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embeddings/oleObject29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36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7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38.bin" ContentType="application/vnd.openxmlformats-officedocument.oleObject"/>
  <Override PartName="/word/embeddings/oleObject18.bin" ContentType="application/vnd.openxmlformats-officedocument.oleObject"/>
  <Override PartName="/word/embeddings/oleObject30.bin" ContentType="application/vnd.openxmlformats-officedocument.oleObject"/>
  <Override PartName="/word/embeddings/oleObject4.bin" ContentType="application/vnd.openxmlformats-officedocument.oleObject"/>
  <Override PartName="/word/embeddings/oleObject39.bin" ContentType="application/vnd.openxmlformats-officedocument.oleObject"/>
  <Override PartName="/word/embeddings/oleObject19.bin" ContentType="application/vnd.openxmlformats-officedocument.oleObject"/>
  <Override PartName="/word/embeddings/oleObject31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7.bin" ContentType="application/vnd.openxmlformats-officedocument.oleObject"/>
  <Override PartName="/word/embeddings/oleObject48.bin" ContentType="application/vnd.openxmlformats-officedocument.oleObject"/>
  <Override PartName="/word/embeddings/oleObject50.bin" ContentType="application/vnd.openxmlformats-officedocument.oleObject"/>
  <Override PartName="/word/embeddings/oleObject8.bin" ContentType="application/vnd.openxmlformats-officedocument.oleObject"/>
  <Override PartName="/word/embeddings/oleObject49.bin" ContentType="application/vnd.openxmlformats-officedocument.oleObject"/>
  <Override PartName="/word/embeddings/oleObject51.bin" ContentType="application/vnd.openxmlformats-officedocument.oleObject"/>
  <Override PartName="/word/embeddings/oleObject9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45.bin" ContentType="application/vnd.openxmlformats-officedocument.oleObject"/>
  <Override PartName="/word/embeddings/oleObject57.bin" ContentType="application/vnd.openxmlformats-officedocument.oleObject"/>
  <Override PartName="/word/embeddings/oleObject44.bin" ContentType="application/vnd.openxmlformats-officedocument.oleObject"/>
  <Override PartName="/word/embeddings/oleObject43.bin" ContentType="application/vnd.openxmlformats-officedocument.oleObject"/>
  <Override PartName="/word/embeddings/oleObject42.bin" ContentType="application/vnd.openxmlformats-officedocument.oleObject"/>
  <Override PartName="/word/embeddings/oleObject41.bin" ContentType="application/vnd.openxmlformats-officedocument.oleObject"/>
  <Override PartName="/word/embeddings/oleObject40.bin" ContentType="application/vnd.openxmlformats-officedocument.oleObject"/>
  <Override PartName="/word/embeddings/oleObject35.bin" ContentType="application/vnd.openxmlformats-officedocument.oleObject"/>
  <Override PartName="/word/embeddings/oleObject11.bin" ContentType="application/vnd.openxmlformats-officedocument.oleObject"/>
  <Override PartName="/word/embeddings/oleObject34.bin" ContentType="application/vnd.openxmlformats-officedocument.oleObject"/>
  <Override PartName="/word/embeddings/oleObject10.bin" ContentType="application/vnd.openxmlformats-officedocument.oleObject"/>
  <Override PartName="/word/embeddings/oleObject33.bin" ContentType="application/vnd.openxmlformats-officedocument.oleObject"/>
  <Override PartName="/word/embeddings/oleObject32.bin" ContentType="application/vnd.openxmlformats-officedocument.oleObject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56.wmf" ContentType="image/x-wmf"/>
  <Override PartName="/word/media/image55.wmf" ContentType="image/x-wmf"/>
  <Override PartName="/word/media/image54.wmf" ContentType="image/x-wmf"/>
  <Override PartName="/word/media/image53.wmf" ContentType="image/x-wmf"/>
  <Override PartName="/word/media/image52.wmf" ContentType="image/x-wmf"/>
  <Override PartName="/word/media/image51.wmf" ContentType="image/x-wmf"/>
  <Override PartName="/word/media/image46.wmf" ContentType="image/x-wmf"/>
  <Override PartName="/word/media/image35.wmf" ContentType="image/x-wmf"/>
  <Override PartName="/word/media/image5.wmf" ContentType="image/x-wmf"/>
  <Override PartName="/word/media/image17.wmf" ContentType="image/x-wmf"/>
  <Override PartName="/word/media/image28.wmf" ContentType="image/x-wmf"/>
  <Override PartName="/word/media/image34.wmf" ContentType="image/x-wmf"/>
  <Override PartName="/word/media/image4.wmf" ContentType="image/x-wmf"/>
  <Override PartName="/word/media/image16.wmf" ContentType="image/x-wmf"/>
  <Override PartName="/word/media/image27.wmf" ContentType="image/x-wmf"/>
  <Override PartName="/word/media/image1.jpeg" ContentType="image/jpeg"/>
  <Override PartName="/word/media/image50.wmf" ContentType="image/x-wmf"/>
  <Override PartName="/word/media/image15.wmf" ContentType="image/x-wmf"/>
  <Override PartName="/word/media/image57.wmf" ContentType="image/x-wmf"/>
  <Override PartName="/word/media/image20.wmf" ContentType="image/x-wmf"/>
  <Override PartName="/word/media/image63.png" ContentType="image/png"/>
  <Override PartName="/word/media/image24.wmf" ContentType="image/x-wmf"/>
  <Override PartName="/word/media/image62.png" ContentType="image/png"/>
  <Override PartName="/word/media/image66.png" ContentType="image/png"/>
  <Override PartName="/word/media/image23.wmf" ContentType="image/x-wmf"/>
  <Override PartName="/word/media/image26.wmf" ContentType="image/x-wmf"/>
  <Override PartName="/word/media/image61.png" ContentType="image/png"/>
  <Override PartName="/word/media/image59.wmf" ContentType="image/x-wmf"/>
  <Override PartName="/word/media/image65.png" ContentType="image/png"/>
  <Override PartName="/word/media/image22.wmf" ContentType="image/x-wmf"/>
  <Override PartName="/word/media/image25.wmf" ContentType="image/x-wmf"/>
  <Override PartName="/word/media/image14.wmf" ContentType="image/x-wmf"/>
  <Override PartName="/word/media/image58.wmf" ContentType="image/x-wmf"/>
  <Override PartName="/word/media/image64.png" ContentType="image/png"/>
  <Override PartName="/word/media/image21.wmf" ContentType="image/x-wmf"/>
  <Override PartName="/word/media/image60.wmf" ContentType="image/x-wmf"/>
  <Override PartName="/word/media/image2.png" ContentType="image/png"/>
  <Override PartName="/word/media/image10.wmf" ContentType="image/x-wmf"/>
  <Override PartName="/word/media/image47.wmf" ContentType="image/x-wmf"/>
  <Override PartName="/word/media/image29.wmf" ContentType="image/x-wmf"/>
  <Override PartName="/word/media/image18.wmf" ContentType="image/x-wmf"/>
  <Override PartName="/word/media/image6.wmf" ContentType="image/x-wmf"/>
  <Override PartName="/word/media/image36.wmf" ContentType="image/x-wmf"/>
  <Override PartName="/word/media/image3.png" ContentType="image/png"/>
  <Override PartName="/word/media/image11.wmf" ContentType="image/x-wmf"/>
  <Override PartName="/word/media/image48.wmf" ContentType="image/x-wmf"/>
  <Override PartName="/word/media/image19.wmf" ContentType="image/x-wmf"/>
  <Override PartName="/word/media/image7.wmf" ContentType="image/x-wmf"/>
  <Override PartName="/word/media/image37.wmf" ContentType="image/x-wmf"/>
  <Override PartName="/word/media/image12.wmf" ContentType="image/x-wmf"/>
  <Override PartName="/word/media/image49.wmf" ContentType="image/x-wmf"/>
  <Override PartName="/word/media/image8.wmf" ContentType="image/x-wmf"/>
  <Override PartName="/word/media/image38.wmf" ContentType="image/x-wmf"/>
  <Override PartName="/word/media/image13.wmf" ContentType="image/x-wmf"/>
  <Override PartName="/word/media/image9.wmf" ContentType="image/x-wmf"/>
  <Override PartName="/word/media/image39.wmf" ContentType="image/x-wmf"/>
  <Override PartName="/word/media/image30.wmf" ContentType="image/x-wmf"/>
  <Override PartName="/word/media/image31.wmf" ContentType="image/x-wmf"/>
  <Override PartName="/word/media/image32.wmf" ContentType="image/x-wmf"/>
  <Override PartName="/word/media/image33.wmf" ContentType="image/x-wmf"/>
  <Override PartName="/word/media/image40.wmf" ContentType="image/x-wmf"/>
  <Override PartName="/word/media/image41.wmf" ContentType="image/x-wmf"/>
  <Override PartName="/word/media/image42.wmf" ContentType="image/x-wmf"/>
  <Override PartName="/word/media/image43.wmf" ContentType="image/x-wmf"/>
  <Override PartName="/word/media/image44.wmf" ContentType="image/x-wmf"/>
  <Override PartName="/word/media/image45.wmf" ContentType="image/x-wmf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before="240" w:after="0"/>
        <w:ind w:firstLine="480"/>
        <w:jc w:val="center"/>
        <w:rPr>
          <w:b/>
          <w:b/>
          <w:sz w:val="36"/>
          <w:szCs w:val="36"/>
        </w:rPr>
      </w:pPr>
      <w:r>
        <w:rPr/>
        <w:t xml:space="preserve">                               </w:t>
      </w:r>
    </w:p>
    <w:p>
      <w:pPr>
        <w:pStyle w:val="Normal"/>
        <w:spacing w:before="240" w:after="0"/>
        <w:ind w:firstLine="562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0" w:name="_Toc8970076"/>
      <w:bookmarkStart w:id="1" w:name="_Toc8970076"/>
    </w:p>
    <w:p>
      <w:pPr>
        <w:pStyle w:val="Normal"/>
        <w:spacing w:before="240" w:after="0"/>
        <w:ind w:firstLine="420"/>
        <w:jc w:val="center"/>
        <w:rPr>
          <w:sz w:val="21"/>
        </w:rPr>
      </w:pPr>
      <w:r>
        <w:rPr/>
        <w:drawing>
          <wp:inline distT="0" distB="0" distL="0" distR="0">
            <wp:extent cx="2291080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t04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ind w:firstLine="420"/>
        <w:jc w:val="center"/>
        <w:rPr>
          <w:sz w:val="21"/>
        </w:rPr>
      </w:pPr>
      <w:r>
        <w:rPr>
          <w:sz w:val="21"/>
        </w:rPr>
      </w:r>
    </w:p>
    <w:p>
      <w:pPr>
        <w:pStyle w:val="Normal"/>
        <w:spacing w:before="240" w:after="0"/>
        <w:ind w:firstLine="960"/>
        <w:jc w:val="center"/>
        <w:rPr>
          <w:rFonts w:eastAsia="黑体"/>
          <w:sz w:val="48"/>
          <w:szCs w:val="48"/>
        </w:rPr>
      </w:pPr>
      <w:r>
        <w:rPr>
          <w:rFonts w:eastAsia="黑体"/>
          <w:sz w:val="48"/>
          <w:szCs w:val="48"/>
        </w:rPr>
        <w:t xml:space="preserve"> </w:t>
      </w:r>
      <w:r>
        <w:rPr>
          <w:rFonts w:eastAsia="黑体"/>
          <w:sz w:val="48"/>
          <w:szCs w:val="48"/>
        </w:rPr>
        <w:t>《大数据挖掘》实验报告</w:t>
      </w:r>
      <w:r>
        <w:rPr>
          <w:rFonts w:eastAsia="黑体"/>
          <w:sz w:val="48"/>
          <w:szCs w:val="48"/>
        </w:rPr>
        <w:t>3</w:t>
      </w:r>
    </w:p>
    <w:p>
      <w:pPr>
        <w:pStyle w:val="Normal"/>
        <w:spacing w:lineRule="auto" w:line="420" w:before="240" w:after="0"/>
        <w:ind w:firstLine="1044"/>
        <w:rPr>
          <w:sz w:val="28"/>
        </w:rPr>
      </w:pPr>
      <w:r>
        <w:rPr>
          <w:sz w:val="28"/>
        </w:rPr>
      </w:r>
    </w:p>
    <w:p>
      <w:pPr>
        <w:pStyle w:val="PlainText"/>
        <w:snapToGrid w:val="false"/>
        <w:ind w:firstLine="800"/>
        <w:jc w:val="center"/>
        <w:rPr>
          <w:rFonts w:ascii="Times New Roman" w:hAnsi="Times New Roman" w:eastAsia="黑体"/>
          <w:sz w:val="40"/>
          <w:szCs w:val="40"/>
        </w:rPr>
      </w:pPr>
      <w:r>
        <w:rPr>
          <w:rFonts w:ascii="Times New Roman" w:hAnsi="Times New Roman" w:eastAsia="黑体"/>
          <w:sz w:val="40"/>
        </w:rPr>
        <w:t>题  目</w:t>
      </w:r>
      <w:r>
        <w:rPr>
          <w:rFonts w:ascii="Times New Roman" w:hAnsi="Times New Roman" w:eastAsia="黑体"/>
          <w:sz w:val="32"/>
        </w:rPr>
        <w:t xml:space="preserve"> ：</w:t>
      </w:r>
      <w:r>
        <w:rPr>
          <w:rFonts w:ascii="Times New Roman" w:hAnsi="Times New Roman" w:eastAsia="黑体"/>
          <w:sz w:val="40"/>
          <w:szCs w:val="40"/>
        </w:rPr>
        <w:t>音乐推荐算法优化</w:t>
      </w:r>
    </w:p>
    <w:p>
      <w:pPr>
        <w:pStyle w:val="Normal"/>
        <w:spacing w:before="240" w:after="0"/>
        <w:ind w:firstLine="560"/>
        <w:rPr>
          <w:rFonts w:eastAsia="黑体"/>
          <w:sz w:val="28"/>
        </w:rPr>
      </w:pPr>
      <w:r>
        <w:rPr>
          <w:rFonts w:eastAsia="黑体"/>
          <w:sz w:val="28"/>
        </w:rPr>
      </w:r>
    </w:p>
    <w:p>
      <w:pPr>
        <w:pStyle w:val="Normal"/>
        <w:spacing w:before="240" w:after="0"/>
        <w:ind w:firstLine="560"/>
        <w:rPr>
          <w:rFonts w:eastAsia="黑体"/>
          <w:sz w:val="28"/>
        </w:rPr>
      </w:pPr>
      <w:r>
        <w:rPr>
          <w:rFonts w:eastAsia="黑体"/>
          <w:sz w:val="28"/>
        </w:rPr>
      </w:r>
    </w:p>
    <w:p>
      <w:pPr>
        <w:pStyle w:val="Normal"/>
        <w:spacing w:lineRule="auto" w:line="420" w:before="240" w:after="0"/>
        <w:ind w:firstLine="1344"/>
        <w:rPr>
          <w:rFonts w:eastAsia="黑体"/>
          <w:sz w:val="30"/>
        </w:rPr>
      </w:pPr>
      <w:r>
        <w:rPr>
          <w:rFonts w:eastAsia="黑体"/>
          <w:sz w:val="30"/>
        </w:rPr>
        <w:t xml:space="preserve">专       业 </w:t>
      </w:r>
      <w:r>
        <w:rPr>
          <w:rFonts w:eastAsia="黑体"/>
          <w:sz w:val="30"/>
          <w:u w:val="single"/>
        </w:rPr>
        <w:t xml:space="preserve">          数据科学与大数据技术              </w:t>
      </w:r>
    </w:p>
    <w:p>
      <w:pPr>
        <w:pStyle w:val="Normal"/>
        <w:tabs>
          <w:tab w:val="clear" w:pos="420"/>
          <w:tab w:val="left" w:pos="6825" w:leader="none"/>
        </w:tabs>
        <w:spacing w:lineRule="auto" w:line="420" w:before="240" w:after="0"/>
        <w:ind w:firstLine="1344"/>
        <w:rPr>
          <w:rFonts w:eastAsia="黑体"/>
          <w:sz w:val="30"/>
        </w:rPr>
      </w:pPr>
      <w:r>
        <w:rPr>
          <w:rFonts w:eastAsia="黑体"/>
          <w:sz w:val="30"/>
        </w:rPr>
        <w:t xml:space="preserve">学       号 </w:t>
      </w:r>
      <w:r>
        <w:rPr>
          <w:rFonts w:eastAsia="黑体"/>
          <w:sz w:val="30"/>
          <w:u w:val="single"/>
        </w:rPr>
        <w:t xml:space="preserve">                        </w:t>
      </w:r>
    </w:p>
    <w:p>
      <w:pPr>
        <w:pStyle w:val="Normal"/>
        <w:tabs>
          <w:tab w:val="clear" w:pos="420"/>
          <w:tab w:val="left" w:pos="7035" w:leader="none"/>
        </w:tabs>
        <w:spacing w:lineRule="auto" w:line="420" w:before="240" w:after="0"/>
        <w:ind w:firstLine="1344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姓       名 </w:t>
      </w:r>
      <w:r>
        <w:rPr>
          <w:rFonts w:eastAsia="黑体"/>
          <w:sz w:val="30"/>
          <w:u w:val="single"/>
        </w:rPr>
        <w:t xml:space="preserve">                      </w:t>
      </w:r>
    </w:p>
    <w:p>
      <w:pPr>
        <w:pStyle w:val="Normal"/>
        <w:tabs>
          <w:tab w:val="clear" w:pos="420"/>
          <w:tab w:val="left" w:pos="6825" w:leader="none"/>
        </w:tabs>
        <w:spacing w:lineRule="auto" w:line="420" w:before="240" w:after="0"/>
        <w:ind w:firstLine="1344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日       期 </w:t>
      </w:r>
      <w:r>
        <w:rPr>
          <w:rFonts w:eastAsia="黑体"/>
          <w:sz w:val="30"/>
          <w:u w:val="single"/>
        </w:rPr>
        <w:t xml:space="preserve">             </w:t>
      </w:r>
      <w:r>
        <w:rPr>
          <w:rFonts w:eastAsia="黑体"/>
          <w:sz w:val="30"/>
          <w:u w:val="single"/>
        </w:rPr>
        <w:t>2025</w:t>
      </w:r>
      <w:r>
        <w:rPr>
          <w:rFonts w:eastAsia="黑体"/>
          <w:sz w:val="30"/>
          <w:u w:val="single"/>
        </w:rPr>
        <w:t>年</w:t>
      </w:r>
      <w:r>
        <w:rPr>
          <w:rFonts w:eastAsia="黑体"/>
          <w:sz w:val="30"/>
          <w:u w:val="single"/>
        </w:rPr>
        <w:t>4</w:t>
      </w:r>
      <w:r>
        <w:rPr>
          <w:rFonts w:eastAsia="黑体"/>
          <w:sz w:val="30"/>
          <w:u w:val="single"/>
        </w:rPr>
        <w:t>月</w:t>
      </w:r>
      <w:r>
        <w:rPr>
          <w:rFonts w:eastAsia="黑体"/>
          <w:sz w:val="30"/>
          <w:u w:val="single"/>
        </w:rPr>
        <w:t>18</w:t>
      </w:r>
      <w:r>
        <w:rPr>
          <w:rFonts w:eastAsia="黑体"/>
          <w:sz w:val="30"/>
          <w:u w:val="single"/>
        </w:rPr>
        <w:t xml:space="preserve">日   </w:t>
      </w:r>
      <w:bookmarkEnd w:id="1"/>
    </w:p>
    <w:p>
      <w:pPr>
        <w:sectPr>
          <w:footerReference w:type="default" r:id="rId3"/>
          <w:type w:val="nextPage"/>
          <w:pgSz w:w="11906" w:h="16838"/>
          <w:pgMar w:left="1701" w:right="1701" w:gutter="0" w:header="0" w:top="1928" w:footer="1304" w:bottom="1871"/>
          <w:pgNumType w:start="1" w:fmt="decimal"/>
          <w:formProt w:val="false"/>
          <w:textDirection w:val="lrTb"/>
          <w:docGrid w:type="default" w:linePitch="395" w:charSpace="1842"/>
        </w:sectPr>
        <w:pStyle w:val="Normal"/>
        <w:tabs>
          <w:tab w:val="clear" w:pos="420"/>
          <w:tab w:val="left" w:pos="6825" w:leader="none"/>
        </w:tabs>
        <w:spacing w:lineRule="auto" w:line="420" w:before="240" w:after="0"/>
        <w:ind w:firstLine="1344"/>
        <w:rPr>
          <w:rFonts w:eastAsia="黑体"/>
          <w:sz w:val="30"/>
          <w:u w:val="single"/>
        </w:rPr>
      </w:pPr>
      <w:r>
        <w:rPr>
          <w:rFonts w:eastAsia="黑体"/>
          <w:sz w:val="30"/>
          <w:u w:val="single"/>
        </w:rPr>
      </w:r>
      <w:r>
        <w:br w:type="page"/>
      </w:r>
    </w:p>
    <w:p>
      <w:pPr>
        <w:pStyle w:val="Normal"/>
        <w:snapToGrid w:val="false"/>
        <w:spacing w:before="412" w:after="329"/>
        <w:ind w:firstLine="723"/>
        <w:jc w:val="center"/>
        <w:rPr>
          <w:rFonts w:eastAsia="黑体"/>
          <w:b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目  录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ind w:firstLine="482"/>
            <w:rPr>
              <w:rFonts w:ascii="DengXian" w:hAnsi="DengXian" w:eastAsia="DengXian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95891585">
            <w:bookmarkStart w:id="2" w:name="_Toc225579641"/>
            <w:bookmarkStart w:id="3" w:name="_Toc250450165"/>
            <w:bookmarkEnd w:id="2"/>
            <w:bookmarkEnd w:id="3"/>
            <w:r>
              <w:rPr>
                <w:webHidden/>
                <w:rStyle w:val="IndexLink"/>
              </w:rPr>
              <w:t>第</w:t>
            </w:r>
            <w:r>
              <w:rPr>
                <w:rStyle w:val="IndexLink"/>
              </w:rPr>
              <w:t>1</w:t>
            </w:r>
            <w:r>
              <w:rPr>
                <w:rStyle w:val="IndexLink"/>
              </w:rPr>
              <w:t>章  预处理与基本统计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20"/>
              <w:tab w:val="right" w:pos="8494" w:leader="dot"/>
            </w:tabs>
            <w:ind w:left="240" w:firstLine="480"/>
            <w:rPr>
              <w:rFonts w:ascii="DengXian" w:hAnsi="DengXian" w:eastAsia="DengXian" w:cs="" w:asciiTheme="minorHAnsi" w:cstheme="minorBidi" w:eastAsiaTheme="minorEastAsia" w:hAnsiTheme="minorHAnsi"/>
              <w:caps w:val="false"/>
              <w:smallCaps w:val="false"/>
              <w:sz w:val="22"/>
              <w14:ligatures w14:val="standardContextual"/>
            </w:rPr>
          </w:pPr>
          <w:hyperlink w:anchor="_Toc195891586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</w:rPr>
              <w:t>数据预处理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ind w:left="480" w:firstLine="480"/>
            <w:rPr>
              <w:rFonts w:ascii="DengXian" w:hAnsi="DengXian" w:eastAsia="DengXian" w:cs="" w:asciiTheme="minorHAnsi" w:cstheme="minorBidi" w:eastAsiaTheme="minorEastAsia" w:hAnsiTheme="minorHAnsi"/>
              <w:iCs w:val="false"/>
              <w:sz w:val="22"/>
              <w14:ligatures w14:val="standardContextual"/>
            </w:rPr>
          </w:pPr>
          <w:hyperlink w:anchor="_Toc195891587">
            <w:r>
              <w:rPr>
                <w:webHidden/>
                <w:rStyle w:val="IndexLink"/>
              </w:rPr>
              <w:t>1.1.1</w:t>
            </w:r>
            <w:r>
              <w:rPr>
                <w:rStyle w:val="IndexLink"/>
              </w:rPr>
              <w:t>统计数据不规范的类型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ind w:left="480" w:firstLine="480"/>
            <w:rPr>
              <w:rFonts w:ascii="DengXian" w:hAnsi="DengXian" w:eastAsia="DengXian" w:cs="" w:asciiTheme="minorHAnsi" w:cstheme="minorBidi" w:eastAsiaTheme="minorEastAsia" w:hAnsiTheme="minorHAnsi"/>
              <w:iCs w:val="false"/>
              <w:sz w:val="22"/>
              <w14:ligatures w14:val="standardContextual"/>
            </w:rPr>
          </w:pPr>
          <w:hyperlink w:anchor="_Toc195891588">
            <w:r>
              <w:rPr>
                <w:webHidden/>
                <w:rStyle w:val="IndexLink"/>
              </w:rPr>
              <w:t>1.1.2</w:t>
            </w:r>
            <w:r>
              <w:rPr>
                <w:rStyle w:val="IndexLink"/>
              </w:rPr>
              <w:t>根据</w:t>
            </w:r>
            <w:r>
              <w:rPr>
                <w:rStyle w:val="IndexLink"/>
              </w:rPr>
              <w:t>artist_alias.txt</w:t>
            </w:r>
            <w:r>
              <w:rPr>
                <w:rStyle w:val="IndexLink"/>
              </w:rPr>
              <w:t>的映射关系更新</w:t>
            </w:r>
            <w:r>
              <w:rPr>
                <w:rStyle w:val="IndexLink"/>
              </w:rPr>
              <w:t>user_artist_data.txt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ind w:left="480" w:firstLine="480"/>
            <w:rPr>
              <w:rFonts w:ascii="DengXian" w:hAnsi="DengXian" w:eastAsia="DengXian" w:cs="" w:asciiTheme="minorHAnsi" w:cstheme="minorBidi" w:eastAsiaTheme="minorEastAsia" w:hAnsiTheme="minorHAnsi"/>
              <w:iCs w:val="false"/>
              <w:sz w:val="22"/>
              <w14:ligatures w14:val="standardContextual"/>
            </w:rPr>
          </w:pPr>
          <w:hyperlink w:anchor="_Toc195891589">
            <w:r>
              <w:rPr>
                <w:webHidden/>
                <w:rStyle w:val="IndexLink"/>
              </w:rPr>
              <w:t>1.1.3</w:t>
            </w:r>
            <w:r>
              <w:rPr>
                <w:rStyle w:val="IndexLink"/>
              </w:rPr>
              <w:t>将</w:t>
            </w:r>
            <w:r>
              <w:rPr>
                <w:rStyle w:val="IndexLink"/>
              </w:rPr>
              <w:t>user_artist_data.txt</w:t>
            </w:r>
            <w:r>
              <w:rPr>
                <w:rStyle w:val="IndexLink"/>
              </w:rPr>
              <w:t>和</w:t>
            </w:r>
            <w:r>
              <w:rPr>
                <w:rStyle w:val="IndexLink"/>
              </w:rPr>
              <w:t>artist_data.txt</w:t>
            </w:r>
            <w:r>
              <w:rPr>
                <w:rStyle w:val="IndexLink"/>
              </w:rPr>
              <w:t>转换为</w:t>
            </w:r>
            <w:r>
              <w:rPr>
                <w:rStyle w:val="IndexLink"/>
              </w:rPr>
              <w:t>csv</w:t>
            </w:r>
            <w:r>
              <w:rPr>
                <w:rStyle w:val="IndexLink"/>
              </w:rPr>
              <w:t>格式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20"/>
              <w:tab w:val="right" w:pos="8494" w:leader="dot"/>
            </w:tabs>
            <w:ind w:left="240" w:firstLine="480"/>
            <w:rPr>
              <w:rFonts w:ascii="DengXian" w:hAnsi="DengXian" w:eastAsia="DengXian" w:cs="" w:asciiTheme="minorHAnsi" w:cstheme="minorBidi" w:eastAsiaTheme="minorEastAsia" w:hAnsiTheme="minorHAnsi"/>
              <w:caps w:val="false"/>
              <w:smallCaps w:val="false"/>
              <w:sz w:val="22"/>
              <w14:ligatures w14:val="standardContextual"/>
            </w:rPr>
          </w:pPr>
          <w:hyperlink w:anchor="_Toc195891590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</w:rPr>
              <w:t>艺术家播放量排名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ind w:firstLine="482"/>
            <w:rPr>
              <w:rFonts w:ascii="DengXian" w:hAnsi="DengXian" w:eastAsia="DengXian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14:ligatures w14:val="standardContextual"/>
            </w:rPr>
          </w:pPr>
          <w:hyperlink w:anchor="_Toc195891591">
            <w:r>
              <w:rPr>
                <w:webHidden/>
                <w:rStyle w:val="IndexLink"/>
              </w:rPr>
              <w:t>第</w:t>
            </w:r>
            <w:r>
              <w:rPr>
                <w:rStyle w:val="IndexLink"/>
              </w:rPr>
              <w:t>2</w:t>
            </w:r>
            <w:r>
              <w:rPr>
                <w:rStyle w:val="IndexLink"/>
              </w:rPr>
              <w:t>章  基本</w:t>
            </w:r>
            <w:r>
              <w:rPr>
                <w:rStyle w:val="IndexLink"/>
              </w:rPr>
              <w:t>UV</w:t>
            </w:r>
            <w:r>
              <w:rPr>
                <w:rStyle w:val="IndexLink"/>
              </w:rPr>
              <w:t>分解方法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20"/>
              <w:tab w:val="right" w:pos="8494" w:leader="dot"/>
            </w:tabs>
            <w:ind w:left="240" w:firstLine="480"/>
            <w:rPr>
              <w:rFonts w:ascii="DengXian" w:hAnsi="DengXian" w:eastAsia="DengXian" w:cs="" w:asciiTheme="minorHAnsi" w:cstheme="minorBidi" w:eastAsiaTheme="minorEastAsia" w:hAnsiTheme="minorHAnsi"/>
              <w:caps w:val="false"/>
              <w:smallCaps w:val="false"/>
              <w:sz w:val="22"/>
              <w14:ligatures w14:val="standardContextual"/>
            </w:rPr>
          </w:pPr>
          <w:hyperlink w:anchor="_Toc195891592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</w:rPr>
              <w:t>基本</w:t>
            </w:r>
            <w:r>
              <w:rPr>
                <w:rStyle w:val="IndexLink"/>
              </w:rPr>
              <w:t>UV</w:t>
            </w:r>
            <w:r>
              <w:rPr>
                <w:rStyle w:val="IndexLink"/>
              </w:rPr>
              <w:t>分解方法概述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ind w:left="480" w:firstLine="480"/>
            <w:rPr>
              <w:rFonts w:ascii="DengXian" w:hAnsi="DengXian" w:eastAsia="DengXian" w:cs="" w:asciiTheme="minorHAnsi" w:cstheme="minorBidi" w:eastAsiaTheme="minorEastAsia" w:hAnsiTheme="minorHAnsi"/>
              <w:iCs w:val="false"/>
              <w:sz w:val="22"/>
              <w14:ligatures w14:val="standardContextual"/>
            </w:rPr>
          </w:pPr>
          <w:hyperlink w:anchor="_Toc195891593">
            <w:r>
              <w:rPr>
                <w:webHidden/>
                <w:rStyle w:val="IndexLink"/>
              </w:rPr>
              <w:t>2.1.1</w:t>
            </w:r>
            <w:r>
              <w:rPr>
                <w:rStyle w:val="IndexLink"/>
              </w:rPr>
              <w:t>交替最小二乘法</w:t>
            </w:r>
            <w:r>
              <w:rPr>
                <w:rStyle w:val="IndexLink"/>
              </w:rPr>
              <w:t>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ind w:left="480" w:firstLine="480"/>
            <w:rPr>
              <w:rFonts w:ascii="DengXian" w:hAnsi="DengXian" w:eastAsia="DengXian" w:cs="" w:asciiTheme="minorHAnsi" w:cstheme="minorBidi" w:eastAsiaTheme="minorEastAsia" w:hAnsiTheme="minorHAnsi"/>
              <w:iCs w:val="false"/>
              <w:sz w:val="22"/>
              <w14:ligatures w14:val="standardContextual"/>
            </w:rPr>
          </w:pPr>
          <w:hyperlink w:anchor="_Toc195891594">
            <w:r>
              <w:rPr>
                <w:webHidden/>
                <w:rStyle w:val="IndexLink"/>
              </w:rPr>
              <w:t>2.1.2</w:t>
            </w:r>
            <w:r>
              <w:rPr>
                <w:rStyle w:val="IndexLink"/>
              </w:rPr>
              <w:t>梯度下降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20"/>
              <w:tab w:val="right" w:pos="8494" w:leader="dot"/>
            </w:tabs>
            <w:ind w:left="240" w:firstLine="480"/>
            <w:rPr>
              <w:rFonts w:ascii="DengXian" w:hAnsi="DengXian" w:eastAsia="DengXian" w:cs="" w:asciiTheme="minorHAnsi" w:cstheme="minorBidi" w:eastAsiaTheme="minorEastAsia" w:hAnsiTheme="minorHAnsi"/>
              <w:caps w:val="false"/>
              <w:smallCaps w:val="false"/>
              <w:sz w:val="22"/>
              <w14:ligatures w14:val="standardContextual"/>
            </w:rPr>
          </w:pPr>
          <w:hyperlink w:anchor="_Toc195891595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</w:rPr>
              <w:t>程序流程图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20"/>
              <w:tab w:val="right" w:pos="8494" w:leader="dot"/>
            </w:tabs>
            <w:ind w:left="240" w:firstLine="480"/>
            <w:rPr>
              <w:rFonts w:ascii="DengXian" w:hAnsi="DengXian" w:eastAsia="DengXian" w:cs="" w:asciiTheme="minorHAnsi" w:cstheme="minorBidi" w:eastAsiaTheme="minorEastAsia" w:hAnsiTheme="minorHAnsi"/>
              <w:caps w:val="false"/>
              <w:smallCaps w:val="false"/>
              <w:sz w:val="22"/>
              <w14:ligatures w14:val="standardContextual"/>
            </w:rPr>
          </w:pPr>
          <w:hyperlink w:anchor="_Toc195891596">
            <w:r>
              <w:rPr>
                <w:webHidden/>
                <w:rStyle w:val="IndexLink"/>
              </w:rPr>
              <w:t xml:space="preserve">2.3 </w:t>
            </w:r>
            <w:r>
              <w:rPr>
                <w:rStyle w:val="IndexLink"/>
              </w:rPr>
              <w:t>实验结果分析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ind w:left="480" w:firstLine="480"/>
            <w:rPr>
              <w:rFonts w:ascii="DengXian" w:hAnsi="DengXian" w:eastAsia="DengXian" w:cs="" w:asciiTheme="minorHAnsi" w:cstheme="minorBidi" w:eastAsiaTheme="minorEastAsia" w:hAnsiTheme="minorHAnsi"/>
              <w:iCs w:val="false"/>
              <w:sz w:val="22"/>
              <w14:ligatures w14:val="standardContextual"/>
            </w:rPr>
          </w:pPr>
          <w:hyperlink w:anchor="_Toc195891597">
            <w:r>
              <w:rPr>
                <w:webHidden/>
                <w:rStyle w:val="IndexLink"/>
              </w:rPr>
              <w:t>2.3.1</w:t>
            </w:r>
            <w:r>
              <w:rPr>
                <w:rStyle w:val="IndexLink"/>
              </w:rPr>
              <w:t>基于</w:t>
            </w:r>
            <w:r>
              <w:rPr>
                <w:rStyle w:val="IndexLink"/>
              </w:rPr>
              <w:t>ALS</w:t>
            </w:r>
            <w:r>
              <w:rPr>
                <w:rStyle w:val="IndexLink"/>
              </w:rPr>
              <w:t>的矩阵分解结果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ind w:left="480" w:firstLine="480"/>
            <w:rPr>
              <w:rFonts w:ascii="DengXian" w:hAnsi="DengXian" w:eastAsia="DengXian" w:cs="" w:asciiTheme="minorHAnsi" w:cstheme="minorBidi" w:eastAsiaTheme="minorEastAsia" w:hAnsiTheme="minorHAnsi"/>
              <w:iCs w:val="false"/>
              <w:sz w:val="22"/>
              <w14:ligatures w14:val="standardContextual"/>
            </w:rPr>
          </w:pPr>
          <w:hyperlink w:anchor="_Toc195891598">
            <w:r>
              <w:rPr>
                <w:webHidden/>
                <w:rStyle w:val="IndexLink"/>
              </w:rPr>
              <w:t>2.3.2</w:t>
            </w:r>
            <w:r>
              <w:rPr>
                <w:rStyle w:val="IndexLink"/>
              </w:rPr>
              <w:t>基于梯度下降的矩阵分解结果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ind w:firstLine="482"/>
            <w:rPr>
              <w:rFonts w:ascii="DengXian" w:hAnsi="DengXian" w:eastAsia="DengXian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14:ligatures w14:val="standardContextual"/>
            </w:rPr>
          </w:pPr>
          <w:hyperlink w:anchor="_Toc195891599">
            <w:r>
              <w:rPr>
                <w:webHidden/>
                <w:rStyle w:val="IndexLink"/>
              </w:rPr>
              <w:t>第</w:t>
            </w:r>
            <w:r>
              <w:rPr>
                <w:rStyle w:val="IndexLink"/>
              </w:rPr>
              <w:t>3</w:t>
            </w:r>
            <w:r>
              <w:rPr>
                <w:rStyle w:val="IndexLink"/>
              </w:rPr>
              <w:t>章  算法优化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_Toc195891599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20"/>
              <w:tab w:val="right" w:pos="8494" w:leader="dot"/>
            </w:tabs>
            <w:ind w:left="240" w:firstLine="480"/>
            <w:rPr>
              <w:rFonts w:ascii="DengXian" w:hAnsi="DengXian" w:eastAsia="DengXian" w:cs="" w:asciiTheme="minorHAnsi" w:cstheme="minorBidi" w:eastAsiaTheme="minorEastAsia" w:hAnsiTheme="minorHAnsi"/>
              <w:caps w:val="false"/>
              <w:smallCaps w:val="false"/>
              <w:sz w:val="22"/>
              <w14:ligatures w14:val="standardContextual"/>
            </w:rPr>
          </w:pPr>
          <w:hyperlink w:anchor="_Toc195891600">
            <w:r>
              <w:rPr>
                <w:webHidden/>
                <w:rStyle w:val="IndexLink"/>
              </w:rPr>
              <w:t xml:space="preserve">3.1 </w:t>
            </w:r>
            <w:r>
              <w:rPr>
                <w:rStyle w:val="IndexLink"/>
              </w:rPr>
              <w:t>基于梯度下降法的算法优化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_Toc195891600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20"/>
              <w:tab w:val="right" w:pos="8494" w:leader="dot"/>
            </w:tabs>
            <w:ind w:left="240" w:firstLine="480"/>
            <w:rPr>
              <w:rFonts w:ascii="DengXian" w:hAnsi="DengXian" w:eastAsia="DengXian" w:cs="" w:asciiTheme="minorHAnsi" w:cstheme="minorBidi" w:eastAsiaTheme="minorEastAsia" w:hAnsiTheme="minorHAnsi"/>
              <w:caps w:val="false"/>
              <w:smallCaps w:val="false"/>
              <w:sz w:val="22"/>
              <w14:ligatures w14:val="standardContextual"/>
            </w:rPr>
          </w:pPr>
          <w:hyperlink w:anchor="_Toc195891601">
            <w:r>
              <w:rPr>
                <w:webHidden/>
                <w:rStyle w:val="IndexLink"/>
              </w:rPr>
              <w:t xml:space="preserve">3.2 </w:t>
            </w:r>
            <w:r>
              <w:rPr>
                <w:rStyle w:val="IndexLink"/>
              </w:rPr>
              <w:t>编程实现中的优化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_Toc195891601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20"/>
              <w:tab w:val="right" w:pos="8494" w:leader="dot"/>
            </w:tabs>
            <w:ind w:left="240" w:firstLine="480"/>
            <w:rPr>
              <w:rFonts w:ascii="DengXian" w:hAnsi="DengXian" w:eastAsia="DengXian" w:cs="" w:asciiTheme="minorHAnsi" w:cstheme="minorBidi" w:eastAsiaTheme="minorEastAsia" w:hAnsiTheme="minorHAnsi"/>
              <w:caps w:val="false"/>
              <w:smallCaps w:val="false"/>
              <w:sz w:val="22"/>
              <w14:ligatures w14:val="standardContextual"/>
            </w:rPr>
          </w:pPr>
          <w:hyperlink w:anchor="_Toc195891602">
            <w:r>
              <w:rPr>
                <w:webHidden/>
                <w:rStyle w:val="IndexLink"/>
              </w:rPr>
              <w:t xml:space="preserve">3.3 </w:t>
            </w:r>
            <w:r>
              <w:rPr>
                <w:rStyle w:val="IndexLink"/>
              </w:rPr>
              <w:t>实验结果对比分析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_Toc195891602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20"/>
              <w:tab w:val="right" w:pos="8494" w:leader="dot"/>
            </w:tabs>
            <w:ind w:left="240" w:firstLine="480"/>
            <w:rPr>
              <w:rFonts w:ascii="DengXian" w:hAnsi="DengXian" w:eastAsia="DengXian" w:cs="" w:asciiTheme="minorHAnsi" w:cstheme="minorBidi" w:eastAsiaTheme="minorEastAsia" w:hAnsiTheme="minorHAnsi"/>
              <w:caps w:val="false"/>
              <w:smallCaps w:val="false"/>
              <w:sz w:val="22"/>
              <w14:ligatures w14:val="standardContextual"/>
            </w:rPr>
          </w:pPr>
          <w:hyperlink w:anchor="_Toc195891603">
            <w:r>
              <w:rPr>
                <w:webHidden/>
                <w:rStyle w:val="IndexLink"/>
              </w:rPr>
              <w:t xml:space="preserve">3.4 </w:t>
            </w:r>
            <w:r>
              <w:rPr>
                <w:rStyle w:val="IndexLink"/>
              </w:rPr>
              <w:t>改进思路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_Toc195891603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sectPr>
          <w:headerReference w:type="even" r:id="rId4"/>
          <w:headerReference w:type="default" r:id="rId5"/>
          <w:headerReference w:type="first" r:id="rId6"/>
          <w:footerReference w:type="default" r:id="rId7"/>
          <w:type w:val="nextPage"/>
          <w:pgSz w:w="11906" w:h="16838"/>
          <w:pgMar w:left="1701" w:right="1701" w:gutter="0" w:header="1701" w:top="1758" w:footer="1304" w:bottom="1531"/>
          <w:pgNumType w:start="1" w:fmt="upperRoman"/>
          <w:formProt w:val="false"/>
          <w:textDirection w:val="lrTb"/>
          <w:docGrid w:type="lines" w:linePitch="412" w:charSpace="1842"/>
        </w:sectPr>
        <w:pStyle w:val="Normal"/>
        <w:spacing w:lineRule="auto" w:line="240"/>
        <w:ind w:firstLine="480"/>
        <w:rPr/>
      </w:pPr>
      <w:r>
        <w:rPr/>
      </w:r>
    </w:p>
    <w:p>
      <w:pPr>
        <w:pStyle w:val="Heading1"/>
        <w:spacing w:before="240" w:after="192"/>
        <w:ind w:firstLine="723"/>
        <w:rPr/>
      </w:pPr>
      <w:bookmarkStart w:id="6" w:name="_Toc225579641"/>
      <w:bookmarkStart w:id="7" w:name="_Toc250450165"/>
      <w:bookmarkStart w:id="8" w:name="OLE_LINK51"/>
      <w:bookmarkStart w:id="9" w:name="_Toc195891585"/>
      <w:bookmarkEnd w:id="6"/>
      <w:bookmarkEnd w:id="7"/>
      <w:r>
        <w:rPr/>
        <w:t>第</w:t>
      </w:r>
      <w:r>
        <w:rPr/>
        <w:t>1</w:t>
      </w:r>
      <w:r>
        <w:rPr/>
        <w:t>章  预处理与基本统计</w:t>
      </w:r>
      <w:bookmarkEnd w:id="9"/>
    </w:p>
    <w:p>
      <w:pPr>
        <w:pStyle w:val="Heading2"/>
        <w:spacing w:before="120" w:after="120"/>
        <w:ind w:firstLine="600"/>
        <w:rPr/>
      </w:pPr>
      <w:bookmarkStart w:id="10" w:name="_Toc195891586"/>
      <w:bookmarkStart w:id="11" w:name="OLE_LINK48"/>
      <w:r>
        <w:rPr/>
        <w:t>1.1</w:t>
      </w:r>
      <w:bookmarkEnd w:id="11"/>
      <w:r>
        <w:rPr/>
        <w:t>数据预处理</w:t>
      </w:r>
      <w:bookmarkEnd w:id="10"/>
    </w:p>
    <w:p>
      <w:pPr>
        <w:pStyle w:val="Heading3"/>
        <w:spacing w:before="120" w:after="120"/>
        <w:ind w:firstLine="560"/>
        <w:rPr/>
      </w:pPr>
      <w:bookmarkStart w:id="12" w:name="_Toc195891587"/>
      <w:r>
        <w:rPr/>
        <w:t>1.1.1</w:t>
      </w:r>
      <w:r>
        <w:rPr/>
        <w:t>统计数据不规范的类型</w:t>
      </w:r>
      <w:bookmarkEnd w:id="12"/>
    </w:p>
    <w:p>
      <w:pPr>
        <w:pStyle w:val="Normal"/>
        <w:ind w:firstLine="480"/>
        <w:rPr/>
      </w:pPr>
      <w:r>
        <w:rPr>
          <w:lang w:val="zh-CN"/>
        </w:rPr>
        <w:t>找出</w:t>
      </w:r>
      <w:r>
        <w:rPr/>
        <w:t>artist_data.txt</w:t>
      </w:r>
      <w:r>
        <w:rPr>
          <w:lang w:val="zh-CN"/>
        </w:rPr>
        <w:t>和</w:t>
      </w:r>
      <w:r>
        <w:rPr/>
        <w:t>artist_alias.txt</w:t>
      </w:r>
      <w:r>
        <w:rPr/>
        <w:t>文件中数据不规范的类型，并分别统计不同类型的记录数量。经过检查，发现</w:t>
      </w:r>
      <w:r>
        <w:rPr/>
        <w:t>artist_data.txt</w:t>
      </w:r>
      <w:r>
        <w:rPr/>
        <w:t>和</w:t>
      </w:r>
      <w:r>
        <w:rPr/>
        <w:t>artist_alias.txt</w:t>
      </w:r>
      <w:r>
        <w:rPr/>
        <w:t>中有以下几种数据不规范的类型。</w:t>
      </w:r>
    </w:p>
    <w:p>
      <w:pPr>
        <w:pStyle w:val="Normal"/>
        <w:ind w:firstLine="480"/>
        <w:rPr/>
      </w:pPr>
      <w:r>
        <w:rPr/>
        <w:t>（</w:t>
      </w:r>
      <w:r>
        <w:rPr/>
        <w:t>1</w:t>
      </w:r>
      <w:r>
        <w:rPr/>
        <w:t>）缺失</w:t>
      </w:r>
      <w:r>
        <w:rPr/>
        <w:t>ID</w:t>
      </w:r>
      <w:r>
        <w:rPr/>
        <w:t>：</w:t>
      </w:r>
      <w:r>
        <w:rPr/>
        <w:t>artist_data.txt</w:t>
      </w:r>
      <w:r>
        <w:rPr/>
        <w:t>中部分样本缺少艺术家</w:t>
      </w:r>
      <w:r>
        <w:rPr/>
        <w:t>ID</w:t>
      </w:r>
      <w:r>
        <w:rPr/>
        <w:t>，</w:t>
      </w:r>
      <w:r>
        <w:rPr/>
        <w:t>artist_alias.txt</w:t>
      </w:r>
      <w:r>
        <w:rPr/>
        <w:t>中部分样本只有一个</w:t>
      </w:r>
      <w:r>
        <w:rPr/>
        <w:t>ID</w:t>
      </w:r>
      <w:r>
        <w:rPr/>
        <w:t xml:space="preserve">。 </w:t>
      </w:r>
    </w:p>
    <w:p>
      <w:pPr>
        <w:pStyle w:val="Normal"/>
        <w:ind w:firstLine="480"/>
        <w:rPr/>
      </w:pPr>
      <w:r>
        <w:rPr/>
        <w:t>（</w:t>
      </w:r>
      <w:r>
        <w:rPr/>
        <w:t>2</w:t>
      </w:r>
      <w:r>
        <w:rPr/>
        <w:t>）缺少艺术家姓名：</w:t>
      </w:r>
      <w:r>
        <w:rPr/>
        <w:t>artist_data.txt</w:t>
      </w:r>
      <w:r>
        <w:rPr/>
        <w:t>中有部分样本缺少艺术家姓名。</w:t>
      </w:r>
    </w:p>
    <w:p>
      <w:pPr>
        <w:pStyle w:val="Normal"/>
        <w:ind w:firstLine="480"/>
        <w:rPr/>
      </w:pPr>
      <w:r>
        <w:rPr/>
        <w:t>（</w:t>
      </w:r>
      <w:r>
        <w:rPr/>
        <w:t>3</w:t>
      </w:r>
      <w:r>
        <w:rPr/>
        <w:t xml:space="preserve">）艺术家姓名出现了乱码：在 </w:t>
      </w:r>
      <w:r>
        <w:rPr/>
        <w:t xml:space="preserve">artist_data.txt </w:t>
      </w:r>
      <w:r>
        <w:rPr/>
        <w:t xml:space="preserve">文件中，部分样本的艺术家姓名存在乱码问题。可以使用 </w:t>
      </w:r>
      <w:r>
        <w:rPr/>
        <w:t xml:space="preserve">chardet </w:t>
      </w:r>
      <w:r>
        <w:rPr/>
        <w:t xml:space="preserve">库的 </w:t>
      </w:r>
      <w:r>
        <w:rPr/>
        <w:t xml:space="preserve">detect </w:t>
      </w:r>
      <w:r>
        <w:rPr/>
        <w:t xml:space="preserve">方法来检测字符编码，该方法接收一个字节序列作为输入，自动判断其可能的编码格式（如 </w:t>
      </w:r>
      <w:r>
        <w:rPr/>
        <w:t>UTF-8</w:t>
      </w:r>
      <w:r>
        <w:rPr/>
        <w:t>、</w:t>
      </w:r>
      <w:r>
        <w:rPr/>
        <w:t xml:space="preserve">GBK </w:t>
      </w:r>
      <w:r>
        <w:rPr/>
        <w:t xml:space="preserve">等），并返回一个包含编码类型和置信度的字典。将艺术家姓名转换为字节序列后传入该方法，根据返回的置信度进行判断：若置信度低于 </w:t>
      </w:r>
      <w:r>
        <w:rPr/>
        <w:t>50%</w:t>
      </w:r>
      <w:r>
        <w:rPr/>
        <w:t>，则认为该艺术家姓名为乱码。</w:t>
      </w:r>
    </w:p>
    <w:p>
      <w:pPr>
        <w:pStyle w:val="Normal"/>
        <w:ind w:firstLine="480"/>
        <w:rPr/>
      </w:pPr>
      <w:r>
        <w:rPr/>
        <w:t>数据不规范类型的统计如图</w:t>
      </w:r>
      <w:r>
        <w:rPr/>
        <w:t>1</w:t>
      </w:r>
      <w:r>
        <w:rPr/>
        <w:t>所示。</w:t>
      </w:r>
    </w:p>
    <w:p>
      <w:pPr>
        <w:pStyle w:val="Normal"/>
        <w:ind w:firstLine="480"/>
        <w:jc w:val="center"/>
        <w:rPr/>
      </w:pPr>
      <w:r>
        <w:rPr/>
        <w:drawing>
          <wp:inline distT="0" distB="0" distL="0" distR="0">
            <wp:extent cx="2339975" cy="7512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0" w:after="120"/>
        <w:rPr/>
      </w:pPr>
      <w:r>
        <w:rPr/>
        <w:t>图</w:t>
      </w:r>
      <w:r>
        <w:rPr/>
        <w:t>1 artist_data.txt</w:t>
      </w:r>
      <w:r>
        <w:rPr/>
        <w:t>和</w:t>
      </w:r>
      <w:r>
        <w:rPr/>
        <w:t>artist_alias.txt</w:t>
      </w:r>
      <w:r>
        <w:rPr/>
        <w:t>数据不规范情况统计</w:t>
      </w:r>
      <w:bookmarkEnd w:id="8"/>
    </w:p>
    <w:p>
      <w:pPr>
        <w:pStyle w:val="Normal"/>
        <w:ind w:firstLine="480"/>
        <w:jc w:val="left"/>
        <w:rPr/>
      </w:pPr>
      <w:r>
        <w:rPr/>
        <w:t>在后续处理时，需要将这些数据不规范的样本删除，从而实现对数据的清洗。</w:t>
      </w:r>
    </w:p>
    <w:p>
      <w:pPr>
        <w:pStyle w:val="Heading3"/>
        <w:spacing w:before="120" w:after="120"/>
        <w:ind w:firstLine="560"/>
        <w:rPr/>
      </w:pPr>
      <w:bookmarkStart w:id="13" w:name="_Toc195891588"/>
      <w:r>
        <w:rPr/>
        <w:t>1.1.2</w:t>
      </w:r>
      <w:bookmarkStart w:id="14" w:name="_Hlk195875822"/>
      <w:r>
        <w:rPr/>
        <w:t>根据</w:t>
      </w:r>
      <w:r>
        <w:rPr/>
        <w:t>artist_alias.txt</w:t>
      </w:r>
      <w:r>
        <w:rPr/>
        <w:t>的映射关系更新</w:t>
      </w:r>
      <w:r>
        <w:rPr/>
        <w:t>user_artist_data.txt</w:t>
      </w:r>
      <w:bookmarkEnd w:id="13"/>
      <w:bookmarkEnd w:id="14"/>
    </w:p>
    <w:p>
      <w:pPr>
        <w:pStyle w:val="Normal"/>
        <w:ind w:firstLine="480"/>
        <w:rPr/>
      </w:pPr>
      <w:r>
        <w:rPr>
          <w:lang w:val="zh-CN"/>
        </w:rPr>
        <w:t>artist_alias.txt</w:t>
      </w:r>
      <w:r>
        <w:rPr>
          <w:lang w:val="zh-CN"/>
        </w:rPr>
        <w:t>是拼写错误的艺术家</w:t>
      </w:r>
      <w:r>
        <w:rPr>
          <w:lang w:val="zh-CN"/>
        </w:rPr>
        <w:t>ID</w:t>
      </w:r>
      <w:r>
        <w:rPr>
          <w:lang w:val="zh-CN"/>
        </w:rPr>
        <w:t>到艺术家规范</w:t>
      </w:r>
      <w:r>
        <w:rPr>
          <w:lang w:val="zh-CN"/>
        </w:rPr>
        <w:t>ID</w:t>
      </w:r>
      <w:r>
        <w:rPr>
          <w:lang w:val="zh-CN"/>
        </w:rPr>
        <w:t>的映射，格式为</w:t>
      </w:r>
      <w:r>
        <w:rPr>
          <w:lang w:val="zh-CN"/>
        </w:rPr>
        <w:t>:</w:t>
      </w:r>
      <w:r>
        <w:rPr/>
        <w:t>（</w:t>
      </w:r>
      <w:r>
        <w:rPr>
          <w:shd w:fill="FFFFFF" w:val="clear"/>
        </w:rPr>
        <w:t>拼写等错误的艺术家</w:t>
      </w:r>
      <w:r>
        <w:rPr>
          <w:shd w:fill="FFFFFF" w:val="clear"/>
        </w:rPr>
        <w:t xml:space="preserve">ID </w:t>
      </w:r>
      <w:r>
        <w:rPr>
          <w:shd w:fill="FFFFFF" w:val="clear"/>
        </w:rPr>
        <w:t>艺术家正确</w:t>
      </w:r>
      <w:r>
        <w:rPr>
          <w:shd w:fill="FFFFFF" w:val="clear"/>
        </w:rPr>
        <w:t>ID</w:t>
      </w:r>
      <w:r>
        <w:rPr/>
        <w:t>）。</w:t>
      </w:r>
      <w:r>
        <w:rPr/>
        <w:t>user_artist_data.txt</w:t>
      </w:r>
      <w:r>
        <w:rPr/>
        <w:t>是用户播放艺术家歌曲次数，格式为：</w:t>
      </w:r>
      <w:r>
        <w:rPr/>
        <w:t>(</w:t>
      </w:r>
      <w:r>
        <w:rPr/>
        <w:t>用户</w:t>
      </w:r>
      <w:r>
        <w:rPr/>
        <w:t xml:space="preserve">ID </w:t>
      </w:r>
      <w:r>
        <w:rPr/>
        <w:t>艺术家</w:t>
      </w:r>
      <w:r>
        <w:rPr/>
        <w:t xml:space="preserve">ID </w:t>
      </w:r>
      <w:r>
        <w:rPr/>
        <w:t>播放次数</w:t>
      </w:r>
      <w:r>
        <w:rPr/>
        <w:t>)</w:t>
      </w:r>
      <w:r>
        <w:rPr/>
        <w:t>。根据</w:t>
      </w:r>
      <w:r>
        <w:rPr/>
        <w:t>artist_alias.txt</w:t>
      </w:r>
      <w:r>
        <w:rPr/>
        <w:t>更新</w:t>
      </w:r>
      <w:r>
        <w:rPr/>
        <w:t>user_artist_data.txt</w:t>
      </w:r>
      <w:r>
        <w:rPr/>
        <w:t>的具体流程如下。</w:t>
      </w:r>
    </w:p>
    <w:p>
      <w:pPr>
        <w:pStyle w:val="Normal"/>
        <w:ind w:firstLine="480"/>
        <w:rPr/>
      </w:pPr>
      <w:r>
        <w:rPr/>
        <w:t>（</w:t>
      </w:r>
      <w:r>
        <w:rPr/>
        <w:t>1</w:t>
      </w:r>
      <w:r>
        <w:rPr/>
        <w:t xml:space="preserve">）首先读取 </w:t>
      </w:r>
      <w:r>
        <w:rPr/>
        <w:t xml:space="preserve">artist_alias.txt </w:t>
      </w:r>
      <w:r>
        <w:rPr/>
        <w:t xml:space="preserve">文件，解析其中的错误 </w:t>
      </w:r>
      <w:r>
        <w:rPr/>
        <w:t xml:space="preserve">ID </w:t>
      </w:r>
      <w:r>
        <w:rPr/>
        <w:t xml:space="preserve">和正确 </w:t>
      </w:r>
      <w:r>
        <w:rPr/>
        <w:t>ID</w:t>
      </w:r>
      <w:r>
        <w:rPr/>
        <w:t xml:space="preserve">，将它们存储在一个字典 </w:t>
      </w:r>
      <w:r>
        <w:rPr/>
        <w:t xml:space="preserve">alias_map </w:t>
      </w:r>
      <w:r>
        <w:rPr/>
        <w:t xml:space="preserve">中，键是错误 </w:t>
      </w:r>
      <w:r>
        <w:rPr/>
        <w:t>ID</w:t>
      </w:r>
      <w:r>
        <w:rPr/>
        <w:t xml:space="preserve">，值是正确的 </w:t>
      </w:r>
      <w:r>
        <w:rPr/>
        <w:t>ID</w:t>
      </w:r>
      <w:r>
        <w:rPr/>
        <w:t>。</w:t>
      </w:r>
    </w:p>
    <w:p>
      <w:pPr>
        <w:pStyle w:val="Normal"/>
        <w:ind w:firstLine="480"/>
        <w:rPr/>
      </w:pPr>
      <w:r>
        <w:rPr/>
        <w:t>（</w:t>
      </w:r>
      <w:r>
        <w:rPr/>
        <w:t>2</w:t>
      </w:r>
      <w:r>
        <w:rPr/>
        <w:t xml:space="preserve">）接下来遍历 </w:t>
      </w:r>
      <w:r>
        <w:rPr/>
        <w:t xml:space="preserve">user_artist_data.txt </w:t>
      </w:r>
      <w:r>
        <w:rPr/>
        <w:t xml:space="preserve">中的每个样本，对于每个 </w:t>
      </w:r>
      <w:r>
        <w:rPr/>
        <w:t>artist_id</w:t>
      </w:r>
      <w:r>
        <w:rPr/>
        <w:t xml:space="preserve">，调用 </w:t>
      </w:r>
      <w:r>
        <w:rPr/>
        <w:t xml:space="preserve">alias_map.get(artist_id) </w:t>
      </w:r>
      <w:r>
        <w:rPr/>
        <w:t xml:space="preserve">来检查是否有映射关系，如果没有，则使用原来的 </w:t>
      </w:r>
      <w:r>
        <w:rPr/>
        <w:t>artist_id</w:t>
      </w:r>
      <w:r>
        <w:rPr/>
        <w:t xml:space="preserve">，否则返回映射的正确 </w:t>
      </w:r>
      <w:r>
        <w:rPr/>
        <w:t>ID</w:t>
      </w:r>
      <w:r>
        <w:rPr/>
        <w:t>。</w:t>
      </w:r>
    </w:p>
    <w:p>
      <w:pPr>
        <w:pStyle w:val="Heading3"/>
        <w:spacing w:before="120" w:after="120"/>
        <w:ind w:firstLine="560"/>
        <w:rPr>
          <w:lang w:val="en-US"/>
        </w:rPr>
      </w:pPr>
      <w:bookmarkStart w:id="15" w:name="_Toc195891589"/>
      <w:r>
        <w:rPr>
          <w:lang w:val="en-US"/>
        </w:rPr>
        <w:t>1.1.3</w:t>
      </w:r>
      <w:r>
        <w:rPr/>
        <w:t>将</w:t>
      </w:r>
      <w:r>
        <w:rPr>
          <w:lang w:val="en-US"/>
        </w:rPr>
        <w:t>user_artist_data.txt</w:t>
      </w:r>
      <w:bookmarkStart w:id="16" w:name="_Hlk195876366"/>
      <w:r>
        <w:rPr/>
        <w:t>和</w:t>
      </w:r>
      <w:r>
        <w:rPr>
          <w:lang w:val="en-US"/>
        </w:rPr>
        <w:t>artist_data.txt</w:t>
      </w:r>
      <w:bookmarkEnd w:id="16"/>
      <w:r>
        <w:rPr/>
        <w:t>转换为</w:t>
      </w:r>
      <w:r>
        <w:rPr>
          <w:lang w:val="en-US"/>
        </w:rPr>
        <w:t>csv</w:t>
      </w:r>
      <w:r>
        <w:rPr/>
        <w:t>格式</w:t>
      </w:r>
      <w:bookmarkEnd w:id="15"/>
    </w:p>
    <w:p>
      <w:pPr>
        <w:pStyle w:val="Normal"/>
        <w:ind w:firstLine="480"/>
        <w:rPr/>
      </w:pPr>
      <w:r>
        <w:rPr/>
        <w:t xml:space="preserve">为了方便后续的统计与建模，本文将 </w:t>
      </w:r>
      <w:r>
        <w:rPr/>
        <w:t xml:space="preserve">user_artist_data.txt </w:t>
      </w:r>
      <w:r>
        <w:rPr/>
        <w:t>和</w:t>
      </w:r>
      <w:r>
        <w:rPr/>
        <w:t>artist_data.txt</w:t>
      </w:r>
      <w:r>
        <w:rPr/>
        <w:t xml:space="preserve">转换为 </w:t>
      </w:r>
      <w:r>
        <w:rPr/>
        <w:t xml:space="preserve">CSV </w:t>
      </w:r>
      <w:r>
        <w:rPr/>
        <w:t>格式。</w:t>
      </w:r>
    </w:p>
    <w:p>
      <w:pPr>
        <w:pStyle w:val="Normal"/>
        <w:ind w:firstLine="480"/>
        <w:rPr/>
      </w:pPr>
      <w:r>
        <w:rPr/>
        <w:t>在实现过程中，对于</w:t>
      </w:r>
      <w:r>
        <w:rPr/>
        <w:t>user_artist_data.txt</w:t>
      </w:r>
      <w:r>
        <w:rPr/>
        <w:t xml:space="preserve">，需要遍历 </w:t>
      </w:r>
      <w:r>
        <w:rPr/>
        <w:t xml:space="preserve">user_artist_data.txt </w:t>
      </w:r>
      <w:r>
        <w:rPr/>
        <w:t xml:space="preserve">的每一行，过滤掉字段数量少于 </w:t>
      </w:r>
      <w:r>
        <w:rPr/>
        <w:t xml:space="preserve">3 </w:t>
      </w:r>
      <w:r>
        <w:rPr/>
        <w:t xml:space="preserve">个的异常样本，同时根据 </w:t>
      </w:r>
      <w:r>
        <w:rPr/>
        <w:t xml:space="preserve">artist_alias.txt </w:t>
      </w:r>
      <w:r>
        <w:rPr/>
        <w:t xml:space="preserve">中的映射关系，对 </w:t>
      </w:r>
      <w:r>
        <w:rPr/>
        <w:t xml:space="preserve">artist_id </w:t>
      </w:r>
      <w:r>
        <w:rPr/>
        <w:t xml:space="preserve">进行标准化处理。最终将清洗后的数据保存至 </w:t>
      </w:r>
      <w:r>
        <w:rPr/>
        <w:t xml:space="preserve">data/clean/user_artist_data.csv </w:t>
      </w:r>
      <w:r>
        <w:rPr/>
        <w:t xml:space="preserve">文件中，生成的 </w:t>
      </w:r>
      <w:r>
        <w:rPr/>
        <w:t xml:space="preserve">CSV </w:t>
      </w:r>
      <w:r>
        <w:rPr/>
        <w:t>文件包含三列：</w:t>
      </w:r>
      <w:r>
        <w:rPr/>
        <w:t>user_id</w:t>
      </w:r>
      <w:r>
        <w:rPr/>
        <w:t>、</w:t>
      </w:r>
      <w:r>
        <w:rPr/>
        <w:t xml:space="preserve">artist_id </w:t>
      </w:r>
      <w:r>
        <w:rPr/>
        <w:t xml:space="preserve">和 </w:t>
      </w:r>
      <w:r>
        <w:rPr/>
        <w:t>count</w:t>
      </w:r>
      <w:r>
        <w:rPr/>
        <w:t>。</w:t>
      </w:r>
    </w:p>
    <w:p>
      <w:pPr>
        <w:pStyle w:val="Normal"/>
        <w:ind w:firstLine="480"/>
        <w:rPr>
          <w:lang w:val="zh-CN"/>
        </w:rPr>
      </w:pPr>
      <w:r>
        <w:rPr/>
        <w:t>对于</w:t>
      </w:r>
      <w:r>
        <w:rPr/>
        <w:t>artist_data.txt</w:t>
      </w:r>
      <w:r>
        <w:rPr/>
        <w:t>，遍历</w:t>
      </w:r>
      <w:r>
        <w:rPr/>
        <w:t>artist_data.txt</w:t>
      </w:r>
      <w:r>
        <w:rPr/>
        <w:t>的每一行，以第一个空白符作为分隔符提取出艺术家</w:t>
      </w:r>
      <w:r>
        <w:rPr/>
        <w:t>ID</w:t>
      </w:r>
      <w:r>
        <w:rPr/>
        <w:t>和艺术家姓名，过滤掉缺失艺术家</w:t>
      </w:r>
      <w:r>
        <w:rPr/>
        <w:t>ID</w:t>
      </w:r>
      <w:r>
        <w:rPr/>
        <w:t>、缺失艺术家姓名、艺术家姓名为乱码的异常样本。清洗后的数据保存至</w:t>
      </w:r>
      <w:r>
        <w:rPr/>
        <w:t>data/clean/artist_data.csv</w:t>
      </w:r>
      <w:r>
        <w:rPr/>
        <w:t>文件中，生产的</w:t>
      </w:r>
      <w:r>
        <w:rPr/>
        <w:t>CSV</w:t>
      </w:r>
      <w:r>
        <w:rPr/>
        <w:t>文件包含两列：</w:t>
      </w:r>
      <w:r>
        <w:rPr/>
        <w:t>artist_id</w:t>
      </w:r>
      <w:r>
        <w:rPr/>
        <w:t>、</w:t>
      </w:r>
      <w:r>
        <w:rPr/>
        <w:t>artist_name</w:t>
      </w:r>
      <w:r>
        <w:rPr/>
        <w:t>。</w:t>
      </w:r>
    </w:p>
    <w:p>
      <w:pPr>
        <w:pStyle w:val="Heading2"/>
        <w:spacing w:before="120" w:after="120"/>
        <w:ind w:firstLine="600"/>
        <w:rPr/>
      </w:pPr>
      <w:bookmarkStart w:id="17" w:name="_Toc195891590"/>
      <w:r>
        <w:rPr/>
        <w:t>1.2</w:t>
      </w:r>
      <w:r>
        <w:rPr/>
        <w:t>艺术家播放量排名</w:t>
      </w:r>
      <w:bookmarkEnd w:id="17"/>
      <w:r>
        <w:rPr/>
        <w:t xml:space="preserve"> </w:t>
      </w:r>
    </w:p>
    <w:p>
      <w:pPr>
        <w:pStyle w:val="Normal"/>
        <w:ind w:firstLine="480"/>
        <w:rPr/>
      </w:pPr>
      <w:r>
        <w:rPr/>
        <w:t>统计播放量最高的</w:t>
      </w:r>
      <w:r>
        <w:rPr/>
        <w:t>30</w:t>
      </w:r>
      <w:r>
        <w:rPr/>
        <w:t>名艺术家</w:t>
      </w:r>
      <w:r>
        <w:rPr/>
        <w:t>ID</w:t>
      </w:r>
      <w:r>
        <w:rPr/>
        <w:t>以及其被播放总次数，要求按照播放次数降序输出，显示格式为：序号，艺术家名字，总播放次数。具体实现流程如下。</w:t>
      </w:r>
    </w:p>
    <w:p>
      <w:pPr>
        <w:pStyle w:val="Normal"/>
        <w:ind w:firstLine="480"/>
        <w:rPr/>
      </w:pPr>
      <w:r>
        <w:rPr/>
        <w:t>（</w:t>
      </w:r>
      <w:r>
        <w:rPr/>
        <w:t>1</w:t>
      </w:r>
      <w:r>
        <w:rPr/>
        <w:t>）读取</w:t>
      </w:r>
      <w:r>
        <w:rPr/>
        <w:t>user_artist_data.csv</w:t>
      </w:r>
      <w:r>
        <w:rPr/>
        <w:t>，按</w:t>
      </w:r>
      <w:r>
        <w:rPr/>
        <w:t>artist_id</w:t>
      </w:r>
      <w:r>
        <w:rPr/>
        <w:t>分组并聚集计算每个</w:t>
      </w:r>
      <w:r>
        <w:rPr/>
        <w:t>artist_id</w:t>
      </w:r>
      <w:r>
        <w:rPr/>
        <w:t>的总</w:t>
      </w:r>
      <w:r>
        <w:rPr/>
        <w:t>count</w:t>
      </w:r>
      <w:r>
        <w:rPr/>
        <w:t>值，即计算每位艺术家的总播放量。选取总播放量最高的前</w:t>
      </w:r>
      <w:r>
        <w:rPr/>
        <w:t>30</w:t>
      </w:r>
      <w:r>
        <w:rPr/>
        <w:t>个艺术家。</w:t>
      </w:r>
    </w:p>
    <w:p>
      <w:pPr>
        <w:pStyle w:val="Normal"/>
        <w:ind w:firstLine="480"/>
        <w:rPr/>
      </w:pPr>
      <w:r>
        <w:rPr/>
        <w:t>（</w:t>
      </w:r>
      <w:r>
        <w:rPr/>
        <w:t>2</w:t>
      </w:r>
      <w:r>
        <w:rPr/>
        <w:t>）从</w:t>
      </w:r>
      <w:r>
        <w:rPr/>
        <w:t>artist_data.csv</w:t>
      </w:r>
      <w:r>
        <w:rPr/>
        <w:t>中读取艺术家信息，通过艺术家</w:t>
      </w:r>
      <w:r>
        <w:rPr/>
        <w:t>ID</w:t>
      </w:r>
      <w:r>
        <w:rPr/>
        <w:t>与前一步的统计结果进行关联合并，得到包含艺术家姓名以及播放量的列表。根据播放量对结果进行降序排列，将这前</w:t>
      </w:r>
      <w:r>
        <w:rPr/>
        <w:t>30</w:t>
      </w:r>
      <w:r>
        <w:rPr/>
        <w:t>名艺术家的信息写入</w:t>
      </w:r>
      <w:r>
        <w:rPr/>
        <w:t>top_30_artists.csv</w:t>
      </w:r>
      <w:r>
        <w:rPr/>
        <w:t>文件中，结果如图</w:t>
      </w:r>
      <w:r>
        <w:rPr/>
        <w:t>2</w:t>
      </w:r>
      <w:r>
        <w:rPr/>
        <w:t>所示。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165985" cy="35490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120" w:after="0"/>
        <w:rPr/>
      </w:pPr>
      <w:r>
        <w:rPr/>
        <w:t>图</w:t>
      </w:r>
      <w:r>
        <w:rPr/>
        <w:t xml:space="preserve">2 </w:t>
      </w:r>
      <w:r>
        <w:rPr/>
        <w:t>播放量最高的前</w:t>
      </w:r>
      <w:r>
        <w:rPr/>
        <w:t>30</w:t>
      </w:r>
      <w:r>
        <w:rPr/>
        <w:t>名艺术家信息</w:t>
      </w:r>
    </w:p>
    <w:p>
      <w:pPr>
        <w:pStyle w:val="Normal"/>
        <w:widowControl/>
        <w:spacing w:lineRule="auto" w:line="240"/>
        <w:ind w:firstLine="480"/>
        <w:jc w:val="left"/>
        <w:rPr>
          <w:rFonts w:eastAsia="黑体"/>
          <w:b/>
          <w:b/>
          <w:kern w:val="2"/>
          <w:sz w:val="36"/>
          <w:szCs w:val="36"/>
        </w:rPr>
      </w:pPr>
      <w:r>
        <w:rPr>
          <w:rFonts w:eastAsia="黑体"/>
          <w:b/>
          <w:kern w:val="2"/>
          <w:sz w:val="36"/>
          <w:szCs w:val="36"/>
        </w:rPr>
      </w:r>
      <w:bookmarkStart w:id="18" w:name="OLE_LINK52"/>
      <w:bookmarkStart w:id="19" w:name="OLE_LINK52"/>
      <w:bookmarkEnd w:id="19"/>
      <w:r>
        <w:br w:type="page"/>
      </w:r>
    </w:p>
    <w:p>
      <w:pPr>
        <w:pStyle w:val="Heading1"/>
        <w:spacing w:before="240" w:after="192"/>
        <w:ind w:firstLine="723"/>
        <w:rPr/>
      </w:pPr>
      <w:bookmarkStart w:id="20" w:name="_Toc195891591"/>
      <w:r>
        <w:rPr/>
        <w:t>第</w:t>
      </w:r>
      <w:r>
        <w:rPr/>
        <w:t>2</w:t>
      </w:r>
      <w:r>
        <w:rPr/>
        <w:t>章  基本</w:t>
      </w:r>
      <w:r>
        <w:rPr/>
        <w:t>UV</w:t>
      </w:r>
      <w:r>
        <w:rPr/>
        <w:t>分解方法</w:t>
      </w:r>
      <w:bookmarkEnd w:id="20"/>
    </w:p>
    <w:p>
      <w:pPr>
        <w:pStyle w:val="Heading2"/>
        <w:spacing w:before="120" w:after="120"/>
        <w:ind w:firstLine="600"/>
        <w:rPr/>
      </w:pPr>
      <w:bookmarkStart w:id="21" w:name="OLE_LINK52"/>
      <w:bookmarkStart w:id="22" w:name="_Toc195891592"/>
      <w:bookmarkEnd w:id="21"/>
      <w:r>
        <w:rPr/>
        <w:t>2.1</w:t>
      </w:r>
      <w:r>
        <w:rPr/>
        <w:t>基本</w:t>
      </w:r>
      <w:r>
        <w:rPr/>
        <w:t>UV</w:t>
      </w:r>
      <w:r>
        <w:rPr/>
        <w:t>分解方法概述</w:t>
      </w:r>
      <w:bookmarkEnd w:id="22"/>
    </w:p>
    <w:p>
      <w:pPr>
        <w:pStyle w:val="Normal"/>
        <w:ind w:firstLine="480"/>
        <w:jc w:val="left"/>
        <w:rPr/>
      </w:pPr>
      <w:r>
        <w:rPr>
          <w:lang w:val="zh-CN"/>
        </w:rPr>
        <w:t>设效用矩阵为</w:t>
      </w: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11.75pt;height:17.6pt;mso-wrap-distance-right:0pt" filled="f" o:ole="">
            <v:imagedata r:id="rId11" o:title=""/>
          </v:shape>
          <o:OLEObject Type="Embed" ProgID="Equation.AxMath" ShapeID="ole_rId10" DrawAspect="Content" ObjectID="_1968788837" r:id="rId10"/>
        </w:object>
      </w:r>
      <w:r>
        <w:rPr>
          <w:lang w:val="zh-CN"/>
        </w:rPr>
        <w:t>,</w:t>
      </w:r>
      <w:r>
        <w:rPr>
          <w:lang w:val="zh-CN"/>
        </w:rPr>
        <w:t>其中</w:t>
      </w: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8.15pt;height:18.15pt;mso-wrap-distance-right:0pt" filled="f" o:ole="">
            <v:imagedata r:id="rId13" o:title=""/>
          </v:shape>
          <o:OLEObject Type="Embed" ProgID="Equation.AxMath" ShapeID="ole_rId12" DrawAspect="Content" ObjectID="_2127619864" r:id="rId12"/>
        </w:object>
      </w:r>
      <w:r>
        <w:rPr>
          <w:lang w:val="zh-CN"/>
        </w:rPr>
        <w:t>表示用户</w:t>
      </w:r>
      <w:r>
        <w:rPr/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9.6pt;height:17.6pt;mso-wrap-distance-right:0pt" filled="f" o:ole="">
            <v:imagedata r:id="rId15" o:title=""/>
          </v:shape>
          <o:OLEObject Type="Embed" ProgID="Equation.AxMath" ShapeID="ole_rId14" DrawAspect="Content" ObjectID="_1724151799" r:id="rId14"/>
        </w:object>
      </w:r>
      <w:r>
        <w:rPr>
          <w:lang w:val="zh-CN"/>
        </w:rPr>
        <w:t>对物品</w:t>
      </w:r>
      <w:r>
        <w:rPr/>
        <w:object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6.95pt;height:17.6pt;mso-wrap-distance-right:0pt" filled="f" o:ole="">
            <v:imagedata r:id="rId17" o:title=""/>
          </v:shape>
          <o:OLEObject Type="Embed" ProgID="Equation.AxMath" ShapeID="ole_rId16" DrawAspect="Content" ObjectID="_1905311071" r:id="rId16"/>
        </w:object>
      </w:r>
      <w:r>
        <w:rPr>
          <w:lang w:val="zh-CN"/>
        </w:rPr>
        <w:t>的评分。</w:t>
      </w:r>
      <w:r>
        <w:rPr/>
        <w:t>UV</w:t>
      </w:r>
      <w:r>
        <w:rPr/>
        <w:t>分解就是从效用矩阵中提取隐含因子，将效用矩阵</w:t>
      </w:r>
      <w:r>
        <w:rPr/>
        <w:object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11.75pt;height:17.6pt;mso-wrap-distance-right:0pt" filled="f" o:ole="">
            <v:imagedata r:id="rId19" o:title=""/>
          </v:shape>
          <o:OLEObject Type="Embed" ProgID="Equation.AxMath" ShapeID="ole_rId18" DrawAspect="Content" ObjectID="_36827768" r:id="rId18"/>
        </w:object>
      </w:r>
      <w:r>
        <w:rPr>
          <w:lang w:val="zh-CN"/>
        </w:rPr>
        <w:t>分解为用户矩阵</w:t>
      </w:r>
      <w:r>
        <w:rPr/>
        <w:object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52.25pt;height:18.65pt;mso-wrap-distance-right:0pt" filled="f" o:ole="">
            <v:imagedata r:id="rId21" o:title=""/>
          </v:shape>
          <o:OLEObject Type="Embed" ProgID="Equation.AxMath" ShapeID="ole_rId20" DrawAspect="Content" ObjectID="_935476394" r:id="rId20"/>
        </w:object>
      </w:r>
      <w:r>
        <w:rPr>
          <w:lang w:val="zh-CN"/>
        </w:rPr>
        <w:t>和物品矩阵</w:t>
      </w:r>
      <w:r>
        <w:rPr/>
        <w:object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50.15pt;height:18.65pt;mso-wrap-distance-right:0pt" filled="f" o:ole="">
            <v:imagedata r:id="rId23" o:title=""/>
          </v:shape>
          <o:OLEObject Type="Embed" ProgID="Equation.AxMath" ShapeID="ole_rId22" DrawAspect="Content" ObjectID="_35570820" r:id="rId22"/>
        </w:object>
      </w:r>
      <w:r>
        <w:rPr>
          <w:lang w:val="zh-CN"/>
        </w:rPr>
        <w:t>，即</w:t>
      </w:r>
      <w:r>
        <w:rPr/>
        <w:object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59.75pt;height:18.15pt;mso-wrap-distance-right:0pt" filled="f" o:ole="">
            <v:imagedata r:id="rId25" o:title=""/>
          </v:shape>
          <o:OLEObject Type="Embed" ProgID="Equation.AxMath" ShapeID="ole_rId24" DrawAspect="Content" ObjectID="_1936877718" r:id="rId24"/>
        </w:object>
      </w:r>
      <w:r>
        <w:rPr>
          <w:lang w:val="zh-CN"/>
        </w:rPr>
        <w:t>，其中</w:t>
      </w:r>
      <w:r>
        <w:rPr>
          <w:lang w:val="zh-CN"/>
        </w:rPr>
        <w:t>m</w:t>
      </w:r>
      <w:r>
        <w:rPr>
          <w:lang w:val="zh-CN"/>
        </w:rPr>
        <w:t>是用户数量，</w:t>
      </w:r>
      <w:r>
        <w:rPr>
          <w:lang w:val="zh-CN"/>
        </w:rPr>
        <w:t>n</w:t>
      </w:r>
      <w:r>
        <w:rPr>
          <w:lang w:val="zh-CN"/>
        </w:rPr>
        <w:t>是物品数量，</w:t>
      </w:r>
      <w:r>
        <w:rPr>
          <w:lang w:val="zh-CN"/>
        </w:rPr>
        <w:t>k</w:t>
      </w:r>
      <w:r>
        <w:rPr>
          <w:lang w:val="zh-CN"/>
        </w:rPr>
        <w:t>是潜在因子维度。</w:t>
      </w:r>
      <w:r>
        <w:rPr>
          <w:lang w:val="zh-CN"/>
        </w:rPr>
        <w:t>UV</w:t>
      </w:r>
      <w:r>
        <w:rPr>
          <w:lang w:val="zh-CN"/>
        </w:rPr>
        <w:t>分解的常见方法有两种：交替最小二乘法</w:t>
      </w:r>
      <w:r>
        <w:rPr>
          <w:lang w:val="zh-CN"/>
        </w:rPr>
        <w:t>ALS</w:t>
      </w:r>
      <w:r>
        <w:rPr>
          <w:lang w:val="zh-CN"/>
        </w:rPr>
        <w:t>和梯度下降方法，这两种方法都是通过最小化效用矩阵</w:t>
      </w:r>
      <w:r>
        <w:rPr/>
        <w:object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11.75pt;height:17.6pt;mso-wrap-distance-right:0pt" filled="f" o:ole="">
            <v:imagedata r:id="rId27" o:title=""/>
          </v:shape>
          <o:OLEObject Type="Embed" ProgID="Equation.AxMath" ShapeID="ole_rId26" DrawAspect="Content" ObjectID="_2041985070" r:id="rId26"/>
        </w:object>
      </w:r>
      <w:r>
        <w:rPr>
          <w:lang w:val="zh-CN"/>
        </w:rPr>
        <w:t>与预测评分矩阵</w:t>
      </w:r>
      <w:r>
        <w:rPr/>
        <w:object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59.75pt;height:21.35pt;mso-wrap-distance-right:0pt" filled="f" o:ole="">
            <v:imagedata r:id="rId29" o:title=""/>
          </v:shape>
          <o:OLEObject Type="Embed" ProgID="Equation.AxMath" ShapeID="ole_rId28" DrawAspect="Content" ObjectID="_1681629803" r:id="rId28"/>
        </w:object>
      </w:r>
      <w:r>
        <w:rPr>
          <w:lang w:val="zh-CN"/>
        </w:rPr>
        <w:t>之间的误差来迭代优化矩阵</w:t>
      </w:r>
      <w:r>
        <w:rPr/>
        <w:object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1.75pt;height:17.6pt;mso-wrap-distance-right:0pt" filled="f" o:ole="">
            <v:imagedata r:id="rId31" o:title=""/>
          </v:shape>
          <o:OLEObject Type="Embed" ProgID="Equation.AxMath" ShapeID="ole_rId30" DrawAspect="Content" ObjectID="_709698611" r:id="rId30"/>
        </w:object>
      </w:r>
      <w:r>
        <w:rPr>
          <w:lang w:val="zh-CN"/>
        </w:rPr>
        <w:t>和</w:t>
      </w:r>
      <w:r>
        <w:rPr/>
        <w:object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11.75pt;height:17.6pt;mso-wrap-distance-right:0pt" filled="f" o:ole="">
            <v:imagedata r:id="rId33" o:title=""/>
          </v:shape>
          <o:OLEObject Type="Embed" ProgID="Equation.AxMath" ShapeID="ole_rId32" DrawAspect="Content" ObjectID="_1324244810" r:id="rId32"/>
        </w:object>
      </w:r>
      <w:r>
        <w:rPr>
          <w:lang w:val="zh-CN"/>
        </w:rPr>
        <w:t>。</w:t>
      </w:r>
    </w:p>
    <w:p>
      <w:pPr>
        <w:pStyle w:val="Heading3"/>
        <w:spacing w:before="120" w:after="120"/>
        <w:ind w:firstLine="560"/>
        <w:rPr/>
      </w:pPr>
      <w:bookmarkStart w:id="23" w:name="_Toc195891593"/>
      <w:r>
        <w:rPr/>
        <w:t>2.1.1</w:t>
      </w:r>
      <w:r>
        <w:rPr/>
        <w:t>交替最小二乘法</w:t>
      </w:r>
      <w:r>
        <w:rPr/>
        <w:t>ALS</w:t>
      </w:r>
      <w:bookmarkEnd w:id="23"/>
    </w:p>
    <w:p>
      <w:pPr>
        <w:pStyle w:val="Normal"/>
        <w:snapToGrid w:val="false"/>
        <w:ind w:firstLine="480"/>
        <w:rPr>
          <w:lang w:val="zh-CN"/>
        </w:rPr>
      </w:pPr>
      <w:r>
        <w:rPr>
          <w:lang w:val="zh-CN"/>
        </w:rPr>
        <w:t>ALS</w:t>
      </w:r>
      <w:r>
        <w:rPr>
          <w:lang w:val="zh-CN"/>
        </w:rPr>
        <w:t>的核心思想是通过交替优化用户矩阵</w:t>
      </w:r>
      <w:r>
        <w:rPr/>
        <w:object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11.75pt;height:17.6pt;mso-wrap-distance-right:0pt" filled="f" o:ole="">
            <v:imagedata r:id="rId35" o:title=""/>
          </v:shape>
          <o:OLEObject Type="Embed" ProgID="Equation.AxMath" ShapeID="ole_rId34" DrawAspect="Content" ObjectID="_1127707632" r:id="rId34"/>
        </w:object>
      </w:r>
      <w:r>
        <w:rPr>
          <w:lang w:val="zh-CN"/>
        </w:rPr>
        <w:t>和物品矩阵</w:t>
      </w:r>
      <w:r>
        <w:rPr/>
        <w:object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11.75pt;height:17.6pt;mso-wrap-distance-right:0pt" filled="f" o:ole="">
            <v:imagedata r:id="rId37" o:title=""/>
          </v:shape>
          <o:OLEObject Type="Embed" ProgID="Equation.AxMath" ShapeID="ole_rId36" DrawAspect="Content" ObjectID="_1178283319" r:id="rId36"/>
        </w:object>
      </w:r>
      <w:r>
        <w:rPr>
          <w:lang w:val="zh-CN"/>
        </w:rPr>
        <w:t>，以最小化效用矩阵</w:t>
      </w:r>
      <w:r>
        <w:rPr/>
        <w:object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11.75pt;height:17.6pt;mso-wrap-distance-right:0pt" filled="f" o:ole="">
            <v:imagedata r:id="rId39" o:title=""/>
          </v:shape>
          <o:OLEObject Type="Embed" ProgID="Equation.AxMath" ShapeID="ole_rId38" DrawAspect="Content" ObjectID="_261907426" r:id="rId38"/>
        </w:object>
      </w:r>
      <w:r>
        <w:rPr>
          <w:lang w:val="zh-CN"/>
        </w:rPr>
        <w:t>与预测矩阵</w:t>
      </w:r>
      <w:r>
        <w:rPr/>
        <w:object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11.75pt;height:21.35pt;mso-wrap-distance-right:0pt" filled="f" o:ole="">
            <v:imagedata r:id="rId41" o:title=""/>
          </v:shape>
          <o:OLEObject Type="Embed" ProgID="Equation.AxMath" ShapeID="ole_rId40" DrawAspect="Content" ObjectID="_1649819904" r:id="rId40"/>
        </w:object>
      </w:r>
      <w:r>
        <w:rPr>
          <w:lang w:val="zh-CN"/>
        </w:rPr>
        <w:t>之间的误差。</w:t>
      </w:r>
      <w:r>
        <w:rPr>
          <w:lang w:val="zh-CN"/>
        </w:rPr>
        <w:t>ALS</w:t>
      </w:r>
      <w:r>
        <w:rPr>
          <w:lang w:val="zh-CN"/>
        </w:rPr>
        <w:t>的目标是最小化以下的损失函数：</w:t>
      </w:r>
    </w:p>
    <w:tbl>
      <w:tblPr>
        <w:tblStyle w:val="af4"/>
        <w:tblW w:w="8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1"/>
        <w:gridCol w:w="2263"/>
      </w:tblGrid>
      <w:tr>
        <w:trPr/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eastAsia="宋体" w:cs="Times New Roman"/>
                <w:lang w:val="en-US" w:eastAsia="zh-CN" w:bidi="ar-SA"/>
              </w:rPr>
              <w:object>
                <v:shapetype id="_x0000_tole_rId42" coordsize="21600,21600" o:spt="ole_rId4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2" type="_x0000_tole_rId42" style="width:273.05pt;height:38.95pt;mso-wrap-distance-right:0pt" filled="f" o:ole="">
                  <v:imagedata r:id="rId43" o:title=""/>
                </v:shape>
                <o:OLEObject Type="Embed" ProgID="Equation.AxMath" ShapeID="ole_rId42" DrawAspect="Content" ObjectID="_1363113430" r:id="rId42"/>
              </w:objec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（</w:t>
            </w:r>
            <w:r>
              <w:rPr>
                <w:rFonts w:eastAsia="宋体" w:cs="Times New Roman"/>
                <w:lang w:val="en-US" w:eastAsia="zh-CN" w:bidi="ar-SA"/>
              </w:rPr>
              <w:t>1</w:t>
            </w:r>
            <w:r>
              <w:rPr>
                <w:rFonts w:ascii="Times New Roman" w:hAnsi="Times New Roman" w:cs="Times New Roman"/>
                <w:lang w:val="en-US" w:eastAsia="zh-CN" w:bidi="ar-SA"/>
              </w:rPr>
              <w:t>）</w:t>
            </w:r>
          </w:p>
        </w:tc>
      </w:tr>
    </w:tbl>
    <w:p>
      <w:pPr>
        <w:pStyle w:val="Normal"/>
        <w:ind w:firstLine="480"/>
        <w:rPr>
          <w:lang w:val="zh-CN"/>
        </w:rPr>
      </w:pPr>
      <w:r>
        <w:rPr/>
        <w:object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11.75pt;height:17.6pt;mso-wrap-distance-right:0pt" filled="f" o:ole="">
            <v:imagedata r:id="rId45" o:title=""/>
          </v:shape>
          <o:OLEObject Type="Embed" ProgID="Equation.AxMath" ShapeID="ole_rId44" DrawAspect="Content" ObjectID="_1752733207" r:id="rId44"/>
        </w:object>
      </w:r>
      <w:r>
        <w:rPr>
          <w:lang w:val="zh-CN"/>
        </w:rPr>
        <w:t>是效用矩阵中已知评分的位置集合，</w:t>
      </w:r>
      <w:r>
        <w:rPr/>
        <w:object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9.6pt;height:17.6pt;mso-wrap-distance-right:0pt" filled="f" o:ole="">
            <v:imagedata r:id="rId47" o:title=""/>
          </v:shape>
          <o:OLEObject Type="Embed" ProgID="Equation.AxMath" ShapeID="ole_rId46" DrawAspect="Content" ObjectID="_1698031489" r:id="rId46"/>
        </w:object>
      </w:r>
      <w:r>
        <w:rPr>
          <w:lang w:val="zh-CN"/>
        </w:rPr>
        <w:t>是正则化系数。损失函数的第一项是效用矩阵与预测矩阵之间的平方误差，第二项是</w:t>
      </w:r>
      <w:r>
        <w:rPr>
          <w:lang w:val="zh-CN"/>
        </w:rPr>
        <w:t>L2</w:t>
      </w:r>
      <w:r>
        <w:rPr>
          <w:lang w:val="zh-CN"/>
        </w:rPr>
        <w:t>正则项，用于降低模型复杂度，防止过拟合。</w:t>
      </w:r>
    </w:p>
    <w:p>
      <w:pPr>
        <w:pStyle w:val="Normal"/>
        <w:ind w:firstLine="480"/>
        <w:rPr>
          <w:lang w:val="zh-CN"/>
        </w:rPr>
      </w:pPr>
      <w:r>
        <w:rPr>
          <w:lang w:val="zh-CN"/>
        </w:rPr>
        <w:t>ALS</w:t>
      </w:r>
      <w:r>
        <w:rPr>
          <w:lang w:val="zh-CN"/>
        </w:rPr>
        <w:t>算法的具体流程如下。</w:t>
      </w:r>
    </w:p>
    <w:p>
      <w:pPr>
        <w:pStyle w:val="Normal"/>
        <w:ind w:firstLine="480"/>
        <w:rPr>
          <w:lang w:val="zh-CN"/>
        </w:rPr>
      </w:pPr>
      <w:r>
        <w:rPr>
          <w:lang w:val="zh-CN"/>
        </w:rPr>
        <w:t>（</w:t>
      </w:r>
      <w:r>
        <w:rPr>
          <w:lang w:val="zh-CN"/>
        </w:rPr>
        <w:t>1</w:t>
      </w:r>
      <w:r>
        <w:rPr>
          <w:lang w:val="zh-CN"/>
        </w:rPr>
        <w:t>）初始化用户矩阵</w:t>
      </w:r>
      <w:r>
        <w:rPr/>
        <w:object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11.75pt;height:17.6pt;mso-wrap-distance-right:0pt" filled="f" o:ole="">
            <v:imagedata r:id="rId49" o:title=""/>
          </v:shape>
          <o:OLEObject Type="Embed" ProgID="Equation.AxMath" ShapeID="ole_rId48" DrawAspect="Content" ObjectID="_1598013015" r:id="rId48"/>
        </w:object>
      </w:r>
      <w:r>
        <w:rPr>
          <w:lang w:val="zh-CN"/>
        </w:rPr>
        <w:t>和物品矩阵</w:t>
      </w:r>
      <w:r>
        <w:rPr/>
        <w:object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11.75pt;height:17.6pt;mso-wrap-distance-right:0pt" filled="f" o:ole="">
            <v:imagedata r:id="rId51" o:title=""/>
          </v:shape>
          <o:OLEObject Type="Embed" ProgID="Equation.AxMath" ShapeID="ole_rId50" DrawAspect="Content" ObjectID="_360466640" r:id="rId50"/>
        </w:object>
      </w:r>
      <w:r>
        <w:rPr>
          <w:lang w:val="zh-CN"/>
        </w:rPr>
        <w:t>。</w:t>
      </w:r>
    </w:p>
    <w:p>
      <w:pPr>
        <w:pStyle w:val="Normal"/>
        <w:ind w:firstLine="480"/>
        <w:rPr>
          <w:lang w:val="zh-CN"/>
        </w:rPr>
      </w:pPr>
      <w:r>
        <w:rPr>
          <w:lang w:val="zh-CN"/>
        </w:rPr>
        <w:t>（</w:t>
      </w:r>
      <w:r>
        <w:rPr>
          <w:lang w:val="zh-CN"/>
        </w:rPr>
        <w:t>2</w:t>
      </w:r>
      <w:r>
        <w:rPr>
          <w:lang w:val="zh-CN"/>
        </w:rPr>
        <w:t>）交替更新。每次固定其中一个矩阵，然后优化另一个矩阵。以固定物品矩阵</w:t>
      </w:r>
      <w:r>
        <w:rPr/>
        <w:object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11.75pt;height:17.6pt;mso-wrap-distance-right:0pt" filled="f" o:ole="">
            <v:imagedata r:id="rId53" o:title=""/>
          </v:shape>
          <o:OLEObject Type="Embed" ProgID="Equation.AxMath" ShapeID="ole_rId52" DrawAspect="Content" ObjectID="_342427301" r:id="rId52"/>
        </w:object>
      </w:r>
      <w:r>
        <w:rPr>
          <w:lang w:val="zh-CN"/>
        </w:rPr>
        <w:t>，优化用户矩阵</w:t>
      </w:r>
      <w:r>
        <w:rPr/>
        <w:object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11.75pt;height:17.6pt;mso-wrap-distance-right:0pt" filled="f" o:ole="">
            <v:imagedata r:id="rId55" o:title=""/>
          </v:shape>
          <o:OLEObject Type="Embed" ProgID="Equation.AxMath" ShapeID="ole_rId54" DrawAspect="Content" ObjectID="_1091060505" r:id="rId54"/>
        </w:object>
      </w:r>
      <w:r>
        <w:rPr>
          <w:lang w:val="zh-CN"/>
        </w:rPr>
        <w:t>为例。对于每个用户</w:t>
      </w:r>
      <w:r>
        <w:rPr/>
        <w:object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9.6pt;height:17.6pt;mso-wrap-distance-right:0pt" filled="f" o:ole="">
            <v:imagedata r:id="rId57" o:title=""/>
          </v:shape>
          <o:OLEObject Type="Embed" ProgID="Equation.AxMath" ShapeID="ole_rId56" DrawAspect="Content" ObjectID="_911511666" r:id="rId56"/>
        </w:object>
      </w:r>
      <w:r>
        <w:rPr>
          <w:lang w:val="zh-CN"/>
        </w:rPr>
        <w:t>，固定物品矩阵</w:t>
      </w:r>
      <w:r>
        <w:rPr/>
        <w:object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11.75pt;height:17.6pt;mso-wrap-distance-right:0pt" filled="f" o:ole="">
            <v:imagedata r:id="rId59" o:title=""/>
          </v:shape>
          <o:OLEObject Type="Embed" ProgID="Equation.AxMath" ShapeID="ole_rId58" DrawAspect="Content" ObjectID="_1876851451" r:id="rId58"/>
        </w:object>
      </w:r>
      <w:r>
        <w:rPr>
          <w:lang w:val="zh-CN"/>
        </w:rPr>
        <w:t>，求解以下优化问题：</w:t>
      </w:r>
    </w:p>
    <w:tbl>
      <w:tblPr>
        <w:tblStyle w:val="af4"/>
        <w:tblW w:w="8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1"/>
        <w:gridCol w:w="2263"/>
      </w:tblGrid>
      <w:tr>
        <w:trPr/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eastAsia="宋体" w:cs="Times New Roman"/>
                <w:lang w:val="en-US" w:eastAsia="zh-CN" w:bidi="ar-SA"/>
              </w:rPr>
              <w:object>
                <v:shapetype id="_x0000_tole_rId60" coordsize="21600,21600" o:spt="ole_rId6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0" type="_x0000_tole_rId60" style="width:166.4pt;height:31.45pt;mso-wrap-distance-right:0pt" filled="f" o:ole="">
                  <v:imagedata r:id="rId61" o:title=""/>
                </v:shape>
                <o:OLEObject Type="Embed" ProgID="Equation.AxMath" ShapeID="ole_rId60" DrawAspect="Content" ObjectID="_1892402428" r:id="rId60"/>
              </w:objec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（</w:t>
            </w:r>
            <w:r>
              <w:rPr>
                <w:rFonts w:eastAsia="宋体" w:cs="Times New Roman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/>
                <w:lang w:val="en-US" w:eastAsia="zh-CN" w:bidi="ar-SA"/>
              </w:rPr>
              <w:t>）</w:t>
            </w:r>
          </w:p>
        </w:tc>
      </w:tr>
    </w:tbl>
    <w:p>
      <w:pPr>
        <w:pStyle w:val="Normal"/>
        <w:ind w:firstLine="480"/>
        <w:rPr>
          <w:lang w:val="zh-CN"/>
        </w:rPr>
      </w:pPr>
      <w:r>
        <w:rPr/>
        <w:object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12.8pt;height:18.15pt;mso-wrap-distance-right:0pt" filled="f" o:ole="">
            <v:imagedata r:id="rId63" o:title=""/>
          </v:shape>
          <o:OLEObject Type="Embed" ProgID="Equation.AxMath" ShapeID="ole_rId62" DrawAspect="Content" ObjectID="_1451894222" r:id="rId62"/>
        </w:object>
      </w:r>
      <w:r>
        <w:rPr>
          <w:lang w:val="zh-CN"/>
        </w:rPr>
        <w:t>表示用户</w:t>
      </w:r>
      <w:r>
        <w:rPr/>
        <w:object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9.6pt;height:17.6pt;mso-wrap-distance-right:0pt" filled="f" o:ole="">
            <v:imagedata r:id="rId65" o:title=""/>
          </v:shape>
          <o:OLEObject Type="Embed" ProgID="Equation.AxMath" ShapeID="ole_rId64" DrawAspect="Content" ObjectID="_746678316" r:id="rId64"/>
        </w:object>
      </w:r>
      <w:r>
        <w:rPr>
          <w:lang w:val="zh-CN"/>
        </w:rPr>
        <w:t>评过分的物品的集合。对</w:t>
      </w:r>
      <w:r>
        <w:rPr/>
        <w:object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14.95pt;height:18.15pt;mso-wrap-distance-right:0pt" filled="f" o:ole="">
            <v:imagedata r:id="rId67" o:title=""/>
          </v:shape>
          <o:OLEObject Type="Embed" ProgID="Equation.AxMath" ShapeID="ole_rId66" DrawAspect="Content" ObjectID="_850227241" r:id="rId66"/>
        </w:object>
      </w:r>
      <w:r>
        <w:rPr>
          <w:lang w:val="zh-CN"/>
        </w:rPr>
        <w:t>求导：</w:t>
      </w:r>
    </w:p>
    <w:tbl>
      <w:tblPr>
        <w:tblStyle w:val="af4"/>
        <w:tblW w:w="8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1"/>
        <w:gridCol w:w="2263"/>
      </w:tblGrid>
      <w:tr>
        <w:trPr/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eastAsia="宋体" w:cs="Times New Roman"/>
                <w:lang w:val="en-US" w:eastAsia="zh-CN" w:bidi="ar-SA"/>
              </w:rPr>
              <w:object>
                <v:shapetype id="_x0000_tole_rId68" coordsize="21600,21600" o:spt="ole_rId6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8" type="_x0000_tole_rId68" style="width:243.75pt;height:37.85pt;mso-wrap-distance-right:0pt" filled="f" o:ole="">
                  <v:imagedata r:id="rId69" o:title=""/>
                </v:shape>
                <o:OLEObject Type="Embed" ProgID="Equation.AxMath" ShapeID="ole_rId68" DrawAspect="Content" ObjectID="_2004636181" r:id="rId68"/>
              </w:objec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（</w:t>
            </w:r>
            <w:r>
              <w:rPr>
                <w:rFonts w:eastAsia="宋体" w:cs="Times New Roman"/>
                <w:lang w:val="en-US" w:eastAsia="zh-CN" w:bidi="ar-SA"/>
              </w:rPr>
              <w:t>3</w:t>
            </w:r>
            <w:r>
              <w:rPr>
                <w:rFonts w:ascii="Times New Roman" w:hAnsi="Times New Roman" w:cs="Times New Roman"/>
                <w:lang w:val="en-US" w:eastAsia="zh-CN" w:bidi="ar-SA"/>
              </w:rPr>
              <w:t>）</w:t>
            </w:r>
          </w:p>
        </w:tc>
      </w:tr>
    </w:tbl>
    <w:p>
      <w:pPr>
        <w:pStyle w:val="Normal"/>
        <w:ind w:firstLine="480"/>
        <w:rPr>
          <w:lang w:val="zh-CN"/>
        </w:rPr>
      </w:pPr>
      <w:r>
        <w:rPr>
          <w:lang w:val="zh-CN"/>
        </w:rPr>
        <w:t>令导数为</w:t>
      </w:r>
      <w:r>
        <w:rPr>
          <w:lang w:val="zh-CN"/>
        </w:rPr>
        <w:t>0</w:t>
      </w:r>
      <w:r>
        <w:rPr>
          <w:lang w:val="zh-CN"/>
        </w:rPr>
        <w:t>，可得：</w:t>
      </w:r>
    </w:p>
    <w:p>
      <w:pPr>
        <w:pStyle w:val="Normal"/>
        <w:ind w:firstLine="480"/>
        <w:rPr>
          <w:lang w:val="zh-CN"/>
        </w:rPr>
      </w:pPr>
      <w:r>
        <w:rPr>
          <w:lang w:val="zh-CN"/>
        </w:rPr>
      </w:r>
    </w:p>
    <w:tbl>
      <w:tblPr>
        <w:tblStyle w:val="af4"/>
        <w:tblW w:w="8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1"/>
        <w:gridCol w:w="2263"/>
      </w:tblGrid>
      <w:tr>
        <w:trPr/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eastAsia="宋体" w:cs="Times New Roman"/>
                <w:lang w:val="en-US" w:eastAsia="zh-CN" w:bidi="ar-SA"/>
              </w:rPr>
              <w:object>
                <v:shapetype id="_x0000_tole_rId70" coordsize="21600,21600" o:spt="ole_rId7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0" type="_x0000_tole_rId70" style="width:172.8pt;height:41.6pt;mso-wrap-distance-right:0pt" filled="f" o:ole="">
                  <v:imagedata r:id="rId71" o:title=""/>
                </v:shape>
                <o:OLEObject Type="Embed" ProgID="Equation.AxMath" ShapeID="ole_rId70" DrawAspect="Content" ObjectID="_1824384861" r:id="rId70"/>
              </w:objec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（</w:t>
            </w:r>
            <w:r>
              <w:rPr>
                <w:rFonts w:eastAsia="宋体" w:cs="Times New Roman"/>
                <w:lang w:val="en-US" w:eastAsia="zh-CN" w:bidi="ar-SA"/>
              </w:rPr>
              <w:t>4</w:t>
            </w:r>
            <w:r>
              <w:rPr>
                <w:rFonts w:ascii="Times New Roman" w:hAnsi="Times New Roman" w:cs="Times New Roman"/>
                <w:lang w:val="en-US" w:eastAsia="zh-CN" w:bidi="ar-SA"/>
              </w:rPr>
              <w:t>）</w:t>
            </w:r>
          </w:p>
        </w:tc>
      </w:tr>
    </w:tbl>
    <w:p>
      <w:pPr>
        <w:pStyle w:val="Normal"/>
        <w:ind w:firstLine="480"/>
        <w:rPr>
          <w:lang w:val="zh-CN"/>
        </w:rPr>
      </w:pPr>
      <w:r>
        <w:rPr>
          <w:lang w:val="zh-CN"/>
        </w:rPr>
        <w:t>简写为：</w:t>
      </w:r>
    </w:p>
    <w:tbl>
      <w:tblPr>
        <w:tblStyle w:val="af4"/>
        <w:tblW w:w="8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1"/>
        <w:gridCol w:w="2263"/>
      </w:tblGrid>
      <w:tr>
        <w:trPr/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eastAsia="宋体" w:cs="Times New Roman"/>
                <w:lang w:val="en-US" w:eastAsia="zh-CN" w:bidi="ar-SA"/>
              </w:rPr>
              <w:object>
                <v:shapetype id="_x0000_tole_rId72" coordsize="21600,21600" o:spt="ole_rId7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2" type="_x0000_tole_rId72" style="width:142.95pt;height:21.35pt;mso-wrap-distance-right:0pt" filled="f" o:ole="">
                  <v:imagedata r:id="rId73" o:title=""/>
                </v:shape>
                <o:OLEObject Type="Embed" ProgID="Equation.AxMath" ShapeID="ole_rId72" DrawAspect="Content" ObjectID="_583170041" r:id="rId72"/>
              </w:objec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（</w:t>
            </w:r>
            <w:r>
              <w:rPr>
                <w:rFonts w:eastAsia="宋体" w:cs="Times New Roman"/>
                <w:lang w:val="en-US" w:eastAsia="zh-CN" w:bidi="ar-SA"/>
              </w:rPr>
              <w:t>5</w:t>
            </w:r>
            <w:r>
              <w:rPr>
                <w:rFonts w:ascii="Times New Roman" w:hAnsi="Times New Roman" w:cs="Times New Roman"/>
                <w:lang w:val="en-US" w:eastAsia="zh-CN" w:bidi="ar-SA"/>
              </w:rPr>
              <w:t>）</w:t>
            </w:r>
          </w:p>
        </w:tc>
      </w:tr>
    </w:tbl>
    <w:p>
      <w:pPr>
        <w:pStyle w:val="Normal"/>
        <w:ind w:firstLine="480"/>
        <w:rPr>
          <w:lang w:val="zh-CN"/>
        </w:rPr>
      </w:pPr>
      <w:r>
        <w:rPr>
          <w:lang w:val="zh-CN"/>
        </w:rPr>
        <w:t>同理，若固定</w:t>
      </w:r>
      <w:r>
        <w:rPr/>
        <w:object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11.75pt;height:17.6pt;mso-wrap-distance-right:0pt" filled="f" o:ole="">
            <v:imagedata r:id="rId75" o:title=""/>
          </v:shape>
          <o:OLEObject Type="Embed" ProgID="Equation.AxMath" ShapeID="ole_rId74" DrawAspect="Content" ObjectID="_983862943" r:id="rId74"/>
        </w:object>
      </w:r>
      <w:r>
        <w:rPr>
          <w:lang w:val="zh-CN"/>
        </w:rPr>
        <w:t>，更新</w:t>
      </w:r>
      <w:r>
        <w:rPr/>
        <w:object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11.75pt;height:17.6pt;mso-wrap-distance-right:0pt" filled="f" o:ole="">
            <v:imagedata r:id="rId77" o:title=""/>
          </v:shape>
          <o:OLEObject Type="Embed" ProgID="Equation.AxMath" ShapeID="ole_rId76" DrawAspect="Content" ObjectID="_412287170" r:id="rId76"/>
        </w:object>
      </w:r>
      <w:r>
        <w:rPr>
          <w:lang w:val="zh-CN"/>
        </w:rPr>
        <w:t>，则对每个物品</w:t>
      </w:r>
      <w:r>
        <w:rPr/>
        <w:object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6.95pt;height:17.6pt;mso-wrap-distance-right:0pt" filled="f" o:ole="">
            <v:imagedata r:id="rId79" o:title=""/>
          </v:shape>
          <o:OLEObject Type="Embed" ProgID="Equation.AxMath" ShapeID="ole_rId78" DrawAspect="Content" ObjectID="_1257494841" r:id="rId78"/>
        </w:object>
      </w:r>
      <w:r>
        <w:rPr>
          <w:lang w:val="zh-CN"/>
        </w:rPr>
        <w:t>，更新公式为：</w:t>
      </w:r>
    </w:p>
    <w:tbl>
      <w:tblPr>
        <w:tblStyle w:val="af4"/>
        <w:tblW w:w="8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1"/>
        <w:gridCol w:w="2263"/>
      </w:tblGrid>
      <w:tr>
        <w:trPr/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eastAsia="宋体" w:cs="Times New Roman"/>
                <w:lang w:val="en-US" w:eastAsia="zh-CN" w:bidi="ar-SA"/>
              </w:rPr>
              <w:object>
                <v:shapetype id="_x0000_tole_rId80" coordsize="21600,21600" o:spt="ole_rId8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80" type="_x0000_tole_rId80" style="width:144pt;height:19.75pt;mso-wrap-distance-right:0pt" filled="f" o:ole="">
                  <v:imagedata r:id="rId81" o:title=""/>
                </v:shape>
                <o:OLEObject Type="Embed" ProgID="Equation.AxMath" ShapeID="ole_rId80" DrawAspect="Content" ObjectID="_1318274233" r:id="rId80"/>
              </w:objec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（</w:t>
            </w:r>
            <w:r>
              <w:rPr>
                <w:rFonts w:eastAsia="宋体" w:cs="Times New Roman"/>
                <w:lang w:val="en-US" w:eastAsia="zh-CN" w:bidi="ar-SA"/>
              </w:rPr>
              <w:t>6</w:t>
            </w:r>
            <w:r>
              <w:rPr>
                <w:rFonts w:ascii="Times New Roman" w:hAnsi="Times New Roman" w:cs="Times New Roman"/>
                <w:lang w:val="en-US" w:eastAsia="zh-CN" w:bidi="ar-SA"/>
              </w:rPr>
              <w:t>）</w:t>
            </w:r>
          </w:p>
        </w:tc>
      </w:tr>
    </w:tbl>
    <w:p>
      <w:pPr>
        <w:pStyle w:val="Normal"/>
        <w:ind w:firstLine="480"/>
        <w:rPr>
          <w:lang w:val="zh-CN"/>
        </w:rPr>
      </w:pPr>
      <w:r>
        <w:rPr>
          <w:lang w:val="zh-CN"/>
        </w:rPr>
        <w:t>其中，</w:t>
      </w:r>
      <w:r>
        <w:rPr/>
        <w:object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14.4pt;height:18.65pt;mso-wrap-distance-right:0pt" filled="f" o:ole="">
            <v:imagedata r:id="rId83" o:title=""/>
          </v:shape>
          <o:OLEObject Type="Embed" ProgID="Equation.AxMath" ShapeID="ole_rId82" DrawAspect="Content" ObjectID="_259801042" r:id="rId82"/>
        </w:object>
      </w:r>
      <w:r>
        <w:rPr>
          <w:lang w:val="zh-CN"/>
        </w:rPr>
        <w:t>是对物品</w:t>
      </w:r>
      <w:r>
        <w:rPr/>
        <w:object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6.95pt;height:17.6pt;mso-wrap-distance-right:0pt" filled="f" o:ole="">
            <v:imagedata r:id="rId85" o:title=""/>
          </v:shape>
          <o:OLEObject Type="Embed" ProgID="Equation.AxMath" ShapeID="ole_rId84" DrawAspect="Content" ObjectID="_1083024695" r:id="rId84"/>
        </w:object>
      </w:r>
      <w:r>
        <w:rPr>
          <w:lang w:val="zh-CN"/>
        </w:rPr>
        <w:t>评过分的用户集合。</w:t>
      </w:r>
    </w:p>
    <w:p>
      <w:pPr>
        <w:pStyle w:val="Heading3"/>
        <w:spacing w:before="120" w:after="120"/>
        <w:ind w:firstLine="560"/>
        <w:rPr/>
      </w:pPr>
      <w:bookmarkStart w:id="24" w:name="_Toc195891594"/>
      <w:r>
        <w:rPr/>
        <w:t>2.1.2</w:t>
      </w:r>
      <w:r>
        <w:rPr/>
        <w:t>梯度下降</w:t>
      </w:r>
      <w:bookmarkEnd w:id="24"/>
    </w:p>
    <w:p>
      <w:pPr>
        <w:pStyle w:val="Normal"/>
        <w:ind w:firstLine="480"/>
        <w:rPr>
          <w:lang w:val="zh-CN"/>
        </w:rPr>
      </w:pPr>
      <w:r>
        <w:rPr>
          <w:lang w:val="zh-CN"/>
        </w:rPr>
        <w:t>梯度下降的核心思想是按照梯度方向减小损失函数，每一次都需要计算损失函数关于用户因子</w:t>
      </w:r>
      <w:r>
        <w:rPr/>
        <w:object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14.95pt;height:18.15pt;mso-wrap-distance-right:0pt" filled="f" o:ole="">
            <v:imagedata r:id="rId87" o:title=""/>
          </v:shape>
          <o:OLEObject Type="Embed" ProgID="Equation.AxMath" ShapeID="ole_rId86" DrawAspect="Content" ObjectID="_778401397" r:id="rId86"/>
        </w:object>
      </w:r>
      <w:r>
        <w:rPr>
          <w:lang w:val="zh-CN"/>
        </w:rPr>
        <w:t>和物品因子</w:t>
      </w:r>
      <w:r>
        <w:rPr/>
        <w:object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12.8pt;height:18.15pt;mso-wrap-distance-right:0pt" filled="f" o:ole="">
            <v:imagedata r:id="rId89" o:title=""/>
          </v:shape>
          <o:OLEObject Type="Embed" ProgID="Equation.AxMath" ShapeID="ole_rId88" DrawAspect="Content" ObjectID="_483690966" r:id="rId88"/>
        </w:object>
      </w:r>
      <w:r>
        <w:rPr>
          <w:lang w:val="zh-CN"/>
        </w:rPr>
        <w:t>的梯度，根据这些梯度逐步更新用户矩阵和物品矩阵。</w:t>
      </w:r>
    </w:p>
    <w:p>
      <w:pPr>
        <w:pStyle w:val="Normal"/>
        <w:ind w:firstLine="480"/>
        <w:rPr>
          <w:lang w:val="zh-CN"/>
        </w:rPr>
      </w:pPr>
      <w:r>
        <w:rPr>
          <w:lang w:val="zh-CN"/>
        </w:rPr>
        <w:t>为了防止模型过于复杂，避免过拟合，在损失函数中加入</w:t>
      </w:r>
      <w:r>
        <w:rPr>
          <w:lang w:val="zh-CN"/>
        </w:rPr>
        <w:t>L2</w:t>
      </w:r>
      <w:r>
        <w:rPr>
          <w:lang w:val="zh-CN"/>
        </w:rPr>
        <w:t>正则项。梯度下降的损失函数为：</w:t>
      </w:r>
    </w:p>
    <w:tbl>
      <w:tblPr>
        <w:tblStyle w:val="af4"/>
        <w:tblW w:w="8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1"/>
        <w:gridCol w:w="2263"/>
      </w:tblGrid>
      <w:tr>
        <w:trPr/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eastAsia="宋体" w:cs="Times New Roman"/>
                <w:lang w:val="en-US" w:eastAsia="zh-CN" w:bidi="ar-SA"/>
              </w:rPr>
              <w:object>
                <v:shapetype id="_x0000_tole_rId90" coordsize="21600,21600" o:spt="ole_rId9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90" type="_x0000_tole_rId90" style="width:291.2pt;height:38.95pt;mso-wrap-distance-right:0pt" filled="f" o:ole="">
                  <v:imagedata r:id="rId91" o:title=""/>
                </v:shape>
                <o:OLEObject Type="Embed" ProgID="Equation.AxMath" ShapeID="ole_rId90" DrawAspect="Content" ObjectID="_1697498355" r:id="rId90"/>
              </w:objec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（</w:t>
            </w:r>
            <w:r>
              <w:rPr>
                <w:rFonts w:eastAsia="宋体" w:cs="Times New Roman"/>
                <w:lang w:val="en-US" w:eastAsia="zh-CN" w:bidi="ar-SA"/>
              </w:rPr>
              <w:t>7</w:t>
            </w:r>
            <w:r>
              <w:rPr>
                <w:rFonts w:ascii="Times New Roman" w:hAnsi="Times New Roman" w:cs="Times New Roman"/>
                <w:lang w:val="en-US" w:eastAsia="zh-CN" w:bidi="ar-SA"/>
              </w:rPr>
              <w:t>）</w:t>
            </w:r>
          </w:p>
        </w:tc>
      </w:tr>
    </w:tbl>
    <w:p>
      <w:pPr>
        <w:pStyle w:val="Normal"/>
        <w:ind w:firstLine="480"/>
        <w:rPr>
          <w:lang w:val="zh-CN"/>
        </w:rPr>
      </w:pPr>
      <w:r>
        <w:rPr>
          <w:lang w:val="zh-CN"/>
        </w:rPr>
        <w:t>其中，</w:t>
      </w:r>
      <w:r>
        <w:rPr/>
        <w:object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14.95pt;height:18.15pt;mso-wrap-distance-right:0pt" filled="f" o:ole="">
            <v:imagedata r:id="rId93" o:title=""/>
          </v:shape>
          <o:OLEObject Type="Embed" ProgID="Equation.AxMath" ShapeID="ole_rId92" DrawAspect="Content" ObjectID="_381610114" r:id="rId92"/>
        </w:object>
      </w:r>
      <w:r>
        <w:rPr>
          <w:lang w:val="zh-CN"/>
        </w:rPr>
        <w:t>和</w:t>
      </w:r>
      <w:r>
        <w:rPr/>
        <w:object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12.8pt;height:18.15pt;mso-wrap-distance-right:0pt" filled="f" o:ole="">
            <v:imagedata r:id="rId95" o:title=""/>
          </v:shape>
          <o:OLEObject Type="Embed" ProgID="Equation.AxMath" ShapeID="ole_rId94" DrawAspect="Content" ObjectID="_693732651" r:id="rId94"/>
        </w:object>
      </w:r>
      <w:r>
        <w:rPr>
          <w:lang w:val="zh-CN"/>
        </w:rPr>
        <w:t>分别为用户</w:t>
      </w:r>
      <w:r>
        <w:rPr/>
        <w:object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9.6pt;height:17.6pt;mso-wrap-distance-right:0pt" filled="f" o:ole="">
            <v:imagedata r:id="rId97" o:title=""/>
          </v:shape>
          <o:OLEObject Type="Embed" ProgID="Equation.AxMath" ShapeID="ole_rId96" DrawAspect="Content" ObjectID="_666986215" r:id="rId96"/>
        </w:object>
      </w:r>
      <w:r>
        <w:rPr>
          <w:lang w:val="zh-CN"/>
        </w:rPr>
        <w:t>和物品</w:t>
      </w:r>
      <w:r>
        <w:rPr/>
        <w:object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6.95pt;height:17.6pt;mso-wrap-distance-right:0pt" filled="f" o:ole="">
            <v:imagedata r:id="rId99" o:title=""/>
          </v:shape>
          <o:OLEObject Type="Embed" ProgID="Equation.AxMath" ShapeID="ole_rId98" DrawAspect="Content" ObjectID="_839904551" r:id="rId98"/>
        </w:object>
      </w:r>
      <w:r>
        <w:rPr>
          <w:lang w:val="zh-CN"/>
        </w:rPr>
        <w:t>的因子向量。</w:t>
      </w:r>
    </w:p>
    <w:p>
      <w:pPr>
        <w:pStyle w:val="Normal"/>
        <w:ind w:firstLine="480"/>
        <w:rPr>
          <w:lang w:val="zh-CN"/>
        </w:rPr>
      </w:pPr>
      <w:r>
        <w:rPr>
          <w:lang w:val="zh-CN"/>
        </w:rPr>
        <w:t>梯度下降方法的具体流程如下。</w:t>
      </w:r>
    </w:p>
    <w:p>
      <w:pPr>
        <w:pStyle w:val="Normal"/>
        <w:ind w:firstLine="480"/>
        <w:rPr>
          <w:lang w:val="zh-CN"/>
        </w:rPr>
      </w:pPr>
      <w:r>
        <w:rPr>
          <w:lang w:val="zh-CN"/>
        </w:rPr>
        <w:t>（</w:t>
      </w:r>
      <w:r>
        <w:rPr>
          <w:lang w:val="zh-CN"/>
        </w:rPr>
        <w:t>1</w:t>
      </w:r>
      <w:r>
        <w:rPr>
          <w:lang w:val="zh-CN"/>
        </w:rPr>
        <w:t>）初始化用户矩阵</w:t>
      </w:r>
      <w:r>
        <w:rPr/>
        <w:object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11.75pt;height:17.6pt;mso-wrap-distance-right:0pt" filled="f" o:ole="">
            <v:imagedata r:id="rId101" o:title=""/>
          </v:shape>
          <o:OLEObject Type="Embed" ProgID="Equation.AxMath" ShapeID="ole_rId100" DrawAspect="Content" ObjectID="_1846830589" r:id="rId100"/>
        </w:object>
      </w:r>
      <w:r>
        <w:rPr>
          <w:lang w:val="zh-CN"/>
        </w:rPr>
        <w:t>和物品矩阵</w:t>
      </w:r>
      <w:r>
        <w:rPr/>
        <w:object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11.75pt;height:17.6pt;mso-wrap-distance-right:0pt" filled="f" o:ole="">
            <v:imagedata r:id="rId103" o:title=""/>
          </v:shape>
          <o:OLEObject Type="Embed" ProgID="Equation.AxMath" ShapeID="ole_rId102" DrawAspect="Content" ObjectID="_1625509780" r:id="rId102"/>
        </w:object>
      </w:r>
      <w:r>
        <w:rPr>
          <w:lang w:val="zh-CN"/>
        </w:rPr>
        <w:t>。</w:t>
      </w:r>
    </w:p>
    <w:p>
      <w:pPr>
        <w:pStyle w:val="Normal"/>
        <w:ind w:firstLine="480"/>
        <w:rPr>
          <w:lang w:val="zh-CN"/>
        </w:rPr>
      </w:pPr>
      <w:r>
        <w:rPr>
          <w:lang w:val="zh-CN"/>
        </w:rPr>
        <w:t>（</w:t>
      </w:r>
      <w:r>
        <w:rPr>
          <w:lang w:val="zh-CN"/>
        </w:rPr>
        <w:t>2</w:t>
      </w:r>
      <w:r>
        <w:rPr>
          <w:lang w:val="zh-CN"/>
        </w:rPr>
        <w:t>）计算损失函数关于用户因子向量</w:t>
      </w:r>
      <w:r>
        <w:rPr/>
        <w:object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14.95pt;height:18.15pt;mso-wrap-distance-right:0pt" filled="f" o:ole="">
            <v:imagedata r:id="rId105" o:title=""/>
          </v:shape>
          <o:OLEObject Type="Embed" ProgID="Equation.AxMath" ShapeID="ole_rId104" DrawAspect="Content" ObjectID="_293654691" r:id="rId104"/>
        </w:object>
      </w:r>
      <w:r>
        <w:rPr>
          <w:lang w:val="zh-CN"/>
        </w:rPr>
        <w:t>和物品因子向量</w:t>
      </w:r>
      <w:r>
        <w:rPr/>
        <w:object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12.8pt;height:18.15pt;mso-wrap-distance-right:0pt" filled="f" o:ole="">
            <v:imagedata r:id="rId107" o:title=""/>
          </v:shape>
          <o:OLEObject Type="Embed" ProgID="Equation.AxMath" ShapeID="ole_rId106" DrawAspect="Content" ObjectID="_1146767819" r:id="rId106"/>
        </w:object>
      </w:r>
      <w:r>
        <w:rPr>
          <w:lang w:val="zh-CN"/>
        </w:rPr>
        <w:t>的梯度：</w:t>
      </w:r>
    </w:p>
    <w:tbl>
      <w:tblPr>
        <w:tblStyle w:val="af4"/>
        <w:tblW w:w="8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1"/>
        <w:gridCol w:w="2263"/>
      </w:tblGrid>
      <w:tr>
        <w:trPr/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eastAsia="宋体" w:cs="Times New Roman"/>
                <w:lang w:val="en-US" w:eastAsia="zh-CN" w:bidi="ar-SA"/>
              </w:rPr>
              <w:object>
                <v:shapetype id="_x0000_tole_rId108" coordsize="21600,21600" o:spt="ole_rId10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08" type="_x0000_tole_rId108" style="width:208.55pt;height:37.35pt;mso-wrap-distance-right:0pt" filled="f" o:ole="">
                  <v:imagedata r:id="rId109" o:title=""/>
                </v:shape>
                <o:OLEObject Type="Embed" ProgID="Equation.AxMath" ShapeID="ole_rId108" DrawAspect="Content" ObjectID="_1144067005" r:id="rId108"/>
              </w:objec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（</w:t>
            </w:r>
            <w:r>
              <w:rPr>
                <w:rFonts w:eastAsia="宋体" w:cs="Times New Roman"/>
                <w:lang w:val="en-US" w:eastAsia="zh-CN" w:bidi="ar-SA"/>
              </w:rPr>
              <w:t>8</w:t>
            </w:r>
            <w:r>
              <w:rPr>
                <w:rFonts w:ascii="Times New Roman" w:hAnsi="Times New Roman" w:cs="Times New Roman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eastAsia="宋体" w:cs="Times New Roman"/>
                <w:lang w:val="en-US" w:eastAsia="zh-CN" w:bidi="ar-SA"/>
              </w:rPr>
              <w:object>
                <v:shapetype id="_x0000_tole_rId110" coordsize="21600,21600" o:spt="ole_rId11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10" type="_x0000_tole_rId110" style="width:209.05pt;height:37.35pt;mso-wrap-distance-right:0pt" filled="f" o:ole="">
                  <v:imagedata r:id="rId111" o:title=""/>
                </v:shape>
                <o:OLEObject Type="Embed" ProgID="Equation.AxMath" ShapeID="ole_rId110" DrawAspect="Content" ObjectID="_159794524" r:id="rId110"/>
              </w:objec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（</w:t>
            </w:r>
            <w:r>
              <w:rPr>
                <w:rFonts w:eastAsia="宋体" w:cs="Times New Roman"/>
                <w:lang w:val="en-US" w:eastAsia="zh-CN" w:bidi="ar-SA"/>
              </w:rPr>
              <w:t>9</w:t>
            </w:r>
            <w:r>
              <w:rPr>
                <w:rFonts w:ascii="Times New Roman" w:hAnsi="Times New Roman" w:cs="Times New Roman"/>
                <w:lang w:val="en-US" w:eastAsia="zh-CN" w:bidi="ar-SA"/>
              </w:rPr>
              <w:t>）</w:t>
            </w:r>
          </w:p>
        </w:tc>
      </w:tr>
    </w:tbl>
    <w:p>
      <w:pPr>
        <w:pStyle w:val="Normal"/>
        <w:ind w:firstLine="480"/>
        <w:rPr>
          <w:lang w:val="zh-CN"/>
        </w:rPr>
      </w:pPr>
      <w:r>
        <w:rPr>
          <w:lang w:val="zh-CN"/>
        </w:rPr>
        <w:t>（</w:t>
      </w:r>
      <w:r>
        <w:rPr>
          <w:lang w:val="zh-CN"/>
        </w:rPr>
        <w:t>3</w:t>
      </w:r>
      <w:r>
        <w:rPr>
          <w:lang w:val="zh-CN"/>
        </w:rPr>
        <w:t>）根据上一步计算的梯度，更新用户因子向量</w:t>
      </w:r>
      <w:r>
        <w:rPr/>
        <w:object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14.95pt;height:18.15pt;mso-wrap-distance-right:0pt" filled="f" o:ole="">
            <v:imagedata r:id="rId113" o:title=""/>
          </v:shape>
          <o:OLEObject Type="Embed" ProgID="Equation.AxMath" ShapeID="ole_rId112" DrawAspect="Content" ObjectID="_552434191" r:id="rId112"/>
        </w:object>
      </w:r>
      <w:r>
        <w:rPr>
          <w:lang w:val="zh-CN"/>
        </w:rPr>
        <w:t>和物品因子向量</w:t>
      </w:r>
      <w:r>
        <w:rPr/>
        <w:object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12.8pt;height:18.15pt;mso-wrap-distance-right:0pt" filled="f" o:ole="">
            <v:imagedata r:id="rId115" o:title=""/>
          </v:shape>
          <o:OLEObject Type="Embed" ProgID="Equation.AxMath" ShapeID="ole_rId114" DrawAspect="Content" ObjectID="_279038108" r:id="rId114"/>
        </w:object>
      </w:r>
      <w:r>
        <w:rPr>
          <w:lang w:val="zh-CN"/>
        </w:rPr>
        <w:t>：</w:t>
      </w:r>
    </w:p>
    <w:tbl>
      <w:tblPr>
        <w:tblStyle w:val="af4"/>
        <w:tblW w:w="8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1"/>
        <w:gridCol w:w="2263"/>
      </w:tblGrid>
      <w:tr>
        <w:trPr/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eastAsia="宋体" w:cs="Times New Roman"/>
                <w:lang w:val="en-US" w:eastAsia="zh-CN" w:bidi="ar-SA"/>
              </w:rPr>
              <w:object>
                <v:shapetype id="_x0000_tole_rId116" coordsize="21600,21600" o:spt="ole_rId11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16" type="_x0000_tole_rId116" style="width:232.55pt;height:33.05pt;mso-wrap-distance-right:0pt" filled="f" o:ole="">
                  <v:imagedata r:id="rId117" o:title=""/>
                </v:shape>
                <o:OLEObject Type="Embed" ProgID="Equation.AxMath" ShapeID="ole_rId116" DrawAspect="Content" ObjectID="_2034660641" r:id="rId116"/>
              </w:objec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highlight w:val="yellow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（</w:t>
            </w:r>
            <w:r>
              <w:rPr>
                <w:rFonts w:eastAsia="宋体" w:cs="Times New Roman"/>
                <w:lang w:val="en-US" w:eastAsia="zh-CN" w:bidi="ar-SA"/>
              </w:rPr>
              <w:t>10</w:t>
            </w:r>
            <w:r>
              <w:rPr>
                <w:rFonts w:ascii="Times New Roman" w:hAnsi="Times New Roman" w:cs="Times New Roman"/>
                <w:lang w:val="en-US" w:eastAsia="zh-CN" w:bidi="ar-SA"/>
              </w:rPr>
              <w:t>）</w:t>
            </w:r>
          </w:p>
        </w:tc>
      </w:tr>
    </w:tbl>
    <w:p>
      <w:pPr>
        <w:pStyle w:val="Normal"/>
        <w:ind w:firstLine="480"/>
        <w:rPr>
          <w:lang w:val="zh-CN"/>
        </w:rPr>
      </w:pPr>
      <w:r>
        <w:rPr>
          <w:lang w:val="zh-CN"/>
        </w:rPr>
        <w:t>其中</w:t>
      </w:r>
      <w:r>
        <w:rPr/>
        <w:object>
          <v:shapetype id="_x0000_tole_rId118" coordsize="21600,21600" o:spt="ole_rId1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8" type="_x0000_tole_rId118" style="width:9.6pt;height:17.6pt;mso-wrap-distance-right:0pt" filled="f" o:ole="">
            <v:imagedata r:id="rId119" o:title=""/>
          </v:shape>
          <o:OLEObject Type="Embed" ProgID="Equation.AxMath" ShapeID="ole_rId118" DrawAspect="Content" ObjectID="_1302586327" r:id="rId118"/>
        </w:object>
      </w:r>
      <w:r>
        <w:rPr>
          <w:lang w:val="zh-CN"/>
        </w:rPr>
        <w:t>是学习率，它决定更新时步长的大小。除此之外，梯度下降方法中还需要设置最大迭代次数，通过多次迭代更新</w:t>
      </w:r>
      <w:r>
        <w:rPr/>
        <w:object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width:11.75pt;height:17.6pt;mso-wrap-distance-right:0pt" filled="f" o:ole="">
            <v:imagedata r:id="rId121" o:title=""/>
          </v:shape>
          <o:OLEObject Type="Embed" ProgID="Equation.AxMath" ShapeID="ole_rId120" DrawAspect="Content" ObjectID="_1696335384" r:id="rId120"/>
        </w:object>
      </w:r>
      <w:r>
        <w:rPr>
          <w:lang w:val="zh-CN"/>
        </w:rPr>
        <w:t>和</w:t>
      </w:r>
      <w:r>
        <w:rPr/>
        <w:object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width:11.75pt;height:17.6pt;mso-wrap-distance-right:0pt" filled="f" o:ole="">
            <v:imagedata r:id="rId123" o:title=""/>
          </v:shape>
          <o:OLEObject Type="Embed" ProgID="Equation.AxMath" ShapeID="ole_rId122" DrawAspect="Content" ObjectID="_450717926" r:id="rId122"/>
        </w:object>
      </w:r>
      <w:r>
        <w:rPr>
          <w:lang w:val="zh-CN"/>
        </w:rPr>
        <w:t>实现矩阵分解。</w:t>
      </w:r>
    </w:p>
    <w:p>
      <w:pPr>
        <w:pStyle w:val="Heading2"/>
        <w:spacing w:before="120" w:after="120"/>
        <w:ind w:firstLine="600"/>
        <w:rPr/>
      </w:pPr>
      <w:bookmarkStart w:id="25" w:name="_Toc195891595"/>
      <w:r>
        <w:rPr/>
        <w:t>2.2</w:t>
      </w:r>
      <w:r>
        <w:rPr/>
        <w:t>程序流程图</w:t>
      </w:r>
      <w:bookmarkEnd w:id="25"/>
    </w:p>
    <w:p>
      <w:pPr>
        <w:pStyle w:val="Normal"/>
        <w:ind w:firstLine="480"/>
        <w:jc w:val="left"/>
        <w:rPr/>
      </w:pPr>
      <w:r>
        <w:rPr/>
        <w:t>基于</w:t>
      </w:r>
      <w:r>
        <w:rPr/>
        <w:t>ALS</w:t>
      </w:r>
      <w:r>
        <w:rPr/>
        <w:t>方法的矩阵分解的程序流程如图</w:t>
      </w:r>
      <w:r>
        <w:rPr/>
        <w:t>3</w:t>
      </w:r>
      <w:r>
        <w:rPr/>
        <w:t>所示。</w:t>
      </w:r>
    </w:p>
    <w:p>
      <w:pPr>
        <w:pStyle w:val="Normal"/>
        <w:ind w:firstLine="480"/>
        <w:jc w:val="center"/>
        <w:rPr/>
      </w:pPr>
      <w:r>
        <w:rPr/>
        <w:drawing>
          <wp:inline distT="0" distB="0" distL="0" distR="0">
            <wp:extent cx="1999615" cy="6329045"/>
            <wp:effectExtent l="0" t="0" r="0" b="0"/>
            <wp:docPr id="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0" w:after="120"/>
        <w:rPr/>
      </w:pPr>
      <w:r>
        <w:rPr/>
        <w:t>图</w:t>
      </w:r>
      <w:r>
        <w:rPr/>
        <w:t xml:space="preserve">3 </w:t>
      </w:r>
      <w:r>
        <w:rPr/>
        <w:t>基于</w:t>
      </w:r>
      <w:r>
        <w:rPr/>
        <w:t>ALS</w:t>
      </w:r>
      <w:r>
        <w:rPr/>
        <w:t>方法的矩阵分解的程序流程图</w:t>
      </w:r>
    </w:p>
    <w:p>
      <w:pPr>
        <w:pStyle w:val="Normal"/>
        <w:ind w:firstLine="480"/>
        <w:jc w:val="left"/>
        <w:rPr/>
      </w:pPr>
      <w:r>
        <w:rPr/>
        <w:t>基于梯度下降方法的矩阵分解的程序流程如图</w:t>
      </w:r>
      <w:r>
        <w:rPr/>
        <w:t>4</w:t>
      </w:r>
      <w:r>
        <w:rPr/>
        <w:t>所示。</w:t>
      </w:r>
    </w:p>
    <w:p>
      <w:pPr>
        <w:pStyle w:val="Normal"/>
        <w:ind w:firstLine="480"/>
        <w:jc w:val="center"/>
        <w:rPr/>
      </w:pPr>
      <w:r>
        <w:rPr/>
        <w:drawing>
          <wp:inline distT="0" distB="0" distL="0" distR="0">
            <wp:extent cx="1888490" cy="540512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0" w:after="120"/>
        <w:rPr/>
      </w:pPr>
      <w:r>
        <w:rPr/>
        <w:t>图</w:t>
      </w:r>
      <w:r>
        <w:rPr/>
        <w:t xml:space="preserve">4 </w:t>
      </w:r>
      <w:r>
        <w:rPr/>
        <w:t>基于梯度下降方法的矩阵分解的程序流程图</w:t>
      </w:r>
    </w:p>
    <w:p>
      <w:pPr>
        <w:pStyle w:val="Heading2"/>
        <w:spacing w:before="120" w:after="120"/>
        <w:ind w:firstLine="600"/>
        <w:rPr/>
      </w:pPr>
      <w:bookmarkStart w:id="26" w:name="_Toc195891596"/>
      <w:r>
        <w:rPr/>
        <w:t xml:space="preserve">2.3 </w:t>
      </w:r>
      <w:r>
        <w:rPr/>
        <w:t>实验结果分析</w:t>
      </w:r>
      <w:bookmarkEnd w:id="26"/>
    </w:p>
    <w:p>
      <w:pPr>
        <w:pStyle w:val="Heading3"/>
        <w:spacing w:before="120" w:after="120"/>
        <w:ind w:firstLine="560"/>
        <w:rPr/>
      </w:pPr>
      <w:bookmarkStart w:id="27" w:name="_Toc195891597"/>
      <w:r>
        <w:rPr/>
        <w:t>2.3.1</w:t>
      </w:r>
      <w:r>
        <w:rPr/>
        <w:t>基于</w:t>
      </w:r>
      <w:r>
        <w:rPr/>
        <w:t>ALS</w:t>
      </w:r>
      <w:r>
        <w:rPr/>
        <w:t>的矩阵分解结果</w:t>
      </w:r>
      <w:bookmarkEnd w:id="27"/>
    </w:p>
    <w:p>
      <w:pPr>
        <w:pStyle w:val="Normal"/>
        <w:ind w:firstLine="480"/>
        <w:rPr>
          <w:lang w:val="zh-CN"/>
        </w:rPr>
      </w:pPr>
      <w:r>
        <w:rPr>
          <w:lang w:val="zh-CN"/>
        </w:rPr>
        <w:t>（</w:t>
      </w:r>
      <w:r>
        <w:rPr>
          <w:lang w:val="zh-CN"/>
        </w:rPr>
        <w:t>1</w:t>
      </w:r>
      <w:r>
        <w:rPr>
          <w:lang w:val="zh-CN"/>
        </w:rPr>
        <w:t>）迭代</w:t>
      </w:r>
      <w:r>
        <w:rPr>
          <w:lang w:val="zh-CN"/>
        </w:rPr>
        <w:t>20</w:t>
      </w:r>
      <w:r>
        <w:rPr>
          <w:lang w:val="zh-CN"/>
        </w:rPr>
        <w:t>次，抽取</w:t>
      </w:r>
      <w:r>
        <w:rPr>
          <w:lang w:val="zh-CN"/>
        </w:rPr>
        <w:t>20%</w:t>
      </w:r>
      <w:r>
        <w:rPr>
          <w:lang w:val="zh-CN"/>
        </w:rPr>
        <w:t>的艺术家，样本共有</w:t>
      </w:r>
      <w:r>
        <w:rPr>
          <w:lang w:val="zh-CN"/>
        </w:rPr>
        <w:t>236, 0126</w:t>
      </w:r>
      <w:r>
        <w:rPr>
          <w:lang w:val="zh-CN"/>
        </w:rPr>
        <w:t>个，总样本数的</w:t>
      </w:r>
      <w:r>
        <w:rPr>
          <w:lang w:val="zh-CN"/>
        </w:rPr>
        <w:t>10%</w:t>
      </w:r>
      <w:r>
        <w:rPr>
          <w:lang w:val="zh-CN"/>
        </w:rPr>
        <w:t>左右。每次迭代的误差平方和曲线如图</w:t>
      </w:r>
      <w:r>
        <w:rPr>
          <w:lang w:val="zh-CN"/>
        </w:rPr>
        <w:t>5</w:t>
      </w:r>
      <w:r>
        <w:rPr>
          <w:lang w:val="zh-CN"/>
        </w:rPr>
        <w:t>所示。</w:t>
      </w:r>
    </w:p>
    <w:p>
      <w:pPr>
        <w:pStyle w:val="Normal"/>
        <w:ind w:firstLine="480"/>
        <w:jc w:val="center"/>
        <w:rPr>
          <w:lang w:val="zh-CN"/>
        </w:rPr>
      </w:pPr>
      <w:r>
        <w:rPr/>
        <w:drawing>
          <wp:inline distT="0" distB="0" distL="0" distR="0">
            <wp:extent cx="3383915" cy="253301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0" w:after="120"/>
        <w:rPr/>
      </w:pPr>
      <w:r>
        <w:rPr/>
        <w:t>图</w:t>
      </w:r>
      <w:r>
        <w:rPr/>
        <w:t xml:space="preserve">5 </w:t>
      </w:r>
      <w:r>
        <w:rPr/>
        <w:t>基于</w:t>
      </w:r>
      <w:r>
        <w:rPr/>
        <w:t>ALS</w:t>
      </w:r>
      <w:r>
        <w:rPr/>
        <w:t>的矩阵分解的误差平方和曲线（</w:t>
      </w:r>
      <w:r>
        <w:rPr/>
        <w:t>10%</w:t>
      </w:r>
      <w:r>
        <w:rPr/>
        <w:t>样本）</w:t>
      </w:r>
    </w:p>
    <w:p>
      <w:pPr>
        <w:pStyle w:val="Normal"/>
        <w:ind w:firstLine="480"/>
        <w:rPr/>
      </w:pPr>
      <w:r>
        <w:rPr/>
        <w:t>（</w:t>
      </w:r>
      <w:r>
        <w:rPr/>
        <w:t>2</w:t>
      </w:r>
      <w:r>
        <w:rPr/>
        <w:t>）迭代</w:t>
      </w:r>
      <w:r>
        <w:rPr/>
        <w:t>20</w:t>
      </w:r>
      <w:r>
        <w:rPr/>
        <w:t>次，使用全部样本。每次迭代的误差平方和曲线如图</w:t>
      </w:r>
      <w:r>
        <w:rPr/>
        <w:t>6</w:t>
      </w:r>
      <w:r>
        <w:rPr/>
        <w:t>所示。</w:t>
      </w:r>
    </w:p>
    <w:p>
      <w:pPr>
        <w:pStyle w:val="Normal"/>
        <w:ind w:firstLine="480"/>
        <w:jc w:val="center"/>
        <w:rPr/>
      </w:pPr>
      <w:r>
        <w:rPr/>
        <w:drawing>
          <wp:inline distT="0" distB="0" distL="0" distR="0">
            <wp:extent cx="3366770" cy="245872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0" w:after="120"/>
        <w:rPr/>
      </w:pPr>
      <w:r>
        <w:rPr/>
        <w:t>图</w:t>
      </w:r>
      <w:r>
        <w:rPr/>
        <w:t xml:space="preserve">6 </w:t>
      </w:r>
      <w:r>
        <w:rPr/>
        <w:t>基于</w:t>
      </w:r>
      <w:r>
        <w:rPr/>
        <w:t>ALS</w:t>
      </w:r>
      <w:r>
        <w:rPr/>
        <w:t>的矩阵分解的误差平方和曲线（全部样本）</w:t>
      </w:r>
    </w:p>
    <w:p>
      <w:pPr>
        <w:pStyle w:val="Normal"/>
        <w:ind w:firstLine="480"/>
        <w:rPr/>
      </w:pPr>
      <w:r>
        <w:rPr/>
        <w:t>使用全部样本运行</w:t>
      </w:r>
      <w:r>
        <w:rPr/>
        <w:t>ALS</w:t>
      </w:r>
      <w:r>
        <w:rPr/>
        <w:t>算法，每轮迭代时间大致为</w:t>
      </w:r>
      <w:r>
        <w:rPr/>
        <w:t>1min</w:t>
      </w:r>
      <w:r>
        <w:rPr/>
        <w:t>，这是一次迭代更新</w:t>
      </w:r>
      <w:r>
        <w:rPr/>
        <w:t>U</w:t>
      </w:r>
      <w:r>
        <w:rPr/>
        <w:t>、</w:t>
      </w:r>
      <w:r>
        <w:rPr/>
        <w:t>V</w:t>
      </w:r>
      <w:r>
        <w:rPr/>
        <w:t>矩阵和计算误差平方和的总时间。迭代</w:t>
      </w:r>
      <w:r>
        <w:rPr/>
        <w:t>20</w:t>
      </w:r>
      <w:r>
        <w:rPr/>
        <w:t>次的总时长为</w:t>
      </w:r>
      <w:r>
        <w:rPr/>
        <w:t>20min</w:t>
      </w:r>
      <w:r>
        <w:rPr/>
        <w:t>。</w:t>
      </w:r>
    </w:p>
    <w:p>
      <w:pPr>
        <w:pStyle w:val="Normal"/>
        <w:ind w:firstLine="480"/>
        <w:rPr/>
      </w:pPr>
      <w:r>
        <w:rPr/>
        <w:t>由图</w:t>
      </w:r>
      <w:r>
        <w:rPr/>
        <w:t>5</w:t>
      </w:r>
      <w:r>
        <w:rPr/>
        <w:t>，图</w:t>
      </w:r>
      <w:r>
        <w:rPr/>
        <w:t>6</w:t>
      </w:r>
      <w:r>
        <w:rPr/>
        <w:t>可知，</w:t>
      </w:r>
      <w:r>
        <w:rPr/>
        <w:t>ALS</w:t>
      </w:r>
      <w:r>
        <w:rPr/>
        <w:t>算法的收敛速度非常快，前两次迭代误差下降的非常大，从第</w:t>
      </w:r>
      <w:r>
        <w:rPr/>
        <w:t>3</w:t>
      </w:r>
      <w:r>
        <w:rPr/>
        <w:t>次迭代就已经接近收敛。这是因为</w:t>
      </w:r>
      <w:r>
        <w:rPr/>
        <w:t>ALS</w:t>
      </w:r>
      <w:r>
        <w:rPr/>
        <w:t xml:space="preserve">每轮迭代都是精确最优解（闭式解），即每一次对 </w:t>
      </w:r>
      <w:r>
        <w:rPr/>
        <w:t xml:space="preserve">U </w:t>
      </w:r>
      <w:r>
        <w:rPr/>
        <w:t xml:space="preserve">或 </w:t>
      </w:r>
      <w:r>
        <w:rPr/>
        <w:t xml:space="preserve">V </w:t>
      </w:r>
      <w:r>
        <w:rPr/>
        <w:t>的更新，都是“在当前固定另一边情况下的最优解”，不是一步步试出来的，而是一次就算出最优。目标函数是一个二次凸函数，每轮迭代都会精确地逼近局部极小点，下降路径是稳定的。</w:t>
      </w:r>
    </w:p>
    <w:p>
      <w:pPr>
        <w:pStyle w:val="Heading3"/>
        <w:spacing w:before="120" w:after="120"/>
        <w:ind w:firstLine="560"/>
        <w:rPr/>
      </w:pPr>
      <w:bookmarkStart w:id="28" w:name="_Toc195891598"/>
      <w:r>
        <w:rPr/>
        <w:t>2.3.2</w:t>
      </w:r>
      <w:r>
        <w:rPr/>
        <w:t>基于梯度下降的矩阵分解结果</w:t>
      </w:r>
      <w:bookmarkEnd w:id="28"/>
    </w:p>
    <w:p>
      <w:pPr>
        <w:pStyle w:val="Normal"/>
        <w:ind w:firstLine="480"/>
        <w:rPr>
          <w:lang w:val="zh-CN"/>
        </w:rPr>
      </w:pPr>
      <w:r>
        <w:rPr>
          <w:lang w:val="zh-CN"/>
        </w:rPr>
        <w:t>迭代</w:t>
      </w:r>
      <w:r>
        <w:rPr>
          <w:lang w:val="zh-CN"/>
        </w:rPr>
        <w:t>30</w:t>
      </w:r>
      <w:r>
        <w:rPr>
          <w:lang w:val="zh-CN"/>
        </w:rPr>
        <w:t>次，使用全部样本，学习率为</w:t>
      </w:r>
      <w:r>
        <w:rPr>
          <w:lang w:val="zh-CN"/>
        </w:rPr>
        <w:t>1e-3</w:t>
      </w:r>
      <w:r>
        <w:rPr>
          <w:lang w:val="zh-CN"/>
        </w:rPr>
        <w:t>，正则化系数为</w:t>
      </w:r>
      <w:r>
        <w:rPr>
          <w:lang w:val="zh-CN"/>
        </w:rPr>
        <w:t>0.1</w:t>
      </w:r>
      <w:r>
        <w:rPr>
          <w:lang w:val="zh-CN"/>
        </w:rPr>
        <w:t>。</w:t>
      </w:r>
      <w:r>
        <w:rPr/>
        <w:t>每次迭代的误差平方和曲线如图</w:t>
      </w:r>
      <w:r>
        <w:rPr/>
        <w:t>7</w:t>
      </w:r>
      <w:r>
        <w:rPr/>
        <w:t>所示。</w:t>
      </w:r>
    </w:p>
    <w:p>
      <w:pPr>
        <w:pStyle w:val="Normal"/>
        <w:ind w:firstLine="480"/>
        <w:jc w:val="center"/>
        <w:rPr>
          <w:lang w:val="zh-CN"/>
        </w:rPr>
      </w:pPr>
      <w:r>
        <w:rPr/>
        <w:drawing>
          <wp:inline distT="0" distB="0" distL="0" distR="0">
            <wp:extent cx="3429000" cy="256730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0" w:after="120"/>
        <w:rPr>
          <w:lang w:val="zh-CN"/>
        </w:rPr>
      </w:pPr>
      <w:r>
        <w:rPr>
          <w:lang w:val="zh-CN"/>
        </w:rPr>
        <w:t>图</w:t>
      </w:r>
      <w:r>
        <w:rPr>
          <w:lang w:val="zh-CN"/>
        </w:rPr>
        <w:t xml:space="preserve">7 </w:t>
      </w:r>
      <w:r>
        <w:rPr>
          <w:lang w:val="zh-CN"/>
        </w:rPr>
        <w:t>基于梯度下降的矩阵分解的误差平方和曲线</w:t>
      </w:r>
    </w:p>
    <w:p>
      <w:pPr>
        <w:pStyle w:val="Normal"/>
        <w:ind w:firstLine="480"/>
        <w:rPr>
          <w:lang w:val="zh-CN"/>
        </w:rPr>
      </w:pPr>
      <w:r>
        <w:rPr/>
        <w:t>使用全部样本运行梯度下降方法，每轮迭代时间大致为</w:t>
      </w:r>
      <w:r>
        <w:rPr/>
        <w:t>4min</w:t>
      </w:r>
      <w:r>
        <w:rPr/>
        <w:t>，这是一次迭代更新</w:t>
      </w:r>
      <w:r>
        <w:rPr/>
        <w:t>U</w:t>
      </w:r>
      <w:r>
        <w:rPr/>
        <w:t>、</w:t>
      </w:r>
      <w:r>
        <w:rPr/>
        <w:t>V</w:t>
      </w:r>
      <w:r>
        <w:rPr/>
        <w:t>和计算误差平方和的总时间。迭代</w:t>
      </w:r>
      <w:r>
        <w:rPr/>
        <w:t>30</w:t>
      </w:r>
      <w:r>
        <w:rPr/>
        <w:t>次的总时长为</w:t>
      </w:r>
      <w:r>
        <w:rPr/>
        <w:t>2h</w:t>
      </w:r>
      <w:r>
        <w:rPr/>
        <w:t>。</w:t>
      </w:r>
    </w:p>
    <w:p>
      <w:pPr>
        <w:pStyle w:val="Normal"/>
        <w:ind w:firstLine="480"/>
        <w:rPr>
          <w:lang w:val="zh-CN"/>
        </w:rPr>
      </w:pPr>
      <w:r>
        <w:rPr>
          <w:lang w:val="zh-CN"/>
        </w:rPr>
        <w:t>由图</w:t>
      </w:r>
      <w:r>
        <w:rPr>
          <w:lang w:val="zh-CN"/>
        </w:rPr>
        <w:t>7</w:t>
      </w:r>
      <w:r>
        <w:rPr>
          <w:lang w:val="zh-CN"/>
        </w:rPr>
        <w:t>可知，从第</w:t>
      </w:r>
      <w:r>
        <w:rPr>
          <w:lang w:val="zh-CN"/>
        </w:rPr>
        <w:t>5</w:t>
      </w:r>
      <w:r>
        <w:rPr>
          <w:lang w:val="zh-CN"/>
        </w:rPr>
        <w:t>次迭代之后，曲线逐渐变得平滑，误差下降变得缓慢，这说明模型逐步接近最优解。</w:t>
      </w:r>
      <w:r>
        <w:rPr/>
        <w:t xml:space="preserve">在接近第 </w:t>
      </w:r>
      <w:r>
        <w:rPr/>
        <w:t xml:space="preserve">30 </w:t>
      </w:r>
      <w:r>
        <w:rPr/>
        <w:t>次迭代时，误差趋于稳定，没有剧烈波动或震荡，说明训练过程稳定，梯度下降效果良好。</w:t>
      </w:r>
    </w:p>
    <w:p>
      <w:pPr>
        <w:pStyle w:val="Normal"/>
        <w:widowControl/>
        <w:spacing w:lineRule="auto" w:line="240"/>
        <w:ind w:firstLine="480"/>
        <w:jc w:val="left"/>
        <w:rPr>
          <w:rFonts w:eastAsia="黑体"/>
          <w:b/>
          <w:b/>
          <w:kern w:val="2"/>
          <w:sz w:val="36"/>
          <w:szCs w:val="36"/>
        </w:rPr>
      </w:pPr>
      <w:r>
        <w:rPr>
          <w:rFonts w:eastAsia="黑体"/>
          <w:b/>
          <w:kern w:val="2"/>
          <w:sz w:val="36"/>
          <w:szCs w:val="36"/>
        </w:rPr>
      </w:r>
      <w:r>
        <w:br w:type="page"/>
      </w:r>
    </w:p>
    <w:p>
      <w:pPr>
        <w:pStyle w:val="Heading1"/>
        <w:spacing w:before="240" w:after="192"/>
        <w:ind w:firstLine="723"/>
        <w:rPr/>
      </w:pPr>
      <w:bookmarkStart w:id="29" w:name="_Toc195891599"/>
      <w:r>
        <w:rPr/>
        <w:t>第</w:t>
      </w:r>
      <w:r>
        <w:rPr/>
        <w:t>3</w:t>
      </w:r>
      <w:r>
        <w:rPr/>
        <w:t>章  算法优化</w:t>
      </w:r>
      <w:bookmarkEnd w:id="29"/>
    </w:p>
    <w:p>
      <w:pPr>
        <w:pStyle w:val="Heading2"/>
        <w:spacing w:before="120" w:after="120"/>
        <w:ind w:firstLine="600"/>
        <w:rPr/>
      </w:pPr>
      <w:bookmarkStart w:id="30" w:name="_Toc195891600"/>
      <w:r>
        <w:rPr/>
        <w:t xml:space="preserve">3.1 </w:t>
      </w:r>
      <w:r>
        <w:rPr/>
        <w:t>基于梯度下降法的算法优化</w:t>
      </w:r>
      <w:bookmarkEnd w:id="30"/>
    </w:p>
    <w:p>
      <w:pPr>
        <w:pStyle w:val="Normal"/>
        <w:ind w:firstLine="480"/>
        <w:rPr/>
      </w:pPr>
      <w:r>
        <w:rPr/>
        <w:t>相较于</w:t>
      </w:r>
      <w:r>
        <w:rPr/>
        <w:t>ALS</w:t>
      </w:r>
      <w:r>
        <w:rPr/>
        <w:t>，在理论上，梯度下降法在矩阵分解中有以下优化。</w:t>
      </w:r>
    </w:p>
    <w:p>
      <w:pPr>
        <w:pStyle w:val="Normal"/>
        <w:ind w:firstLine="480"/>
        <w:rPr/>
      </w:pPr>
      <w:r>
        <w:rPr/>
        <w:t>（</w:t>
      </w:r>
      <w:r>
        <w:rPr/>
        <w:t>1</w:t>
      </w:r>
      <w:r>
        <w:rPr/>
        <w:t>）梯度下降的计算效率更高。</w:t>
      </w:r>
      <w:r>
        <w:rPr/>
        <w:t>ALS</w:t>
      </w:r>
      <w:r>
        <w:rPr/>
        <w:t>的计算涉及解线性方程组，需要进行矩阵求逆，当维度较高或者数据稀疏时计算量较大。梯度下降的每次迭代只需要简单的矩阵操作，如矩阵的加减乘除，计算更高效。</w:t>
      </w:r>
    </w:p>
    <w:p>
      <w:pPr>
        <w:pStyle w:val="Normal"/>
        <w:ind w:firstLine="480"/>
        <w:rPr/>
      </w:pPr>
      <w:r>
        <w:rPr/>
        <w:t>（</w:t>
      </w:r>
      <w:r>
        <w:rPr/>
        <w:t>2</w:t>
      </w:r>
      <w:r>
        <w:rPr/>
        <w:t>）梯度下降更适合于稀疏矩阵。</w:t>
      </w:r>
      <w:r>
        <w:rPr/>
        <w:t>ALS</w:t>
      </w:r>
      <w:r>
        <w:rPr/>
        <w:t>在更新一行或一列时，需要考虑所有观测值对应的元素，包括零值，导致冗余计算。梯度下降法可以仅基于观测值的非零元素更新参数，跳过效用矩阵中的零值，避免无用计算。</w:t>
      </w:r>
    </w:p>
    <w:p>
      <w:pPr>
        <w:pStyle w:val="Heading2"/>
        <w:spacing w:before="120" w:after="120"/>
        <w:ind w:firstLine="600"/>
        <w:rPr/>
      </w:pPr>
      <w:bookmarkStart w:id="31" w:name="_Toc195891601"/>
      <w:r>
        <w:rPr/>
        <w:t xml:space="preserve">3.2 </w:t>
      </w:r>
      <w:r>
        <w:rPr/>
        <w:t>编程实现中的优化</w:t>
      </w:r>
      <w:bookmarkEnd w:id="31"/>
    </w:p>
    <w:p>
      <w:pPr>
        <w:pStyle w:val="Normal"/>
        <w:ind w:firstLine="480"/>
        <w:rPr/>
      </w:pPr>
      <w:r>
        <w:rPr/>
        <w:t>由于</w:t>
      </w:r>
      <w:r>
        <w:rPr/>
        <w:t>user_artist_data</w:t>
      </w:r>
      <w:r>
        <w:rPr/>
        <w:t>数据集中的样本数量极大，这为初始化效用矩阵，运算效率以及存储上带来了很大的挑战。本文使用了多种手段提高计算效率，并使用高效的数据结构存储效用矩阵，对梯度下降方法尝试了多种初始化方法，提高梯度下降结果的质量。以下是一些优化的方法。</w:t>
      </w:r>
    </w:p>
    <w:p>
      <w:pPr>
        <w:pStyle w:val="Normal"/>
        <w:ind w:firstLine="480"/>
        <w:rPr/>
      </w:pPr>
      <w:r>
        <w:rPr/>
        <w:t>（</w:t>
      </w:r>
      <w:r>
        <w:rPr/>
        <w:t>1</w:t>
      </w:r>
      <w:r>
        <w:rPr/>
        <w:t>）</w:t>
      </w:r>
      <w:r>
        <w:rPr>
          <w:b/>
          <w:bCs/>
        </w:rPr>
        <w:t>效用矩阵的创建和存储</w:t>
      </w:r>
      <w:r>
        <w:rPr/>
        <w:t>：首先读取</w:t>
      </w:r>
      <w:r>
        <w:rPr/>
        <w:t>user_artist_data</w:t>
      </w:r>
      <w:r>
        <w:rPr/>
        <w:t>数据，将用户</w:t>
      </w:r>
      <w:r>
        <w:rPr/>
        <w:t>ID</w:t>
      </w:r>
      <w:r>
        <w:rPr/>
        <w:t>与艺术家</w:t>
      </w:r>
      <w:r>
        <w:rPr/>
        <w:t>ID</w:t>
      </w:r>
      <w:r>
        <w:rPr/>
        <w:t>分别映射为连续索引，基于用户索引（行）、艺术家索引（列）及播放次数，调用</w:t>
      </w:r>
      <w:r>
        <w:rPr/>
        <w:t>scipy</w:t>
      </w:r>
      <w:r>
        <w:rPr/>
        <w:t>库中的</w:t>
      </w:r>
      <w:r>
        <w:rPr/>
        <w:t>csr_matrix</w:t>
      </w:r>
      <w:r>
        <w:rPr/>
        <w:t>方法构建</w:t>
      </w:r>
      <w:r>
        <w:rPr/>
        <w:t>CSR</w:t>
      </w:r>
      <w:r>
        <w:rPr/>
        <w:t>格式的稀疏效用矩阵</w:t>
      </w:r>
      <w:r>
        <w:rPr/>
        <w:t>M</w:t>
      </w:r>
      <w:r>
        <w:rPr/>
        <w:t>，</w:t>
      </w:r>
      <w:r>
        <w:rPr/>
        <w:t>CSR</w:t>
      </w:r>
      <w:r>
        <w:rPr/>
        <w:t>格式是行访问更快的稀疏矩阵类型。这既节省了存储效用矩阵的空间，又能保证按行计算时能快速访问效用矩阵</w:t>
      </w:r>
      <w:r>
        <w:rPr/>
        <w:t>M</w:t>
      </w:r>
      <w:r>
        <w:rPr/>
        <w:t>的一行。</w:t>
      </w:r>
    </w:p>
    <w:p>
      <w:pPr>
        <w:pStyle w:val="Normal"/>
        <w:ind w:firstLine="480"/>
        <w:rPr/>
      </w:pPr>
      <w:r>
        <w:rPr/>
        <w:t>（</w:t>
      </w:r>
      <w:r>
        <w:rPr/>
        <w:t>2</w:t>
      </w:r>
      <w:r>
        <w:rPr/>
        <w:t>）</w:t>
      </w:r>
      <w:r>
        <w:rPr>
          <w:b/>
          <w:bCs/>
        </w:rPr>
        <w:t>本文通过以下方法优化计算效率</w:t>
      </w:r>
      <w:r>
        <w:rPr/>
        <w:t>：首先，充分利用</w:t>
      </w:r>
      <w:r>
        <w:rPr/>
        <w:t>Python</w:t>
      </w:r>
      <w:r>
        <w:rPr/>
        <w:t>的矩阵运算库进行向量化计算，避免逐元素操作，提升整体运算速度。其次，在</w:t>
      </w:r>
      <w:r>
        <w:rPr/>
        <w:t>ALS</w:t>
      </w:r>
      <w:r>
        <w:rPr/>
        <w:t>算法迭代过程中，针对固定物品矩阵</w:t>
      </w:r>
      <w:r>
        <w:rPr/>
        <w:t>V</w:t>
      </w:r>
      <w:r>
        <w:rPr/>
        <w:t>更新用户矩阵</w:t>
      </w:r>
      <w:r>
        <w:rPr/>
        <w:t>U</w:t>
      </w:r>
      <w:r>
        <w:rPr/>
        <w:t>的需求，将原始行优先存储的</w:t>
      </w:r>
      <w:r>
        <w:rPr/>
        <w:t>CSR</w:t>
      </w:r>
      <w:r>
        <w:rPr/>
        <w:t>格式稀疏矩阵转换为列优先的</w:t>
      </w:r>
      <w:r>
        <w:rPr/>
        <w:t>CSC</w:t>
      </w:r>
      <w:r>
        <w:rPr/>
        <w:t>格式稀疏矩阵。由于</w:t>
      </w:r>
      <w:r>
        <w:rPr/>
        <w:t>CSC</w:t>
      </w:r>
      <w:r>
        <w:rPr/>
        <w:t>格式支持高效的列切片操作，可显著减少固定</w:t>
      </w:r>
      <w:r>
        <w:rPr/>
        <w:t>V</w:t>
      </w:r>
      <w:r>
        <w:rPr/>
        <w:t>时列数据访问的时间开销。为避免迭代中重复转换带来的性能损耗，该格式转换操作在</w:t>
      </w:r>
      <w:r>
        <w:rPr/>
        <w:t>ALS</w:t>
      </w:r>
      <w:r>
        <w:rPr/>
        <w:t>迭代开始前完成，确保算法执行期间直接调用预处理的列优化数据结构。</w:t>
      </w:r>
    </w:p>
    <w:p>
      <w:pPr>
        <w:pStyle w:val="Normal"/>
        <w:ind w:firstLine="480"/>
        <w:rPr/>
      </w:pPr>
      <w:r>
        <w:rPr/>
        <w:t>（</w:t>
      </w:r>
      <w:r>
        <w:rPr/>
        <w:t>3</w:t>
      </w:r>
      <w:r>
        <w:rPr/>
        <w:t>）</w:t>
      </w:r>
      <w:r>
        <w:rPr>
          <w:b/>
          <w:bCs/>
        </w:rPr>
        <w:t>为提高梯度下降的质量，对效用矩阵</w:t>
      </w:r>
      <w:r>
        <w:rPr>
          <w:b/>
          <w:bCs/>
        </w:rPr>
        <w:t>M</w:t>
      </w:r>
      <w:r>
        <w:rPr>
          <w:b/>
          <w:bCs/>
        </w:rPr>
        <w:t>进行归一化</w:t>
      </w:r>
      <w:r>
        <w:rPr/>
        <w:t>：这是因为用户的播放行为差异很大，归一化后可以消除这偏差，让模型专注于“用户对艺术家的偏好差异”上。归一化能够将数据缩放到一个统一范围内，使得损失函数对每条样本的梯度贡献更加平衡，有利于更快收敛。此外，归一化能防止梯度爆炸情况，因为它避免了极端数值的影响，而不会导致计算过程中出现溢出情况。</w:t>
      </w:r>
    </w:p>
    <w:p>
      <w:pPr>
        <w:pStyle w:val="Normal"/>
        <w:ind w:firstLine="480"/>
        <w:rPr/>
      </w:pPr>
      <w:r>
        <w:rPr/>
        <w:t>（</w:t>
      </w:r>
      <w:r>
        <w:rPr/>
        <w:t>4</w:t>
      </w:r>
      <w:r>
        <w:rPr/>
        <w:t>）</w:t>
      </w:r>
      <w:r>
        <w:rPr>
          <w:b/>
          <w:bCs/>
        </w:rPr>
        <w:t xml:space="preserve">为提高梯度下降的收敛质量，本文尝试了多种 </w:t>
      </w:r>
      <w:r>
        <w:rPr>
          <w:b/>
          <w:bCs/>
        </w:rPr>
        <w:t>U</w:t>
      </w:r>
      <w:r>
        <w:rPr>
          <w:b/>
          <w:bCs/>
        </w:rPr>
        <w:t>、</w:t>
      </w:r>
      <w:r>
        <w:rPr>
          <w:b/>
          <w:bCs/>
        </w:rPr>
        <w:t xml:space="preserve">V </w:t>
      </w:r>
      <w:r>
        <w:rPr>
          <w:b/>
          <w:bCs/>
        </w:rPr>
        <w:t>矩阵的初始化方式</w:t>
      </w:r>
      <w:r>
        <w:rPr/>
        <w:t xml:space="preserve">。初始化方式对前几次迭代过程具有显著影响。若 </w:t>
      </w:r>
      <w:r>
        <w:rPr/>
        <w:t>U</w:t>
      </w:r>
      <w:r>
        <w:rPr/>
        <w:t>、</w:t>
      </w:r>
      <w:r>
        <w:rPr/>
        <w:t xml:space="preserve">V </w:t>
      </w:r>
      <w:r>
        <w:rPr/>
        <w:t>初始化不当，容易导致梯度下降初期的搜索方向偏离最优路径，从而造成误差下降缓慢，甚至陷入局部最优，影响整体训练效果。</w:t>
      </w:r>
    </w:p>
    <w:p>
      <w:pPr>
        <w:pStyle w:val="Normal"/>
        <w:ind w:firstLine="480"/>
        <w:rPr/>
      </w:pPr>
      <w:r>
        <w:rPr/>
        <w:t xml:space="preserve">经实验研究，将 </w:t>
      </w:r>
      <w:r>
        <w:rPr/>
        <w:t>U</w:t>
      </w:r>
      <w:r>
        <w:rPr/>
        <w:t>、</w:t>
      </w:r>
      <w:r>
        <w:rPr/>
        <w:t xml:space="preserve">V </w:t>
      </w:r>
      <w:r>
        <w:rPr/>
        <w:t>初始化为全</w:t>
      </w:r>
      <w:r>
        <w:rPr/>
        <w:t>1</w:t>
      </w:r>
      <w:r>
        <w:rPr/>
        <w:t>矩阵可以取得更好的误差下降效果。特别是在算法前几轮迭代中，该方式表现出更快的误差收敛趋势。这可能是由于常数初始化（尤其是全</w:t>
      </w:r>
      <w:r>
        <w:rPr/>
        <w:t>1</w:t>
      </w:r>
      <w:r>
        <w:rPr/>
        <w:t>）提供了一个平衡而稳定的起点，避免了初始梯度过大或过小的情况，从而有助于模型更稳定地调整参数方向。</w:t>
      </w:r>
    </w:p>
    <w:p>
      <w:pPr>
        <w:pStyle w:val="Normal"/>
        <w:ind w:firstLine="480"/>
        <w:rPr/>
      </w:pPr>
      <w:r>
        <w:rPr/>
        <w:t>效用矩阵未归一化，</w:t>
      </w:r>
      <w:r>
        <w:rPr/>
        <w:t>U</w:t>
      </w:r>
      <w:r>
        <w:rPr/>
        <w:t>、</w:t>
      </w:r>
      <w:r>
        <w:rPr/>
        <w:t>V</w:t>
      </w:r>
      <w:r>
        <w:rPr/>
        <w:t>初始化不佳的梯度下降结果如图</w:t>
      </w:r>
      <w:r>
        <w:rPr/>
        <w:t>8</w:t>
      </w:r>
      <w:r>
        <w:rPr/>
        <w:t>所示。</w:t>
      </w:r>
    </w:p>
    <w:p>
      <w:pPr>
        <w:pStyle w:val="Normal"/>
        <w:ind w:firstLine="480"/>
        <w:jc w:val="center"/>
        <w:rPr/>
      </w:pPr>
      <w:r>
        <w:rPr/>
        <w:drawing>
          <wp:inline distT="0" distB="0" distL="0" distR="0">
            <wp:extent cx="3151505" cy="235966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0" w:after="120"/>
        <w:rPr/>
      </w:pPr>
      <w:r>
        <w:rPr/>
        <w:t>图</w:t>
      </w:r>
      <w:r>
        <w:rPr/>
        <w:t>8 M</w:t>
      </w:r>
      <w:r>
        <w:rPr/>
        <w:t>未归一化，</w:t>
      </w:r>
      <w:r>
        <w:rPr/>
        <w:t>U</w:t>
      </w:r>
      <w:r>
        <w:rPr/>
        <w:t>、</w:t>
      </w:r>
      <w:r>
        <w:rPr/>
        <w:t>V</w:t>
      </w:r>
      <w:r>
        <w:rPr/>
        <w:t>初始化不佳的梯度下降结果</w:t>
      </w:r>
    </w:p>
    <w:p>
      <w:pPr>
        <w:pStyle w:val="Normal"/>
        <w:ind w:firstLine="480"/>
        <w:rPr/>
      </w:pPr>
      <w:r>
        <w:rPr/>
        <w:t>效用矩阵归一化，</w:t>
      </w:r>
      <w:r>
        <w:rPr/>
        <w:t>U</w:t>
      </w:r>
      <w:r>
        <w:rPr/>
        <w:t>、</w:t>
      </w:r>
      <w:r>
        <w:rPr/>
        <w:t>V</w:t>
      </w:r>
      <w:r>
        <w:rPr/>
        <w:t>初始化为全</w:t>
      </w:r>
      <w:r>
        <w:rPr/>
        <w:t>1</w:t>
      </w:r>
      <w:r>
        <w:rPr/>
        <w:t>矩阵的梯度下降结果如图</w:t>
      </w:r>
      <w:r>
        <w:rPr/>
        <w:t>9</w:t>
      </w:r>
      <w:r>
        <w:rPr/>
        <w:t>所示。</w:t>
      </w:r>
    </w:p>
    <w:p>
      <w:pPr>
        <w:pStyle w:val="Normal"/>
        <w:ind w:firstLine="480"/>
        <w:jc w:val="center"/>
        <w:rPr/>
      </w:pPr>
      <w:r>
        <w:rPr/>
        <w:drawing>
          <wp:inline distT="0" distB="0" distL="0" distR="0">
            <wp:extent cx="3258820" cy="244030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0" w:after="120"/>
        <w:rPr/>
      </w:pPr>
      <w:r>
        <w:rPr/>
        <w:t>图</w:t>
      </w:r>
      <w:r>
        <w:rPr/>
        <w:t>9 M</w:t>
      </w:r>
      <w:r>
        <w:rPr/>
        <w:t>归一化，</w:t>
      </w:r>
      <w:r>
        <w:rPr/>
        <w:t>U</w:t>
      </w:r>
      <w:r>
        <w:rPr/>
        <w:t>、</w:t>
      </w:r>
      <w:r>
        <w:rPr/>
        <w:t>V</w:t>
      </w:r>
      <w:r>
        <w:rPr/>
        <w:t>初始化为全</w:t>
      </w:r>
      <w:r>
        <w:rPr/>
        <w:t>1</w:t>
      </w:r>
      <w:r>
        <w:rPr/>
        <w:t>矩阵的梯度下降结果</w:t>
      </w:r>
    </w:p>
    <w:p>
      <w:pPr>
        <w:pStyle w:val="Normal"/>
        <w:ind w:firstLine="480"/>
        <w:rPr/>
      </w:pPr>
      <w:r>
        <w:rPr/>
        <w:t>可以看到，在前</w:t>
      </w:r>
      <w:r>
        <w:rPr/>
        <w:t>5</w:t>
      </w:r>
      <w:r>
        <w:rPr/>
        <w:t>次迭代过程中，效用矩阵未归一化，</w:t>
      </w:r>
      <w:r>
        <w:rPr/>
        <w:t>U</w:t>
      </w:r>
      <w:r>
        <w:rPr/>
        <w:t>、</w:t>
      </w:r>
      <w:r>
        <w:rPr/>
        <w:t>V</w:t>
      </w:r>
      <w:r>
        <w:rPr/>
        <w:t>矩阵初始化不佳的误差下降非常缓慢，这是因为在初始阶段模型没有找到好的梯度下降方向，导致误差下降幅度很小。同时，由于效用矩阵未归一化，矩阵中部分数值过大，模型训练时学习率必须极小，如</w:t>
      </w:r>
      <w:r>
        <w:rPr/>
        <w:t>1e-5</w:t>
      </w:r>
      <w:r>
        <w:rPr/>
        <w:t>、</w:t>
      </w:r>
      <w:r>
        <w:rPr/>
        <w:t>1e-6</w:t>
      </w:r>
      <w:r>
        <w:rPr/>
        <w:t>，否则会很容易出现梯度爆炸的情况。</w:t>
      </w:r>
    </w:p>
    <w:p>
      <w:pPr>
        <w:pStyle w:val="Heading2"/>
        <w:spacing w:before="120" w:after="120"/>
        <w:ind w:firstLine="600"/>
        <w:rPr/>
      </w:pPr>
      <w:bookmarkStart w:id="32" w:name="_Toc195891602"/>
      <w:r>
        <w:rPr/>
        <w:t xml:space="preserve">3.3 </w:t>
      </w:r>
      <w:r>
        <w:rPr/>
        <w:t>实验结果对比分析</w:t>
      </w:r>
      <w:bookmarkEnd w:id="32"/>
    </w:p>
    <w:p>
      <w:pPr>
        <w:pStyle w:val="Normal"/>
        <w:ind w:firstLine="480"/>
        <w:rPr/>
      </w:pPr>
      <w:r>
        <w:rPr/>
        <w:t>在运行速度方面，虽然理论上梯度下降应该快于</w:t>
      </w:r>
      <w:r>
        <w:rPr/>
        <w:t>ALS</w:t>
      </w:r>
      <w:r>
        <w:rPr/>
        <w:t>方法，但实际上发现：在整个</w:t>
      </w:r>
      <w:r>
        <w:rPr/>
        <w:t>user_artist_data</w:t>
      </w:r>
      <w:r>
        <w:rPr/>
        <w:t>数据集上，梯度下降的每次迭代的时间为</w:t>
      </w:r>
      <w:r>
        <w:rPr/>
        <w:t>4min</w:t>
      </w:r>
      <w:r>
        <w:rPr/>
        <w:t>，而</w:t>
      </w:r>
      <w:r>
        <w:rPr/>
        <w:t>ALS</w:t>
      </w:r>
      <w:r>
        <w:rPr/>
        <w:t>方法的每次迭代时间为</w:t>
      </w:r>
      <w:r>
        <w:rPr/>
        <w:t>1min</w:t>
      </w:r>
      <w:r>
        <w:rPr/>
        <w:t>，二者相差较大。这可能是因为</w:t>
      </w:r>
      <w:r>
        <w:rPr/>
        <w:t>Python</w:t>
      </w:r>
      <w:r>
        <w:rPr/>
        <w:t>提供了高效的矩阵求逆和线性方差求解的工具，使</w:t>
      </w:r>
      <w:r>
        <w:rPr/>
        <w:t>ALS</w:t>
      </w:r>
      <w:r>
        <w:rPr/>
        <w:t>的算法效率显著优于手动实现的梯度下降。</w:t>
      </w:r>
    </w:p>
    <w:p>
      <w:pPr>
        <w:pStyle w:val="Normal"/>
        <w:ind w:firstLine="480"/>
        <w:rPr/>
      </w:pPr>
      <w:r>
        <w:rPr/>
        <w:t>在收敛稳定性方面，</w:t>
      </w:r>
      <w:r>
        <w:rPr/>
        <w:t>ALS</w:t>
      </w:r>
      <w:r>
        <w:rPr/>
        <w:t>的收敛速度快于梯度下降，这是因为</w:t>
      </w:r>
      <w:r>
        <w:rPr/>
        <w:t>ALS</w:t>
      </w:r>
      <w:r>
        <w:rPr/>
        <w:t>每轮迭代都是精确最优解（闭式解），即每一次对</w:t>
      </w:r>
      <w:r>
        <w:rPr/>
        <w:t>U</w:t>
      </w:r>
      <w:r>
        <w:rPr/>
        <w:t>或</w:t>
      </w:r>
      <w:r>
        <w:rPr/>
        <w:t>V</w:t>
      </w:r>
      <w:r>
        <w:rPr/>
        <w:t>的更新，都是“在当前固定另一边情况下的最优解”，不是一步步试出来的，而是一次就算出最优。目标函数是一个二次凸函数，每轮迭代都会精确地逼近局部极小点，下降路径是稳定的。而梯度下降依赖学习率和梯度方向逐步逼近最优解，容易受到初始值和学习率的影响，需要更多轮次迭代才能收敛。</w:t>
      </w:r>
    </w:p>
    <w:p>
      <w:pPr>
        <w:pStyle w:val="Heading2"/>
        <w:spacing w:before="120" w:after="120"/>
        <w:ind w:firstLine="600"/>
        <w:rPr/>
      </w:pPr>
      <w:bookmarkStart w:id="33" w:name="_Toc195891603"/>
      <w:r>
        <w:rPr/>
        <w:t xml:space="preserve">3.4 </w:t>
      </w:r>
      <w:r>
        <w:rPr/>
        <w:t>改进思路</w:t>
      </w:r>
      <w:bookmarkEnd w:id="33"/>
    </w:p>
    <w:p>
      <w:pPr>
        <w:pStyle w:val="Normal"/>
        <w:ind w:firstLine="480"/>
        <w:rPr/>
      </w:pPr>
      <w:r>
        <w:rPr/>
        <w:t>本文中梯度下降的运行速度较慢，考虑到梯度下降方法适合于并行计算，可以使用小批量并行计算的方式来优化梯度下降运行速度。此外，还可以考虑使用分布式计算框架，如</w:t>
      </w:r>
      <w:r>
        <w:rPr/>
        <w:t>Spark</w:t>
      </w:r>
      <w:r>
        <w:rPr/>
        <w:t>，来提高</w:t>
      </w:r>
      <w:r>
        <w:rPr/>
        <w:t>ALS</w:t>
      </w:r>
      <w:r>
        <w:rPr/>
        <w:t>和梯度下降的算法效率。</w:t>
      </w:r>
    </w:p>
    <w:sectPr>
      <w:headerReference w:type="even" r:id="rId131"/>
      <w:headerReference w:type="default" r:id="rId132"/>
      <w:headerReference w:type="first" r:id="rId133"/>
      <w:footerReference w:type="default" r:id="rId134"/>
      <w:type w:val="nextPage"/>
      <w:pgSz w:w="11906" w:h="16838"/>
      <w:pgMar w:left="1701" w:right="1701" w:gutter="0" w:header="1516" w:top="1928" w:footer="1304" w:bottom="1871"/>
      <w:pgNumType w:fmt="decimal"/>
      <w:formProt w:val="false"/>
      <w:textDirection w:val="lrTb"/>
      <w:docGrid w:type="default" w:linePitch="391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DengXi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center" w:pos="4252" w:leader="none"/>
      </w:tabs>
      <w:spacing w:before="240" w:after="0"/>
      <w:ind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40" w:after="0"/>
      <w:ind w:firstLine="36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40" w:after="0"/>
      <w:ind w:right="360" w:firstLine="36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thinThickSmallGap" w:sz="18" w:space="1" w:color="000000"/>
      </w:pBdr>
      <w:spacing w:before="240" w:after="0"/>
      <w:ind w:firstLine="360"/>
      <w:rPr/>
    </w:pPr>
    <w:r>
      <w:rPr/>
      <w:t>哈尔滨工业大学工学博士学位论文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thinThickSmallGap" w:sz="24" w:space="0" w:color="000000"/>
      </w:pBdr>
      <w:spacing w:before="240" w:after="0"/>
      <w:ind w:right="46" w:firstLine="360"/>
      <w:rPr/>
    </w:pPr>
    <w:bookmarkStart w:id="4" w:name="OLE_LINK55"/>
    <w:r>
      <w:rPr/>
      <w:t>《大数据挖掘》实验报告</w:t>
    </w:r>
    <w:bookmarkEnd w:id="4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thinThickSmallGap" w:sz="24" w:space="0" w:color="000000"/>
      </w:pBdr>
      <w:spacing w:before="240" w:after="0"/>
      <w:ind w:right="46" w:firstLine="360"/>
      <w:rPr/>
    </w:pPr>
    <w:bookmarkStart w:id="5" w:name="OLE_LINK55"/>
    <w:r>
      <w:rPr/>
      <w:t>《大数据挖掘》实验报告</w:t>
    </w:r>
    <w:bookmarkEnd w:id="5"/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thinThickSmallGap" w:sz="24" w:space="5" w:color="000000"/>
      </w:pBdr>
      <w:tabs>
        <w:tab w:val="clear" w:pos="4153"/>
        <w:tab w:val="clear" w:pos="8306"/>
        <w:tab w:val="left" w:pos="4320" w:leader="none"/>
        <w:tab w:val="right" w:pos="8880" w:leader="none"/>
      </w:tabs>
      <w:spacing w:before="240" w:after="0"/>
      <w:ind w:left="22" w:right="2" w:firstLine="360"/>
      <w:rPr/>
    </w:pPr>
    <w:r>
      <w:rPr/>
      <w:t>哈尔滨工业大学本科毕业设计（论文）</w:t>
    </w:r>
  </w:p>
  <w:p>
    <w:pPr>
      <w:pStyle w:val="Header"/>
      <w:spacing w:before="240" w:after="0"/>
      <w:ind w:firstLine="360"/>
      <w:rPr/>
    </w:pPr>
    <w:r>
      <w:rPr/>
    </w:r>
  </w:p>
  <w:p>
    <w:pPr>
      <w:pStyle w:val="Normal"/>
      <w:ind w:firstLine="48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thinThickSmallGap" w:sz="24" w:space="0" w:color="000000"/>
      </w:pBdr>
      <w:spacing w:before="240" w:after="0"/>
      <w:ind w:right="46" w:firstLine="360"/>
      <w:rPr/>
    </w:pPr>
    <w:r>
      <w:rPr/>
      <w:t>《大数据挖掘》实验报告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thinThickSmallGap" w:sz="24" w:space="0" w:color="000000"/>
      </w:pBdr>
      <w:spacing w:before="240" w:after="0"/>
      <w:ind w:right="46" w:firstLine="360"/>
      <w:rPr/>
    </w:pPr>
    <w:r>
      <w:rPr/>
      <w:t>《大数据挖掘》实验报告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3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page number" w:qFormat="1"/>
    <w:lsdException w:name="Title" w:qFormat="1"/>
    <w:lsdException w:name="Default Paragraph Font" w:uiPriority="1" w:semiHidden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First Indent" w:qFormat="1"/>
    <w:lsdException w:name="Hyperlink" w:uiPriority="99" w:qFormat="1"/>
    <w:lsdException w:name="Strong" w:qFormat="1"/>
    <w:lsdException w:name="Emphasis" w:uiPriority="20" w:qFormat="1"/>
    <w:lsdException w:name="Document Map" w:semiHidden="1" w:qFormat="1"/>
    <w:lsdException w:name="Plain Text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00e21"/>
    <w:pPr>
      <w:widowControl w:val="false"/>
      <w:bidi w:val="0"/>
      <w:spacing w:lineRule="auto" w:line="300" w:before="0" w:after="0"/>
      <w:ind w:firstLine="200"/>
      <w:jc w:val="both"/>
    </w:pPr>
    <w:rPr>
      <w:rFonts w:ascii="Times New Roman" w:hAnsi="Times New Roman" w:eastAsia="宋体" w:cs="Times New Roman"/>
      <w:color w:val="auto"/>
      <w:kern w:val="2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1"/>
    <w:qFormat/>
    <w:pPr>
      <w:spacing w:before="100" w:after="80"/>
      <w:jc w:val="center"/>
      <w:outlineLvl w:val="0"/>
    </w:pPr>
    <w:rPr>
      <w:rFonts w:eastAsia="黑体"/>
      <w:b/>
      <w:kern w:val="2"/>
      <w:sz w:val="36"/>
      <w:szCs w:val="36"/>
    </w:rPr>
  </w:style>
  <w:style w:type="paragraph" w:styleId="Heading2">
    <w:name w:val="Heading 2"/>
    <w:basedOn w:val="Normal"/>
    <w:next w:val="Normal"/>
    <w:link w:val="2"/>
    <w:qFormat/>
    <w:pPr>
      <w:snapToGrid w:val="false"/>
      <w:spacing w:before="206" w:after="206"/>
      <w:outlineLvl w:val="1"/>
    </w:pPr>
    <w:rPr>
      <w:rFonts w:eastAsia="黑体"/>
      <w:kern w:val="0"/>
      <w:sz w:val="30"/>
      <w:szCs w:val="30"/>
    </w:rPr>
  </w:style>
  <w:style w:type="paragraph" w:styleId="Heading3">
    <w:name w:val="Heading 3"/>
    <w:basedOn w:val="Normal"/>
    <w:next w:val="Normal"/>
    <w:qFormat/>
    <w:pPr>
      <w:snapToGrid w:val="false"/>
      <w:spacing w:before="206" w:after="206"/>
      <w:outlineLvl w:val="2"/>
    </w:pPr>
    <w:rPr>
      <w:rFonts w:eastAsia="黑体"/>
      <w:kern w:val="0"/>
      <w:sz w:val="28"/>
      <w:szCs w:val="28"/>
      <w:lang w:val="zh-CN"/>
    </w:rPr>
  </w:style>
  <w:style w:type="paragraph" w:styleId="Heading4">
    <w:name w:val="Heading 4"/>
    <w:basedOn w:val="Normal"/>
    <w:next w:val="Normal"/>
    <w:qFormat/>
    <w:pPr>
      <w:jc w:val="left"/>
      <w:outlineLvl w:val="3"/>
    </w:pPr>
    <w:rPr>
      <w:sz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  <w:qFormat/>
    <w:rPr/>
  </w:style>
  <w:style w:type="character" w:styleId="Emphasis">
    <w:name w:val="Emphasis"/>
    <w:uiPriority w:val="20"/>
    <w:qFormat/>
    <w:rPr>
      <w:i/>
      <w:iCs/>
    </w:rPr>
  </w:style>
  <w:style w:type="character" w:styleId="InternetLink">
    <w:name w:val="Hyperlink"/>
    <w:uiPriority w:val="99"/>
    <w:qFormat/>
    <w:rPr>
      <w:color w:val="0000FF"/>
      <w:u w:val="single"/>
    </w:rPr>
  </w:style>
  <w:style w:type="character" w:styleId="Annotationreference">
    <w:name w:val="annotation reference"/>
    <w:qFormat/>
    <w:rPr>
      <w:sz w:val="21"/>
      <w:szCs w:val="21"/>
    </w:rPr>
  </w:style>
  <w:style w:type="character" w:styleId="MTDisplayEquationChar" w:customStyle="1">
    <w:name w:val="MTDisplayEquation Char"/>
    <w:link w:val="MTDisplayEquation"/>
    <w:qFormat/>
    <w:rPr>
      <w:kern w:val="2"/>
      <w:sz w:val="24"/>
      <w:szCs w:val="24"/>
    </w:rPr>
  </w:style>
  <w:style w:type="character" w:styleId="MTEquationSectionChar" w:customStyle="1">
    <w:name w:val="MTEquationSection Char"/>
    <w:link w:val="MTEquationSection"/>
    <w:qFormat/>
    <w:rPr>
      <w:rFonts w:eastAsia="隶书"/>
      <w:color w:val="FF0000"/>
      <w:spacing w:val="80"/>
      <w:kern w:val="2"/>
      <w:sz w:val="48"/>
      <w:szCs w:val="48"/>
    </w:rPr>
  </w:style>
  <w:style w:type="character" w:styleId="Highlightbg" w:customStyle="1">
    <w:name w:val="high-light-bg"/>
    <w:qFormat/>
    <w:rPr/>
  </w:style>
  <w:style w:type="character" w:styleId="Style10" w:customStyle="1">
    <w:name w:val="批注文字 字符"/>
    <w:link w:val="Annotationtext"/>
    <w:qFormat/>
    <w:rPr>
      <w:kern w:val="2"/>
      <w:sz w:val="24"/>
      <w:szCs w:val="24"/>
    </w:rPr>
  </w:style>
  <w:style w:type="character" w:styleId="Style11" w:customStyle="1">
    <w:name w:val="批注主题 字符"/>
    <w:link w:val="Annotationsubject"/>
    <w:qFormat/>
    <w:rPr>
      <w:b/>
      <w:bCs/>
      <w:kern w:val="2"/>
      <w:sz w:val="24"/>
      <w:szCs w:val="24"/>
    </w:rPr>
  </w:style>
  <w:style w:type="character" w:styleId="Style12" w:customStyle="1">
    <w:name w:val="纯文本 字符"/>
    <w:link w:val="PlainText"/>
    <w:qFormat/>
    <w:rPr>
      <w:rFonts w:ascii="宋体" w:hAnsi="宋体"/>
      <w:kern w:val="2"/>
      <w:sz w:val="21"/>
    </w:rPr>
  </w:style>
  <w:style w:type="character" w:styleId="Char" w:customStyle="1">
    <w:name w:val="论文 Char"/>
    <w:link w:val="Style15"/>
    <w:qFormat/>
    <w:rPr>
      <w:rFonts w:ascii="宋体" w:hAnsi="宋体"/>
      <w:kern w:val="2"/>
      <w:sz w:val="24"/>
      <w:szCs w:val="24"/>
    </w:rPr>
  </w:style>
  <w:style w:type="character" w:styleId="1Char" w:customStyle="1">
    <w:name w:val="样式1 Char"/>
    <w:link w:val="13"/>
    <w:qFormat/>
    <w:rPr>
      <w:rFonts w:ascii="宋体" w:hAnsi="宋体"/>
      <w:kern w:val="2"/>
      <w:sz w:val="24"/>
      <w:szCs w:val="24"/>
    </w:rPr>
  </w:style>
  <w:style w:type="character" w:styleId="222Char" w:customStyle="1">
    <w:name w:val="样式222 Char"/>
    <w:link w:val="222"/>
    <w:qFormat/>
    <w:rPr>
      <w:rFonts w:ascii="宋体" w:hAnsi="宋体"/>
      <w:kern w:val="2"/>
      <w:sz w:val="24"/>
      <w:szCs w:val="24"/>
    </w:rPr>
  </w:style>
  <w:style w:type="character" w:styleId="Char1" w:customStyle="1">
    <w:name w:val="数字字母 Char"/>
    <w:link w:val="Style16"/>
    <w:qFormat/>
    <w:rPr>
      <w:rFonts w:ascii="宋体" w:hAnsi="宋体" w:eastAsia="Times New Roman"/>
      <w:kern w:val="2"/>
      <w:sz w:val="24"/>
      <w:szCs w:val="24"/>
    </w:rPr>
  </w:style>
  <w:style w:type="character" w:styleId="Keywordsmean" w:customStyle="1">
    <w:name w:val="keywords-mean"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1" w:customStyle="1">
    <w:name w:val="标题 1 字符"/>
    <w:basedOn w:val="DefaultParagraphFont"/>
    <w:link w:val="Heading1"/>
    <w:qFormat/>
    <w:rPr>
      <w:rFonts w:eastAsia="黑体"/>
      <w:b/>
      <w:kern w:val="2"/>
      <w:sz w:val="36"/>
      <w:szCs w:val="36"/>
    </w:rPr>
  </w:style>
  <w:style w:type="character" w:styleId="2" w:customStyle="1">
    <w:name w:val="标题 2 字符"/>
    <w:basedOn w:val="DefaultParagraphFont"/>
    <w:link w:val="Heading2"/>
    <w:qFormat/>
    <w:rPr>
      <w:rFonts w:eastAsia="黑体"/>
      <w:sz w:val="30"/>
      <w:szCs w:val="3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7">
    <w:name w:val="TOC 7"/>
    <w:basedOn w:val="Normal"/>
    <w:next w:val="Normal"/>
    <w:semiHidden/>
    <w:qFormat/>
    <w:pPr>
      <w:ind w:left="1440" w:firstLine="200"/>
      <w:jc w:val="left"/>
    </w:pPr>
    <w:rPr>
      <w:szCs w:val="21"/>
    </w:rPr>
  </w:style>
  <w:style w:type="paragraph" w:styleId="NormalIndent">
    <w:name w:val="Normal Indent"/>
    <w:basedOn w:val="Normal"/>
    <w:qFormat/>
    <w:pPr>
      <w:ind w:firstLine="499"/>
    </w:pPr>
    <w:rPr>
      <w:szCs w:val="20"/>
    </w:rPr>
  </w:style>
  <w:style w:type="paragraph" w:styleId="Caption1">
    <w:name w:val="caption"/>
    <w:basedOn w:val="Default"/>
    <w:next w:val="Default"/>
    <w:qFormat/>
    <w:pPr>
      <w:spacing w:before="152" w:after="160"/>
    </w:pPr>
    <w:rPr>
      <w:rFonts w:ascii="宋体" w:hAnsi="宋体"/>
      <w:color w:val="auto"/>
    </w:rPr>
  </w:style>
  <w:style w:type="paragraph" w:styleId="Default" w:customStyle="1">
    <w:name w:val="Default"/>
    <w:qFormat/>
    <w:pPr>
      <w:widowControl w:val="false"/>
      <w:bidi w:val="0"/>
      <w:spacing w:before="0" w:after="0"/>
      <w:jc w:val="left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/>
  </w:style>
  <w:style w:type="paragraph" w:styleId="Annotationtext">
    <w:name w:val="annotation text"/>
    <w:basedOn w:val="Normal"/>
    <w:link w:val="Style10"/>
    <w:qFormat/>
    <w:pPr>
      <w:jc w:val="left"/>
    </w:pPr>
    <w:rPr/>
  </w:style>
  <w:style w:type="paragraph" w:styleId="TextBodyIndent">
    <w:name w:val="Body Text Indent"/>
    <w:basedOn w:val="Normal"/>
    <w:qFormat/>
    <w:pPr>
      <w:spacing w:before="0" w:after="120"/>
      <w:ind w:left="420" w:firstLine="200"/>
    </w:pPr>
    <w:rPr/>
  </w:style>
  <w:style w:type="paragraph" w:styleId="Contents5">
    <w:name w:val="TOC 5"/>
    <w:basedOn w:val="Normal"/>
    <w:next w:val="Normal"/>
    <w:semiHidden/>
    <w:qFormat/>
    <w:pPr>
      <w:ind w:left="960" w:firstLine="200"/>
      <w:jc w:val="left"/>
    </w:pPr>
    <w:rPr>
      <w:szCs w:val="21"/>
    </w:rPr>
  </w:style>
  <w:style w:type="paragraph" w:styleId="Contents3">
    <w:name w:val="TOC 3"/>
    <w:basedOn w:val="Normal"/>
    <w:next w:val="Normal"/>
    <w:uiPriority w:val="39"/>
    <w:qFormat/>
    <w:pPr>
      <w:tabs>
        <w:tab w:val="clear" w:pos="420"/>
        <w:tab w:val="right" w:pos="8494" w:leader="dot"/>
      </w:tabs>
      <w:ind w:left="480" w:firstLine="200"/>
      <w:jc w:val="left"/>
    </w:pPr>
    <w:rPr>
      <w:iCs/>
    </w:rPr>
  </w:style>
  <w:style w:type="paragraph" w:styleId="PlainText">
    <w:name w:val="Plain Text"/>
    <w:basedOn w:val="Normal"/>
    <w:link w:val="Style12"/>
    <w:qFormat/>
    <w:pPr/>
    <w:rPr>
      <w:rFonts w:ascii="宋体" w:hAnsi="宋体"/>
      <w:sz w:val="21"/>
      <w:szCs w:val="20"/>
    </w:rPr>
  </w:style>
  <w:style w:type="paragraph" w:styleId="Contents8">
    <w:name w:val="TOC 8"/>
    <w:basedOn w:val="Normal"/>
    <w:next w:val="Normal"/>
    <w:semiHidden/>
    <w:qFormat/>
    <w:pPr>
      <w:ind w:left="1680" w:firstLine="200"/>
      <w:jc w:val="left"/>
    </w:pPr>
    <w:rPr>
      <w:szCs w:val="21"/>
    </w:rPr>
  </w:style>
  <w:style w:type="paragraph" w:styleId="Date">
    <w:name w:val="Date"/>
    <w:basedOn w:val="Normal"/>
    <w:next w:val="Normal"/>
    <w:qFormat/>
    <w:pPr/>
    <w:rPr>
      <w:rFonts w:eastAsia="黑体"/>
      <w:szCs w:val="20"/>
    </w:rPr>
  </w:style>
  <w:style w:type="paragraph" w:styleId="BalloonText">
    <w:name w:val="Balloon Text"/>
    <w:basedOn w:val="Normal"/>
    <w:semiHidden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next w:val="Normal"/>
    <w:uiPriority w:val="39"/>
    <w:qFormat/>
    <w:pPr>
      <w:tabs>
        <w:tab w:val="clear" w:pos="420"/>
        <w:tab w:val="right" w:pos="8494" w:leader="dot"/>
      </w:tabs>
      <w:spacing w:lineRule="auto" w:line="240" w:before="120" w:after="120"/>
      <w:jc w:val="left"/>
    </w:pPr>
    <w:rPr>
      <w:b/>
      <w:bCs/>
      <w:caps/>
    </w:rPr>
  </w:style>
  <w:style w:type="paragraph" w:styleId="Contents4">
    <w:name w:val="TOC 4"/>
    <w:basedOn w:val="Normal"/>
    <w:next w:val="Normal"/>
    <w:semiHidden/>
    <w:qFormat/>
    <w:pPr>
      <w:ind w:left="720" w:firstLine="200"/>
      <w:jc w:val="left"/>
    </w:pPr>
    <w:rPr>
      <w:szCs w:val="21"/>
    </w:rPr>
  </w:style>
  <w:style w:type="paragraph" w:styleId="Contents6">
    <w:name w:val="TOC 6"/>
    <w:basedOn w:val="Normal"/>
    <w:next w:val="Normal"/>
    <w:semiHidden/>
    <w:qFormat/>
    <w:pPr>
      <w:ind w:left="1200" w:firstLine="200"/>
      <w:jc w:val="left"/>
    </w:pPr>
    <w:rPr>
      <w:szCs w:val="21"/>
    </w:rPr>
  </w:style>
  <w:style w:type="paragraph" w:styleId="Contents2">
    <w:name w:val="TOC 2"/>
    <w:basedOn w:val="Normal"/>
    <w:next w:val="Normal"/>
    <w:uiPriority w:val="39"/>
    <w:qFormat/>
    <w:pPr>
      <w:ind w:left="240" w:firstLine="200"/>
      <w:jc w:val="left"/>
    </w:pPr>
    <w:rPr>
      <w:smallCaps/>
    </w:rPr>
  </w:style>
  <w:style w:type="paragraph" w:styleId="Contents9">
    <w:name w:val="TOC 9"/>
    <w:basedOn w:val="Normal"/>
    <w:next w:val="Normal"/>
    <w:semiHidden/>
    <w:qFormat/>
    <w:pPr>
      <w:ind w:left="1920" w:firstLine="200"/>
      <w:jc w:val="left"/>
    </w:pPr>
    <w:rPr>
      <w:szCs w:val="21"/>
    </w:rPr>
  </w:style>
  <w:style w:type="paragraph" w:styleId="Title">
    <w:name w:val="Title"/>
    <w:next w:val="BodyTextIndent"/>
    <w:qFormat/>
    <w:pPr>
      <w:keepLines/>
      <w:pageBreakBefore/>
      <w:widowControl w:val="false"/>
      <w:bidi w:val="0"/>
      <w:spacing w:before="240" w:after="120"/>
      <w:jc w:val="center"/>
      <w:outlineLvl w:val="0"/>
    </w:pPr>
    <w:rPr>
      <w:rFonts w:eastAsia="黑体" w:ascii="Times New Roman" w:hAnsi="Times New Roman" w:cs="Times New Roman"/>
      <w:b/>
      <w:color w:val="auto"/>
      <w:kern w:val="2"/>
      <w:sz w:val="36"/>
      <w:szCs w:val="20"/>
      <w:lang w:val="en-US" w:eastAsia="zh-CN" w:bidi="ar-SA"/>
    </w:rPr>
  </w:style>
  <w:style w:type="paragraph" w:styleId="BodyTextIndent">
    <w:name w:val="Body Text Indent"/>
    <w:basedOn w:val="Normal"/>
    <w:qFormat/>
    <w:pPr>
      <w:ind w:firstLine="498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Style11"/>
    <w:qFormat/>
    <w:pPr/>
    <w:rPr>
      <w:b/>
      <w:bCs/>
    </w:rPr>
  </w:style>
  <w:style w:type="paragraph" w:styleId="CharCharCharChar" w:customStyle="1">
    <w:name w:val="Char Char Char Char"/>
    <w:basedOn w:val="Normal"/>
    <w:qFormat/>
    <w:pPr/>
    <w:rPr>
      <w:rFonts w:ascii="Tahoma" w:hAnsi="Tahoma"/>
      <w:szCs w:val="20"/>
    </w:rPr>
  </w:style>
  <w:style w:type="paragraph" w:styleId="3" w:customStyle="1">
    <w:name w:val="样式3"/>
    <w:basedOn w:val="Normal"/>
    <w:qFormat/>
    <w:pPr>
      <w:snapToGrid w:val="false"/>
      <w:spacing w:lineRule="auto" w:line="360"/>
      <w:jc w:val="center"/>
    </w:pPr>
    <w:rPr>
      <w:rFonts w:eastAsia="黑体"/>
      <w:sz w:val="36"/>
      <w:szCs w:val="36"/>
    </w:rPr>
  </w:style>
  <w:style w:type="paragraph" w:styleId="Style13" w:customStyle="1">
    <w:name w:val="章标题(不加入目录内)"/>
    <w:basedOn w:val="Title"/>
    <w:qFormat/>
    <w:pPr>
      <w:jc w:val="both"/>
      <w:outlineLvl w:val="9"/>
    </w:pPr>
    <w:rPr/>
  </w:style>
  <w:style w:type="paragraph" w:styleId="11" w:customStyle="1">
    <w:name w:val="正文+1"/>
    <w:basedOn w:val="Default"/>
    <w:next w:val="Default"/>
    <w:qFormat/>
    <w:pPr/>
    <w:rPr>
      <w:rFonts w:ascii="宋体" w:hAnsi="宋体"/>
      <w:color w:val="auto"/>
    </w:rPr>
  </w:style>
  <w:style w:type="paragraph" w:styleId="12" w:customStyle="1">
    <w:name w:val="正文文本+1"/>
    <w:basedOn w:val="Default"/>
    <w:next w:val="Default"/>
    <w:qFormat/>
    <w:pPr/>
    <w:rPr>
      <w:rFonts w:ascii="宋体" w:hAnsi="宋体"/>
      <w:color w:val="auto"/>
    </w:rPr>
  </w:style>
  <w:style w:type="paragraph" w:styleId="Style14" w:customStyle="1">
    <w:name w:val="图表名"/>
    <w:basedOn w:val="Default"/>
    <w:next w:val="Default"/>
    <w:qFormat/>
    <w:rsid w:val="005a1657"/>
    <w:pPr>
      <w:jc w:val="center"/>
    </w:pPr>
    <w:rPr>
      <w:rFonts w:ascii="宋体" w:hAnsi="宋体"/>
      <w:b/>
      <w:color w:val="auto"/>
      <w:sz w:val="21"/>
    </w:rPr>
  </w:style>
  <w:style w:type="paragraph" w:styleId="Style41" w:customStyle="1">
    <w:name w:val="style4"/>
    <w:basedOn w:val="Normal"/>
    <w:qFormat/>
    <w:pPr>
      <w:widowControl/>
      <w:spacing w:beforeAutospacing="1" w:afterAutospacing="1"/>
      <w:jc w:val="left"/>
    </w:pPr>
    <w:rPr>
      <w:rFonts w:ascii="宋体" w:hAnsi="宋体" w:cs="宋体"/>
      <w:kern w:val="0"/>
    </w:rPr>
  </w:style>
  <w:style w:type="paragraph" w:styleId="MTDisplayEquation" w:customStyle="1">
    <w:name w:val="MTDisplayEquation"/>
    <w:basedOn w:val="Normal"/>
    <w:next w:val="Normal"/>
    <w:link w:val="MTDisplayEquationChar"/>
    <w:qFormat/>
    <w:pPr>
      <w:tabs>
        <w:tab w:val="clear" w:pos="420"/>
        <w:tab w:val="center" w:pos="4240" w:leader="none"/>
        <w:tab w:val="right" w:pos="8500" w:leader="none"/>
      </w:tabs>
      <w:snapToGrid w:val="false"/>
      <w:ind w:firstLine="480"/>
    </w:pPr>
    <w:rPr/>
  </w:style>
  <w:style w:type="paragraph" w:styleId="MTEquationSection" w:customStyle="1">
    <w:name w:val="MTEquationSection"/>
    <w:basedOn w:val="Normal"/>
    <w:link w:val="MTEquationSectionChar"/>
    <w:qFormat/>
    <w:pPr>
      <w:snapToGrid w:val="false"/>
      <w:spacing w:lineRule="exact" w:line="380" w:before="240" w:after="0"/>
    </w:pPr>
    <w:rPr>
      <w:rFonts w:eastAsia="隶书"/>
      <w:color w:val="FF0000"/>
      <w:spacing w:val="80"/>
      <w:sz w:val="48"/>
      <w:szCs w:val="48"/>
    </w:rPr>
  </w:style>
  <w:style w:type="paragraph" w:styleId="TOC1" w:customStyle="1">
    <w:name w:val="TOC 标题1"/>
    <w:basedOn w:val="Heading1"/>
    <w:next w:val="Normal"/>
    <w:uiPriority w:val="39"/>
    <w:unhideWhenUsed/>
    <w:qFormat/>
    <w:pPr>
      <w:keepNext w:val="true"/>
      <w:keepLines/>
      <w:widowControl/>
      <w:spacing w:lineRule="auto" w:line="259"/>
      <w:jc w:val="left"/>
      <w:outlineLvl w:val="9"/>
    </w:pPr>
    <w:rPr>
      <w:rFonts w:ascii="Calibri Light" w:hAnsi="Calibri Light" w:eastAsia="宋体"/>
      <w:b w:val="false"/>
      <w:color w:val="2E74B5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firstLine="200"/>
      <w:contextualSpacing/>
    </w:pPr>
    <w:rPr>
      <w:rFonts w:ascii="Calibri" w:hAnsi="Calibri"/>
      <w:sz w:val="21"/>
      <w:szCs w:val="22"/>
    </w:rPr>
  </w:style>
  <w:style w:type="paragraph" w:styleId="Ordinaryoutput" w:customStyle="1">
    <w:name w:val="ordinary-output"/>
    <w:basedOn w:val="Normal"/>
    <w:qFormat/>
    <w:pPr>
      <w:widowControl/>
      <w:spacing w:beforeAutospacing="1" w:afterAutospacing="1"/>
      <w:jc w:val="left"/>
    </w:pPr>
    <w:rPr>
      <w:rFonts w:ascii="宋体" w:hAnsi="宋体" w:cs="宋体"/>
      <w:kern w:val="0"/>
    </w:rPr>
  </w:style>
  <w:style w:type="paragraph" w:styleId="Style15" w:customStyle="1">
    <w:name w:val="论文"/>
    <w:basedOn w:val="PlainText"/>
    <w:link w:val="Char"/>
    <w:qFormat/>
    <w:pPr>
      <w:snapToGrid w:val="false"/>
      <w:ind w:firstLine="480"/>
    </w:pPr>
    <w:rPr>
      <w:sz w:val="24"/>
      <w:szCs w:val="24"/>
    </w:rPr>
  </w:style>
  <w:style w:type="paragraph" w:styleId="13" w:customStyle="1">
    <w:name w:val="样式1"/>
    <w:basedOn w:val="PlainText"/>
    <w:link w:val="1Char"/>
    <w:qFormat/>
    <w:pPr>
      <w:snapToGrid w:val="false"/>
      <w:ind w:firstLine="480"/>
    </w:pPr>
    <w:rPr>
      <w:sz w:val="24"/>
      <w:szCs w:val="24"/>
    </w:rPr>
  </w:style>
  <w:style w:type="paragraph" w:styleId="222" w:customStyle="1">
    <w:name w:val="样式222"/>
    <w:basedOn w:val="13"/>
    <w:link w:val="222Char"/>
    <w:qFormat/>
    <w:pPr/>
    <w:rPr>
      <w:rFonts w:ascii="Times New Roman" w:hAnsi="Times New Roman"/>
    </w:rPr>
  </w:style>
  <w:style w:type="paragraph" w:styleId="Style16" w:customStyle="1">
    <w:name w:val="数字字母"/>
    <w:basedOn w:val="13"/>
    <w:link w:val="Char1"/>
    <w:qFormat/>
    <w:pPr/>
    <w:rPr>
      <w:rFonts w:ascii="Times New Roman" w:hAnsi="Times New Roman" w:eastAsia="Times New Roman"/>
    </w:rPr>
  </w:style>
  <w:style w:type="paragraph" w:styleId="ACLBulletedList" w:customStyle="1">
    <w:name w:val="ACL Bulleted List"/>
    <w:basedOn w:val="Normal"/>
    <w:qFormat/>
    <w:pPr>
      <w:numPr>
        <w:ilvl w:val="0"/>
        <w:numId w:val="1"/>
      </w:numPr>
      <w:tabs>
        <w:tab w:val="clear" w:pos="420"/>
        <w:tab w:val="left" w:pos="450" w:leader="none"/>
      </w:tabs>
      <w:spacing w:lineRule="auto" w:line="244" w:before="200" w:after="200"/>
    </w:pPr>
    <w:rPr>
      <w:rFonts w:eastAsia="MS Mincho"/>
      <w:kern w:val="2"/>
      <w:szCs w:val="20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网格型1"/>
    <w:basedOn w:val="a1"/>
    <w:uiPriority w:val="59"/>
    <w:qFormat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oleObject" Target="embeddings/oleObject1.bin"/><Relationship Id="rId11" Type="http://schemas.openxmlformats.org/officeDocument/2006/relationships/image" Target="media/image4.wmf"/><Relationship Id="rId12" Type="http://schemas.openxmlformats.org/officeDocument/2006/relationships/oleObject" Target="embeddings/oleObject2.bin"/><Relationship Id="rId13" Type="http://schemas.openxmlformats.org/officeDocument/2006/relationships/image" Target="media/image5.wmf"/><Relationship Id="rId14" Type="http://schemas.openxmlformats.org/officeDocument/2006/relationships/oleObject" Target="embeddings/oleObject3.bin"/><Relationship Id="rId15" Type="http://schemas.openxmlformats.org/officeDocument/2006/relationships/image" Target="media/image6.wmf"/><Relationship Id="rId16" Type="http://schemas.openxmlformats.org/officeDocument/2006/relationships/oleObject" Target="embeddings/oleObject4.bin"/><Relationship Id="rId17" Type="http://schemas.openxmlformats.org/officeDocument/2006/relationships/image" Target="media/image7.wmf"/><Relationship Id="rId18" Type="http://schemas.openxmlformats.org/officeDocument/2006/relationships/oleObject" Target="embeddings/oleObject5.bin"/><Relationship Id="rId19" Type="http://schemas.openxmlformats.org/officeDocument/2006/relationships/image" Target="media/image8.wmf"/><Relationship Id="rId20" Type="http://schemas.openxmlformats.org/officeDocument/2006/relationships/oleObject" Target="embeddings/oleObject6.bin"/><Relationship Id="rId21" Type="http://schemas.openxmlformats.org/officeDocument/2006/relationships/image" Target="media/image9.wmf"/><Relationship Id="rId22" Type="http://schemas.openxmlformats.org/officeDocument/2006/relationships/oleObject" Target="embeddings/oleObject7.bin"/><Relationship Id="rId23" Type="http://schemas.openxmlformats.org/officeDocument/2006/relationships/image" Target="media/image10.wmf"/><Relationship Id="rId24" Type="http://schemas.openxmlformats.org/officeDocument/2006/relationships/oleObject" Target="embeddings/oleObject8.bin"/><Relationship Id="rId25" Type="http://schemas.openxmlformats.org/officeDocument/2006/relationships/image" Target="media/image11.wmf"/><Relationship Id="rId26" Type="http://schemas.openxmlformats.org/officeDocument/2006/relationships/oleObject" Target="embeddings/oleObject9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0.bin"/><Relationship Id="rId29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1" Type="http://schemas.openxmlformats.org/officeDocument/2006/relationships/image" Target="media/image14.wmf"/><Relationship Id="rId32" Type="http://schemas.openxmlformats.org/officeDocument/2006/relationships/oleObject" Target="embeddings/oleObject12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3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4.bin"/><Relationship Id="rId37" Type="http://schemas.openxmlformats.org/officeDocument/2006/relationships/image" Target="media/image17.wmf"/><Relationship Id="rId38" Type="http://schemas.openxmlformats.org/officeDocument/2006/relationships/oleObject" Target="embeddings/oleObject15.bin"/><Relationship Id="rId39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1" Type="http://schemas.openxmlformats.org/officeDocument/2006/relationships/image" Target="media/image19.wmf"/><Relationship Id="rId42" Type="http://schemas.openxmlformats.org/officeDocument/2006/relationships/oleObject" Target="embeddings/oleObject17.bin"/><Relationship Id="rId43" Type="http://schemas.openxmlformats.org/officeDocument/2006/relationships/image" Target="media/image20.wmf"/><Relationship Id="rId44" Type="http://schemas.openxmlformats.org/officeDocument/2006/relationships/oleObject" Target="embeddings/oleObject18.bin"/><Relationship Id="rId45" Type="http://schemas.openxmlformats.org/officeDocument/2006/relationships/image" Target="media/image21.wmf"/><Relationship Id="rId46" Type="http://schemas.openxmlformats.org/officeDocument/2006/relationships/oleObject" Target="embeddings/oleObject19.bin"/><Relationship Id="rId47" Type="http://schemas.openxmlformats.org/officeDocument/2006/relationships/image" Target="media/image22.wmf"/><Relationship Id="rId48" Type="http://schemas.openxmlformats.org/officeDocument/2006/relationships/oleObject" Target="embeddings/oleObject20.bin"/><Relationship Id="rId49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1" Type="http://schemas.openxmlformats.org/officeDocument/2006/relationships/image" Target="media/image24.wmf"/><Relationship Id="rId52" Type="http://schemas.openxmlformats.org/officeDocument/2006/relationships/oleObject" Target="embeddings/oleObject22.bin"/><Relationship Id="rId53" Type="http://schemas.openxmlformats.org/officeDocument/2006/relationships/image" Target="media/image25.wmf"/><Relationship Id="rId54" Type="http://schemas.openxmlformats.org/officeDocument/2006/relationships/oleObject" Target="embeddings/oleObject23.bin"/><Relationship Id="rId55" Type="http://schemas.openxmlformats.org/officeDocument/2006/relationships/image" Target="media/image26.wmf"/><Relationship Id="rId56" Type="http://schemas.openxmlformats.org/officeDocument/2006/relationships/oleObject" Target="embeddings/oleObject24.bin"/><Relationship Id="rId57" Type="http://schemas.openxmlformats.org/officeDocument/2006/relationships/image" Target="media/image27.wmf"/><Relationship Id="rId58" Type="http://schemas.openxmlformats.org/officeDocument/2006/relationships/oleObject" Target="embeddings/oleObject25.bin"/><Relationship Id="rId59" Type="http://schemas.openxmlformats.org/officeDocument/2006/relationships/image" Target="media/image28.wmf"/><Relationship Id="rId60" Type="http://schemas.openxmlformats.org/officeDocument/2006/relationships/oleObject" Target="embeddings/oleObject26.bin"/><Relationship Id="rId61" Type="http://schemas.openxmlformats.org/officeDocument/2006/relationships/image" Target="media/image29.wmf"/><Relationship Id="rId62" Type="http://schemas.openxmlformats.org/officeDocument/2006/relationships/oleObject" Target="embeddings/oleObject27.bin"/><Relationship Id="rId63" Type="http://schemas.openxmlformats.org/officeDocument/2006/relationships/image" Target="media/image30.wmf"/><Relationship Id="rId64" Type="http://schemas.openxmlformats.org/officeDocument/2006/relationships/oleObject" Target="embeddings/oleObject28.bin"/><Relationship Id="rId65" Type="http://schemas.openxmlformats.org/officeDocument/2006/relationships/image" Target="media/image31.wmf"/><Relationship Id="rId66" Type="http://schemas.openxmlformats.org/officeDocument/2006/relationships/oleObject" Target="embeddings/oleObject29.bin"/><Relationship Id="rId67" Type="http://schemas.openxmlformats.org/officeDocument/2006/relationships/image" Target="media/image32.wmf"/><Relationship Id="rId68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0" Type="http://schemas.openxmlformats.org/officeDocument/2006/relationships/oleObject" Target="embeddings/oleObject31.bin"/><Relationship Id="rId71" Type="http://schemas.openxmlformats.org/officeDocument/2006/relationships/image" Target="media/image34.wmf"/><Relationship Id="rId72" Type="http://schemas.openxmlformats.org/officeDocument/2006/relationships/oleObject" Target="embeddings/oleObject32.bin"/><Relationship Id="rId73" Type="http://schemas.openxmlformats.org/officeDocument/2006/relationships/image" Target="media/image35.wmf"/><Relationship Id="rId74" Type="http://schemas.openxmlformats.org/officeDocument/2006/relationships/oleObject" Target="embeddings/oleObject33.bin"/><Relationship Id="rId75" Type="http://schemas.openxmlformats.org/officeDocument/2006/relationships/image" Target="media/image36.wmf"/><Relationship Id="rId76" Type="http://schemas.openxmlformats.org/officeDocument/2006/relationships/oleObject" Target="embeddings/oleObject34.bin"/><Relationship Id="rId77" Type="http://schemas.openxmlformats.org/officeDocument/2006/relationships/image" Target="media/image37.wmf"/><Relationship Id="rId78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0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2" Type="http://schemas.openxmlformats.org/officeDocument/2006/relationships/oleObject" Target="embeddings/oleObject37.bin"/><Relationship Id="rId83" Type="http://schemas.openxmlformats.org/officeDocument/2006/relationships/image" Target="media/image40.wmf"/><Relationship Id="rId84" Type="http://schemas.openxmlformats.org/officeDocument/2006/relationships/oleObject" Target="embeddings/oleObject38.bin"/><Relationship Id="rId85" Type="http://schemas.openxmlformats.org/officeDocument/2006/relationships/image" Target="media/image41.wmf"/><Relationship Id="rId86" Type="http://schemas.openxmlformats.org/officeDocument/2006/relationships/oleObject" Target="embeddings/oleObject39.bin"/><Relationship Id="rId87" Type="http://schemas.openxmlformats.org/officeDocument/2006/relationships/image" Target="media/image42.wmf"/><Relationship Id="rId88" Type="http://schemas.openxmlformats.org/officeDocument/2006/relationships/oleObject" Target="embeddings/oleObject40.bin"/><Relationship Id="rId89" Type="http://schemas.openxmlformats.org/officeDocument/2006/relationships/image" Target="media/image43.wmf"/><Relationship Id="rId90" Type="http://schemas.openxmlformats.org/officeDocument/2006/relationships/oleObject" Target="embeddings/oleObject41.bin"/><Relationship Id="rId91" Type="http://schemas.openxmlformats.org/officeDocument/2006/relationships/image" Target="media/image44.wmf"/><Relationship Id="rId92" Type="http://schemas.openxmlformats.org/officeDocument/2006/relationships/oleObject" Target="embeddings/oleObject42.bin"/><Relationship Id="rId93" Type="http://schemas.openxmlformats.org/officeDocument/2006/relationships/image" Target="media/image45.wmf"/><Relationship Id="rId94" Type="http://schemas.openxmlformats.org/officeDocument/2006/relationships/oleObject" Target="embeddings/oleObject43.bin"/><Relationship Id="rId95" Type="http://schemas.openxmlformats.org/officeDocument/2006/relationships/image" Target="media/image46.wmf"/><Relationship Id="rId96" Type="http://schemas.openxmlformats.org/officeDocument/2006/relationships/oleObject" Target="embeddings/oleObject44.bin"/><Relationship Id="rId97" Type="http://schemas.openxmlformats.org/officeDocument/2006/relationships/image" Target="media/image47.wmf"/><Relationship Id="rId98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0" Type="http://schemas.openxmlformats.org/officeDocument/2006/relationships/oleObject" Target="embeddings/oleObject46.bin"/><Relationship Id="rId101" Type="http://schemas.openxmlformats.org/officeDocument/2006/relationships/image" Target="media/image49.wmf"/><Relationship Id="rId102" Type="http://schemas.openxmlformats.org/officeDocument/2006/relationships/oleObject" Target="embeddings/oleObject47.bin"/><Relationship Id="rId103" Type="http://schemas.openxmlformats.org/officeDocument/2006/relationships/image" Target="media/image50.wmf"/><Relationship Id="rId104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06" Type="http://schemas.openxmlformats.org/officeDocument/2006/relationships/oleObject" Target="embeddings/oleObject49.bin"/><Relationship Id="rId107" Type="http://schemas.openxmlformats.org/officeDocument/2006/relationships/image" Target="media/image52.wmf"/><Relationship Id="rId108" Type="http://schemas.openxmlformats.org/officeDocument/2006/relationships/oleObject" Target="embeddings/oleObject50.bin"/><Relationship Id="rId109" Type="http://schemas.openxmlformats.org/officeDocument/2006/relationships/image" Target="media/image53.wmf"/><Relationship Id="rId110" Type="http://schemas.openxmlformats.org/officeDocument/2006/relationships/oleObject" Target="embeddings/oleObject51.bin"/><Relationship Id="rId111" Type="http://schemas.openxmlformats.org/officeDocument/2006/relationships/image" Target="media/image54.wmf"/><Relationship Id="rId112" Type="http://schemas.openxmlformats.org/officeDocument/2006/relationships/oleObject" Target="embeddings/oleObject52.bin"/><Relationship Id="rId113" Type="http://schemas.openxmlformats.org/officeDocument/2006/relationships/image" Target="media/image55.wmf"/><Relationship Id="rId114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16" Type="http://schemas.openxmlformats.org/officeDocument/2006/relationships/oleObject" Target="embeddings/oleObject54.bin"/><Relationship Id="rId117" Type="http://schemas.openxmlformats.org/officeDocument/2006/relationships/image" Target="media/image57.wmf"/><Relationship Id="rId118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0" Type="http://schemas.openxmlformats.org/officeDocument/2006/relationships/oleObject" Target="embeddings/oleObject56.bin"/><Relationship Id="rId121" Type="http://schemas.openxmlformats.org/officeDocument/2006/relationships/image" Target="media/image59.wmf"/><Relationship Id="rId122" Type="http://schemas.openxmlformats.org/officeDocument/2006/relationships/oleObject" Target="embeddings/oleObject57.bin"/><Relationship Id="rId123" Type="http://schemas.openxmlformats.org/officeDocument/2006/relationships/image" Target="media/image60.wmf"/><Relationship Id="rId124" Type="http://schemas.openxmlformats.org/officeDocument/2006/relationships/image" Target="media/image61.png"/><Relationship Id="rId125" Type="http://schemas.openxmlformats.org/officeDocument/2006/relationships/image" Target="media/image62.png"/><Relationship Id="rId126" Type="http://schemas.openxmlformats.org/officeDocument/2006/relationships/image" Target="media/image63.png"/><Relationship Id="rId127" Type="http://schemas.openxmlformats.org/officeDocument/2006/relationships/image" Target="media/image64.png"/><Relationship Id="rId128" Type="http://schemas.openxmlformats.org/officeDocument/2006/relationships/image" Target="media/image65.png"/><Relationship Id="rId129" Type="http://schemas.openxmlformats.org/officeDocument/2006/relationships/image" Target="media/image66.png"/><Relationship Id="rId130" Type="http://schemas.openxmlformats.org/officeDocument/2006/relationships/image" Target="media/image65.png"/><Relationship Id="rId131" Type="http://schemas.openxmlformats.org/officeDocument/2006/relationships/header" Target="header4.xml"/><Relationship Id="rId132" Type="http://schemas.openxmlformats.org/officeDocument/2006/relationships/header" Target="header5.xml"/><Relationship Id="rId133" Type="http://schemas.openxmlformats.org/officeDocument/2006/relationships/header" Target="header6.xml"/><Relationship Id="rId134" Type="http://schemas.openxmlformats.org/officeDocument/2006/relationships/footer" Target="footer3.xml"/><Relationship Id="rId135" Type="http://schemas.openxmlformats.org/officeDocument/2006/relationships/numbering" Target="numbering.xml"/><Relationship Id="rId136" Type="http://schemas.openxmlformats.org/officeDocument/2006/relationships/fontTable" Target="fontTable.xml"/><Relationship Id="rId137" Type="http://schemas.openxmlformats.org/officeDocument/2006/relationships/settings" Target="settings.xml"/><Relationship Id="rId138" Type="http://schemas.openxmlformats.org/officeDocument/2006/relationships/theme" Target="theme/theme1.xml"/><Relationship Id="rId13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6D567-F588-440F-97C1-C3739AB3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Application>LibreOffice/7.3.7.2$Linux_X86_64 LibreOffice_project/30$Build-2</Application>
  <AppVersion>15.0000</AppVersion>
  <Pages>15</Pages>
  <Words>4641</Words>
  <Characters>5681</Characters>
  <CharactersWithSpaces>5947</CharactersWithSpaces>
  <Paragraphs>148</Paragraphs>
  <Company>sparkle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2019-12-15T13:38:00Z</dcterms:created>
  <dc:creator>zhanhj</dc:creator>
  <dc:description/>
  <dc:language>en-US</dc:language>
  <cp:lastModifiedBy/>
  <cp:lastPrinted>2019-06-06T03:05:00Z</cp:lastPrinted>
  <dcterms:modified xsi:type="dcterms:W3CDTF">2025-04-18T18:21:13Z</dcterms:modified>
  <cp:revision>112</cp:revision>
  <dc:subject/>
  <dc:title>第1章绪论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1</vt:bool>
  </property>
  <property fmtid="{D5CDD505-2E9C-101B-9397-08002B2CF9AE}" pid="3" name="ICV">
    <vt:lpwstr>6E3C36C0A3AE4F358CD83DC4C0A7BF1D</vt:lpwstr>
  </property>
  <property fmtid="{D5CDD505-2E9C-101B-9397-08002B2CF9AE}" pid="4" name="KSOProductBuildVer">
    <vt:lpwstr>2052-11.1.0.14309</vt:lpwstr>
  </property>
  <property fmtid="{D5CDD505-2E9C-101B-9397-08002B2CF9AE}" pid="5" name="MTEqnNumsOnRight">
    <vt:bool>1</vt:bool>
  </property>
  <property fmtid="{D5CDD505-2E9C-101B-9397-08002B2CF9AE}" pid="6" name="MTEquationNumber2">
    <vt:lpwstr>(#E1)</vt:lpwstr>
  </property>
  <property fmtid="{D5CDD505-2E9C-101B-9397-08002B2CF9AE}" pid="7" name="MTEquationSection">
    <vt:lpwstr>1</vt:lpwstr>
  </property>
  <property fmtid="{D5CDD505-2E9C-101B-9397-08002B2CF9AE}" pid="8" name="MTWinEqns">
    <vt:bool>1</vt:bool>
  </property>
</Properties>
</file>