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Python学习随记五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类和对象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类(Class): 用来描述具有相同的属性和方法的对象的集合。它定义了该集合中每个对象所共有的属性和方法。对象是类的实例。使用 class 语句来创建一个新类，class 之后为类的名称并以冒号结尾: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类变量：类变量在整个实例化的对象中是公用的。类变量定义在类中且在函数体之外。类变量通常不作为实例变量使用。使用类的名称 Employee 来实例化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数据成员：类变量或者实例变量, 用于处理类及其实例对象的相关的数据。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方法重写：如果从父类继承的方法不能满足子类的需求，可以对其进行改写，这个过程叫方法的覆盖（override），也称为方法的重写。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局部变量：定义在方法中的变量，只作用于当前实例的类。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实例变量：在类的声明中，属性是用变量来表示的。这种变量就称为实例变量，是在类声明的内部但是在类的其他成员方法之外声明的。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继承：即一个派生类（derived class）继承基类（base class）的字段和方法。继承也允许把一个派生类的对象作为一个基类对象对待。例如，有这样一个设计：一个Dog类型的对象派生自Animal类，这是模拟"是一个（is-a）"关系（例图，Dog是一个Animal）。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实例化：创建一个类的实例，类的具体对象。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方法：类中定义的函数。类的方法与普通的函数只有一个特别的区别——它们必须有一个额外的第一个参数名称</w:t>
      </w:r>
      <w:r>
        <w:rPr>
          <w:rFonts w:hint="eastAsia"/>
          <w:lang w:val="en-US" w:eastAsia="zh-CN"/>
        </w:rPr>
        <w:t>self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对象：通过类定义的数据结构实例。对象包括两个数据成员（类变量和实例变量）和方法。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正则表达式</w:t>
      </w:r>
    </w:p>
    <w:p>
      <w:pPr>
        <w:rPr>
          <w:rFonts w:hint="eastAsia"/>
        </w:rPr>
      </w:pPr>
      <w:r>
        <w:rPr>
          <w:rFonts w:hint="eastAsia"/>
        </w:rPr>
        <w:t>正则表达式是一种用来匹配字符串的强有力的武器。它的设计思想是用一种描述性的语言来给字符串定义</w:t>
      </w:r>
    </w:p>
    <w:p>
      <w:pPr>
        <w:rPr>
          <w:rFonts w:hint="eastAsia"/>
        </w:rPr>
      </w:pPr>
      <w:r>
        <w:rPr>
          <w:rFonts w:hint="eastAsia"/>
        </w:rPr>
        <w:t>一个规则，凡是符合规则的字符串，我们就认为它“匹配”了，否则，该字符串就是不合法的。</w:t>
      </w:r>
    </w:p>
    <w:p>
      <w:pPr>
        <w:rPr>
          <w:rFonts w:hint="eastAsia"/>
        </w:rPr>
      </w:pPr>
      <w:r>
        <w:rPr>
          <w:rFonts w:hint="eastAsia"/>
        </w:rPr>
        <w:t>常用正则表达式符号：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19"/>
        <w:gridCol w:w="7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'.'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默认匹配除\n之外的任意一个字符，若指定flag DOTALL,则匹配任意字符，包括\n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'^'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匹配字符开头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'$'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匹配字符结尾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'*'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匹配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1"/>
                <w:szCs w:val="21"/>
              </w:rPr>
              <w:t>*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号前的字符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9900"/>
                <w:spacing w:val="0"/>
                <w:sz w:val="21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次或多次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'+'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匹配前一个字符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9900"/>
                <w:spacing w:val="0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次或多次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'?'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匹配前一个字符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9900"/>
                <w:spacing w:val="0"/>
                <w:sz w:val="21"/>
                <w:szCs w:val="21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次或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9900"/>
                <w:spacing w:val="0"/>
                <w:sz w:val="21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'{m}'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匹配前一个字符m次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'{n,m}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匹配前一个字符n到m次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'|'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匹配符号两边的任意一个，相当于或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'(...)'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分组匹配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'\A'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只从字符开头匹配，比如re.search(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1"/>
                <w:szCs w:val="21"/>
              </w:rPr>
              <w:t>"\Aabc"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,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FF"/>
                <w:spacing w:val="0"/>
                <w:sz w:val="21"/>
                <w:szCs w:val="21"/>
              </w:rPr>
              <w:t>"gggggabc"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  <w:t>) 是匹配不到的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'\Z'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匹配字符结尾，和$一样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'\d'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匹配数字0-9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'\D'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匹配非数字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'\w'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匹配[A-Za-z0-9]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'\W'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匹配非[A-Za-z0-9]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19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Style w:val="7"/>
                <w:rFonts w:hint="eastAsia" w:ascii="微软雅黑" w:hAnsi="微软雅黑" w:eastAsia="微软雅黑" w:cs="微软雅黑"/>
                <w:b/>
                <w:i w:val="0"/>
                <w:caps w:val="0"/>
                <w:color w:val="FF0000"/>
                <w:spacing w:val="0"/>
                <w:sz w:val="21"/>
                <w:szCs w:val="21"/>
              </w:rPr>
              <w:t>'\s'</w:t>
            </w:r>
          </w:p>
        </w:tc>
        <w:tc>
          <w:tcPr>
            <w:tcW w:w="7103" w:type="dxa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leftChars="0" w:right="0" w:rightChars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F4F4F"/>
                <w:spacing w:val="0"/>
                <w:sz w:val="21"/>
                <w:szCs w:val="21"/>
              </w:rPr>
              <w:t>匹配空白字符、\t、\n、\r 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re模块</w:t>
      </w:r>
      <w:r>
        <w:rPr>
          <w:rFonts w:hint="eastAsia"/>
          <w:lang w:eastAsia="zh-CN"/>
        </w:rPr>
        <w:t>：用来匹配字符串（动态、模糊的匹配）</w:t>
      </w:r>
    </w:p>
    <w:p>
      <w:pPr>
        <w:rPr>
          <w:rFonts w:hint="eastAsia"/>
        </w:rPr>
      </w:pPr>
      <w:r>
        <w:rPr>
          <w:rFonts w:hint="eastAsia"/>
        </w:rPr>
        <w:t>Python 自1.5版本起增加了re 模块，它提供 Perl 风格的正则表达式模式。re 模块使 Python 语言拥有全部的正则表达式功能。</w:t>
      </w:r>
    </w:p>
    <w:p>
      <w:pPr>
        <w:rPr>
          <w:rFonts w:hint="eastAsia"/>
        </w:rPr>
      </w:pPr>
      <w:r>
        <w:rPr>
          <w:rFonts w:hint="eastAsia"/>
        </w:rPr>
        <w:t>常用方法：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re.match(pattern, string, flags=0)</w:t>
      </w:r>
      <w:r>
        <w:rPr>
          <w:rFonts w:hint="eastAsia"/>
          <w:lang w:eastAsia="zh-CN"/>
        </w:rPr>
        <w:t>：从字符串的起始位置匹配一个模式，匹配成功返回一个匹配的对象，否则返回None。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pattern</w:t>
      </w:r>
      <w:r>
        <w:rPr>
          <w:rFonts w:hint="eastAsia"/>
          <w:lang w:val="en-US" w:eastAsia="zh-CN"/>
        </w:rPr>
        <w:t>是匹配的正则表达式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string</w:t>
      </w:r>
      <w:r>
        <w:rPr>
          <w:rFonts w:hint="eastAsia"/>
          <w:lang w:val="en-US" w:eastAsia="zh-CN"/>
        </w:rPr>
        <w:t>是要匹配的字符串，</w:t>
      </w:r>
      <w:r>
        <w:rPr>
          <w:rFonts w:hint="eastAsia"/>
        </w:rPr>
        <w:t>flags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标志位，用于控制正则表达式的匹配方式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re.</w:t>
      </w:r>
      <w:r>
        <w:rPr>
          <w:rFonts w:hint="eastAsia"/>
        </w:rPr>
        <w:t>search(pattern, string, flags=0)：扫描整个字符串并返回第一个成功的匹配。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findall(string[, pos[, endpos])：在字符串中找到正则表达式所匹配的所有子串，并返回一个列表，如果没有找到匹配的，则返回空列表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>split(pattern, string[, maxsplit=0, flags=0)：按照能够匹配的子串将字符串分割后返回列表</w:t>
      </w:r>
    </w:p>
    <w:p>
      <w:pPr>
        <w:rPr>
          <w:rFonts w:hint="eastAsia"/>
        </w:rPr>
      </w:pPr>
      <w:r>
        <w:rPr>
          <w:rFonts w:hint="eastAsia"/>
        </w:rPr>
        <w:t>sub(pattern, repl, string, count=0, flags=0)：替换字符串中的匹配项</w:t>
      </w:r>
    </w:p>
    <w:p>
      <w:pPr>
        <w:rPr>
          <w:rFonts w:hint="eastAsia"/>
        </w:rPr>
      </w:pPr>
      <w:r>
        <w:rPr>
          <w:rFonts w:hint="eastAsia"/>
        </w:rPr>
        <w:t>group()：匹配对象函数来获取匹配表达式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re.compile(pattern[, flags])</w:t>
      </w:r>
      <w:r>
        <w:rPr>
          <w:rFonts w:hint="eastAsia"/>
          <w:lang w:val="en-US" w:eastAsia="zh-CN"/>
        </w:rPr>
        <w:t>:compile 函数用于编译正则表达式，生成一个正则表达式(Pattern)对象，供 match() 和 search() 这两个函数使用。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datetime模块用于是date和time模块的合集，datetime有两个常量，MAXYEAR和MINYEAR，分别是9999和1.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datetime模块定义了5个类，分别是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1.datetime.date：表示日期的类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2.datetime.datetime：表示日期时间的类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3.datetime.time：表示时间的类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4.datetime.timedelta：表示时间间隔，即两个时间点的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间隔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24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5.datetime.tzinfo：时区的相关信息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http请求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通过request模块，使用get和post方法处理http请求。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requests是一个很实用的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instrText xml:space="preserve"> HYPERLINK "http://lib.csdn.net/base/python" \o "Python知识库" \t "https://www.cnblogs.com/lilinwei340/p/_blank"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Python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 HTTP客户端库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，主要是get请求和post请求。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发送get请求：r = requests.get("http://httpbin.org/get")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如果请求中需要带参数，Requests 提供了 params 关键字参数，允许我们以一个字典来提供这些参数，如：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payload = {'page': '1', 'per_page': '10'}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 = requests.get("http://httpbin.org/get", params=payload)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发送 POST 请求：r = requests.post("http://httpbin.org/post")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类似地，在发送 POST 请求时需要附上数据，我们可以使用 Requests 提供的 data 参数：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payload = {'page': 1, 'per_page': 10}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 = requests.post("http://httpbin.org/post", data=payload)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响应方式：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普通响应，使用 r.text 获取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JSON 响应，使用 r.json() 获取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二进制响应，使用 r.content 获取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原始响应，使用 r.raw 获取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00287"/>
    <w:rsid w:val="02F857A9"/>
    <w:rsid w:val="333441EF"/>
    <w:rsid w:val="39400287"/>
    <w:rsid w:val="43B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2019-08-13T05:45:00Z</dcterms:created>
  <dc:creator>Admin</dc:creator>
  <cp:lastModifiedBy>Admin</cp:lastModifiedBy>
  <dcterms:modified xsi:type="dcterms:W3CDTF">2019-08-13T07:48:27Z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