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D98B0" w14:textId="68C80B4D" w:rsidR="005B2921" w:rsidRPr="00721F0F" w:rsidRDefault="005B2921" w:rsidP="00721F0F">
      <w:pPr>
        <w:pStyle w:val="af3"/>
        <w:numPr>
          <w:ilvl w:val="0"/>
          <w:numId w:val="4"/>
        </w:numPr>
        <w:spacing w:line="240" w:lineRule="atLeast"/>
        <w:ind w:leftChars="0"/>
        <w:jc w:val="center"/>
        <w:rPr>
          <w:rFonts w:ascii="Times New Roman" w:eastAsia="ＭＳ ゴシック" w:hAnsi="Times New Roman"/>
          <w:b/>
          <w:sz w:val="20"/>
        </w:rPr>
      </w:pPr>
      <w:r w:rsidRPr="00721F0F">
        <w:rPr>
          <w:rFonts w:ascii="Times New Roman" w:eastAsia="ＭＳ ゴシック" w:hAnsi="Times New Roman" w:hint="eastAsia"/>
          <w:b/>
          <w:sz w:val="20"/>
        </w:rPr>
        <w:t>緒　　言</w:t>
      </w:r>
    </w:p>
    <w:p w14:paraId="11E78902" w14:textId="77777777" w:rsidR="005B2921" w:rsidRDefault="005B2921" w:rsidP="005B2921">
      <w:pPr>
        <w:spacing w:line="290" w:lineRule="exact"/>
        <w:jc w:val="center"/>
        <w:rPr>
          <w:rFonts w:ascii="Times New Roman" w:eastAsia="ＭＳ ゴシック" w:hAnsi="Times New Roman"/>
          <w:sz w:val="18"/>
        </w:rPr>
      </w:pPr>
    </w:p>
    <w:p w14:paraId="4CB56F64" w14:textId="67A92AD3" w:rsidR="00952B93" w:rsidRPr="00952B93" w:rsidRDefault="00952B93" w:rsidP="00795308">
      <w:pPr>
        <w:spacing w:line="290" w:lineRule="exact"/>
        <w:ind w:firstLineChars="78" w:firstLine="140"/>
        <w:rPr>
          <w:rFonts w:ascii="Times New Roman" w:eastAsia="ＭＳ 明朝" w:hAnsi="Times New Roman"/>
          <w:sz w:val="18"/>
        </w:rPr>
      </w:pPr>
      <w:r w:rsidRPr="00952B93">
        <w:rPr>
          <w:rFonts w:ascii="Times New Roman" w:eastAsia="ＭＳ 明朝" w:hAnsi="Times New Roman" w:hint="eastAsia"/>
          <w:sz w:val="18"/>
        </w:rPr>
        <w:t>大規模言語モデル（以下，</w:t>
      </w:r>
      <w:r w:rsidRPr="00952B93">
        <w:rPr>
          <w:rFonts w:ascii="Times New Roman" w:eastAsia="ＭＳ 明朝" w:hAnsi="Times New Roman" w:hint="eastAsia"/>
          <w:sz w:val="18"/>
        </w:rPr>
        <w:t>LLM</w:t>
      </w:r>
      <w:r w:rsidRPr="00952B93">
        <w:rPr>
          <w:rFonts w:ascii="Times New Roman" w:eastAsia="ＭＳ 明朝" w:hAnsi="Times New Roman" w:hint="eastAsia"/>
          <w:sz w:val="18"/>
        </w:rPr>
        <w:t>（</w:t>
      </w:r>
      <w:r w:rsidRPr="00952B93">
        <w:rPr>
          <w:rFonts w:ascii="Times New Roman" w:eastAsia="ＭＳ 明朝" w:hAnsi="Times New Roman" w:hint="eastAsia"/>
          <w:sz w:val="18"/>
        </w:rPr>
        <w:t xml:space="preserve">Large </w:t>
      </w:r>
      <w:r w:rsidRPr="00952B93">
        <w:rPr>
          <w:rFonts w:ascii="Times New Roman" w:eastAsia="ＭＳ 明朝" w:hAnsi="Times New Roman"/>
          <w:sz w:val="18"/>
        </w:rPr>
        <w:t>Language</w:t>
      </w:r>
      <w:r w:rsidRPr="00952B93">
        <w:rPr>
          <w:rFonts w:ascii="Times New Roman" w:eastAsia="ＭＳ 明朝" w:hAnsi="Times New Roman" w:hint="eastAsia"/>
          <w:sz w:val="18"/>
        </w:rPr>
        <w:t xml:space="preserve"> Model</w:t>
      </w:r>
      <w:r w:rsidRPr="00952B93">
        <w:rPr>
          <w:rFonts w:ascii="Times New Roman" w:eastAsia="ＭＳ 明朝" w:hAnsi="Times New Roman" w:hint="eastAsia"/>
          <w:sz w:val="18"/>
        </w:rPr>
        <w:t>））は，ドキュメントの要約，電子メールの作成，プログラムのコーディングなど日常のコミュニュケーションや事務作業を大幅に効率化する技術として注目を集めている．</w:t>
      </w:r>
      <w:r w:rsidRPr="00952B93">
        <w:rPr>
          <w:rFonts w:ascii="Times New Roman" w:eastAsia="ＭＳ 明朝" w:hAnsi="Times New Roman" w:hint="eastAsia"/>
          <w:sz w:val="18"/>
        </w:rPr>
        <w:t xml:space="preserve">LLM </w:t>
      </w:r>
      <w:r w:rsidRPr="00952B93">
        <w:rPr>
          <w:rFonts w:ascii="Times New Roman" w:eastAsia="ＭＳ 明朝" w:hAnsi="Times New Roman" w:hint="eastAsia"/>
          <w:sz w:val="18"/>
        </w:rPr>
        <w:t>は文脈の理解，論理的推論，回答の生成に対する高い能力に対してチャットボットなどに利用されているが，最近ではその高い論理的推論能力を活用し自動運転技術開発において</w:t>
      </w:r>
      <w:r w:rsidRPr="00952B93">
        <w:rPr>
          <w:rFonts w:ascii="Times New Roman" w:eastAsia="ＭＳ 明朝" w:hAnsi="Times New Roman" w:hint="eastAsia"/>
          <w:sz w:val="18"/>
        </w:rPr>
        <w:t xml:space="preserve"> LLM</w:t>
      </w:r>
      <w:r w:rsidRPr="00952B93">
        <w:rPr>
          <w:rFonts w:ascii="Times New Roman" w:eastAsia="ＭＳ 明朝" w:hAnsi="Times New Roman" w:hint="eastAsia"/>
          <w:sz w:val="18"/>
        </w:rPr>
        <w:t>とビジョンモデルを組み合わせること，従来のシミュレーションでは評価しにくい交通状況の認知や推論に応用される研究例が見られる</w:t>
      </w:r>
      <w:r w:rsidRPr="00952B93">
        <w:rPr>
          <w:rFonts w:ascii="Times New Roman" w:eastAsia="ＭＳ 明朝" w:hAnsi="Times New Roman" w:hint="eastAsia"/>
          <w:sz w:val="18"/>
          <w:vertAlign w:val="superscript"/>
        </w:rPr>
        <w:t>1)</w:t>
      </w:r>
      <w:r w:rsidRPr="00952B93">
        <w:rPr>
          <w:rFonts w:ascii="Times New Roman" w:eastAsia="ＭＳ 明朝" w:hAnsi="Times New Roman" w:hint="eastAsia"/>
          <w:sz w:val="18"/>
        </w:rPr>
        <w:t>．</w:t>
      </w:r>
    </w:p>
    <w:p w14:paraId="677F3EE5" w14:textId="0F763EA7" w:rsidR="00952B93" w:rsidRPr="00952B93" w:rsidRDefault="00952B93" w:rsidP="00795308">
      <w:pPr>
        <w:spacing w:line="290" w:lineRule="exact"/>
        <w:ind w:firstLineChars="78" w:firstLine="140"/>
        <w:rPr>
          <w:rFonts w:ascii="Times New Roman" w:eastAsia="ＭＳ 明朝" w:hAnsi="Times New Roman"/>
          <w:sz w:val="18"/>
        </w:rPr>
      </w:pPr>
      <w:r w:rsidRPr="00952B93">
        <w:rPr>
          <w:rFonts w:ascii="Times New Roman" w:eastAsia="ＭＳ 明朝" w:hAnsi="Times New Roman" w:hint="eastAsia"/>
          <w:sz w:val="18"/>
        </w:rPr>
        <w:t>船舶設計や海洋工学への大規模言語モデルの適用については，</w:t>
      </w:r>
      <w:r w:rsidRPr="00952B93">
        <w:rPr>
          <w:rFonts w:ascii="Times New Roman" w:eastAsia="ＭＳ 明朝" w:hAnsi="Times New Roman"/>
          <w:sz w:val="18"/>
        </w:rPr>
        <w:t>Gasper</w:t>
      </w:r>
      <w:r w:rsidRPr="00952B93">
        <w:rPr>
          <w:rFonts w:ascii="Times New Roman" w:eastAsia="ＭＳ 明朝" w:hAnsi="Times New Roman" w:hint="eastAsia"/>
          <w:sz w:val="18"/>
        </w:rPr>
        <w:t>ら</w:t>
      </w:r>
      <w:r w:rsidRPr="00952B93">
        <w:rPr>
          <w:rFonts w:ascii="Times New Roman" w:eastAsia="ＭＳ 明朝" w:hAnsi="Times New Roman"/>
          <w:sz w:val="18"/>
          <w:vertAlign w:val="superscript"/>
        </w:rPr>
        <w:t>2)</w:t>
      </w:r>
      <w:r w:rsidRPr="00952B93">
        <w:rPr>
          <w:rFonts w:ascii="Times New Roman" w:eastAsia="ＭＳ 明朝" w:hAnsi="Times New Roman" w:hint="eastAsia"/>
          <w:sz w:val="18"/>
        </w:rPr>
        <w:t>により議論がなされている．この論文の中で，</w:t>
      </w:r>
      <w:r w:rsidRPr="00952B93">
        <w:rPr>
          <w:rFonts w:ascii="Times New Roman" w:eastAsia="ＭＳ 明朝" w:hAnsi="Times New Roman"/>
          <w:sz w:val="18"/>
        </w:rPr>
        <w:t>Gasper</w:t>
      </w:r>
      <w:r w:rsidRPr="00952B93">
        <w:rPr>
          <w:rFonts w:ascii="Times New Roman" w:eastAsia="ＭＳ 明朝" w:hAnsi="Times New Roman" w:hint="eastAsia"/>
          <w:sz w:val="18"/>
        </w:rPr>
        <w:t>らは</w:t>
      </w:r>
      <w:r w:rsidRPr="00952B93">
        <w:rPr>
          <w:rFonts w:ascii="Times New Roman" w:eastAsia="ＭＳ 明朝" w:hAnsi="Times New Roman"/>
          <w:sz w:val="18"/>
        </w:rPr>
        <w:t>LLM</w:t>
      </w:r>
      <w:r w:rsidRPr="00952B93">
        <w:rPr>
          <w:rFonts w:ascii="Times New Roman" w:eastAsia="ＭＳ 明朝" w:hAnsi="Times New Roman" w:hint="eastAsia"/>
          <w:sz w:val="18"/>
        </w:rPr>
        <w:t>の</w:t>
      </w:r>
      <w:r w:rsidRPr="00952B93">
        <w:rPr>
          <w:rFonts w:ascii="Times New Roman" w:eastAsia="ＭＳ 明朝" w:hAnsi="Times New Roman"/>
          <w:sz w:val="18"/>
        </w:rPr>
        <w:t>web</w:t>
      </w:r>
      <w:r w:rsidRPr="00952B93">
        <w:rPr>
          <w:rFonts w:ascii="Times New Roman" w:eastAsia="ＭＳ 明朝" w:hAnsi="Times New Roman" w:hint="eastAsia"/>
          <w:sz w:val="18"/>
        </w:rPr>
        <w:t>サービスのひとつである</w:t>
      </w:r>
      <w:r w:rsidRPr="00952B93">
        <w:rPr>
          <w:rFonts w:ascii="Times New Roman" w:eastAsia="ＭＳ 明朝" w:hAnsi="Times New Roman"/>
          <w:sz w:val="18"/>
        </w:rPr>
        <w:t>ChatGPT</w:t>
      </w:r>
      <w:r w:rsidRPr="00952B93">
        <w:rPr>
          <w:rFonts w:ascii="Times New Roman" w:eastAsia="ＭＳ 明朝" w:hAnsi="Times New Roman" w:hint="eastAsia"/>
          <w:sz w:val="18"/>
        </w:rPr>
        <w:t>に対して，復原性計算や付加質量の説明を求めることで船舶設計への有用性を検証した結果，その有用性は低いと結論づけている．しかしながら，</w:t>
      </w:r>
      <w:r w:rsidRPr="00952B93">
        <w:rPr>
          <w:rFonts w:ascii="Times New Roman" w:eastAsia="ＭＳ 明朝" w:hAnsi="Times New Roman"/>
          <w:sz w:val="18"/>
        </w:rPr>
        <w:t>Gasper</w:t>
      </w:r>
      <w:r w:rsidRPr="00952B93">
        <w:rPr>
          <w:rFonts w:ascii="Times New Roman" w:eastAsia="ＭＳ 明朝" w:hAnsi="Times New Roman" w:hint="eastAsia"/>
          <w:sz w:val="18"/>
        </w:rPr>
        <w:t>らの検証はいわゆる</w:t>
      </w:r>
      <w:r w:rsidRPr="00952B93">
        <w:rPr>
          <w:rFonts w:ascii="Times New Roman" w:eastAsia="ＭＳ 明朝" w:hAnsi="Times New Roman"/>
          <w:sz w:val="18"/>
        </w:rPr>
        <w:t xml:space="preserve"> One­ shot learning</w:t>
      </w:r>
      <w:r w:rsidRPr="00952B93">
        <w:rPr>
          <w:rFonts w:ascii="Times New Roman" w:eastAsia="ＭＳ 明朝" w:hAnsi="Times New Roman" w:hint="eastAsia"/>
          <w:sz w:val="18"/>
        </w:rPr>
        <w:t>と呼ばれる</w:t>
      </w:r>
      <w:r w:rsidRPr="00952B93">
        <w:rPr>
          <w:rFonts w:ascii="Times New Roman" w:eastAsia="ＭＳ 明朝" w:hAnsi="Times New Roman"/>
          <w:sz w:val="18"/>
        </w:rPr>
        <w:t>LLM</w:t>
      </w:r>
      <w:r w:rsidRPr="00952B93">
        <w:rPr>
          <w:rFonts w:ascii="Times New Roman" w:eastAsia="ＭＳ 明朝" w:hAnsi="Times New Roman" w:hint="eastAsia"/>
          <w:sz w:val="18"/>
        </w:rPr>
        <w:t>とコンテキストを共有せずに回答を出力したものであり，</w:t>
      </w:r>
      <w:r w:rsidRPr="00952B93">
        <w:rPr>
          <w:rFonts w:ascii="Times New Roman" w:eastAsia="ＭＳ 明朝" w:hAnsi="Times New Roman"/>
          <w:sz w:val="18"/>
        </w:rPr>
        <w:t>few shot</w:t>
      </w:r>
      <w:r w:rsidRPr="00952B93">
        <w:rPr>
          <w:rFonts w:ascii="Times New Roman" w:eastAsia="ＭＳ 明朝" w:hAnsi="Times New Roman" w:hint="eastAsia"/>
          <w:sz w:val="18"/>
        </w:rPr>
        <w:t>によるコンテクストの共有や外部のデータベースや検索システムから関連情報を取得させ，その情報を基に回答を生成する</w:t>
      </w:r>
      <w:r w:rsidRPr="00952B93">
        <w:rPr>
          <w:rFonts w:ascii="Times New Roman" w:eastAsia="ＭＳ 明朝" w:hAnsi="Times New Roman"/>
          <w:sz w:val="18"/>
        </w:rPr>
        <w:t>Fig. 1</w:t>
      </w:r>
      <w:r w:rsidRPr="00952B93">
        <w:rPr>
          <w:rFonts w:ascii="Times New Roman" w:eastAsia="ＭＳ 明朝" w:hAnsi="Times New Roman" w:hint="eastAsia"/>
          <w:sz w:val="18"/>
        </w:rPr>
        <w:t>に示す</w:t>
      </w:r>
      <w:r w:rsidRPr="00952B93">
        <w:rPr>
          <w:rFonts w:ascii="Times New Roman" w:eastAsia="ＭＳ 明朝" w:hAnsi="Times New Roman"/>
          <w:sz w:val="18"/>
        </w:rPr>
        <w:t>RAG</w:t>
      </w:r>
      <w:r w:rsidRPr="00952B93">
        <w:rPr>
          <w:rFonts w:ascii="Times New Roman" w:eastAsia="ＭＳ 明朝" w:hAnsi="Times New Roman" w:hint="eastAsia"/>
          <w:sz w:val="18"/>
        </w:rPr>
        <w:t>（</w:t>
      </w:r>
      <w:r w:rsidR="009B00F2" w:rsidRPr="00952B93">
        <w:rPr>
          <w:rFonts w:ascii="Times New Roman" w:eastAsia="ＭＳ 明朝" w:hAnsi="Times New Roman"/>
          <w:sz w:val="18"/>
        </w:rPr>
        <w:t>Retrieval Augmented</w:t>
      </w:r>
      <w:r w:rsidRPr="00952B93">
        <w:rPr>
          <w:rFonts w:ascii="Times New Roman" w:eastAsia="ＭＳ 明朝" w:hAnsi="Times New Roman"/>
          <w:sz w:val="18"/>
        </w:rPr>
        <w:t xml:space="preserve"> Generation</w:t>
      </w:r>
      <w:r w:rsidRPr="00952B93">
        <w:rPr>
          <w:rFonts w:ascii="Times New Roman" w:eastAsia="ＭＳ 明朝" w:hAnsi="Times New Roman" w:hint="eastAsia"/>
          <w:sz w:val="18"/>
        </w:rPr>
        <w:t>）と呼ばれる技術についての検討はなされていない．</w:t>
      </w:r>
    </w:p>
    <w:p w14:paraId="1A040B6C" w14:textId="464E4025" w:rsidR="005B2921" w:rsidRDefault="00952B93" w:rsidP="00795308">
      <w:pPr>
        <w:spacing w:line="290" w:lineRule="exact"/>
        <w:ind w:firstLineChars="78" w:firstLine="140"/>
        <w:rPr>
          <w:rFonts w:ascii="Times New Roman" w:eastAsia="ＭＳ 明朝" w:hAnsi="Times New Roman"/>
          <w:sz w:val="18"/>
        </w:rPr>
      </w:pPr>
      <w:r w:rsidRPr="00952B93">
        <w:rPr>
          <w:rFonts w:ascii="Times New Roman" w:eastAsia="ＭＳ 明朝" w:hAnsi="Times New Roman" w:hint="eastAsia"/>
          <w:sz w:val="18"/>
        </w:rPr>
        <w:t>本論文では，</w:t>
      </w:r>
      <w:r w:rsidRPr="00952B93">
        <w:rPr>
          <w:rFonts w:ascii="Times New Roman" w:eastAsia="ＭＳ 明朝" w:hAnsi="Times New Roman" w:hint="eastAsia"/>
          <w:sz w:val="18"/>
        </w:rPr>
        <w:t>LLM</w:t>
      </w:r>
      <w:r w:rsidRPr="00952B93">
        <w:rPr>
          <w:rFonts w:ascii="Times New Roman" w:eastAsia="ＭＳ 明朝" w:hAnsi="Times New Roman" w:hint="eastAsia"/>
          <w:sz w:val="18"/>
        </w:rPr>
        <w:t>を船舶設計において活用するための要件を整理し，</w:t>
      </w:r>
      <w:r w:rsidRPr="00952B93">
        <w:rPr>
          <w:rFonts w:ascii="Times New Roman" w:eastAsia="ＭＳ 明朝" w:hAnsi="Times New Roman" w:hint="eastAsia"/>
          <w:sz w:val="18"/>
        </w:rPr>
        <w:t>RAG</w:t>
      </w:r>
      <w:r w:rsidRPr="00952B93">
        <w:rPr>
          <w:rFonts w:ascii="Times New Roman" w:eastAsia="ＭＳ 明朝" w:hAnsi="Times New Roman" w:hint="eastAsia"/>
          <w:sz w:val="18"/>
        </w:rPr>
        <w:t>などの</w:t>
      </w:r>
      <w:r w:rsidRPr="00952B93">
        <w:rPr>
          <w:rFonts w:ascii="Times New Roman" w:eastAsia="ＭＳ 明朝" w:hAnsi="Times New Roman" w:hint="eastAsia"/>
          <w:sz w:val="18"/>
        </w:rPr>
        <w:t>LLM</w:t>
      </w:r>
      <w:r w:rsidRPr="00952B93">
        <w:rPr>
          <w:rFonts w:ascii="Times New Roman" w:eastAsia="ＭＳ 明朝" w:hAnsi="Times New Roman" w:hint="eastAsia"/>
          <w:sz w:val="18"/>
        </w:rPr>
        <w:t>の性能を拡張する技術を踏まえ，外部参照データとして従来の物理シミュレーションを利用することで，物理シミュレーションと機械学習手法の両方の特性を活かしたハイブリッド設計システムのアーキテクチャを提案する．</w:t>
      </w:r>
    </w:p>
    <w:p w14:paraId="0ED7971A" w14:textId="045F7375" w:rsidR="00952B93" w:rsidRDefault="00952B93" w:rsidP="00AF11DC">
      <w:pPr>
        <w:pStyle w:val="af1"/>
        <w:spacing w:before="175"/>
        <w:jc w:val="center"/>
        <w:rPr>
          <w:sz w:val="20"/>
        </w:rPr>
      </w:pPr>
      <w:r>
        <w:rPr>
          <w:noProof/>
        </w:rPr>
        <w:drawing>
          <wp:inline distT="0" distB="0" distL="0" distR="0" wp14:anchorId="62488DBD" wp14:editId="5D543F56">
            <wp:extent cx="2724539" cy="2681062"/>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4539" cy="2681062"/>
                    </a:xfrm>
                    <a:prstGeom prst="rect">
                      <a:avLst/>
                    </a:prstGeom>
                  </pic:spPr>
                </pic:pic>
              </a:graphicData>
            </a:graphic>
          </wp:inline>
        </w:drawing>
      </w:r>
    </w:p>
    <w:p w14:paraId="7FCC78F0" w14:textId="1B03FF25" w:rsidR="00952B93" w:rsidRPr="00952B93" w:rsidRDefault="00952B93" w:rsidP="00AF11DC">
      <w:pPr>
        <w:spacing w:line="260" w:lineRule="atLeast"/>
        <w:ind w:leftChars="1" w:left="569" w:hangingChars="315" w:hanging="567"/>
        <w:jc w:val="left"/>
        <w:rPr>
          <w:rFonts w:ascii="Times New Roman" w:eastAsia="ＭＳ 明朝" w:hAnsi="Times New Roman"/>
          <w:sz w:val="18"/>
        </w:rPr>
      </w:pPr>
      <w:bookmarkStart w:id="0" w:name="_bookmark2"/>
      <w:bookmarkEnd w:id="0"/>
      <w:r w:rsidRPr="00952B93">
        <w:rPr>
          <w:rFonts w:ascii="Times New Roman" w:eastAsia="ＭＳ 明朝" w:hAnsi="Times New Roman"/>
          <w:sz w:val="18"/>
        </w:rPr>
        <w:t>Fig. 1</w:t>
      </w:r>
      <w:r w:rsidR="00AF11DC">
        <w:rPr>
          <w:rFonts w:ascii="Times New Roman" w:eastAsia="ＭＳ 明朝" w:hAnsi="Times New Roman"/>
          <w:sz w:val="18"/>
        </w:rPr>
        <w:t xml:space="preserve">. </w:t>
      </w:r>
      <w:r w:rsidRPr="00952B93">
        <w:rPr>
          <w:rFonts w:ascii="Times New Roman" w:eastAsia="ＭＳ 明朝" w:hAnsi="Times New Roman"/>
          <w:sz w:val="18"/>
        </w:rPr>
        <w:t xml:space="preserve">Overview of Large </w:t>
      </w:r>
      <w:bookmarkStart w:id="1" w:name="製造業の設計・生産にLLMが与える影響"/>
      <w:bookmarkEnd w:id="1"/>
      <w:r w:rsidRPr="00952B93">
        <w:rPr>
          <w:rFonts w:ascii="Times New Roman" w:eastAsia="ＭＳ 明朝" w:hAnsi="Times New Roman"/>
          <w:sz w:val="18"/>
        </w:rPr>
        <w:t>Language Model services with Retrieval­ Augmented Generation.</w:t>
      </w:r>
    </w:p>
    <w:p w14:paraId="3097938E" w14:textId="0001AB5B" w:rsidR="00952B93" w:rsidRPr="00952B93" w:rsidRDefault="00952B93" w:rsidP="00952B93">
      <w:pPr>
        <w:pStyle w:val="af3"/>
        <w:numPr>
          <w:ilvl w:val="0"/>
          <w:numId w:val="4"/>
        </w:numPr>
        <w:spacing w:line="240" w:lineRule="atLeast"/>
        <w:ind w:leftChars="67" w:left="565" w:hanging="424"/>
        <w:jc w:val="center"/>
        <w:rPr>
          <w:rFonts w:ascii="Times New Roman" w:eastAsia="ＭＳ ゴシック" w:hAnsi="Times New Roman"/>
          <w:b/>
          <w:sz w:val="20"/>
        </w:rPr>
      </w:pPr>
      <w:r w:rsidRPr="00952B93">
        <w:rPr>
          <w:rFonts w:ascii="Times New Roman" w:eastAsia="ＭＳ ゴシック" w:hAnsi="Times New Roman"/>
          <w:b/>
          <w:bCs/>
          <w:sz w:val="20"/>
        </w:rPr>
        <w:t>製造業の設計・生産に</w:t>
      </w:r>
      <w:r w:rsidRPr="00952B93">
        <w:rPr>
          <w:rFonts w:ascii="Times New Roman" w:eastAsia="ＭＳ ゴシック" w:hAnsi="Times New Roman"/>
          <w:b/>
          <w:bCs/>
          <w:sz w:val="20"/>
        </w:rPr>
        <w:t>LLM</w:t>
      </w:r>
      <w:r w:rsidRPr="00952B93">
        <w:rPr>
          <w:rFonts w:ascii="Times New Roman" w:eastAsia="ＭＳ ゴシック" w:hAnsi="Times New Roman"/>
          <w:b/>
          <w:bCs/>
          <w:sz w:val="20"/>
        </w:rPr>
        <w:t>が与える影響</w:t>
      </w:r>
    </w:p>
    <w:p w14:paraId="2836EF6C" w14:textId="42048846" w:rsidR="005B2921" w:rsidRPr="00952B93" w:rsidRDefault="005B2921" w:rsidP="00952B93">
      <w:pPr>
        <w:spacing w:line="240" w:lineRule="atLeast"/>
        <w:rPr>
          <w:rFonts w:ascii="Times New Roman" w:eastAsia="ＭＳ ゴシック" w:hAnsi="Times New Roman"/>
          <w:b/>
          <w:sz w:val="20"/>
        </w:rPr>
      </w:pPr>
    </w:p>
    <w:p w14:paraId="08D200F0" w14:textId="690E8355" w:rsidR="00952B93" w:rsidRDefault="00952B93" w:rsidP="00AF11DC">
      <w:pPr>
        <w:spacing w:line="290" w:lineRule="exact"/>
        <w:ind w:firstLineChars="78" w:firstLine="140"/>
        <w:rPr>
          <w:rFonts w:ascii="Times New Roman" w:eastAsia="ＭＳ 明朝" w:hAnsi="Times New Roman"/>
          <w:color w:val="000000" w:themeColor="text1"/>
          <w:sz w:val="18"/>
        </w:rPr>
      </w:pPr>
      <w:r w:rsidRPr="00952B93">
        <w:rPr>
          <w:rFonts w:ascii="Times New Roman" w:eastAsia="ＭＳ 明朝" w:hAnsi="Times New Roman" w:hint="eastAsia"/>
          <w:color w:val="000000" w:themeColor="text1"/>
          <w:sz w:val="18"/>
        </w:rPr>
        <w:t xml:space="preserve">LLM </w:t>
      </w:r>
      <w:r w:rsidRPr="00952B93">
        <w:rPr>
          <w:rFonts w:ascii="Times New Roman" w:eastAsia="ＭＳ 明朝" w:hAnsi="Times New Roman" w:hint="eastAsia"/>
          <w:color w:val="000000" w:themeColor="text1"/>
          <w:sz w:val="18"/>
        </w:rPr>
        <w:t>が製造業の設計や生産設計に与える影響については，</w:t>
      </w:r>
      <w:r w:rsidR="004D7183">
        <w:rPr>
          <w:rFonts w:ascii="Times New Roman" w:eastAsia="ＭＳ 明朝" w:hAnsi="Times New Roman"/>
          <w:color w:val="000000" w:themeColor="text1"/>
          <w:sz w:val="18"/>
        </w:rPr>
        <w:t>m</w:t>
      </w:r>
      <w:r w:rsidRPr="00952B93">
        <w:rPr>
          <w:rFonts w:ascii="Times New Roman" w:eastAsia="ＭＳ 明朝" w:hAnsi="Times New Roman" w:hint="eastAsia"/>
          <w:color w:val="000000" w:themeColor="text1"/>
          <w:sz w:val="18"/>
        </w:rPr>
        <w:t>akatura</w:t>
      </w:r>
      <w:r w:rsidRPr="00952B93">
        <w:rPr>
          <w:rFonts w:ascii="Times New Roman" w:eastAsia="ＭＳ 明朝" w:hAnsi="Times New Roman" w:hint="eastAsia"/>
          <w:color w:val="000000" w:themeColor="text1"/>
          <w:sz w:val="18"/>
        </w:rPr>
        <w:t>らによる広範な調査が行われている</w:t>
      </w:r>
      <w:r w:rsidRPr="00404A9C">
        <w:rPr>
          <w:rFonts w:ascii="Times New Roman" w:eastAsia="ＭＳ 明朝" w:hAnsi="Times New Roman" w:hint="eastAsia"/>
          <w:color w:val="000000" w:themeColor="text1"/>
          <w:sz w:val="18"/>
          <w:vertAlign w:val="superscript"/>
        </w:rPr>
        <w:t>3)</w:t>
      </w:r>
      <w:r w:rsidRPr="00952B93">
        <w:rPr>
          <w:rFonts w:ascii="Times New Roman" w:eastAsia="ＭＳ 明朝" w:hAnsi="Times New Roman" w:hint="eastAsia"/>
          <w:color w:val="000000" w:themeColor="text1"/>
          <w:sz w:val="18"/>
        </w:rPr>
        <w:t>．この調査の結果，製造業の設計・生産において</w:t>
      </w:r>
      <w:r w:rsidRPr="00952B93">
        <w:rPr>
          <w:rFonts w:ascii="Times New Roman" w:eastAsia="ＭＳ 明朝" w:hAnsi="Times New Roman" w:hint="eastAsia"/>
          <w:color w:val="000000" w:themeColor="text1"/>
          <w:sz w:val="18"/>
        </w:rPr>
        <w:t>LLM</w:t>
      </w:r>
      <w:r w:rsidRPr="00952B93">
        <w:rPr>
          <w:rFonts w:ascii="Times New Roman" w:eastAsia="ＭＳ 明朝" w:hAnsi="Times New Roman" w:hint="eastAsia"/>
          <w:color w:val="000000" w:themeColor="text1"/>
          <w:sz w:val="18"/>
        </w:rPr>
        <w:t>は次のようなタスクに有用である可能性があると結論づけられている．</w:t>
      </w:r>
    </w:p>
    <w:p w14:paraId="38E4CECF" w14:textId="77777777" w:rsidR="00952B93" w:rsidRPr="00952B93" w:rsidRDefault="00952B93" w:rsidP="00AF11DC">
      <w:pPr>
        <w:spacing w:line="290" w:lineRule="exact"/>
        <w:ind w:firstLineChars="78" w:firstLine="140"/>
        <w:rPr>
          <w:rFonts w:ascii="Times New Roman" w:eastAsia="ＭＳ 明朝" w:hAnsi="Times New Roman"/>
          <w:color w:val="000000" w:themeColor="text1"/>
          <w:sz w:val="18"/>
        </w:rPr>
      </w:pPr>
    </w:p>
    <w:p w14:paraId="7B7AA7F6" w14:textId="18311404" w:rsidR="00952B93" w:rsidRPr="00952B93" w:rsidRDefault="00952B93" w:rsidP="00AF11DC">
      <w:pPr>
        <w:pStyle w:val="af3"/>
        <w:numPr>
          <w:ilvl w:val="0"/>
          <w:numId w:val="8"/>
        </w:numPr>
        <w:spacing w:line="290" w:lineRule="exact"/>
        <w:ind w:leftChars="134" w:left="706" w:hangingChars="236" w:hanging="425"/>
        <w:rPr>
          <w:rFonts w:ascii="Times New Roman" w:eastAsia="ＭＳ 明朝" w:hAnsi="Times New Roman"/>
          <w:color w:val="000000" w:themeColor="text1"/>
          <w:sz w:val="18"/>
        </w:rPr>
      </w:pPr>
      <w:r w:rsidRPr="00952B93">
        <w:rPr>
          <w:rFonts w:ascii="Times New Roman" w:eastAsia="ＭＳ 明朝" w:hAnsi="Times New Roman" w:hint="eastAsia"/>
          <w:color w:val="000000" w:themeColor="text1"/>
          <w:sz w:val="18"/>
        </w:rPr>
        <w:t>テキストベースのプロンプト（設計者の指示）から設計仕様（書）を作成する</w:t>
      </w:r>
    </w:p>
    <w:p w14:paraId="7E132A48" w14:textId="6AEA4424" w:rsidR="00952B93" w:rsidRPr="00952B93" w:rsidRDefault="00952B93" w:rsidP="00AF11DC">
      <w:pPr>
        <w:pStyle w:val="af3"/>
        <w:numPr>
          <w:ilvl w:val="0"/>
          <w:numId w:val="8"/>
        </w:numPr>
        <w:spacing w:line="290" w:lineRule="exact"/>
        <w:ind w:leftChars="134" w:left="706" w:hangingChars="236" w:hanging="425"/>
        <w:rPr>
          <w:rFonts w:ascii="Times New Roman" w:eastAsia="ＭＳ 明朝" w:hAnsi="Times New Roman"/>
          <w:color w:val="000000" w:themeColor="text1"/>
          <w:sz w:val="18"/>
        </w:rPr>
      </w:pPr>
      <w:r w:rsidRPr="00952B93">
        <w:rPr>
          <w:rFonts w:ascii="Times New Roman" w:eastAsia="ＭＳ 明朝" w:hAnsi="Times New Roman" w:hint="eastAsia"/>
          <w:color w:val="000000" w:themeColor="text1"/>
          <w:sz w:val="18"/>
        </w:rPr>
        <w:t>設計結果から製造指示（組み立て手順書など）を作成する</w:t>
      </w:r>
    </w:p>
    <w:p w14:paraId="404A199F" w14:textId="2A93D75F" w:rsidR="00952B93" w:rsidRPr="00952B93" w:rsidRDefault="00952B93" w:rsidP="00AF11DC">
      <w:pPr>
        <w:pStyle w:val="af3"/>
        <w:numPr>
          <w:ilvl w:val="0"/>
          <w:numId w:val="8"/>
        </w:numPr>
        <w:spacing w:line="290" w:lineRule="exact"/>
        <w:ind w:leftChars="134" w:left="706" w:hangingChars="236" w:hanging="425"/>
        <w:rPr>
          <w:rFonts w:ascii="Times New Roman" w:eastAsia="ＭＳ 明朝" w:hAnsi="Times New Roman"/>
          <w:color w:val="000000" w:themeColor="text1"/>
          <w:sz w:val="18"/>
        </w:rPr>
      </w:pPr>
      <w:r w:rsidRPr="00952B93">
        <w:rPr>
          <w:rFonts w:ascii="Times New Roman" w:eastAsia="ＭＳ 明朝" w:hAnsi="Times New Roman" w:hint="eastAsia"/>
          <w:color w:val="000000" w:themeColor="text1"/>
          <w:sz w:val="18"/>
        </w:rPr>
        <w:t>設計空間と設計バリエーションを生成する</w:t>
      </w:r>
    </w:p>
    <w:p w14:paraId="75C5C033" w14:textId="171CABA8" w:rsidR="00952B93" w:rsidRPr="00952B93" w:rsidRDefault="00952B93" w:rsidP="00AF11DC">
      <w:pPr>
        <w:pStyle w:val="af3"/>
        <w:numPr>
          <w:ilvl w:val="0"/>
          <w:numId w:val="8"/>
        </w:numPr>
        <w:spacing w:line="290" w:lineRule="exact"/>
        <w:ind w:leftChars="134" w:left="706" w:hangingChars="236" w:hanging="425"/>
        <w:rPr>
          <w:rFonts w:ascii="Times New Roman" w:eastAsia="ＭＳ 明朝" w:hAnsi="Times New Roman"/>
          <w:color w:val="000000" w:themeColor="text1"/>
          <w:sz w:val="18"/>
        </w:rPr>
      </w:pPr>
      <w:r w:rsidRPr="00952B93">
        <w:rPr>
          <w:rFonts w:ascii="Times New Roman" w:eastAsia="ＭＳ 明朝" w:hAnsi="Times New Roman" w:hint="eastAsia"/>
          <w:color w:val="000000" w:themeColor="text1"/>
          <w:sz w:val="18"/>
        </w:rPr>
        <w:t>設計案の性能を推定・評価する</w:t>
      </w:r>
    </w:p>
    <w:p w14:paraId="4CBCBE5A" w14:textId="77777777" w:rsidR="00952B93" w:rsidRPr="00952B93" w:rsidRDefault="00952B93" w:rsidP="00AF11DC">
      <w:pPr>
        <w:spacing w:line="290" w:lineRule="exact"/>
        <w:ind w:left="426" w:firstLineChars="78" w:firstLine="140"/>
        <w:rPr>
          <w:rFonts w:ascii="Times New Roman" w:eastAsia="ＭＳ 明朝" w:hAnsi="Times New Roman"/>
          <w:color w:val="000000" w:themeColor="text1"/>
          <w:sz w:val="18"/>
        </w:rPr>
      </w:pPr>
    </w:p>
    <w:p w14:paraId="2B023BC6" w14:textId="26170CD6" w:rsidR="00AF11DC" w:rsidRDefault="00952B93" w:rsidP="00AF11DC">
      <w:pPr>
        <w:spacing w:line="290" w:lineRule="exact"/>
        <w:ind w:firstLineChars="78" w:firstLine="140"/>
        <w:rPr>
          <w:rFonts w:ascii="Times New Roman" w:eastAsia="ＭＳ 明朝" w:hAnsi="Times New Roman"/>
          <w:color w:val="000000" w:themeColor="text1"/>
          <w:sz w:val="18"/>
        </w:rPr>
      </w:pPr>
      <w:r w:rsidRPr="00952B93">
        <w:rPr>
          <w:rFonts w:ascii="Times New Roman" w:eastAsia="ＭＳ 明朝" w:hAnsi="Times New Roman"/>
          <w:color w:val="000000" w:themeColor="text1"/>
          <w:sz w:val="18"/>
        </w:rPr>
        <w:t>LLM</w:t>
      </w:r>
      <w:r w:rsidRPr="00952B93">
        <w:rPr>
          <w:rFonts w:ascii="Times New Roman" w:eastAsia="ＭＳ 明朝" w:hAnsi="Times New Roman" w:hint="eastAsia"/>
          <w:color w:val="000000" w:themeColor="text1"/>
          <w:sz w:val="18"/>
        </w:rPr>
        <w:t>（</w:t>
      </w:r>
      <w:r w:rsidRPr="00952B93">
        <w:rPr>
          <w:rFonts w:ascii="Times New Roman" w:eastAsia="ＭＳ 明朝" w:hAnsi="Times New Roman"/>
          <w:color w:val="000000" w:themeColor="text1"/>
          <w:sz w:val="18"/>
        </w:rPr>
        <w:t>GPT­4</w:t>
      </w:r>
      <w:r w:rsidRPr="00952B93">
        <w:rPr>
          <w:rFonts w:ascii="Times New Roman" w:eastAsia="ＭＳ 明朝" w:hAnsi="Times New Roman" w:hint="eastAsia"/>
          <w:color w:val="000000" w:themeColor="text1"/>
          <w:sz w:val="18"/>
        </w:rPr>
        <w:t>）で椅子の構造解析（</w:t>
      </w:r>
      <w:r w:rsidRPr="00952B93">
        <w:rPr>
          <w:rFonts w:ascii="Times New Roman" w:eastAsia="ＭＳ 明朝" w:hAnsi="Times New Roman"/>
          <w:color w:val="000000" w:themeColor="text1"/>
          <w:sz w:val="18"/>
        </w:rPr>
        <w:t>FEM</w:t>
      </w:r>
      <w:r w:rsidRPr="00952B93">
        <w:rPr>
          <w:rFonts w:ascii="Times New Roman" w:eastAsia="ＭＳ 明朝" w:hAnsi="Times New Roman" w:hint="eastAsia"/>
          <w:color w:val="000000" w:themeColor="text1"/>
          <w:sz w:val="18"/>
        </w:rPr>
        <w:t>（</w:t>
      </w:r>
      <w:r w:rsidRPr="00952B93">
        <w:rPr>
          <w:rFonts w:ascii="Times New Roman" w:eastAsia="ＭＳ 明朝" w:hAnsi="Times New Roman"/>
          <w:color w:val="000000" w:themeColor="text1"/>
          <w:sz w:val="18"/>
        </w:rPr>
        <w:t>Finite Element Method</w:t>
      </w:r>
      <w:r w:rsidRPr="00952B93">
        <w:rPr>
          <w:rFonts w:ascii="Times New Roman" w:eastAsia="ＭＳ 明朝" w:hAnsi="Times New Roman" w:hint="eastAsia"/>
          <w:color w:val="000000" w:themeColor="text1"/>
          <w:sz w:val="18"/>
        </w:rPr>
        <w:t>））を実施した例を</w:t>
      </w:r>
      <w:r w:rsidRPr="00952B93">
        <w:rPr>
          <w:rFonts w:ascii="Times New Roman" w:eastAsia="ＭＳ 明朝" w:hAnsi="Times New Roman"/>
          <w:color w:val="000000" w:themeColor="text1"/>
          <w:sz w:val="18"/>
        </w:rPr>
        <w:t>Fig. 2</w:t>
      </w:r>
      <w:r w:rsidRPr="00952B93">
        <w:rPr>
          <w:rFonts w:ascii="Times New Roman" w:eastAsia="ＭＳ 明朝" w:hAnsi="Times New Roman" w:hint="eastAsia"/>
          <w:color w:val="000000" w:themeColor="text1"/>
          <w:sz w:val="18"/>
        </w:rPr>
        <w:t>に示す．</w:t>
      </w:r>
      <w:r w:rsidRPr="00952B93">
        <w:rPr>
          <w:rFonts w:ascii="Times New Roman" w:eastAsia="ＭＳ 明朝" w:hAnsi="Times New Roman"/>
          <w:color w:val="000000" w:themeColor="text1"/>
          <w:sz w:val="18"/>
        </w:rPr>
        <w:t>LLM</w:t>
      </w:r>
      <w:r w:rsidRPr="00952B93">
        <w:rPr>
          <w:rFonts w:ascii="Times New Roman" w:eastAsia="ＭＳ 明朝" w:hAnsi="Times New Roman" w:hint="eastAsia"/>
          <w:color w:val="000000" w:themeColor="text1"/>
          <w:sz w:val="18"/>
        </w:rPr>
        <w:t>はプログラムコードを生成できるため，この例では</w:t>
      </w:r>
      <w:r w:rsidRPr="00952B93">
        <w:rPr>
          <w:rFonts w:ascii="Times New Roman" w:eastAsia="ＭＳ 明朝" w:hAnsi="Times New Roman"/>
          <w:color w:val="000000" w:themeColor="text1"/>
          <w:sz w:val="18"/>
        </w:rPr>
        <w:t xml:space="preserve">python </w:t>
      </w:r>
      <w:r w:rsidRPr="00952B93">
        <w:rPr>
          <w:rFonts w:ascii="Times New Roman" w:eastAsia="ＭＳ 明朝" w:hAnsi="Times New Roman" w:hint="eastAsia"/>
          <w:color w:val="000000" w:themeColor="text1"/>
          <w:sz w:val="18"/>
        </w:rPr>
        <w:t>言語の</w:t>
      </w:r>
      <w:r w:rsidRPr="00952B93">
        <w:rPr>
          <w:rFonts w:ascii="Times New Roman" w:eastAsia="ＭＳ 明朝" w:hAnsi="Times New Roman"/>
          <w:color w:val="000000" w:themeColor="text1"/>
          <w:sz w:val="18"/>
        </w:rPr>
        <w:t>FEM</w:t>
      </w:r>
      <w:r w:rsidRPr="00952B93">
        <w:rPr>
          <w:rFonts w:ascii="Times New Roman" w:eastAsia="ＭＳ 明朝" w:hAnsi="Times New Roman" w:hint="eastAsia"/>
          <w:color w:val="000000" w:themeColor="text1"/>
          <w:sz w:val="18"/>
        </w:rPr>
        <w:t>ライブラリーを利用してのコードをプログラム言語のライブラリを利用し，</w:t>
      </w:r>
      <w:r w:rsidRPr="00952B93">
        <w:rPr>
          <w:rFonts w:ascii="Times New Roman" w:eastAsia="ＭＳ 明朝" w:hAnsi="Times New Roman"/>
          <w:color w:val="000000" w:themeColor="text1"/>
          <w:sz w:val="18"/>
        </w:rPr>
        <w:t>LLM</w:t>
      </w:r>
      <w:r w:rsidRPr="00952B93">
        <w:rPr>
          <w:rFonts w:ascii="Times New Roman" w:eastAsia="ＭＳ 明朝" w:hAnsi="Times New Roman" w:hint="eastAsia"/>
          <w:color w:val="000000" w:themeColor="text1"/>
          <w:sz w:val="18"/>
        </w:rPr>
        <w:t>が</w:t>
      </w:r>
      <w:r w:rsidRPr="00952B93">
        <w:rPr>
          <w:rFonts w:ascii="Times New Roman" w:eastAsia="ＭＳ 明朝" w:hAnsi="Times New Roman"/>
          <w:color w:val="000000" w:themeColor="text1"/>
          <w:sz w:val="18"/>
        </w:rPr>
        <w:t>FEM</w:t>
      </w:r>
      <w:r w:rsidRPr="00952B93">
        <w:rPr>
          <w:rFonts w:ascii="Times New Roman" w:eastAsia="ＭＳ 明朝" w:hAnsi="Times New Roman" w:hint="eastAsia"/>
          <w:color w:val="000000" w:themeColor="text1"/>
          <w:sz w:val="18"/>
        </w:rPr>
        <w:t>による構造解析を行うコードを生成することで，椅子の応力解析を行える．生成したコードを利用することで，</w:t>
      </w:r>
      <w:r w:rsidRPr="00952B93">
        <w:rPr>
          <w:rFonts w:ascii="Times New Roman" w:eastAsia="ＭＳ 明朝" w:hAnsi="Times New Roman"/>
          <w:color w:val="000000" w:themeColor="text1"/>
          <w:sz w:val="18"/>
        </w:rPr>
        <w:t>LLM</w:t>
      </w:r>
      <w:r w:rsidRPr="00952B93">
        <w:rPr>
          <w:rFonts w:ascii="Times New Roman" w:eastAsia="ＭＳ 明朝" w:hAnsi="Times New Roman" w:hint="eastAsia"/>
          <w:color w:val="000000" w:themeColor="text1"/>
          <w:sz w:val="18"/>
        </w:rPr>
        <w:t>で設計したい椅子（</w:t>
      </w:r>
      <w:r w:rsidRPr="00952B93">
        <w:rPr>
          <w:rFonts w:ascii="Times New Roman" w:eastAsia="ＭＳ 明朝" w:hAnsi="Times New Roman"/>
          <w:color w:val="000000" w:themeColor="text1"/>
          <w:sz w:val="18"/>
        </w:rPr>
        <w:t xml:space="preserve">Fig. 2 </w:t>
      </w:r>
      <w:r w:rsidRPr="00952B93">
        <w:rPr>
          <w:rFonts w:ascii="Times New Roman" w:eastAsia="ＭＳ 明朝" w:hAnsi="Times New Roman" w:hint="eastAsia"/>
          <w:color w:val="000000" w:themeColor="text1"/>
          <w:sz w:val="18"/>
        </w:rPr>
        <w:t>中上段），外部ソースで作成したメッシュデータ（</w:t>
      </w:r>
      <w:r w:rsidRPr="00952B93">
        <w:rPr>
          <w:rFonts w:ascii="Times New Roman" w:eastAsia="ＭＳ 明朝" w:hAnsi="Times New Roman"/>
          <w:color w:val="000000" w:themeColor="text1"/>
          <w:sz w:val="18"/>
        </w:rPr>
        <w:t xml:space="preserve">Fig. 2 </w:t>
      </w:r>
      <w:r w:rsidRPr="00952B93">
        <w:rPr>
          <w:rFonts w:ascii="Times New Roman" w:eastAsia="ＭＳ 明朝" w:hAnsi="Times New Roman" w:hint="eastAsia"/>
          <w:color w:val="000000" w:themeColor="text1"/>
          <w:sz w:val="18"/>
        </w:rPr>
        <w:t>中中下段）ともに応力解析が行える．このように，</w:t>
      </w:r>
      <w:r w:rsidRPr="00952B93">
        <w:rPr>
          <w:rFonts w:ascii="Times New Roman" w:eastAsia="ＭＳ 明朝" w:hAnsi="Times New Roman" w:hint="eastAsia"/>
          <w:color w:val="000000" w:themeColor="text1"/>
          <w:sz w:val="18"/>
        </w:rPr>
        <w:t>LLM</w:t>
      </w:r>
      <w:r w:rsidRPr="00952B93">
        <w:rPr>
          <w:rFonts w:ascii="Times New Roman" w:eastAsia="ＭＳ 明朝" w:hAnsi="Times New Roman" w:hint="eastAsia"/>
          <w:color w:val="000000" w:themeColor="text1"/>
          <w:sz w:val="18"/>
        </w:rPr>
        <w:t>と物理シミュレーションをハイブリットすることで，</w:t>
      </w:r>
      <w:r w:rsidRPr="00952B93">
        <w:rPr>
          <w:rFonts w:ascii="Times New Roman" w:eastAsia="ＭＳ 明朝" w:hAnsi="Times New Roman" w:hint="eastAsia"/>
          <w:color w:val="000000" w:themeColor="text1"/>
          <w:sz w:val="18"/>
        </w:rPr>
        <w:t>LLM</w:t>
      </w:r>
      <w:r w:rsidRPr="00952B93">
        <w:rPr>
          <w:rFonts w:ascii="Times New Roman" w:eastAsia="ＭＳ 明朝" w:hAnsi="Times New Roman" w:hint="eastAsia"/>
          <w:color w:val="000000" w:themeColor="text1"/>
          <w:sz w:val="18"/>
        </w:rPr>
        <w:t>の生成結果が持つ情報の不確実性を低減または管理しながら設計に活用することができると考えられる．</w:t>
      </w:r>
    </w:p>
    <w:p w14:paraId="2FD949C8" w14:textId="77777777" w:rsidR="00AF11DC" w:rsidRDefault="00AF11DC" w:rsidP="00AF11DC">
      <w:pPr>
        <w:spacing w:line="290" w:lineRule="exact"/>
        <w:ind w:firstLineChars="78" w:firstLine="140"/>
        <w:rPr>
          <w:rFonts w:ascii="Times New Roman" w:eastAsia="ＭＳ 明朝" w:hAnsi="Times New Roman"/>
          <w:color w:val="000000" w:themeColor="text1"/>
          <w:sz w:val="18"/>
        </w:rPr>
      </w:pPr>
    </w:p>
    <w:p w14:paraId="4A93F46C" w14:textId="77777777" w:rsidR="00AF11DC" w:rsidRDefault="00AF11DC" w:rsidP="00AF11DC">
      <w:pPr>
        <w:spacing w:line="240" w:lineRule="auto"/>
        <w:jc w:val="center"/>
        <w:rPr>
          <w:rFonts w:ascii="Times New Roman" w:eastAsia="ＭＳ 明朝" w:hAnsi="Times New Roman"/>
          <w:color w:val="000000" w:themeColor="text1"/>
          <w:sz w:val="18"/>
        </w:rPr>
      </w:pPr>
      <w:r>
        <w:rPr>
          <w:noProof/>
        </w:rPr>
        <w:drawing>
          <wp:inline distT="0" distB="0" distL="0" distR="0" wp14:anchorId="1712DCAB" wp14:editId="0C052D63">
            <wp:extent cx="2994725" cy="3031335"/>
            <wp:effectExtent l="0" t="0" r="2540" b="4445"/>
            <wp:docPr id="2" name="Image 2"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グラフィカル ユーザー インターフェイス, アプリケーション, Word&#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3026289" cy="3063285"/>
                    </a:xfrm>
                    <a:prstGeom prst="rect">
                      <a:avLst/>
                    </a:prstGeom>
                  </pic:spPr>
                </pic:pic>
              </a:graphicData>
            </a:graphic>
          </wp:inline>
        </w:drawing>
      </w:r>
    </w:p>
    <w:p w14:paraId="29149E8A" w14:textId="77777777" w:rsidR="00AF11DC" w:rsidRPr="00952B93" w:rsidRDefault="00AF11DC" w:rsidP="00AF11DC">
      <w:pPr>
        <w:spacing w:line="260" w:lineRule="atLeast"/>
        <w:jc w:val="center"/>
        <w:rPr>
          <w:rFonts w:ascii="Times New Roman" w:eastAsia="ＭＳ 明朝" w:hAnsi="Times New Roman"/>
          <w:sz w:val="18"/>
        </w:rPr>
      </w:pPr>
      <w:r w:rsidRPr="00952B93">
        <w:rPr>
          <w:rFonts w:ascii="Times New Roman" w:eastAsia="ＭＳ 明朝" w:hAnsi="Times New Roman"/>
          <w:sz w:val="18"/>
        </w:rPr>
        <w:t>Fig. 2 Finite Element Analysis for Chair Mechanics by GPT­4</w:t>
      </w:r>
      <w:r w:rsidRPr="00952B93">
        <w:rPr>
          <w:rFonts w:ascii="Times New Roman" w:eastAsia="ＭＳ 明朝" w:hAnsi="Times New Roman"/>
          <w:sz w:val="18"/>
          <w:vertAlign w:val="superscript"/>
        </w:rPr>
        <w:t xml:space="preserve"> 3)</w:t>
      </w:r>
      <w:r w:rsidRPr="00952B93">
        <w:rPr>
          <w:rFonts w:ascii="Times New Roman" w:eastAsia="ＭＳ 明朝" w:hAnsi="Times New Roman"/>
          <w:sz w:val="18"/>
        </w:rPr>
        <w:t>.</w:t>
      </w:r>
    </w:p>
    <w:p w14:paraId="19E6BE6A" w14:textId="77777777" w:rsidR="00AF11DC" w:rsidRDefault="00AF11DC" w:rsidP="00AF11DC">
      <w:pPr>
        <w:spacing w:line="290" w:lineRule="exact"/>
        <w:ind w:firstLineChars="78" w:firstLine="140"/>
        <w:rPr>
          <w:rFonts w:ascii="Times New Roman" w:eastAsia="ＭＳ 明朝" w:hAnsi="Times New Roman"/>
          <w:color w:val="000000" w:themeColor="text1"/>
          <w:sz w:val="18"/>
        </w:rPr>
      </w:pPr>
    </w:p>
    <w:p w14:paraId="03FE0C63" w14:textId="45462F82" w:rsidR="00952B93" w:rsidRDefault="00952B93" w:rsidP="00AF11DC">
      <w:pPr>
        <w:spacing w:line="290" w:lineRule="exact"/>
        <w:ind w:firstLineChars="78" w:firstLine="140"/>
        <w:rPr>
          <w:rFonts w:ascii="Times New Roman" w:eastAsia="ＭＳ 明朝" w:hAnsi="Times New Roman"/>
          <w:color w:val="000000" w:themeColor="text1"/>
          <w:sz w:val="18"/>
        </w:rPr>
      </w:pPr>
      <w:r w:rsidRPr="00952B93">
        <w:rPr>
          <w:rFonts w:ascii="Times New Roman" w:eastAsia="ＭＳ 明朝" w:hAnsi="Times New Roman" w:hint="eastAsia"/>
          <w:color w:val="000000" w:themeColor="text1"/>
          <w:sz w:val="18"/>
        </w:rPr>
        <w:t>一方で，</w:t>
      </w:r>
      <w:r w:rsidRPr="00952B93">
        <w:rPr>
          <w:rFonts w:ascii="Times New Roman" w:eastAsia="ＭＳ 明朝" w:hAnsi="Times New Roman" w:hint="eastAsia"/>
          <w:color w:val="000000" w:themeColor="text1"/>
          <w:sz w:val="18"/>
        </w:rPr>
        <w:t>Ma</w:t>
      </w:r>
      <w:r w:rsidRPr="00952B93">
        <w:rPr>
          <w:rFonts w:ascii="Times New Roman" w:eastAsia="ＭＳ 明朝" w:hAnsi="Times New Roman" w:hint="eastAsia"/>
          <w:color w:val="000000" w:themeColor="text1"/>
          <w:sz w:val="18"/>
        </w:rPr>
        <w:t>ら</w:t>
      </w:r>
      <w:r w:rsidRPr="004D7183">
        <w:rPr>
          <w:rFonts w:ascii="Times New Roman" w:eastAsia="ＭＳ 明朝" w:hAnsi="Times New Roman" w:hint="eastAsia"/>
          <w:color w:val="000000" w:themeColor="text1"/>
          <w:sz w:val="18"/>
          <w:vertAlign w:val="superscript"/>
        </w:rPr>
        <w:t>4)</w:t>
      </w:r>
      <w:r w:rsidRPr="00952B93">
        <w:rPr>
          <w:rFonts w:ascii="Times New Roman" w:eastAsia="ＭＳ 明朝" w:hAnsi="Times New Roman" w:hint="eastAsia"/>
          <w:color w:val="000000" w:themeColor="text1"/>
          <w:sz w:val="18"/>
        </w:rPr>
        <w:t>は，</w:t>
      </w:r>
      <w:r w:rsidRPr="00952B93">
        <w:rPr>
          <w:rFonts w:ascii="Times New Roman" w:eastAsia="ＭＳ 明朝" w:hAnsi="Times New Roman" w:hint="eastAsia"/>
          <w:color w:val="000000" w:themeColor="text1"/>
          <w:sz w:val="18"/>
        </w:rPr>
        <w:t>LLM</w:t>
      </w:r>
      <w:r w:rsidRPr="00952B93">
        <w:rPr>
          <w:rFonts w:ascii="Times New Roman" w:eastAsia="ＭＳ 明朝" w:hAnsi="Times New Roman" w:hint="eastAsia"/>
          <w:color w:val="000000" w:themeColor="text1"/>
          <w:sz w:val="18"/>
        </w:rPr>
        <w:t>のコンセプトデザインにおける独創性について調査している．具体例には，旅行中に使用できる軽量なエクササイズデバイスの設計解決策を</w:t>
      </w:r>
      <w:r w:rsidRPr="00952B93">
        <w:rPr>
          <w:rFonts w:ascii="Times New Roman" w:eastAsia="ＭＳ 明朝" w:hAnsi="Times New Roman" w:hint="eastAsia"/>
          <w:color w:val="000000" w:themeColor="text1"/>
          <w:sz w:val="18"/>
        </w:rPr>
        <w:t>100</w:t>
      </w:r>
      <w:r w:rsidRPr="00952B93">
        <w:rPr>
          <w:rFonts w:ascii="Times New Roman" w:eastAsia="ＭＳ 明朝" w:hAnsi="Times New Roman" w:hint="eastAsia"/>
          <w:color w:val="000000" w:themeColor="text1"/>
          <w:sz w:val="18"/>
        </w:rPr>
        <w:t>件生</w:t>
      </w:r>
      <w:r w:rsidRPr="00952B93">
        <w:rPr>
          <w:rFonts w:ascii="Times New Roman" w:eastAsia="ＭＳ 明朝" w:hAnsi="Times New Roman" w:hint="eastAsia"/>
          <w:color w:val="000000" w:themeColor="text1"/>
          <w:sz w:val="18"/>
        </w:rPr>
        <w:lastRenderedPageBreak/>
        <w:t>成するという設計課題などを設定し，</w:t>
      </w:r>
      <w:r w:rsidRPr="00952B93">
        <w:rPr>
          <w:rFonts w:ascii="Times New Roman" w:eastAsia="ＭＳ 明朝" w:hAnsi="Times New Roman" w:hint="eastAsia"/>
          <w:color w:val="000000" w:themeColor="text1"/>
          <w:sz w:val="18"/>
        </w:rPr>
        <w:t>LLM</w:t>
      </w:r>
      <w:r w:rsidRPr="00952B93">
        <w:rPr>
          <w:rFonts w:ascii="Times New Roman" w:eastAsia="ＭＳ 明朝" w:hAnsi="Times New Roman" w:hint="eastAsia"/>
          <w:color w:val="000000" w:themeColor="text1"/>
          <w:sz w:val="18"/>
        </w:rPr>
        <w:t>と人間が行うクラウドソーシングによる設計結果を，実現可能性（</w:t>
      </w:r>
      <w:r w:rsidRPr="00952B93">
        <w:rPr>
          <w:rFonts w:ascii="Times New Roman" w:eastAsia="ＭＳ 明朝" w:hAnsi="Times New Roman" w:hint="eastAsia"/>
          <w:color w:val="000000" w:themeColor="text1"/>
          <w:sz w:val="18"/>
        </w:rPr>
        <w:t>Feasibility</w:t>
      </w:r>
      <w:r w:rsidRPr="00952B93">
        <w:rPr>
          <w:rFonts w:ascii="Times New Roman" w:eastAsia="ＭＳ 明朝" w:hAnsi="Times New Roman" w:hint="eastAsia"/>
          <w:color w:val="000000" w:themeColor="text1"/>
          <w:sz w:val="18"/>
        </w:rPr>
        <w:t>），独創性（</w:t>
      </w:r>
      <w:r w:rsidRPr="00952B93">
        <w:rPr>
          <w:rFonts w:ascii="Times New Roman" w:eastAsia="ＭＳ 明朝" w:hAnsi="Times New Roman" w:hint="eastAsia"/>
          <w:color w:val="000000" w:themeColor="text1"/>
          <w:sz w:val="18"/>
        </w:rPr>
        <w:t>Novelty</w:t>
      </w:r>
      <w:r w:rsidRPr="00952B93">
        <w:rPr>
          <w:rFonts w:ascii="Times New Roman" w:eastAsia="ＭＳ 明朝" w:hAnsi="Times New Roman" w:hint="eastAsia"/>
          <w:color w:val="000000" w:themeColor="text1"/>
          <w:sz w:val="18"/>
        </w:rPr>
        <w:t>），有用性（</w:t>
      </w:r>
      <w:r w:rsidRPr="00952B93">
        <w:rPr>
          <w:rFonts w:ascii="Times New Roman" w:eastAsia="ＭＳ 明朝" w:hAnsi="Times New Roman" w:hint="eastAsia"/>
          <w:color w:val="000000" w:themeColor="text1"/>
          <w:sz w:val="18"/>
        </w:rPr>
        <w:t>Usefulness</w:t>
      </w:r>
      <w:r w:rsidRPr="00952B93">
        <w:rPr>
          <w:rFonts w:ascii="Times New Roman" w:eastAsia="ＭＳ 明朝" w:hAnsi="Times New Roman" w:hint="eastAsia"/>
          <w:color w:val="000000" w:themeColor="text1"/>
          <w:sz w:val="18"/>
        </w:rPr>
        <w:t>）の観点から比較したところ，</w:t>
      </w:r>
      <w:r w:rsidRPr="00952B93">
        <w:rPr>
          <w:rFonts w:ascii="Times New Roman" w:eastAsia="ＭＳ 明朝" w:hAnsi="Times New Roman" w:hint="eastAsia"/>
          <w:color w:val="000000" w:themeColor="text1"/>
          <w:sz w:val="18"/>
        </w:rPr>
        <w:t>LLM</w:t>
      </w:r>
      <w:r w:rsidRPr="00952B93">
        <w:rPr>
          <w:rFonts w:ascii="Times New Roman" w:eastAsia="ＭＳ 明朝" w:hAnsi="Times New Roman" w:hint="eastAsia"/>
          <w:color w:val="000000" w:themeColor="text1"/>
          <w:sz w:val="18"/>
        </w:rPr>
        <w:t>は実現可能性と有用性の点で優れている一方，独創性の面ではクラウドソーシングに劣るという結論を得ている．このように</w:t>
      </w:r>
      <w:r w:rsidRPr="00952B93">
        <w:rPr>
          <w:rFonts w:ascii="Times New Roman" w:eastAsia="ＭＳ 明朝" w:hAnsi="Times New Roman" w:hint="eastAsia"/>
          <w:color w:val="000000" w:themeColor="text1"/>
          <w:sz w:val="18"/>
        </w:rPr>
        <w:t>LLM</w:t>
      </w:r>
      <w:r w:rsidRPr="00952B93">
        <w:rPr>
          <w:rFonts w:ascii="Times New Roman" w:eastAsia="ＭＳ 明朝" w:hAnsi="Times New Roman" w:hint="eastAsia"/>
          <w:color w:val="000000" w:themeColor="text1"/>
          <w:sz w:val="18"/>
        </w:rPr>
        <w:t>や機械学習の生成結果には，新しいアイディアを求めるのでなく，従来の設計案の中で設計バリエーションを生成し，その範囲内で最適解を得るような利用が適当であることがわかる．</w:t>
      </w:r>
    </w:p>
    <w:p w14:paraId="388F0A3B" w14:textId="77777777" w:rsidR="005B2921" w:rsidRDefault="005B2921" w:rsidP="005B2921">
      <w:pPr>
        <w:spacing w:line="140" w:lineRule="atLeast"/>
        <w:jc w:val="center"/>
        <w:rPr>
          <w:rFonts w:ascii="Times New Roman" w:eastAsia="ＭＳ ゴシック" w:hAnsi="Times New Roman"/>
          <w:sz w:val="18"/>
        </w:rPr>
      </w:pPr>
    </w:p>
    <w:p w14:paraId="62884449" w14:textId="4525BDDC" w:rsidR="005B2921" w:rsidRPr="00721F0F" w:rsidRDefault="00952B93" w:rsidP="00FC2A2D">
      <w:pPr>
        <w:pStyle w:val="af3"/>
        <w:numPr>
          <w:ilvl w:val="0"/>
          <w:numId w:val="4"/>
        </w:numPr>
        <w:spacing w:line="240" w:lineRule="atLeast"/>
        <w:ind w:leftChars="0" w:left="426" w:hanging="426"/>
        <w:jc w:val="left"/>
        <w:rPr>
          <w:rFonts w:ascii="Times New Roman" w:eastAsia="ＭＳ ゴシック" w:hAnsi="Times New Roman"/>
          <w:b/>
          <w:sz w:val="20"/>
        </w:rPr>
      </w:pPr>
      <w:r>
        <w:rPr>
          <w:rFonts w:ascii="Times New Roman" w:eastAsia="ＭＳ ゴシック" w:hAnsi="Times New Roman" w:hint="eastAsia"/>
          <w:b/>
          <w:sz w:val="20"/>
        </w:rPr>
        <w:t>ソフトウェアの設計・開発における</w:t>
      </w:r>
      <w:r>
        <w:rPr>
          <w:rFonts w:ascii="Times New Roman" w:eastAsia="ＭＳ ゴシック" w:hAnsi="Times New Roman" w:hint="eastAsia"/>
          <w:b/>
          <w:sz w:val="20"/>
        </w:rPr>
        <w:t>LLM</w:t>
      </w:r>
      <w:r>
        <w:rPr>
          <w:rFonts w:ascii="Times New Roman" w:eastAsia="ＭＳ ゴシック" w:hAnsi="Times New Roman" w:hint="eastAsia"/>
          <w:b/>
          <w:sz w:val="20"/>
        </w:rPr>
        <w:t>の活用とそのアーキテクチャ</w:t>
      </w:r>
    </w:p>
    <w:p w14:paraId="20B08FF8" w14:textId="77777777" w:rsidR="005B2921" w:rsidRDefault="005B2921" w:rsidP="005B2921">
      <w:pPr>
        <w:spacing w:line="140" w:lineRule="atLeast"/>
        <w:jc w:val="center"/>
        <w:rPr>
          <w:rFonts w:ascii="Times New Roman" w:eastAsia="ＭＳ ゴシック" w:hAnsi="Times New Roman"/>
          <w:sz w:val="18"/>
        </w:rPr>
      </w:pPr>
    </w:p>
    <w:p w14:paraId="573E45B3" w14:textId="2D04C2F4" w:rsidR="00952B93" w:rsidRPr="00AF11DC" w:rsidRDefault="00952B93" w:rsidP="00AF11DC">
      <w:pPr>
        <w:spacing w:line="290" w:lineRule="exact"/>
        <w:ind w:firstLineChars="78" w:firstLine="140"/>
        <w:rPr>
          <w:rFonts w:ascii="Times New Roman" w:eastAsia="ＭＳ 明朝" w:hAnsi="Times New Roman"/>
          <w:color w:val="000000" w:themeColor="text1"/>
          <w:sz w:val="18"/>
        </w:rPr>
      </w:pPr>
      <w:r w:rsidRPr="00AF11DC">
        <w:rPr>
          <w:rFonts w:ascii="Times New Roman" w:eastAsia="ＭＳ 明朝" w:hAnsi="Times New Roman" w:hint="eastAsia"/>
          <w:color w:val="000000" w:themeColor="text1"/>
          <w:sz w:val="18"/>
        </w:rPr>
        <w:t>ソフトウェアエンジニアリングにおいては，</w:t>
      </w:r>
      <w:r w:rsidRPr="00AF11DC">
        <w:rPr>
          <w:rFonts w:ascii="Times New Roman" w:eastAsia="ＭＳ 明朝" w:hAnsi="Times New Roman" w:hint="eastAsia"/>
          <w:color w:val="000000" w:themeColor="text1"/>
          <w:sz w:val="18"/>
        </w:rPr>
        <w:t xml:space="preserve">LLM </w:t>
      </w:r>
      <w:r w:rsidRPr="00AF11DC">
        <w:rPr>
          <w:rFonts w:ascii="Times New Roman" w:eastAsia="ＭＳ 明朝" w:hAnsi="Times New Roman" w:hint="eastAsia"/>
          <w:color w:val="000000" w:themeColor="text1"/>
          <w:sz w:val="18"/>
        </w:rPr>
        <w:t>を利用して人間の介入なしに開発プロセス全体（コード生成，ファイル編集，ビルド・コンパイル，コード実装，テスト，実装など）を自動化する研究が進められている．例えば，</w:t>
      </w:r>
      <w:r w:rsidRPr="00AF11DC">
        <w:rPr>
          <w:rFonts w:ascii="Times New Roman" w:eastAsia="ＭＳ 明朝" w:hAnsi="Times New Roman" w:hint="eastAsia"/>
          <w:color w:val="000000" w:themeColor="text1"/>
          <w:sz w:val="18"/>
        </w:rPr>
        <w:t>AutoDev</w:t>
      </w:r>
      <w:r w:rsidRPr="0013182D">
        <w:rPr>
          <w:rFonts w:ascii="Times New Roman" w:eastAsia="ＭＳ 明朝" w:hAnsi="Times New Roman" w:hint="eastAsia"/>
          <w:color w:val="000000" w:themeColor="text1"/>
          <w:sz w:val="18"/>
          <w:vertAlign w:val="superscript"/>
        </w:rPr>
        <w:t>5)</w:t>
      </w:r>
      <w:r w:rsidRPr="00AF11DC">
        <w:rPr>
          <w:rFonts w:ascii="Times New Roman" w:eastAsia="ＭＳ 明朝" w:hAnsi="Times New Roman" w:hint="eastAsia"/>
          <w:color w:val="000000" w:themeColor="text1"/>
          <w:sz w:val="18"/>
        </w:rPr>
        <w:t>は，</w:t>
      </w:r>
      <w:r w:rsidRPr="00AF11DC">
        <w:rPr>
          <w:rFonts w:ascii="Times New Roman" w:eastAsia="ＭＳ 明朝" w:hAnsi="Times New Roman" w:hint="eastAsia"/>
          <w:color w:val="000000" w:themeColor="text1"/>
          <w:sz w:val="18"/>
        </w:rPr>
        <w:t>Fig. 3</w:t>
      </w:r>
      <w:r w:rsidRPr="00AF11DC">
        <w:rPr>
          <w:rFonts w:ascii="Times New Roman" w:eastAsia="ＭＳ 明朝" w:hAnsi="Times New Roman" w:hint="eastAsia"/>
          <w:color w:val="000000" w:themeColor="text1"/>
          <w:sz w:val="18"/>
        </w:rPr>
        <w:t>に示すような</w:t>
      </w:r>
      <w:r w:rsidRPr="00AF11DC">
        <w:rPr>
          <w:rFonts w:ascii="Times New Roman" w:eastAsia="ＭＳ 明朝" w:hAnsi="Times New Roman" w:hint="eastAsia"/>
          <w:color w:val="000000" w:themeColor="text1"/>
          <w:sz w:val="18"/>
        </w:rPr>
        <w:t>LLM</w:t>
      </w:r>
      <w:r w:rsidRPr="00AF11DC">
        <w:rPr>
          <w:rFonts w:ascii="Times New Roman" w:eastAsia="ＭＳ 明朝" w:hAnsi="Times New Roman" w:hint="eastAsia"/>
          <w:color w:val="000000" w:themeColor="text1"/>
          <w:sz w:val="18"/>
        </w:rPr>
        <w:t>を中心としたアーキテクチャを構成し，特定の要件やトリガーを人間が与えることで複数の</w:t>
      </w:r>
      <w:r w:rsidRPr="00AF11DC">
        <w:rPr>
          <w:rFonts w:ascii="Times New Roman" w:eastAsia="ＭＳ 明朝" w:hAnsi="Times New Roman" w:hint="eastAsia"/>
          <w:color w:val="000000" w:themeColor="text1"/>
          <w:sz w:val="18"/>
        </w:rPr>
        <w:t>AI</w:t>
      </w:r>
      <w:r w:rsidRPr="00AF11DC">
        <w:rPr>
          <w:rFonts w:ascii="Times New Roman" w:eastAsia="ＭＳ 明朝" w:hAnsi="Times New Roman" w:hint="eastAsia"/>
          <w:color w:val="000000" w:themeColor="text1"/>
          <w:sz w:val="18"/>
        </w:rPr>
        <w:t>エージェントがソフトウェア開発の目的を達成するために互いに連携し，ステータスを共有しながらタスクをこなし，開発プロセス全体を自動化する</w:t>
      </w:r>
      <w:r w:rsidRPr="00AF11DC">
        <w:rPr>
          <w:rFonts w:ascii="Times New Roman" w:eastAsia="ＭＳ 明朝" w:hAnsi="Times New Roman" w:hint="eastAsia"/>
          <w:color w:val="000000" w:themeColor="text1"/>
          <w:sz w:val="18"/>
        </w:rPr>
        <w:t>LLM</w:t>
      </w:r>
      <w:r w:rsidRPr="00AF11DC">
        <w:rPr>
          <w:rFonts w:ascii="Times New Roman" w:eastAsia="ＭＳ 明朝" w:hAnsi="Times New Roman" w:hint="eastAsia"/>
          <w:color w:val="000000" w:themeColor="text1"/>
          <w:sz w:val="18"/>
        </w:rPr>
        <w:t>を中心として</w:t>
      </w:r>
      <w:r w:rsidRPr="00AF11DC">
        <w:rPr>
          <w:rFonts w:ascii="Times New Roman" w:eastAsia="ＭＳ 明朝" w:hAnsi="Times New Roman" w:hint="eastAsia"/>
          <w:color w:val="000000" w:themeColor="text1"/>
          <w:sz w:val="18"/>
        </w:rPr>
        <w:t>LLM</w:t>
      </w:r>
      <w:r w:rsidRPr="00AF11DC">
        <w:rPr>
          <w:rFonts w:ascii="Times New Roman" w:eastAsia="ＭＳ 明朝" w:hAnsi="Times New Roman" w:hint="eastAsia"/>
          <w:color w:val="000000" w:themeColor="text1"/>
          <w:sz w:val="18"/>
        </w:rPr>
        <w:t>を用いてコード生成を行うツールであり，コード生成の際には，コードの文脈やプロジェクトの情報を考慮してコードを生成することができる．</w:t>
      </w:r>
    </w:p>
    <w:p w14:paraId="5939330C" w14:textId="4AED483D" w:rsidR="00AF11DC" w:rsidRDefault="00952B93" w:rsidP="00AF11DC">
      <w:pPr>
        <w:spacing w:line="290" w:lineRule="exact"/>
        <w:ind w:firstLineChars="78" w:firstLine="140"/>
        <w:rPr>
          <w:rFonts w:ascii="Times New Roman" w:eastAsia="ＭＳ 明朝" w:hAnsi="Times New Roman"/>
          <w:color w:val="000000" w:themeColor="text1"/>
          <w:sz w:val="18"/>
        </w:rPr>
      </w:pPr>
      <w:r w:rsidRPr="00AF11DC">
        <w:rPr>
          <w:rFonts w:ascii="Times New Roman" w:eastAsia="ＭＳ 明朝" w:hAnsi="Times New Roman" w:hint="eastAsia"/>
          <w:color w:val="000000" w:themeColor="text1"/>
          <w:sz w:val="18"/>
        </w:rPr>
        <w:t>このようなシステムアーキテクチャは，ソフトウェア開発のようなアジャイル型の開発手法を適用できる分野においては，開発プロセスの自動化において有効であると考えられる．一方で，船舶設計のような従来の工学設計においては，後戻りできない詳細設計や生産工程が多く，ウォーターフォール型の開発手法を適用せざるを得ない場合が多い．このような場合には，意思決定が必要なステージゲートにおいて人間が介在する必要があり，プロセスの完全自動化ではなく，人間と</w:t>
      </w:r>
      <w:r w:rsidRPr="00AF11DC">
        <w:rPr>
          <w:rFonts w:ascii="Times New Roman" w:eastAsia="ＭＳ 明朝" w:hAnsi="Times New Roman" w:hint="eastAsia"/>
          <w:color w:val="000000" w:themeColor="text1"/>
          <w:sz w:val="18"/>
        </w:rPr>
        <w:t>AI</w:t>
      </w:r>
      <w:r w:rsidRPr="00AF11DC">
        <w:rPr>
          <w:rFonts w:ascii="Times New Roman" w:eastAsia="ＭＳ 明朝" w:hAnsi="Times New Roman" w:hint="eastAsia"/>
          <w:color w:val="000000" w:themeColor="text1"/>
          <w:sz w:val="18"/>
        </w:rPr>
        <w:t>エージェントが連携して開発プロセスを進められるアーキテクチャが求められる．</w:t>
      </w:r>
    </w:p>
    <w:p w14:paraId="1342F224" w14:textId="77777777" w:rsidR="009B00F2" w:rsidRPr="00AF11DC" w:rsidRDefault="009B00F2" w:rsidP="00AF11DC">
      <w:pPr>
        <w:spacing w:line="290" w:lineRule="exact"/>
        <w:ind w:firstLineChars="78" w:firstLine="140"/>
        <w:rPr>
          <w:rFonts w:ascii="Times New Roman" w:eastAsia="ＭＳ 明朝" w:hAnsi="Times New Roman"/>
          <w:color w:val="000000" w:themeColor="text1"/>
          <w:sz w:val="18"/>
        </w:rPr>
      </w:pPr>
    </w:p>
    <w:p w14:paraId="7D194F73" w14:textId="77777777" w:rsidR="00FC2A2D" w:rsidRDefault="009B00F2" w:rsidP="00FC2A2D">
      <w:pPr>
        <w:spacing w:line="240" w:lineRule="atLeast"/>
        <w:jc w:val="center"/>
        <w:rPr>
          <w:rFonts w:ascii="Times New Roman" w:hAnsi="Times New Roman"/>
          <w:sz w:val="18"/>
        </w:rPr>
      </w:pPr>
      <w:r>
        <w:rPr>
          <w:rFonts w:ascii="Times New Roman" w:eastAsia="ＭＳ ゴシック" w:hAnsi="Times New Roman"/>
          <w:noProof/>
          <w:sz w:val="18"/>
        </w:rPr>
        <w:drawing>
          <wp:inline distT="0" distB="0" distL="0" distR="0" wp14:anchorId="1CCFB5AE" wp14:editId="458074F8">
            <wp:extent cx="3033395" cy="1752600"/>
            <wp:effectExtent l="0" t="0" r="1905" b="0"/>
            <wp:docPr id="1686866872" name="図 2" descr="グラフィカル ユーザー インターフェイス, 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6872" name="図 2" descr="グラフィカル ユーザー インターフェイス, ダイアグラム&#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3395" cy="1752600"/>
                    </a:xfrm>
                    <a:prstGeom prst="rect">
                      <a:avLst/>
                    </a:prstGeom>
                  </pic:spPr>
                </pic:pic>
              </a:graphicData>
            </a:graphic>
          </wp:inline>
        </w:drawing>
      </w:r>
    </w:p>
    <w:p w14:paraId="61EFE1AE" w14:textId="59B3E8EC" w:rsidR="009B00F2" w:rsidRPr="009B00F2" w:rsidRDefault="009B00F2" w:rsidP="00FC2A2D">
      <w:pPr>
        <w:spacing w:line="240" w:lineRule="atLeast"/>
        <w:ind w:leftChars="68" w:left="568" w:hangingChars="236" w:hanging="425"/>
        <w:jc w:val="left"/>
        <w:rPr>
          <w:rFonts w:ascii="Times New Roman" w:hAnsi="Times New Roman"/>
          <w:sz w:val="18"/>
        </w:rPr>
      </w:pPr>
      <w:r w:rsidRPr="009B00F2">
        <w:rPr>
          <w:rFonts w:ascii="Times New Roman" w:hAnsi="Times New Roman"/>
          <w:sz w:val="18"/>
        </w:rPr>
        <w:t xml:space="preserve">Fig. 3 Overview of An AI </w:t>
      </w:r>
      <w:proofErr w:type="gramStart"/>
      <w:r w:rsidR="00FC2A2D" w:rsidRPr="009B00F2">
        <w:rPr>
          <w:rFonts w:ascii="Times New Roman" w:hAnsi="Times New Roman"/>
          <w:sz w:val="18"/>
        </w:rPr>
        <w:t>agents</w:t>
      </w:r>
      <w:proofErr w:type="gramEnd"/>
      <w:r w:rsidRPr="009B00F2">
        <w:rPr>
          <w:rFonts w:ascii="Times New Roman" w:hAnsi="Times New Roman"/>
          <w:sz w:val="18"/>
        </w:rPr>
        <w:t xml:space="preserve"> collaboration Framework in soft­ ware engineering</w:t>
      </w:r>
      <w:r w:rsidRPr="00FC2A2D">
        <w:rPr>
          <w:rFonts w:ascii="Times New Roman" w:hAnsi="Times New Roman"/>
          <w:sz w:val="18"/>
          <w:vertAlign w:val="superscript"/>
        </w:rPr>
        <w:t>5)</w:t>
      </w:r>
      <w:r w:rsidRPr="009B00F2">
        <w:rPr>
          <w:rFonts w:ascii="Times New Roman" w:hAnsi="Times New Roman"/>
          <w:sz w:val="18"/>
        </w:rPr>
        <w:t>.</w:t>
      </w:r>
    </w:p>
    <w:p w14:paraId="50CCC2F6" w14:textId="09D63A2A" w:rsidR="005B2921" w:rsidRPr="00AF11DC" w:rsidRDefault="00AF11DC" w:rsidP="00FC2A2D">
      <w:pPr>
        <w:pStyle w:val="af3"/>
        <w:numPr>
          <w:ilvl w:val="0"/>
          <w:numId w:val="4"/>
        </w:numPr>
        <w:spacing w:line="240" w:lineRule="atLeast"/>
        <w:ind w:leftChars="0"/>
        <w:jc w:val="left"/>
        <w:rPr>
          <w:rFonts w:ascii="Times New Roman" w:eastAsia="ＭＳ ゴシック" w:hAnsi="Times New Roman"/>
          <w:b/>
          <w:sz w:val="20"/>
        </w:rPr>
      </w:pPr>
      <w:r w:rsidRPr="00AF11DC">
        <w:rPr>
          <w:rFonts w:ascii="Times New Roman" w:eastAsia="ＭＳ ゴシック" w:hAnsi="Times New Roman"/>
          <w:b/>
          <w:bCs/>
          <w:sz w:val="20"/>
        </w:rPr>
        <w:t>船舶設計における</w:t>
      </w:r>
      <w:r w:rsidRPr="00AF11DC">
        <w:rPr>
          <w:rFonts w:ascii="Times New Roman" w:eastAsia="ＭＳ ゴシック" w:hAnsi="Times New Roman"/>
          <w:b/>
          <w:bCs/>
          <w:sz w:val="20"/>
        </w:rPr>
        <w:t>LLM</w:t>
      </w:r>
      <w:r w:rsidRPr="00AF11DC">
        <w:rPr>
          <w:rFonts w:ascii="Times New Roman" w:eastAsia="ＭＳ ゴシック" w:hAnsi="Times New Roman"/>
          <w:b/>
          <w:bCs/>
          <w:sz w:val="20"/>
        </w:rPr>
        <w:t>を含む機械学習活用の要件</w:t>
      </w:r>
    </w:p>
    <w:p w14:paraId="5A6026F1" w14:textId="77777777" w:rsidR="005B2921" w:rsidRDefault="005B2921" w:rsidP="005B2921">
      <w:pPr>
        <w:spacing w:line="140" w:lineRule="atLeast"/>
        <w:jc w:val="center"/>
        <w:rPr>
          <w:rFonts w:ascii="Times New Roman" w:eastAsia="ＭＳ ゴシック" w:hAnsi="Times New Roman"/>
          <w:sz w:val="18"/>
        </w:rPr>
      </w:pPr>
    </w:p>
    <w:p w14:paraId="030EF691" w14:textId="2B8B4C76" w:rsidR="00AF11DC" w:rsidRPr="00AF11DC" w:rsidRDefault="00AF11DC" w:rsidP="00AF11DC">
      <w:pPr>
        <w:spacing w:line="290" w:lineRule="exact"/>
        <w:ind w:firstLineChars="78" w:firstLine="140"/>
        <w:rPr>
          <w:rFonts w:ascii="Times New Roman" w:eastAsia="ＭＳ 明朝" w:hAnsi="Times New Roman"/>
          <w:sz w:val="18"/>
        </w:rPr>
      </w:pPr>
      <w:r w:rsidRPr="00AF11DC">
        <w:rPr>
          <w:rFonts w:ascii="Times New Roman" w:eastAsia="ＭＳ 明朝" w:hAnsi="Times New Roman" w:hint="eastAsia"/>
          <w:sz w:val="18"/>
        </w:rPr>
        <w:t>船舶設計などの大規模なエンジニアリングプロジェクトでは，ソフトウェアの設計・開発と異なり，後戻りできない工程が多く，それぞれのステージゲートで設計者が意思決定を行う必要がある．この意思決定の基となる設計案の性能推定値などには透明性と説明性が不可欠である．</w:t>
      </w:r>
      <w:r w:rsidRPr="00AF11DC">
        <w:rPr>
          <w:rFonts w:ascii="Times New Roman" w:eastAsia="ＭＳ 明朝" w:hAnsi="Times New Roman" w:hint="eastAsia"/>
          <w:sz w:val="18"/>
        </w:rPr>
        <w:t>LLM</w:t>
      </w:r>
      <w:r w:rsidRPr="00AF11DC">
        <w:rPr>
          <w:rFonts w:ascii="Times New Roman" w:eastAsia="ＭＳ 明朝" w:hAnsi="Times New Roman" w:hint="eastAsia"/>
          <w:sz w:val="18"/>
        </w:rPr>
        <w:t>を船舶設計で利用するためには，機械学習モデルの持つ情報の不確実性といった欠点を物理モデルと組み合わせることで低減し管理する必要がある．</w:t>
      </w:r>
    </w:p>
    <w:p w14:paraId="21ECA917" w14:textId="058694CE" w:rsidR="00AF11DC" w:rsidRDefault="00AF11DC" w:rsidP="00AF11DC">
      <w:pPr>
        <w:spacing w:line="290" w:lineRule="exact"/>
        <w:ind w:firstLineChars="78" w:firstLine="140"/>
        <w:rPr>
          <w:rFonts w:ascii="Times New Roman" w:eastAsia="ＭＳ 明朝" w:hAnsi="Times New Roman"/>
          <w:sz w:val="18"/>
        </w:rPr>
      </w:pPr>
      <w:r w:rsidRPr="00AF11DC">
        <w:rPr>
          <w:rFonts w:ascii="Times New Roman" w:eastAsia="ＭＳ 明朝" w:hAnsi="Times New Roman" w:hint="eastAsia"/>
          <w:sz w:val="18"/>
        </w:rPr>
        <w:t>では，どのように機械学習モデルと物理モデルを組み合わせて船型設計に活かすかを考える．ここで，機械学習モデルはデータから近似的な推定を行う帰納的手法であり，従来より船舶設計で利用されている経験式や設計チャートの代替であると考えると，船舶設計ではこれまでも物理シミュレーションと経験式をうまくハイブリッドさせて設計システムを構築してきたと言える．</w:t>
      </w:r>
      <w:r w:rsidRPr="00AF11DC">
        <w:rPr>
          <w:rFonts w:ascii="Times New Roman" w:eastAsia="ＭＳ 明朝" w:hAnsi="Times New Roman" w:hint="eastAsia"/>
          <w:sz w:val="18"/>
        </w:rPr>
        <w:t xml:space="preserve">Ichinose </w:t>
      </w:r>
      <w:r w:rsidRPr="00AF11DC">
        <w:rPr>
          <w:rFonts w:ascii="Times New Roman" w:eastAsia="ＭＳ 明朝" w:hAnsi="Times New Roman" w:hint="eastAsia"/>
          <w:sz w:val="18"/>
        </w:rPr>
        <w:t>らは船舶設計における物理モデルと機械学習モデルのハイブリッドモデルについて４つに分類している</w:t>
      </w:r>
      <w:r w:rsidRPr="00E954A2">
        <w:rPr>
          <w:rFonts w:ascii="Times New Roman" w:eastAsia="ＭＳ 明朝" w:hAnsi="Times New Roman" w:hint="eastAsia"/>
          <w:sz w:val="18"/>
          <w:vertAlign w:val="superscript"/>
        </w:rPr>
        <w:t>6)</w:t>
      </w:r>
      <w:r w:rsidRPr="00AF11DC">
        <w:rPr>
          <w:rFonts w:ascii="Times New Roman" w:eastAsia="ＭＳ 明朝" w:hAnsi="Times New Roman" w:hint="eastAsia"/>
          <w:sz w:val="18"/>
        </w:rPr>
        <w:t>．</w:t>
      </w:r>
    </w:p>
    <w:p w14:paraId="4805F634" w14:textId="77777777" w:rsidR="009B00F2" w:rsidRDefault="009B00F2" w:rsidP="00AF11DC">
      <w:pPr>
        <w:spacing w:line="290" w:lineRule="exact"/>
        <w:ind w:firstLineChars="78" w:firstLine="140"/>
        <w:rPr>
          <w:rFonts w:ascii="Times New Roman" w:eastAsia="ＭＳ 明朝" w:hAnsi="Times New Roman"/>
          <w:sz w:val="18"/>
        </w:rPr>
      </w:pPr>
    </w:p>
    <w:p w14:paraId="3105ECDC" w14:textId="29C04FD2" w:rsidR="009B00F2" w:rsidRDefault="009B00F2" w:rsidP="009B00F2">
      <w:pPr>
        <w:spacing w:line="240" w:lineRule="auto"/>
        <w:ind w:firstLineChars="78" w:firstLine="140"/>
        <w:rPr>
          <w:rFonts w:ascii="Times New Roman" w:eastAsia="ＭＳ 明朝" w:hAnsi="Times New Roman"/>
          <w:sz w:val="18"/>
        </w:rPr>
      </w:pPr>
      <w:r>
        <w:rPr>
          <w:rFonts w:ascii="Times New Roman" w:eastAsia="ＭＳ 明朝" w:hAnsi="Times New Roman"/>
          <w:noProof/>
          <w:sz w:val="18"/>
        </w:rPr>
        <w:drawing>
          <wp:inline distT="0" distB="0" distL="0" distR="0" wp14:anchorId="51C2F58B" wp14:editId="3EB82BCC">
            <wp:extent cx="3033395" cy="1981835"/>
            <wp:effectExtent l="0" t="0" r="1905" b="0"/>
            <wp:docPr id="1532947064" name="図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47064" name="図 3" descr="グラフィカル ユーザー インターフェイス, アプリケーション&#10;&#10;自動的に生成された説明"/>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5097" cy="1989480"/>
                    </a:xfrm>
                    <a:prstGeom prst="rect">
                      <a:avLst/>
                    </a:prstGeom>
                  </pic:spPr>
                </pic:pic>
              </a:graphicData>
            </a:graphic>
          </wp:inline>
        </w:drawing>
      </w:r>
    </w:p>
    <w:p w14:paraId="73E2F4F0" w14:textId="51233E40" w:rsidR="009B00F2" w:rsidRPr="00FC2A2D" w:rsidRDefault="009B00F2" w:rsidP="00FC2A2D">
      <w:pPr>
        <w:spacing w:line="240" w:lineRule="atLeast"/>
        <w:ind w:leftChars="68" w:left="568" w:hangingChars="236" w:hanging="425"/>
        <w:jc w:val="left"/>
        <w:rPr>
          <w:rFonts w:ascii="Times New Roman" w:hAnsi="Times New Roman"/>
          <w:sz w:val="18"/>
        </w:rPr>
      </w:pPr>
      <w:r w:rsidRPr="00FC2A2D">
        <w:rPr>
          <w:rFonts w:ascii="Times New Roman" w:hAnsi="Times New Roman"/>
          <w:sz w:val="18"/>
        </w:rPr>
        <w:t xml:space="preserve">Fig. 4 Schematic Representations of Four Hybrid Modeling </w:t>
      </w:r>
      <w:r w:rsidR="0013182D">
        <w:rPr>
          <w:rFonts w:ascii="Times New Roman" w:hAnsi="Times New Roman"/>
          <w:sz w:val="18"/>
        </w:rPr>
        <w:br/>
      </w:r>
      <w:r w:rsidRPr="00FC2A2D">
        <w:rPr>
          <w:rFonts w:ascii="Times New Roman" w:hAnsi="Times New Roman"/>
          <w:sz w:val="18"/>
        </w:rPr>
        <w:t xml:space="preserve">Approaches Combining </w:t>
      </w:r>
      <w:r w:rsidR="0013182D" w:rsidRPr="00FC2A2D">
        <w:rPr>
          <w:rFonts w:ascii="Times New Roman" w:hAnsi="Times New Roman"/>
          <w:sz w:val="18"/>
        </w:rPr>
        <w:t>Physics Based</w:t>
      </w:r>
      <w:r w:rsidRPr="00FC2A2D">
        <w:rPr>
          <w:rFonts w:ascii="Times New Roman" w:hAnsi="Times New Roman"/>
          <w:sz w:val="18"/>
        </w:rPr>
        <w:t xml:space="preserve"> Model/Simulation and Data­ driven Model</w:t>
      </w:r>
      <w:r w:rsidRPr="0013182D">
        <w:rPr>
          <w:rFonts w:ascii="Times New Roman" w:hAnsi="Times New Roman"/>
          <w:sz w:val="18"/>
          <w:vertAlign w:val="superscript"/>
        </w:rPr>
        <w:t>6)</w:t>
      </w:r>
      <w:r w:rsidRPr="00FC2A2D">
        <w:rPr>
          <w:rFonts w:ascii="Times New Roman" w:hAnsi="Times New Roman"/>
          <w:sz w:val="18"/>
        </w:rPr>
        <w:t>.</w:t>
      </w:r>
    </w:p>
    <w:p w14:paraId="365B9EAC" w14:textId="77777777" w:rsidR="009B00F2" w:rsidRPr="009B00F2" w:rsidRDefault="009B00F2" w:rsidP="00AF11DC">
      <w:pPr>
        <w:spacing w:line="290" w:lineRule="exact"/>
        <w:ind w:firstLineChars="78" w:firstLine="140"/>
        <w:rPr>
          <w:rFonts w:ascii="Times New Roman" w:eastAsia="ＭＳ 明朝" w:hAnsi="Times New Roman"/>
          <w:sz w:val="18"/>
        </w:rPr>
      </w:pPr>
    </w:p>
    <w:p w14:paraId="0F1F8E82" w14:textId="4A029D44" w:rsidR="00AF11DC" w:rsidRPr="00AF11DC" w:rsidRDefault="00AF11DC" w:rsidP="0013182D">
      <w:pPr>
        <w:spacing w:line="290" w:lineRule="exact"/>
        <w:ind w:firstLineChars="78" w:firstLine="140"/>
        <w:rPr>
          <w:rFonts w:ascii="Times New Roman" w:eastAsia="ＭＳ 明朝" w:hAnsi="Times New Roman"/>
          <w:sz w:val="18"/>
        </w:rPr>
      </w:pPr>
      <w:r w:rsidRPr="00AF11DC">
        <w:rPr>
          <w:rFonts w:ascii="Times New Roman" w:eastAsia="ＭＳ 明朝" w:hAnsi="Times New Roman" w:hint="eastAsia"/>
          <w:sz w:val="18"/>
        </w:rPr>
        <w:t>代替モデルの目的は，時間のかかる物理ベースのシミュレーションを高速化することである．機械学習により計算コストの高い物理シミュレーションの結果をより迅速に近似する代替モデルを作成できる．</w:t>
      </w:r>
      <w:r w:rsidRPr="00AF11DC">
        <w:rPr>
          <w:rFonts w:ascii="Times New Roman" w:eastAsia="ＭＳ 明朝" w:hAnsi="Times New Roman" w:hint="eastAsia"/>
          <w:sz w:val="18"/>
        </w:rPr>
        <w:t xml:space="preserve">Fig. 5 </w:t>
      </w:r>
      <w:r w:rsidRPr="00AF11DC">
        <w:rPr>
          <w:rFonts w:ascii="Times New Roman" w:eastAsia="ＭＳ 明朝" w:hAnsi="Times New Roman" w:hint="eastAsia"/>
          <w:sz w:val="18"/>
        </w:rPr>
        <w:t>は物理シミュレーションでは計算コストの高い船体周りの粘性流場について機械学習の代理モデルを構築し，形状変形に対してインタラクティブに船型設計に必要な船体表面の圧力場をリアルタイムに推定できる</w:t>
      </w:r>
      <w:r w:rsidRPr="00AF11DC">
        <w:rPr>
          <w:rFonts w:ascii="Times New Roman" w:eastAsia="ＭＳ 明朝" w:hAnsi="Times New Roman" w:hint="eastAsia"/>
          <w:sz w:val="18"/>
        </w:rPr>
        <w:t xml:space="preserve">web </w:t>
      </w:r>
      <w:r w:rsidRPr="00AF11DC">
        <w:rPr>
          <w:rFonts w:ascii="Times New Roman" w:eastAsia="ＭＳ 明朝" w:hAnsi="Times New Roman" w:hint="eastAsia"/>
          <w:sz w:val="18"/>
        </w:rPr>
        <w:t>アプリケーションを実装した例で</w:t>
      </w:r>
      <w:r w:rsidR="00E954A2">
        <w:rPr>
          <w:rFonts w:ascii="Times New Roman" w:eastAsia="ＭＳ 明朝" w:hAnsi="Times New Roman" w:hint="eastAsia"/>
          <w:sz w:val="18"/>
        </w:rPr>
        <w:t>ある</w:t>
      </w:r>
      <w:proofErr w:type="gramStart"/>
      <w:r w:rsidRPr="00E954A2">
        <w:rPr>
          <w:rFonts w:ascii="Times New Roman" w:eastAsia="ＭＳ 明朝" w:hAnsi="Times New Roman" w:hint="eastAsia"/>
          <w:sz w:val="18"/>
          <w:vertAlign w:val="superscript"/>
        </w:rPr>
        <w:t>7)</w:t>
      </w:r>
      <w:r w:rsidRPr="00E954A2">
        <w:rPr>
          <w:rFonts w:ascii="Times New Roman" w:eastAsia="ＭＳ 明朝" w:hAnsi="Times New Roman" w:hint="eastAsia"/>
          <w:sz w:val="18"/>
        </w:rPr>
        <w:t>．</w:t>
      </w:r>
      <w:proofErr w:type="gramEnd"/>
      <w:r w:rsidRPr="00AF11DC">
        <w:rPr>
          <w:rFonts w:ascii="Times New Roman" w:eastAsia="ＭＳ 明朝" w:hAnsi="Times New Roman" w:hint="eastAsia"/>
          <w:sz w:val="18"/>
        </w:rPr>
        <w:t>この代理モデルは特に多分野にわたる最適化において効果的であり，現在注目されているモデルベースデザインでも今後多く利用されていくことになると考えられる．</w:t>
      </w:r>
    </w:p>
    <w:p w14:paraId="70483FF4" w14:textId="77777777" w:rsidR="00AF11DC" w:rsidRPr="00AF11DC" w:rsidRDefault="00AF11DC" w:rsidP="0013182D">
      <w:pPr>
        <w:spacing w:line="290" w:lineRule="exact"/>
        <w:ind w:firstLineChars="78" w:firstLine="140"/>
        <w:rPr>
          <w:rFonts w:ascii="Times New Roman" w:eastAsia="ＭＳ 明朝" w:hAnsi="Times New Roman"/>
          <w:sz w:val="18"/>
        </w:rPr>
      </w:pPr>
      <w:r w:rsidRPr="00AF11DC">
        <w:rPr>
          <w:rFonts w:ascii="Times New Roman" w:eastAsia="ＭＳ 明朝" w:hAnsi="Times New Roman"/>
          <w:sz w:val="18"/>
        </w:rPr>
        <w:t>補完モデルは，設計空間を絞り込むプロセスで使用される．</w:t>
      </w:r>
      <w:r w:rsidRPr="00AF11DC">
        <w:rPr>
          <w:rFonts w:ascii="Times New Roman" w:eastAsia="ＭＳ 明朝" w:hAnsi="Times New Roman"/>
          <w:sz w:val="18"/>
        </w:rPr>
        <w:lastRenderedPageBreak/>
        <w:t>通常，基本設計などの初期設計でデータベースや設計チャートにより設計空間を絞り込み，その絞り込まれた設計空間において</w:t>
      </w:r>
      <w:r w:rsidRPr="00AF11DC">
        <w:rPr>
          <w:rFonts w:ascii="Times New Roman" w:eastAsia="ＭＳ 明朝" w:hAnsi="Times New Roman"/>
          <w:sz w:val="18"/>
        </w:rPr>
        <w:t>CFD</w:t>
      </w:r>
      <w:r w:rsidRPr="00AF11DC">
        <w:rPr>
          <w:rFonts w:ascii="Times New Roman" w:eastAsia="ＭＳ 明朝" w:hAnsi="Times New Roman"/>
          <w:sz w:val="18"/>
        </w:rPr>
        <w:t>や模型試験などの物理ベースのモデルで詳細な形状設計を行う．このモデルにより，設計者は最も有望な設計領域に設計リソースを集中投下することができる．</w:t>
      </w:r>
    </w:p>
    <w:p w14:paraId="54BA3A72" w14:textId="1DCBF22B" w:rsidR="00AF11DC" w:rsidRPr="00AF11DC" w:rsidRDefault="00AF11DC" w:rsidP="0013182D">
      <w:pPr>
        <w:spacing w:line="290" w:lineRule="exact"/>
        <w:ind w:firstLineChars="78" w:firstLine="140"/>
        <w:rPr>
          <w:rFonts w:ascii="Times New Roman" w:eastAsia="ＭＳ 明朝" w:hAnsi="Times New Roman"/>
          <w:sz w:val="18"/>
        </w:rPr>
      </w:pPr>
      <w:r w:rsidRPr="00AF11DC">
        <w:rPr>
          <w:rFonts w:ascii="Times New Roman" w:eastAsia="ＭＳ 明朝" w:hAnsi="Times New Roman"/>
          <w:sz w:val="18"/>
        </w:rPr>
        <w:t>修正モデルは，シミュレーションや模型試験の結果を設計データベース</w:t>
      </w:r>
      <w:r w:rsidR="00047C8D">
        <w:rPr>
          <w:rFonts w:ascii="Times New Roman" w:eastAsia="ＭＳ 明朝" w:hAnsi="Times New Roman" w:hint="eastAsia"/>
          <w:sz w:val="18"/>
        </w:rPr>
        <w:t>で</w:t>
      </w:r>
      <w:r w:rsidRPr="00AF11DC">
        <w:rPr>
          <w:rFonts w:ascii="Times New Roman" w:eastAsia="ＭＳ 明朝" w:hAnsi="Times New Roman"/>
          <w:sz w:val="18"/>
        </w:rPr>
        <w:t>修正するものである．これは工学で最も一般的に使用される手法の一つで，例えば模型試験結果を過去のデータベースで実船スケールに修正すること，</w:t>
      </w:r>
      <w:r w:rsidRPr="00AF11DC">
        <w:rPr>
          <w:rFonts w:ascii="Times New Roman" w:eastAsia="ＭＳ 明朝" w:hAnsi="Times New Roman"/>
          <w:sz w:val="18"/>
        </w:rPr>
        <w:t>CFD</w:t>
      </w:r>
      <w:r w:rsidRPr="00AF11DC">
        <w:rPr>
          <w:rFonts w:ascii="Times New Roman" w:eastAsia="ＭＳ 明朝" w:hAnsi="Times New Roman"/>
          <w:sz w:val="18"/>
        </w:rPr>
        <w:t>のシミュレーション結果を実験データで補正して精度を向上する取り組みなどが含まれる．</w:t>
      </w:r>
    </w:p>
    <w:p w14:paraId="3148B777" w14:textId="77777777" w:rsidR="00AF11DC" w:rsidRPr="00AF11DC" w:rsidRDefault="00AF11DC" w:rsidP="0013182D">
      <w:pPr>
        <w:spacing w:line="290" w:lineRule="exact"/>
        <w:ind w:firstLineChars="78" w:firstLine="140"/>
        <w:rPr>
          <w:rFonts w:ascii="Times New Roman" w:eastAsia="ＭＳ 明朝" w:hAnsi="Times New Roman"/>
          <w:sz w:val="18"/>
        </w:rPr>
      </w:pPr>
      <w:r w:rsidRPr="00AF11DC">
        <w:rPr>
          <w:rFonts w:ascii="Times New Roman" w:eastAsia="ＭＳ 明朝" w:hAnsi="Times New Roman"/>
          <w:sz w:val="18"/>
        </w:rPr>
        <w:t>制約モデルは，運航データに基づいて設計条件や運航シナリオを設定し，物理ベースのモデルで設計を行うためのモデルである．船舶設計においては運航シナリオをデータベースから機械学習モデルで設定し，設計プロセスを改善することができ，設計空間をより効率的でロバストに探索することを可能にする．</w:t>
      </w:r>
    </w:p>
    <w:p w14:paraId="6B9E7A83" w14:textId="77777777" w:rsidR="00AF11DC" w:rsidRPr="00AF11DC" w:rsidRDefault="00AF11DC" w:rsidP="0013182D">
      <w:pPr>
        <w:spacing w:line="290" w:lineRule="exact"/>
        <w:ind w:firstLineChars="78" w:firstLine="140"/>
        <w:rPr>
          <w:rFonts w:ascii="Times New Roman" w:eastAsia="ＭＳ 明朝" w:hAnsi="Times New Roman"/>
          <w:sz w:val="18"/>
        </w:rPr>
      </w:pPr>
      <w:r w:rsidRPr="00AF11DC">
        <w:rPr>
          <w:rFonts w:ascii="Times New Roman" w:eastAsia="ＭＳ 明朝" w:hAnsi="Times New Roman"/>
          <w:sz w:val="18"/>
        </w:rPr>
        <w:t>これらの</w:t>
      </w:r>
      <w:r w:rsidRPr="00AF11DC">
        <w:rPr>
          <w:rFonts w:ascii="Times New Roman" w:eastAsia="ＭＳ 明朝" w:hAnsi="Times New Roman"/>
          <w:sz w:val="18"/>
        </w:rPr>
        <w:t>4</w:t>
      </w:r>
      <w:r w:rsidRPr="00AF11DC">
        <w:rPr>
          <w:rFonts w:ascii="Times New Roman" w:eastAsia="ＭＳ 明朝" w:hAnsi="Times New Roman"/>
          <w:sz w:val="18"/>
        </w:rPr>
        <w:t>つのハイブリッドモデルを設計プロセスの中で適切に組み合わせることで，船舶設計における機械学習の活用が可能となる．</w:t>
      </w:r>
    </w:p>
    <w:p w14:paraId="5293EE1E" w14:textId="4071ADD7" w:rsidR="00AF11DC" w:rsidRDefault="00AF11DC" w:rsidP="0013182D">
      <w:pPr>
        <w:spacing w:line="290" w:lineRule="exact"/>
        <w:ind w:firstLineChars="78" w:firstLine="140"/>
        <w:rPr>
          <w:rFonts w:ascii="Times New Roman" w:eastAsia="ＭＳ 明朝" w:hAnsi="Times New Roman"/>
          <w:sz w:val="18"/>
        </w:rPr>
      </w:pPr>
      <w:r w:rsidRPr="00AF11DC">
        <w:rPr>
          <w:rFonts w:ascii="Times New Roman" w:eastAsia="ＭＳ 明朝" w:hAnsi="Times New Roman"/>
          <w:sz w:val="18"/>
        </w:rPr>
        <w:t>本節では，</w:t>
      </w:r>
      <w:r w:rsidRPr="00AF11DC">
        <w:rPr>
          <w:rFonts w:ascii="Times New Roman" w:eastAsia="ＭＳ 明朝" w:hAnsi="Times New Roman"/>
          <w:sz w:val="18"/>
        </w:rPr>
        <w:t>LLM</w:t>
      </w:r>
      <w:r w:rsidRPr="00AF11DC">
        <w:rPr>
          <w:rFonts w:ascii="Times New Roman" w:eastAsia="ＭＳ 明朝" w:hAnsi="Times New Roman"/>
          <w:sz w:val="18"/>
        </w:rPr>
        <w:t>が製造業の設計や生産設計に与えるインパクトを踏まえ，ウォータフォ</w:t>
      </w:r>
      <w:r w:rsidR="00450EE2">
        <w:rPr>
          <w:rFonts w:ascii="Times New Roman" w:eastAsia="ＭＳ 明朝" w:hAnsi="Times New Roman" w:hint="eastAsia"/>
          <w:sz w:val="18"/>
        </w:rPr>
        <w:t>ー</w:t>
      </w:r>
      <w:r w:rsidRPr="00AF11DC">
        <w:rPr>
          <w:rFonts w:ascii="Times New Roman" w:eastAsia="ＭＳ 明朝" w:hAnsi="Times New Roman"/>
          <w:sz w:val="18"/>
        </w:rPr>
        <w:t>ル型をとる船舶設計プロセスの特殊性，意思決定に必要な設計情報の透明性・説明性の重要度について議論し，機械学習モデルの持つ情報の不確実性といった欠点を低減・管理する方法として物理モデルと機械学習モデルのハイブリッドモデルを利用目的別に整理した．</w:t>
      </w:r>
    </w:p>
    <w:p w14:paraId="2EEB96D4" w14:textId="77777777" w:rsidR="009B00F2" w:rsidRPr="00AF11DC" w:rsidRDefault="009B00F2" w:rsidP="00AF11DC">
      <w:pPr>
        <w:spacing w:line="290" w:lineRule="exact"/>
        <w:ind w:firstLineChars="50" w:firstLine="90"/>
        <w:rPr>
          <w:rFonts w:ascii="Times New Roman" w:eastAsia="ＭＳ 明朝" w:hAnsi="Times New Roman"/>
          <w:sz w:val="18"/>
        </w:rPr>
      </w:pPr>
    </w:p>
    <w:p w14:paraId="3900CA92" w14:textId="0933E767" w:rsidR="005B2921" w:rsidRDefault="009B00F2" w:rsidP="00026CF4">
      <w:pPr>
        <w:spacing w:line="240" w:lineRule="atLeast"/>
        <w:jc w:val="center"/>
        <w:rPr>
          <w:rFonts w:ascii="Times New Roman" w:eastAsia="ＭＳ ゴシック" w:hAnsi="Times New Roman"/>
          <w:sz w:val="18"/>
        </w:rPr>
      </w:pPr>
      <w:r>
        <w:rPr>
          <w:rFonts w:ascii="Times New Roman" w:eastAsia="ＭＳ ゴシック" w:hAnsi="Times New Roman"/>
          <w:noProof/>
          <w:sz w:val="18"/>
        </w:rPr>
        <w:drawing>
          <wp:inline distT="0" distB="0" distL="0" distR="0" wp14:anchorId="27411EFB" wp14:editId="514B38A2">
            <wp:extent cx="2762807" cy="1798109"/>
            <wp:effectExtent l="0" t="0" r="0" b="5715"/>
            <wp:docPr id="2106089770" name="グラフィック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89770" name="グラフィックス 2106089770"/>
                    <pic:cNvPicPr/>
                  </pic:nvPicPr>
                  <pic:blipFill>
                    <a:blip r:embed="rId12">
                      <a:extLst>
                        <a:ext uri="{96DAC541-7B7A-43D3-8B79-37D633B846F1}">
                          <asvg:svgBlip xmlns:asvg="http://schemas.microsoft.com/office/drawing/2016/SVG/main" r:embed="rId13"/>
                        </a:ext>
                      </a:extLst>
                    </a:blip>
                    <a:stretch>
                      <a:fillRect/>
                    </a:stretch>
                  </pic:blipFill>
                  <pic:spPr>
                    <a:xfrm>
                      <a:off x="0" y="0"/>
                      <a:ext cx="2780991" cy="1809944"/>
                    </a:xfrm>
                    <a:prstGeom prst="rect">
                      <a:avLst/>
                    </a:prstGeom>
                  </pic:spPr>
                </pic:pic>
              </a:graphicData>
            </a:graphic>
          </wp:inline>
        </w:drawing>
      </w:r>
    </w:p>
    <w:p w14:paraId="2A1EF648" w14:textId="77777777" w:rsidR="009B00F2" w:rsidRPr="009B00F2" w:rsidRDefault="009B00F2" w:rsidP="009B00F2">
      <w:pPr>
        <w:spacing w:line="260" w:lineRule="atLeast"/>
        <w:ind w:leftChars="1" w:left="569" w:hangingChars="315" w:hanging="567"/>
        <w:jc w:val="left"/>
        <w:rPr>
          <w:rFonts w:ascii="Times New Roman" w:eastAsia="ＭＳ 明朝" w:hAnsi="Times New Roman"/>
          <w:sz w:val="18"/>
        </w:rPr>
      </w:pPr>
      <w:r w:rsidRPr="009B00F2">
        <w:rPr>
          <w:rFonts w:ascii="Times New Roman" w:eastAsia="ＭＳ 明朝" w:hAnsi="Times New Roman"/>
          <w:sz w:val="18"/>
        </w:rPr>
        <w:t>Fig. 5 An Interactive Ship Flow Simulation enhanced by Machine Learning Surrogate Model of CFD.</w:t>
      </w:r>
    </w:p>
    <w:p w14:paraId="35A2302D" w14:textId="77777777" w:rsidR="009B00F2" w:rsidRDefault="009B00F2" w:rsidP="005B2921">
      <w:pPr>
        <w:spacing w:line="240" w:lineRule="atLeast"/>
        <w:rPr>
          <w:rFonts w:ascii="Times New Roman" w:eastAsia="ＭＳ ゴシック" w:hAnsi="Times New Roman"/>
          <w:sz w:val="18"/>
        </w:rPr>
      </w:pPr>
    </w:p>
    <w:p w14:paraId="75D47C7D" w14:textId="16B4D926" w:rsidR="00AF11DC" w:rsidRPr="00AF11DC" w:rsidRDefault="00AF11DC" w:rsidP="00AF11DC">
      <w:pPr>
        <w:pStyle w:val="af3"/>
        <w:numPr>
          <w:ilvl w:val="0"/>
          <w:numId w:val="4"/>
        </w:numPr>
        <w:spacing w:line="240" w:lineRule="atLeast"/>
        <w:ind w:leftChars="0" w:left="283" w:hangingChars="139" w:hanging="283"/>
        <w:jc w:val="center"/>
        <w:rPr>
          <w:rFonts w:ascii="Times New Roman" w:eastAsia="ＭＳ ゴシック" w:hAnsi="Times New Roman"/>
          <w:b/>
          <w:sz w:val="20"/>
        </w:rPr>
      </w:pPr>
      <w:r w:rsidRPr="00AF11DC">
        <w:rPr>
          <w:rFonts w:ascii="Times New Roman" w:eastAsia="ＭＳ ゴシック" w:hAnsi="Times New Roman"/>
          <w:b/>
          <w:bCs/>
          <w:sz w:val="20"/>
        </w:rPr>
        <w:t>提案する設計システムのアーキテクチャ</w:t>
      </w:r>
    </w:p>
    <w:p w14:paraId="05EB843B" w14:textId="77777777" w:rsidR="005B2921" w:rsidRPr="00AF11DC" w:rsidRDefault="005B2921" w:rsidP="00AF11DC">
      <w:pPr>
        <w:spacing w:line="140" w:lineRule="atLeast"/>
        <w:rPr>
          <w:rFonts w:ascii="Times New Roman" w:eastAsia="ＭＳ ゴシック" w:hAnsi="Times New Roman"/>
          <w:sz w:val="18"/>
        </w:rPr>
      </w:pPr>
    </w:p>
    <w:p w14:paraId="06EF6C80" w14:textId="3865AEE2" w:rsidR="00AF11DC" w:rsidRDefault="00AF11DC" w:rsidP="00AF11DC">
      <w:pPr>
        <w:spacing w:line="290" w:lineRule="exact"/>
        <w:ind w:firstLineChars="78" w:firstLine="140"/>
        <w:rPr>
          <w:rFonts w:ascii="Times New Roman" w:eastAsia="ＭＳ 明朝" w:hAnsi="Times New Roman"/>
          <w:color w:val="000000" w:themeColor="text1"/>
          <w:sz w:val="18"/>
        </w:rPr>
      </w:pPr>
      <w:r w:rsidRPr="00AF11DC">
        <w:rPr>
          <w:rFonts w:ascii="Times New Roman" w:eastAsia="ＭＳ 明朝" w:hAnsi="Times New Roman" w:hint="eastAsia"/>
          <w:color w:val="000000" w:themeColor="text1"/>
          <w:sz w:val="18"/>
        </w:rPr>
        <w:t>ソフトウェアエンジニアリングにおける</w:t>
      </w:r>
      <w:r w:rsidRPr="00AF11DC">
        <w:rPr>
          <w:rFonts w:ascii="Times New Roman" w:eastAsia="ＭＳ 明朝" w:hAnsi="Times New Roman" w:hint="eastAsia"/>
          <w:color w:val="000000" w:themeColor="text1"/>
          <w:sz w:val="18"/>
        </w:rPr>
        <w:t xml:space="preserve"> LLM </w:t>
      </w:r>
      <w:r w:rsidRPr="00AF11DC">
        <w:rPr>
          <w:rFonts w:ascii="Times New Roman" w:eastAsia="ＭＳ 明朝" w:hAnsi="Times New Roman" w:hint="eastAsia"/>
          <w:color w:val="000000" w:themeColor="text1"/>
          <w:sz w:val="18"/>
        </w:rPr>
        <w:t>を基盤とした</w:t>
      </w:r>
      <w:r w:rsidRPr="00AF11DC">
        <w:rPr>
          <w:rFonts w:ascii="Times New Roman" w:eastAsia="ＭＳ 明朝" w:hAnsi="Times New Roman" w:hint="eastAsia"/>
          <w:color w:val="000000" w:themeColor="text1"/>
          <w:sz w:val="18"/>
        </w:rPr>
        <w:t xml:space="preserve"> AI </w:t>
      </w:r>
      <w:r w:rsidRPr="00AF11DC">
        <w:rPr>
          <w:rFonts w:ascii="Times New Roman" w:eastAsia="ＭＳ 明朝" w:hAnsi="Times New Roman" w:hint="eastAsia"/>
          <w:color w:val="000000" w:themeColor="text1"/>
          <w:sz w:val="18"/>
        </w:rPr>
        <w:t>エージェントの活用したプロセスの自動化フレームワークのアーキテクチャを参考に，これまで議論したウォータフォ</w:t>
      </w:r>
      <w:r w:rsidR="00450EE2">
        <w:rPr>
          <w:rFonts w:ascii="Times New Roman" w:eastAsia="ＭＳ 明朝" w:hAnsi="Times New Roman" w:hint="eastAsia"/>
          <w:color w:val="000000" w:themeColor="text1"/>
          <w:sz w:val="18"/>
        </w:rPr>
        <w:t>ー</w:t>
      </w:r>
      <w:r w:rsidRPr="00AF11DC">
        <w:rPr>
          <w:rFonts w:ascii="Times New Roman" w:eastAsia="ＭＳ 明朝" w:hAnsi="Times New Roman" w:hint="eastAsia"/>
          <w:color w:val="000000" w:themeColor="text1"/>
          <w:sz w:val="18"/>
        </w:rPr>
        <w:t>ル型をとる船舶設計プロセスの特殊性，意思決定に必要な設計情報の透明性・説明性の重要度を考慮すると，</w:t>
      </w:r>
      <w:r w:rsidRPr="00AF11DC">
        <w:rPr>
          <w:rFonts w:ascii="Times New Roman" w:eastAsia="ＭＳ 明朝" w:hAnsi="Times New Roman" w:hint="eastAsia"/>
          <w:color w:val="000000" w:themeColor="text1"/>
          <w:sz w:val="18"/>
        </w:rPr>
        <w:t>船舶設計においては</w:t>
      </w:r>
      <w:r w:rsidRPr="00AF11DC">
        <w:rPr>
          <w:rFonts w:ascii="Times New Roman" w:eastAsia="ＭＳ 明朝" w:hAnsi="Times New Roman" w:hint="eastAsia"/>
          <w:color w:val="000000" w:themeColor="text1"/>
          <w:sz w:val="18"/>
        </w:rPr>
        <w:t xml:space="preserve"> Fig. 6 </w:t>
      </w:r>
      <w:r w:rsidRPr="00AF11DC">
        <w:rPr>
          <w:rFonts w:ascii="Times New Roman" w:eastAsia="ＭＳ 明朝" w:hAnsi="Times New Roman" w:hint="eastAsia"/>
          <w:color w:val="000000" w:themeColor="text1"/>
          <w:sz w:val="18"/>
        </w:rPr>
        <w:t>に示す設計システムのアーキテクチャが有用である．</w:t>
      </w:r>
    </w:p>
    <w:p w14:paraId="39DBF2B0" w14:textId="77777777" w:rsidR="009B00F2" w:rsidRDefault="009B00F2" w:rsidP="00AF11DC">
      <w:pPr>
        <w:spacing w:line="290" w:lineRule="exact"/>
        <w:ind w:firstLineChars="78" w:firstLine="140"/>
        <w:rPr>
          <w:rFonts w:ascii="Times New Roman" w:eastAsia="ＭＳ 明朝" w:hAnsi="Times New Roman"/>
          <w:color w:val="000000" w:themeColor="text1"/>
          <w:sz w:val="18"/>
        </w:rPr>
      </w:pPr>
    </w:p>
    <w:p w14:paraId="2B95A6D3" w14:textId="77777777" w:rsidR="009B00F2" w:rsidRDefault="009B00F2" w:rsidP="00026CF4">
      <w:pPr>
        <w:pStyle w:val="af1"/>
        <w:ind w:right="-29"/>
        <w:rPr>
          <w:sz w:val="20"/>
        </w:rPr>
      </w:pPr>
      <w:r>
        <w:rPr>
          <w:noProof/>
          <w:sz w:val="20"/>
        </w:rPr>
        <w:drawing>
          <wp:inline distT="0" distB="0" distL="0" distR="0" wp14:anchorId="1CFD3CCF" wp14:editId="22011D29">
            <wp:extent cx="3032760" cy="1614196"/>
            <wp:effectExtent l="0" t="0" r="254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2283" cy="1635232"/>
                    </a:xfrm>
                    <a:prstGeom prst="rect">
                      <a:avLst/>
                    </a:prstGeom>
                  </pic:spPr>
                </pic:pic>
              </a:graphicData>
            </a:graphic>
          </wp:inline>
        </w:drawing>
      </w:r>
    </w:p>
    <w:p w14:paraId="272DA41A" w14:textId="156A7A9F" w:rsidR="009B00F2" w:rsidRDefault="009B00F2" w:rsidP="009B00F2">
      <w:pPr>
        <w:spacing w:line="260" w:lineRule="atLeast"/>
        <w:ind w:leftChars="1" w:left="569" w:hangingChars="315" w:hanging="567"/>
        <w:jc w:val="left"/>
        <w:rPr>
          <w:rFonts w:ascii="Times New Roman" w:eastAsia="ＭＳ 明朝" w:hAnsi="Times New Roman"/>
          <w:sz w:val="18"/>
        </w:rPr>
      </w:pPr>
      <w:bookmarkStart w:id="2" w:name="_bookmark11"/>
      <w:bookmarkEnd w:id="2"/>
      <w:r w:rsidRPr="009B00F2">
        <w:rPr>
          <w:rFonts w:ascii="Times New Roman" w:eastAsia="ＭＳ 明朝" w:hAnsi="Times New Roman"/>
          <w:sz w:val="18"/>
        </w:rPr>
        <w:t>Fig. 6 The Present Architecture of Application of LLM in Ship Design.</w:t>
      </w:r>
    </w:p>
    <w:p w14:paraId="4C8EF501" w14:textId="77777777" w:rsidR="009B00F2" w:rsidRPr="009B00F2" w:rsidRDefault="009B00F2" w:rsidP="009B00F2">
      <w:pPr>
        <w:spacing w:line="260" w:lineRule="atLeast"/>
        <w:ind w:leftChars="1" w:left="569" w:hangingChars="315" w:hanging="567"/>
        <w:jc w:val="left"/>
        <w:rPr>
          <w:rFonts w:ascii="Times New Roman" w:eastAsia="ＭＳ 明朝" w:hAnsi="Times New Roman"/>
          <w:sz w:val="18"/>
        </w:rPr>
      </w:pPr>
    </w:p>
    <w:p w14:paraId="22738F38" w14:textId="77777777" w:rsidR="00AF11DC" w:rsidRDefault="00AF11DC" w:rsidP="00AF11DC">
      <w:pPr>
        <w:spacing w:line="290" w:lineRule="exact"/>
        <w:ind w:firstLineChars="78" w:firstLine="140"/>
        <w:rPr>
          <w:rFonts w:ascii="Times New Roman" w:eastAsia="ＭＳ 明朝" w:hAnsi="Times New Roman"/>
          <w:color w:val="000000" w:themeColor="text1"/>
          <w:sz w:val="18"/>
        </w:rPr>
      </w:pPr>
      <w:r w:rsidRPr="00AF11DC">
        <w:rPr>
          <w:rFonts w:ascii="Times New Roman" w:eastAsia="ＭＳ 明朝" w:hAnsi="Times New Roman" w:hint="eastAsia"/>
          <w:color w:val="000000" w:themeColor="text1"/>
          <w:sz w:val="18"/>
        </w:rPr>
        <w:t xml:space="preserve">AI </w:t>
      </w:r>
      <w:r w:rsidRPr="00AF11DC">
        <w:rPr>
          <w:rFonts w:ascii="Times New Roman" w:eastAsia="ＭＳ 明朝" w:hAnsi="Times New Roman" w:hint="eastAsia"/>
          <w:color w:val="000000" w:themeColor="text1"/>
          <w:sz w:val="18"/>
        </w:rPr>
        <w:t>エージェントは人間の設計者を補完し，</w:t>
      </w:r>
      <w:r w:rsidRPr="00AF11DC">
        <w:rPr>
          <w:rFonts w:ascii="Times New Roman" w:eastAsia="ＭＳ 明朝" w:hAnsi="Times New Roman" w:hint="eastAsia"/>
          <w:color w:val="000000" w:themeColor="text1"/>
          <w:sz w:val="18"/>
        </w:rPr>
        <w:t xml:space="preserve">LLM </w:t>
      </w:r>
      <w:r w:rsidRPr="00AF11DC">
        <w:rPr>
          <w:rFonts w:ascii="Times New Roman" w:eastAsia="ＭＳ 明朝" w:hAnsi="Times New Roman" w:hint="eastAsia"/>
          <w:color w:val="000000" w:themeColor="text1"/>
          <w:sz w:val="18"/>
        </w:rPr>
        <w:t>やハイブリッドモデルなどを活用して様々な設計案の検討を実施する．このとき，</w:t>
      </w:r>
      <w:r w:rsidRPr="00AF11DC">
        <w:rPr>
          <w:rFonts w:ascii="Times New Roman" w:eastAsia="ＭＳ 明朝" w:hAnsi="Times New Roman" w:hint="eastAsia"/>
          <w:color w:val="000000" w:themeColor="text1"/>
          <w:sz w:val="18"/>
        </w:rPr>
        <w:t xml:space="preserve">LLM </w:t>
      </w:r>
      <w:r w:rsidRPr="00AF11DC">
        <w:rPr>
          <w:rFonts w:ascii="Times New Roman" w:eastAsia="ＭＳ 明朝" w:hAnsi="Times New Roman" w:hint="eastAsia"/>
          <w:color w:val="000000" w:themeColor="text1"/>
          <w:sz w:val="18"/>
        </w:rPr>
        <w:t>を含む機械学習モデルの利用先は多岐にわたる．これまで</w:t>
      </w:r>
      <w:r w:rsidRPr="00AF11DC">
        <w:rPr>
          <w:rFonts w:ascii="Times New Roman" w:eastAsia="ＭＳ 明朝" w:hAnsi="Times New Roman" w:hint="eastAsia"/>
          <w:color w:val="000000" w:themeColor="text1"/>
          <w:sz w:val="18"/>
        </w:rPr>
        <w:t xml:space="preserve"> AI </w:t>
      </w:r>
      <w:r w:rsidRPr="00AF11DC">
        <w:rPr>
          <w:rFonts w:ascii="Times New Roman" w:eastAsia="ＭＳ 明朝" w:hAnsi="Times New Roman" w:hint="eastAsia"/>
          <w:color w:val="000000" w:themeColor="text1"/>
          <w:sz w:val="18"/>
        </w:rPr>
        <w:t>インタープリタは，</w:t>
      </w:r>
      <w:r w:rsidRPr="00AF11DC">
        <w:rPr>
          <w:rFonts w:ascii="Times New Roman" w:eastAsia="ＭＳ 明朝" w:hAnsi="Times New Roman" w:hint="eastAsia"/>
          <w:color w:val="000000" w:themeColor="text1"/>
          <w:sz w:val="18"/>
        </w:rPr>
        <w:t xml:space="preserve">LLM </w:t>
      </w:r>
      <w:r w:rsidRPr="00AF11DC">
        <w:rPr>
          <w:rFonts w:ascii="Times New Roman" w:eastAsia="ＭＳ 明朝" w:hAnsi="Times New Roman" w:hint="eastAsia"/>
          <w:color w:val="000000" w:themeColor="text1"/>
          <w:sz w:val="18"/>
        </w:rPr>
        <w:t>を使ってこ</w:t>
      </w:r>
      <w:r w:rsidRPr="00AF11DC">
        <w:rPr>
          <w:rFonts w:ascii="Times New Roman" w:eastAsia="ＭＳ 明朝" w:hAnsi="Times New Roman"/>
          <w:color w:val="000000" w:themeColor="text1"/>
          <w:sz w:val="18"/>
        </w:rPr>
        <w:t>れまで構造化されていなかったデータやナレッジベースを</w:t>
      </w:r>
      <w:r w:rsidRPr="00AF11DC">
        <w:rPr>
          <w:rFonts w:ascii="Times New Roman" w:eastAsia="ＭＳ 明朝" w:hAnsi="Times New Roman"/>
          <w:color w:val="000000" w:themeColor="text1"/>
          <w:sz w:val="18"/>
        </w:rPr>
        <w:t xml:space="preserve"> AI </w:t>
      </w:r>
      <w:r w:rsidRPr="00AF11DC">
        <w:rPr>
          <w:rFonts w:ascii="Times New Roman" w:eastAsia="ＭＳ 明朝" w:hAnsi="Times New Roman"/>
          <w:color w:val="000000" w:themeColor="text1"/>
          <w:sz w:val="18"/>
        </w:rPr>
        <w:t>エージェントが利用できるようにする．これにより，従来言語化，モデル化できていなかった判断基準や推定モデルが利用できるようになる．また，</w:t>
      </w:r>
      <w:r w:rsidRPr="00AF11DC">
        <w:rPr>
          <w:rFonts w:ascii="Times New Roman" w:eastAsia="ＭＳ 明朝" w:hAnsi="Times New Roman"/>
          <w:color w:val="000000" w:themeColor="text1"/>
          <w:sz w:val="18"/>
        </w:rPr>
        <w:t xml:space="preserve">LLM </w:t>
      </w:r>
      <w:r w:rsidRPr="00AF11DC">
        <w:rPr>
          <w:rFonts w:ascii="Times New Roman" w:eastAsia="ＭＳ 明朝" w:hAnsi="Times New Roman"/>
          <w:color w:val="000000" w:themeColor="text1"/>
          <w:sz w:val="18"/>
        </w:rPr>
        <w:t>による設計空間と設計バリエーションの生成により桁違いの設計案の生成が可能になる．このような桁違いの設計案の検討には，高速な性能推定モデルが必要でここには先に議論した機械学習による代理モデルが利用される．そして，これらの大量な設計案を</w:t>
      </w:r>
      <w:r w:rsidRPr="00AF11DC">
        <w:rPr>
          <w:rFonts w:ascii="Times New Roman" w:eastAsia="ＭＳ 明朝" w:hAnsi="Times New Roman"/>
          <w:color w:val="000000" w:themeColor="text1"/>
          <w:sz w:val="18"/>
        </w:rPr>
        <w:t xml:space="preserve"> AI </w:t>
      </w:r>
      <w:r w:rsidRPr="00AF11DC">
        <w:rPr>
          <w:rFonts w:ascii="Times New Roman" w:eastAsia="ＭＳ 明朝" w:hAnsi="Times New Roman"/>
          <w:color w:val="000000" w:themeColor="text1"/>
          <w:sz w:val="18"/>
        </w:rPr>
        <w:t>エージェントが物理モデルまたは代理モデルで評価し，その結果をまとめて意思決定を行う設計の主体者に提示する．意思決定を行う設計の主体者はこれらの情報に基づきステージゲート毎に意思決定を行うことができる．</w:t>
      </w:r>
    </w:p>
    <w:p w14:paraId="6ED613F7" w14:textId="77777777" w:rsidR="00047C8D" w:rsidRPr="00AF11DC" w:rsidRDefault="00047C8D" w:rsidP="00AF11DC">
      <w:pPr>
        <w:spacing w:line="290" w:lineRule="exact"/>
        <w:ind w:firstLineChars="78" w:firstLine="140"/>
        <w:rPr>
          <w:rFonts w:ascii="Times New Roman" w:eastAsia="ＭＳ 明朝" w:hAnsi="Times New Roman"/>
          <w:color w:val="000000" w:themeColor="text1"/>
          <w:sz w:val="18"/>
        </w:rPr>
      </w:pPr>
    </w:p>
    <w:p w14:paraId="7DA7C899" w14:textId="195F3CD6" w:rsidR="00AF11DC" w:rsidRDefault="009B00F2" w:rsidP="009B00F2">
      <w:pPr>
        <w:spacing w:line="240" w:lineRule="auto"/>
        <w:rPr>
          <w:rFonts w:ascii="Times New Roman" w:eastAsia="ＭＳ 明朝" w:hAnsi="Times New Roman"/>
          <w:color w:val="000000" w:themeColor="text1"/>
          <w:sz w:val="18"/>
        </w:rPr>
      </w:pPr>
      <w:r>
        <w:rPr>
          <w:noProof/>
          <w:sz w:val="20"/>
        </w:rPr>
        <w:drawing>
          <wp:inline distT="0" distB="0" distL="0" distR="0" wp14:anchorId="75AD90CE" wp14:editId="027B62AC">
            <wp:extent cx="3032989" cy="1717743"/>
            <wp:effectExtent l="0" t="0" r="254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2989" cy="1717743"/>
                    </a:xfrm>
                    <a:prstGeom prst="rect">
                      <a:avLst/>
                    </a:prstGeom>
                  </pic:spPr>
                </pic:pic>
              </a:graphicData>
            </a:graphic>
          </wp:inline>
        </w:drawing>
      </w:r>
    </w:p>
    <w:p w14:paraId="10172572" w14:textId="6B0582C8" w:rsidR="009B00F2" w:rsidRPr="009B00F2" w:rsidRDefault="009B00F2" w:rsidP="009B00F2">
      <w:pPr>
        <w:spacing w:line="260" w:lineRule="atLeast"/>
        <w:ind w:leftChars="1" w:left="569" w:hangingChars="315" w:hanging="567"/>
        <w:jc w:val="left"/>
        <w:rPr>
          <w:rFonts w:ascii="Times New Roman" w:eastAsia="ＭＳ 明朝" w:hAnsi="Times New Roman"/>
          <w:sz w:val="18"/>
        </w:rPr>
      </w:pPr>
      <w:r w:rsidRPr="009B00F2">
        <w:rPr>
          <w:rFonts w:ascii="Times New Roman" w:eastAsia="ＭＳ 明朝" w:hAnsi="Times New Roman"/>
          <w:sz w:val="18"/>
        </w:rPr>
        <w:t>Fig. 7 A Design Support Tool with an LLM</w:t>
      </w:r>
      <w:r>
        <w:rPr>
          <w:rFonts w:ascii="Times New Roman" w:eastAsia="ＭＳ 明朝" w:hAnsi="Times New Roman"/>
          <w:sz w:val="18"/>
        </w:rPr>
        <w:t xml:space="preserve"> </w:t>
      </w:r>
      <w:r w:rsidRPr="009B00F2">
        <w:rPr>
          <w:rFonts w:ascii="Times New Roman" w:eastAsia="ＭＳ 明朝" w:hAnsi="Times New Roman"/>
          <w:sz w:val="18"/>
        </w:rPr>
        <w:t>based Chatbot Integrating Physics based Simulation.</w:t>
      </w:r>
    </w:p>
    <w:p w14:paraId="7C6141C6" w14:textId="77777777" w:rsidR="005B2921" w:rsidRDefault="005B2921" w:rsidP="005B2921">
      <w:pPr>
        <w:spacing w:line="240" w:lineRule="atLeast"/>
        <w:jc w:val="center"/>
        <w:rPr>
          <w:rFonts w:ascii="Times New Roman" w:eastAsia="ＭＳ 明朝" w:hAnsi="Times New Roman"/>
          <w:sz w:val="18"/>
        </w:rPr>
      </w:pPr>
    </w:p>
    <w:p w14:paraId="57E7D252" w14:textId="787A95D6" w:rsidR="00047C8D" w:rsidRPr="00AF11DC" w:rsidRDefault="00047C8D" w:rsidP="00047C8D">
      <w:pPr>
        <w:spacing w:line="290" w:lineRule="exact"/>
        <w:ind w:firstLineChars="78" w:firstLine="140"/>
        <w:rPr>
          <w:rFonts w:ascii="Times New Roman" w:eastAsia="ＭＳ 明朝" w:hAnsi="Times New Roman"/>
          <w:color w:val="000000" w:themeColor="text1"/>
          <w:sz w:val="18"/>
        </w:rPr>
      </w:pPr>
      <w:r w:rsidRPr="00AF11DC">
        <w:rPr>
          <w:rFonts w:ascii="Times New Roman" w:eastAsia="ＭＳ 明朝" w:hAnsi="Times New Roman"/>
          <w:color w:val="000000" w:themeColor="text1"/>
          <w:sz w:val="18"/>
        </w:rPr>
        <w:t>最後に，提案したアーキテクチャを採用し具体的に物理シミュレーションと</w:t>
      </w:r>
      <w:r w:rsidRPr="00AF11DC">
        <w:rPr>
          <w:rFonts w:ascii="Times New Roman" w:eastAsia="ＭＳ 明朝" w:hAnsi="Times New Roman"/>
          <w:color w:val="000000" w:themeColor="text1"/>
          <w:sz w:val="18"/>
        </w:rPr>
        <w:t xml:space="preserve"> LLM </w:t>
      </w:r>
      <w:r w:rsidRPr="00AF11DC">
        <w:rPr>
          <w:rFonts w:ascii="Times New Roman" w:eastAsia="ＭＳ 明朝" w:hAnsi="Times New Roman"/>
          <w:color w:val="000000" w:themeColor="text1"/>
          <w:sz w:val="18"/>
        </w:rPr>
        <w:t>をハイブリッドさせた設計支援システムの実装例を示す．</w:t>
      </w:r>
      <w:r w:rsidRPr="00AF11DC">
        <w:rPr>
          <w:rFonts w:ascii="Times New Roman" w:eastAsia="ＭＳ 明朝" w:hAnsi="Times New Roman"/>
          <w:color w:val="000000" w:themeColor="text1"/>
          <w:sz w:val="18"/>
        </w:rPr>
        <w:fldChar w:fldCharType="begin"/>
      </w:r>
      <w:r w:rsidRPr="00AF11DC">
        <w:rPr>
          <w:rFonts w:ascii="Times New Roman" w:eastAsia="ＭＳ 明朝" w:hAnsi="Times New Roman"/>
          <w:color w:val="000000" w:themeColor="text1"/>
          <w:sz w:val="18"/>
        </w:rPr>
        <w:instrText>HYPERLINK \l "_bookmark12"</w:instrText>
      </w:r>
      <w:r w:rsidRPr="00AF11DC">
        <w:rPr>
          <w:rFonts w:ascii="Times New Roman" w:eastAsia="ＭＳ 明朝" w:hAnsi="Times New Roman"/>
          <w:color w:val="000000" w:themeColor="text1"/>
          <w:sz w:val="18"/>
        </w:rPr>
      </w:r>
      <w:r w:rsidRPr="00AF11DC">
        <w:rPr>
          <w:rFonts w:ascii="Times New Roman" w:eastAsia="ＭＳ 明朝" w:hAnsi="Times New Roman"/>
          <w:color w:val="000000" w:themeColor="text1"/>
          <w:sz w:val="18"/>
        </w:rPr>
        <w:fldChar w:fldCharType="separate"/>
      </w:r>
      <w:r w:rsidRPr="00AF11DC">
        <w:rPr>
          <w:rFonts w:ascii="Times New Roman" w:eastAsia="ＭＳ 明朝" w:hAnsi="Times New Roman"/>
          <w:color w:val="000000" w:themeColor="text1"/>
          <w:sz w:val="18"/>
        </w:rPr>
        <w:t>Fig. 7</w:t>
      </w:r>
      <w:r w:rsidRPr="00AF11DC">
        <w:rPr>
          <w:rFonts w:ascii="Times New Roman" w:eastAsia="ＭＳ 明朝" w:hAnsi="Times New Roman"/>
          <w:color w:val="000000" w:themeColor="text1"/>
          <w:sz w:val="18"/>
        </w:rPr>
        <w:fldChar w:fldCharType="end"/>
      </w:r>
      <w:r w:rsidRPr="00AF11DC">
        <w:rPr>
          <w:rFonts w:ascii="Times New Roman" w:eastAsia="ＭＳ 明朝" w:hAnsi="Times New Roman"/>
          <w:color w:val="000000" w:themeColor="text1"/>
          <w:sz w:val="18"/>
        </w:rPr>
        <w:t>は，</w:t>
      </w:r>
      <w:r w:rsidRPr="00AF11DC">
        <w:rPr>
          <w:rFonts w:ascii="Times New Roman" w:eastAsia="ＭＳ 明朝" w:hAnsi="Times New Roman"/>
          <w:color w:val="000000" w:themeColor="text1"/>
          <w:sz w:val="18"/>
        </w:rPr>
        <w:t>web</w:t>
      </w:r>
      <w:r w:rsidRPr="00AF11DC">
        <w:rPr>
          <w:rFonts w:ascii="Times New Roman" w:eastAsia="ＭＳ 明朝" w:hAnsi="Times New Roman"/>
          <w:color w:val="000000" w:themeColor="text1"/>
          <w:sz w:val="18"/>
        </w:rPr>
        <w:t>ブラウザ上に実装さ</w:t>
      </w:r>
      <w:r w:rsidRPr="00AF11DC">
        <w:rPr>
          <w:rFonts w:ascii="Times New Roman" w:eastAsia="ＭＳ 明朝" w:hAnsi="Times New Roman"/>
          <w:color w:val="000000" w:themeColor="text1"/>
          <w:sz w:val="18"/>
        </w:rPr>
        <w:lastRenderedPageBreak/>
        <w:t>れた波浪中の船体運動シミュレーションと</w:t>
      </w:r>
      <w:r w:rsidRPr="00AF11DC">
        <w:rPr>
          <w:rFonts w:ascii="Times New Roman" w:eastAsia="ＭＳ 明朝" w:hAnsi="Times New Roman"/>
          <w:color w:val="000000" w:themeColor="text1"/>
          <w:sz w:val="18"/>
        </w:rPr>
        <w:t xml:space="preserve"> LLM</w:t>
      </w:r>
      <w:r w:rsidRPr="00AF11DC">
        <w:rPr>
          <w:rFonts w:ascii="Times New Roman" w:eastAsia="ＭＳ 明朝" w:hAnsi="Times New Roman"/>
          <w:color w:val="000000" w:themeColor="text1"/>
          <w:sz w:val="18"/>
        </w:rPr>
        <w:t>（</w:t>
      </w:r>
      <w:r w:rsidRPr="00AF11DC">
        <w:rPr>
          <w:rFonts w:ascii="Times New Roman" w:eastAsia="ＭＳ 明朝" w:hAnsi="Times New Roman"/>
          <w:color w:val="000000" w:themeColor="text1"/>
          <w:sz w:val="18"/>
        </w:rPr>
        <w:t>GPT­3.5</w:t>
      </w:r>
      <w:r w:rsidRPr="00AF11DC">
        <w:rPr>
          <w:rFonts w:ascii="Times New Roman" w:eastAsia="ＭＳ 明朝" w:hAnsi="Times New Roman"/>
          <w:color w:val="000000" w:themeColor="text1"/>
          <w:sz w:val="18"/>
        </w:rPr>
        <w:t>）の</w:t>
      </w:r>
      <w:r w:rsidRPr="00AF11DC">
        <w:rPr>
          <w:rFonts w:ascii="Times New Roman" w:eastAsia="ＭＳ 明朝" w:hAnsi="Times New Roman"/>
          <w:color w:val="000000" w:themeColor="text1"/>
          <w:sz w:val="18"/>
        </w:rPr>
        <w:t xml:space="preserve"> API</w:t>
      </w:r>
      <w:r w:rsidRPr="00AF11DC">
        <w:rPr>
          <w:rFonts w:ascii="Times New Roman" w:eastAsia="ＭＳ 明朝" w:hAnsi="Times New Roman"/>
          <w:color w:val="000000" w:themeColor="text1"/>
          <w:sz w:val="18"/>
        </w:rPr>
        <w:t>（</w:t>
      </w:r>
      <w:r w:rsidRPr="00AF11DC">
        <w:rPr>
          <w:rFonts w:ascii="Times New Roman" w:eastAsia="ＭＳ 明朝" w:hAnsi="Times New Roman"/>
          <w:color w:val="000000" w:themeColor="text1"/>
          <w:sz w:val="18"/>
        </w:rPr>
        <w:t>Application Programming Interface</w:t>
      </w:r>
      <w:r w:rsidRPr="00AF11DC">
        <w:rPr>
          <w:rFonts w:ascii="Times New Roman" w:eastAsia="ＭＳ 明朝" w:hAnsi="Times New Roman"/>
          <w:color w:val="000000" w:themeColor="text1"/>
          <w:sz w:val="18"/>
        </w:rPr>
        <w:t>）を連携させ，設計者を支援するチャットボットを作成した例である．波浪中の船体運動シミュレーションのように物理モデルが確立しておりかつその計算時間が短いシミュレーションが利用可能であれば，その計算結果を</w:t>
      </w:r>
      <w:r w:rsidRPr="00AF11DC">
        <w:rPr>
          <w:rFonts w:ascii="Times New Roman" w:eastAsia="ＭＳ 明朝" w:hAnsi="Times New Roman"/>
          <w:color w:val="000000" w:themeColor="text1"/>
          <w:sz w:val="18"/>
        </w:rPr>
        <w:t xml:space="preserve">LLM </w:t>
      </w:r>
      <w:r w:rsidRPr="00AF11DC">
        <w:rPr>
          <w:rFonts w:ascii="Times New Roman" w:eastAsia="ＭＳ 明朝" w:hAnsi="Times New Roman"/>
          <w:color w:val="000000" w:themeColor="text1"/>
          <w:sz w:val="18"/>
        </w:rPr>
        <w:t>にコンテクスト情報として与え，その情報を利用することで，</w:t>
      </w:r>
      <w:r w:rsidRPr="00AF11DC">
        <w:rPr>
          <w:rFonts w:ascii="Times New Roman" w:eastAsia="ＭＳ 明朝" w:hAnsi="Times New Roman"/>
          <w:color w:val="000000" w:themeColor="text1"/>
          <w:sz w:val="18"/>
        </w:rPr>
        <w:t xml:space="preserve">LLM </w:t>
      </w:r>
      <w:r w:rsidRPr="00AF11DC">
        <w:rPr>
          <w:rFonts w:ascii="Times New Roman" w:eastAsia="ＭＳ 明朝" w:hAnsi="Times New Roman"/>
          <w:color w:val="000000" w:themeColor="text1"/>
          <w:sz w:val="18"/>
        </w:rPr>
        <w:t>の持つ出力情報の不確実性を低減できる．この設計支援ツールの有効性の検証は今後の課題であるが，物理モデルと機械学習モデルを統合したハイブリッドモデルを活用することで，船型設計でも</w:t>
      </w:r>
      <w:r w:rsidRPr="00AF11DC">
        <w:rPr>
          <w:rFonts w:ascii="Times New Roman" w:eastAsia="ＭＳ 明朝" w:hAnsi="Times New Roman"/>
          <w:color w:val="000000" w:themeColor="text1"/>
          <w:sz w:val="18"/>
        </w:rPr>
        <w:t xml:space="preserve">LLM </w:t>
      </w:r>
      <w:r w:rsidRPr="00AF11DC">
        <w:rPr>
          <w:rFonts w:ascii="Times New Roman" w:eastAsia="ＭＳ 明朝" w:hAnsi="Times New Roman"/>
          <w:color w:val="000000" w:themeColor="text1"/>
          <w:sz w:val="18"/>
        </w:rPr>
        <w:t>の能力を大い</w:t>
      </w:r>
      <w:bookmarkStart w:id="3" w:name="結_言"/>
      <w:bookmarkStart w:id="4" w:name="_bookmark12"/>
      <w:bookmarkEnd w:id="3"/>
      <w:bookmarkEnd w:id="4"/>
      <w:r w:rsidRPr="00AF11DC">
        <w:rPr>
          <w:rFonts w:ascii="Times New Roman" w:eastAsia="ＭＳ 明朝" w:hAnsi="Times New Roman"/>
          <w:color w:val="000000" w:themeColor="text1"/>
          <w:sz w:val="18"/>
        </w:rPr>
        <w:t>に活用できると考えられる．</w:t>
      </w:r>
    </w:p>
    <w:p w14:paraId="25B35DFA" w14:textId="77777777" w:rsidR="00047C8D" w:rsidRPr="00047C8D" w:rsidRDefault="00047C8D" w:rsidP="005B2921">
      <w:pPr>
        <w:spacing w:line="240" w:lineRule="atLeast"/>
        <w:jc w:val="center"/>
        <w:rPr>
          <w:rFonts w:ascii="Times New Roman" w:eastAsia="ＭＳ 明朝" w:hAnsi="Times New Roman"/>
          <w:sz w:val="18"/>
        </w:rPr>
      </w:pPr>
    </w:p>
    <w:p w14:paraId="3A254B9B" w14:textId="521F12B4" w:rsidR="005B2921" w:rsidRPr="00721F0F" w:rsidRDefault="005B2921" w:rsidP="00721F0F">
      <w:pPr>
        <w:pStyle w:val="af3"/>
        <w:numPr>
          <w:ilvl w:val="0"/>
          <w:numId w:val="4"/>
        </w:numPr>
        <w:spacing w:line="240" w:lineRule="atLeast"/>
        <w:ind w:leftChars="0"/>
        <w:jc w:val="center"/>
        <w:rPr>
          <w:rFonts w:ascii="Times New Roman" w:eastAsia="ＭＳ ゴシック" w:hAnsi="Times New Roman"/>
          <w:b/>
          <w:sz w:val="20"/>
        </w:rPr>
      </w:pPr>
      <w:r w:rsidRPr="00721F0F">
        <w:rPr>
          <w:rFonts w:ascii="Times New Roman" w:eastAsia="ＭＳ ゴシック" w:hAnsi="Times New Roman" w:hint="eastAsia"/>
          <w:b/>
          <w:sz w:val="20"/>
        </w:rPr>
        <w:t>おわりに</w:t>
      </w:r>
    </w:p>
    <w:p w14:paraId="43D24AC1" w14:textId="77777777" w:rsidR="005B2921" w:rsidRDefault="005B2921" w:rsidP="005B2921">
      <w:pPr>
        <w:spacing w:line="140" w:lineRule="atLeast"/>
        <w:jc w:val="center"/>
        <w:rPr>
          <w:rFonts w:ascii="Times New Roman" w:eastAsia="ＭＳ ゴシック" w:hAnsi="Times New Roman"/>
          <w:sz w:val="18"/>
        </w:rPr>
      </w:pPr>
    </w:p>
    <w:p w14:paraId="53E245DC" w14:textId="4C57EFF6" w:rsidR="005B2921" w:rsidRDefault="009B00F2" w:rsidP="000F6AF7">
      <w:pPr>
        <w:spacing w:line="290" w:lineRule="exact"/>
        <w:ind w:firstLineChars="78" w:firstLine="140"/>
        <w:rPr>
          <w:rFonts w:ascii="Times New Roman" w:eastAsia="ＭＳ 明朝" w:hAnsi="Times New Roman"/>
          <w:sz w:val="18"/>
        </w:rPr>
      </w:pPr>
      <w:r w:rsidRPr="009B00F2">
        <w:rPr>
          <w:rFonts w:ascii="Times New Roman" w:eastAsia="ＭＳ 明朝" w:hAnsi="Times New Roman" w:hint="eastAsia"/>
          <w:sz w:val="18"/>
        </w:rPr>
        <w:t>本論文では，大規模言語モデル（</w:t>
      </w:r>
      <w:r w:rsidRPr="009B00F2">
        <w:rPr>
          <w:rFonts w:ascii="Times New Roman" w:eastAsia="ＭＳ 明朝" w:hAnsi="Times New Roman" w:hint="eastAsia"/>
          <w:sz w:val="18"/>
        </w:rPr>
        <w:t>LLM</w:t>
      </w:r>
      <w:r w:rsidRPr="009B00F2">
        <w:rPr>
          <w:rFonts w:ascii="Times New Roman" w:eastAsia="ＭＳ 明朝" w:hAnsi="Times New Roman" w:hint="eastAsia"/>
          <w:sz w:val="18"/>
        </w:rPr>
        <w:t>）を船舶設計に応用するための設計システムのアーキテクチャを提案し，物理シミュレーションと機械学習モデルを統合したハイブリッド設計システムの可能性を示した．まず，既存の研究における</w:t>
      </w:r>
      <w:r w:rsidRPr="009B00F2">
        <w:rPr>
          <w:rFonts w:ascii="Times New Roman" w:eastAsia="ＭＳ 明朝" w:hAnsi="Times New Roman" w:hint="eastAsia"/>
          <w:sz w:val="18"/>
        </w:rPr>
        <w:t>LLM</w:t>
      </w:r>
      <w:r w:rsidRPr="009B00F2">
        <w:rPr>
          <w:rFonts w:ascii="Times New Roman" w:eastAsia="ＭＳ 明朝" w:hAnsi="Times New Roman" w:hint="eastAsia"/>
          <w:sz w:val="18"/>
        </w:rPr>
        <w:t>の活用例を紹介し，設計情報の透明性や説明性が重要視される船舶設計プロセスにおける</w:t>
      </w:r>
      <w:r w:rsidRPr="009B00F2">
        <w:rPr>
          <w:rFonts w:ascii="Times New Roman" w:eastAsia="ＭＳ 明朝" w:hAnsi="Times New Roman" w:hint="eastAsia"/>
          <w:sz w:val="18"/>
        </w:rPr>
        <w:t>LLM</w:t>
      </w:r>
      <w:r w:rsidRPr="009B00F2">
        <w:rPr>
          <w:rFonts w:ascii="Times New Roman" w:eastAsia="ＭＳ 明朝" w:hAnsi="Times New Roman" w:hint="eastAsia"/>
          <w:sz w:val="18"/>
        </w:rPr>
        <w:t>の適用課題と設計システムの要件について論じた．その上で，</w:t>
      </w:r>
      <w:r w:rsidRPr="009B00F2">
        <w:rPr>
          <w:rFonts w:ascii="Times New Roman" w:eastAsia="ＭＳ 明朝" w:hAnsi="Times New Roman" w:hint="eastAsia"/>
          <w:sz w:val="18"/>
        </w:rPr>
        <w:t>LLM</w:t>
      </w:r>
      <w:r w:rsidRPr="009B00F2">
        <w:rPr>
          <w:rFonts w:ascii="Times New Roman" w:eastAsia="ＭＳ 明朝" w:hAnsi="Times New Roman" w:hint="eastAsia"/>
          <w:sz w:val="18"/>
        </w:rPr>
        <w:t>の性能を拡張する</w:t>
      </w:r>
      <w:r w:rsidRPr="009B00F2">
        <w:rPr>
          <w:rFonts w:ascii="Times New Roman" w:eastAsia="ＭＳ 明朝" w:hAnsi="Times New Roman" w:hint="eastAsia"/>
          <w:sz w:val="18"/>
        </w:rPr>
        <w:t>RAG</w:t>
      </w:r>
      <w:r w:rsidRPr="009B00F2">
        <w:rPr>
          <w:rFonts w:ascii="Times New Roman" w:eastAsia="ＭＳ 明朝" w:hAnsi="Times New Roman" w:hint="eastAsia"/>
          <w:sz w:val="18"/>
        </w:rPr>
        <w:t>技術や物理シミュレーションを活用した新たなアーキテクチャを提案し，設計プロセスの各ステージでの意思決定支援を強化する方法を示した．最後に，</w:t>
      </w:r>
      <w:r w:rsidRPr="009B00F2">
        <w:rPr>
          <w:rFonts w:ascii="Times New Roman" w:eastAsia="ＭＳ 明朝" w:hAnsi="Times New Roman" w:hint="eastAsia"/>
          <w:sz w:val="18"/>
        </w:rPr>
        <w:t>LLM</w:t>
      </w:r>
      <w:r w:rsidRPr="009B00F2">
        <w:rPr>
          <w:rFonts w:ascii="Times New Roman" w:eastAsia="ＭＳ 明朝" w:hAnsi="Times New Roman" w:hint="eastAsia"/>
          <w:sz w:val="18"/>
        </w:rPr>
        <w:t>と物理モデルを活用する具体的なシステム実装の例を挙げ，これによりハイブリッド設計システムにより船舶設計の効率の向上が期待できることを示した．</w:t>
      </w:r>
    </w:p>
    <w:p w14:paraId="335EB88D" w14:textId="77777777" w:rsidR="00052553" w:rsidRDefault="00052553" w:rsidP="005B2921">
      <w:pPr>
        <w:spacing w:line="240" w:lineRule="atLeast"/>
        <w:jc w:val="center"/>
        <w:rPr>
          <w:rFonts w:ascii="Times New Roman" w:eastAsia="ＭＳ ゴシック" w:hAnsi="Times New Roman"/>
          <w:b/>
          <w:sz w:val="20"/>
        </w:rPr>
      </w:pPr>
    </w:p>
    <w:p w14:paraId="19BBCD12" w14:textId="77777777" w:rsidR="00052553" w:rsidRDefault="00052553" w:rsidP="005B2921">
      <w:pPr>
        <w:spacing w:line="240" w:lineRule="atLeast"/>
        <w:jc w:val="center"/>
        <w:rPr>
          <w:rFonts w:ascii="Times New Roman" w:eastAsia="ＭＳ ゴシック" w:hAnsi="Times New Roman"/>
          <w:b/>
          <w:sz w:val="20"/>
        </w:rPr>
      </w:pPr>
    </w:p>
    <w:p w14:paraId="086AB1D5" w14:textId="77777777" w:rsidR="00052553" w:rsidRDefault="00052553" w:rsidP="005B2921">
      <w:pPr>
        <w:spacing w:line="240" w:lineRule="atLeast"/>
        <w:jc w:val="center"/>
        <w:rPr>
          <w:rFonts w:ascii="Times New Roman" w:eastAsia="ＭＳ ゴシック" w:hAnsi="Times New Roman"/>
          <w:b/>
          <w:sz w:val="20"/>
        </w:rPr>
      </w:pPr>
    </w:p>
    <w:p w14:paraId="2A9EE982" w14:textId="0C445082" w:rsidR="005B2921" w:rsidRDefault="005B2921" w:rsidP="005B2921">
      <w:pPr>
        <w:spacing w:line="240" w:lineRule="atLeast"/>
        <w:jc w:val="center"/>
        <w:rPr>
          <w:rFonts w:ascii="Times New Roman" w:eastAsia="ＭＳ ゴシック" w:hAnsi="Times New Roman"/>
          <w:b/>
          <w:sz w:val="18"/>
        </w:rPr>
      </w:pPr>
      <w:r w:rsidRPr="000E51ED">
        <w:rPr>
          <w:rFonts w:ascii="Times New Roman" w:eastAsia="ＭＳ ゴシック" w:hAnsi="Times New Roman" w:hint="eastAsia"/>
          <w:b/>
          <w:sz w:val="20"/>
        </w:rPr>
        <w:t>参</w:t>
      </w:r>
      <w:r w:rsidRPr="000E51ED">
        <w:rPr>
          <w:rFonts w:ascii="Times New Roman" w:eastAsia="ＭＳ ゴシック" w:hAnsi="Times New Roman"/>
          <w:b/>
          <w:sz w:val="20"/>
        </w:rPr>
        <w:t xml:space="preserve"> </w:t>
      </w:r>
      <w:r w:rsidRPr="000E51ED">
        <w:rPr>
          <w:rFonts w:ascii="Times New Roman" w:eastAsia="ＭＳ ゴシック" w:hAnsi="Times New Roman" w:hint="eastAsia"/>
          <w:b/>
          <w:sz w:val="20"/>
        </w:rPr>
        <w:t>考</w:t>
      </w:r>
      <w:r w:rsidRPr="000E51ED">
        <w:rPr>
          <w:rFonts w:ascii="Times New Roman" w:eastAsia="ＭＳ ゴシック" w:hAnsi="Times New Roman"/>
          <w:b/>
          <w:sz w:val="20"/>
        </w:rPr>
        <w:t xml:space="preserve"> </w:t>
      </w:r>
      <w:r w:rsidRPr="000E51ED">
        <w:rPr>
          <w:rFonts w:ascii="Times New Roman" w:eastAsia="ＭＳ ゴシック" w:hAnsi="Times New Roman" w:hint="eastAsia"/>
          <w:b/>
          <w:sz w:val="20"/>
        </w:rPr>
        <w:t>文</w:t>
      </w:r>
      <w:r w:rsidRPr="000E51ED">
        <w:rPr>
          <w:rFonts w:ascii="Times New Roman" w:eastAsia="ＭＳ ゴシック" w:hAnsi="Times New Roman"/>
          <w:b/>
          <w:sz w:val="20"/>
        </w:rPr>
        <w:t xml:space="preserve"> </w:t>
      </w:r>
      <w:r w:rsidRPr="000E51ED">
        <w:rPr>
          <w:rFonts w:ascii="Times New Roman" w:eastAsia="ＭＳ ゴシック" w:hAnsi="Times New Roman" w:hint="eastAsia"/>
          <w:b/>
          <w:sz w:val="20"/>
        </w:rPr>
        <w:t>献</w:t>
      </w:r>
    </w:p>
    <w:p w14:paraId="2D70D8E0" w14:textId="77777777" w:rsidR="005B2921" w:rsidRDefault="005B2921" w:rsidP="005B2921">
      <w:pPr>
        <w:spacing w:line="260" w:lineRule="exact"/>
        <w:jc w:val="center"/>
        <w:rPr>
          <w:rFonts w:ascii="Times New Roman" w:eastAsia="ＭＳ ゴシック" w:hAnsi="Times New Roman"/>
          <w:sz w:val="18"/>
        </w:rPr>
      </w:pPr>
    </w:p>
    <w:p w14:paraId="7B8D8DB9" w14:textId="4230568F" w:rsidR="009B00F2" w:rsidRPr="009B00F2" w:rsidRDefault="009B00F2" w:rsidP="001C6D05">
      <w:pPr>
        <w:numPr>
          <w:ilvl w:val="0"/>
          <w:numId w:val="3"/>
        </w:numPr>
        <w:spacing w:line="280" w:lineRule="exact"/>
        <w:rPr>
          <w:rFonts w:ascii="Times New Roman" w:eastAsia="ＭＳ 明朝" w:hAnsi="Times New Roman"/>
          <w:sz w:val="18"/>
        </w:rPr>
      </w:pPr>
      <w:r w:rsidRPr="009B00F2">
        <w:rPr>
          <w:rFonts w:ascii="Times New Roman" w:eastAsia="ＭＳ 明朝" w:hAnsi="Times New Roman"/>
          <w:sz w:val="18"/>
        </w:rPr>
        <w:t xml:space="preserve">Yang, Z., Jia, X., Li, H. &amp; Yan, </w:t>
      </w:r>
      <w:proofErr w:type="gramStart"/>
      <w:r w:rsidRPr="009B00F2">
        <w:rPr>
          <w:rFonts w:ascii="Times New Roman" w:eastAsia="ＭＳ 明朝" w:hAnsi="Times New Roman"/>
          <w:sz w:val="18"/>
        </w:rPr>
        <w:t>J. :</w:t>
      </w:r>
      <w:proofErr w:type="gramEnd"/>
      <w:r w:rsidRPr="009B00F2">
        <w:rPr>
          <w:rFonts w:ascii="Times New Roman" w:eastAsia="ＭＳ 明朝" w:hAnsi="Times New Roman"/>
          <w:sz w:val="18"/>
        </w:rPr>
        <w:t xml:space="preserve"> LLM4Drive: A Survey of Large Language Models for Autonomous Driving, doi:10.48550/ arXiv.2311.01043, 2024.</w:t>
      </w:r>
    </w:p>
    <w:p w14:paraId="0082E646" w14:textId="1F1BBD6D" w:rsidR="009B00F2" w:rsidRPr="009B00F2" w:rsidRDefault="009B00F2" w:rsidP="009B00F2">
      <w:pPr>
        <w:numPr>
          <w:ilvl w:val="0"/>
          <w:numId w:val="3"/>
        </w:numPr>
        <w:spacing w:line="280" w:lineRule="exact"/>
        <w:rPr>
          <w:rFonts w:ascii="Times New Roman" w:eastAsia="ＭＳ 明朝" w:hAnsi="Times New Roman"/>
          <w:sz w:val="18"/>
        </w:rPr>
      </w:pPr>
      <w:r w:rsidRPr="009B00F2">
        <w:rPr>
          <w:rFonts w:ascii="Times New Roman" w:eastAsia="ＭＳ 明朝" w:hAnsi="Times New Roman"/>
          <w:sz w:val="18"/>
        </w:rPr>
        <w:t xml:space="preserve">Henrique, G. &amp; Volker, </w:t>
      </w:r>
      <w:proofErr w:type="gramStart"/>
      <w:r w:rsidRPr="009B00F2">
        <w:rPr>
          <w:rFonts w:ascii="Times New Roman" w:eastAsia="ＭＳ 明朝" w:hAnsi="Times New Roman"/>
          <w:sz w:val="18"/>
        </w:rPr>
        <w:t>B. :</w:t>
      </w:r>
      <w:proofErr w:type="gramEnd"/>
      <w:r w:rsidRPr="009B00F2">
        <w:rPr>
          <w:rFonts w:ascii="Times New Roman" w:eastAsia="ＭＳ 明朝" w:hAnsi="Times New Roman"/>
          <w:sz w:val="18"/>
        </w:rPr>
        <w:t xml:space="preserve"> The Use of ChatGPT and Similar AI in Marine Engineering: Limitations and Opportunities, Proceed</w:t>
      </w:r>
      <w:r w:rsidR="00643AB7">
        <w:rPr>
          <w:rFonts w:ascii="Times New Roman" w:eastAsia="ＭＳ 明朝" w:hAnsi="Times New Roman"/>
          <w:sz w:val="18"/>
        </w:rPr>
        <w:t>i</w:t>
      </w:r>
      <w:r w:rsidRPr="009B00F2">
        <w:rPr>
          <w:rFonts w:ascii="Times New Roman" w:eastAsia="ＭＳ 明朝" w:hAnsi="Times New Roman" w:hint="eastAsia"/>
          <w:sz w:val="18"/>
        </w:rPr>
        <w:t>n</w:t>
      </w:r>
      <w:r w:rsidRPr="009B00F2">
        <w:rPr>
          <w:rFonts w:ascii="Times New Roman" w:eastAsia="ＭＳ 明朝" w:hAnsi="Times New Roman"/>
          <w:sz w:val="18"/>
        </w:rPr>
        <w:t>gs of 22nd Conference on Computer and IT Applications in the Maritime Industries, 2023.</w:t>
      </w:r>
    </w:p>
    <w:p w14:paraId="38C8CCD8" w14:textId="66000263" w:rsidR="009B00F2" w:rsidRPr="009B00F2" w:rsidRDefault="009B00F2" w:rsidP="009B00F2">
      <w:pPr>
        <w:numPr>
          <w:ilvl w:val="0"/>
          <w:numId w:val="3"/>
        </w:numPr>
        <w:spacing w:line="280" w:lineRule="exact"/>
        <w:rPr>
          <w:rFonts w:ascii="Times New Roman" w:eastAsia="ＭＳ 明朝" w:hAnsi="Times New Roman"/>
          <w:sz w:val="18"/>
        </w:rPr>
      </w:pPr>
      <w:r w:rsidRPr="009B00F2">
        <w:rPr>
          <w:rFonts w:ascii="Times New Roman" w:eastAsia="ＭＳ 明朝" w:hAnsi="Times New Roman"/>
          <w:sz w:val="18"/>
        </w:rPr>
        <w:t xml:space="preserve">Makatura, L. </w:t>
      </w:r>
      <w:proofErr w:type="gramStart"/>
      <w:r w:rsidRPr="009B00F2">
        <w:rPr>
          <w:rFonts w:ascii="Times New Roman" w:eastAsia="ＭＳ 明朝" w:hAnsi="Times New Roman"/>
          <w:sz w:val="18"/>
        </w:rPr>
        <w:t>et al. :</w:t>
      </w:r>
      <w:proofErr w:type="gramEnd"/>
      <w:r w:rsidRPr="009B00F2">
        <w:rPr>
          <w:rFonts w:ascii="Times New Roman" w:eastAsia="ＭＳ 明朝" w:hAnsi="Times New Roman"/>
          <w:sz w:val="18"/>
        </w:rPr>
        <w:t xml:space="preserve"> How Can Large Language Models Help Humans in Design and Manufacturing?, doi:10.48550/ arXiv.2307.14377, 2023.</w:t>
      </w:r>
    </w:p>
    <w:p w14:paraId="0A6743E7" w14:textId="46B62B5A" w:rsidR="009B00F2" w:rsidRPr="009B00F2" w:rsidRDefault="009B00F2" w:rsidP="009B00F2">
      <w:pPr>
        <w:numPr>
          <w:ilvl w:val="0"/>
          <w:numId w:val="3"/>
        </w:numPr>
        <w:spacing w:line="280" w:lineRule="exact"/>
        <w:rPr>
          <w:rFonts w:ascii="Times New Roman" w:eastAsia="ＭＳ 明朝" w:hAnsi="Times New Roman"/>
          <w:sz w:val="18"/>
        </w:rPr>
      </w:pPr>
      <w:r w:rsidRPr="009B00F2">
        <w:rPr>
          <w:rFonts w:ascii="Times New Roman" w:eastAsia="ＭＳ 明朝" w:hAnsi="Times New Roman"/>
          <w:sz w:val="18"/>
        </w:rPr>
        <w:t xml:space="preserve">Ma, K., </w:t>
      </w:r>
      <w:proofErr w:type="spellStart"/>
      <w:r w:rsidRPr="009B00F2">
        <w:rPr>
          <w:rFonts w:ascii="Times New Roman" w:eastAsia="ＭＳ 明朝" w:hAnsi="Times New Roman"/>
          <w:sz w:val="18"/>
        </w:rPr>
        <w:t>Grandi</w:t>
      </w:r>
      <w:proofErr w:type="spellEnd"/>
      <w:r w:rsidRPr="009B00F2">
        <w:rPr>
          <w:rFonts w:ascii="Times New Roman" w:eastAsia="ＭＳ 明朝" w:hAnsi="Times New Roman"/>
          <w:sz w:val="18"/>
        </w:rPr>
        <w:t xml:space="preserve">, D., </w:t>
      </w:r>
      <w:proofErr w:type="spellStart"/>
      <w:r w:rsidRPr="009B00F2">
        <w:rPr>
          <w:rFonts w:ascii="Times New Roman" w:eastAsia="ＭＳ 明朝" w:hAnsi="Times New Roman"/>
          <w:sz w:val="18"/>
        </w:rPr>
        <w:t>McComb</w:t>
      </w:r>
      <w:proofErr w:type="spellEnd"/>
      <w:r w:rsidRPr="009B00F2">
        <w:rPr>
          <w:rFonts w:ascii="Times New Roman" w:eastAsia="ＭＳ 明朝" w:hAnsi="Times New Roman"/>
          <w:sz w:val="18"/>
        </w:rPr>
        <w:t xml:space="preserve">, C. &amp; </w:t>
      </w:r>
      <w:r w:rsidR="00A61CDA" w:rsidRPr="009B00F2">
        <w:rPr>
          <w:rFonts w:ascii="Times New Roman" w:eastAsia="ＭＳ 明朝" w:hAnsi="Times New Roman"/>
          <w:sz w:val="18"/>
        </w:rPr>
        <w:t>Goucher Lambert</w:t>
      </w:r>
      <w:r w:rsidRPr="009B00F2">
        <w:rPr>
          <w:rFonts w:ascii="Times New Roman" w:eastAsia="ＭＳ 明朝" w:hAnsi="Times New Roman"/>
          <w:sz w:val="18"/>
        </w:rPr>
        <w:t xml:space="preserve">, </w:t>
      </w:r>
      <w:proofErr w:type="gramStart"/>
      <w:r w:rsidRPr="009B00F2">
        <w:rPr>
          <w:rFonts w:ascii="Times New Roman" w:eastAsia="ＭＳ 明朝" w:hAnsi="Times New Roman"/>
          <w:sz w:val="18"/>
        </w:rPr>
        <w:t>K. :</w:t>
      </w:r>
      <w:proofErr w:type="gramEnd"/>
      <w:r w:rsidRPr="009B00F2">
        <w:rPr>
          <w:rFonts w:ascii="Times New Roman" w:eastAsia="ＭＳ 明朝" w:hAnsi="Times New Roman"/>
          <w:sz w:val="18"/>
        </w:rPr>
        <w:t xml:space="preserve"> Conceptual Design Generation Using Large Language Models, doi:10.1115/DETC2023</w:t>
      </w:r>
      <w:r w:rsidRPr="009B00F2">
        <w:rPr>
          <w:rFonts w:ascii="Times New Roman" w:eastAsia="ＭＳ 明朝" w:hAnsi="Times New Roman"/>
          <w:sz w:val="18"/>
        </w:rPr>
        <w:softHyphen/>
        <w:t>116838, American Society of Mechanical Engineers Digital Collection, 2023.</w:t>
      </w:r>
    </w:p>
    <w:p w14:paraId="36A4B429" w14:textId="3363F979" w:rsidR="009B00F2" w:rsidRPr="009B00F2" w:rsidRDefault="009B00F2" w:rsidP="009B00F2">
      <w:pPr>
        <w:numPr>
          <w:ilvl w:val="0"/>
          <w:numId w:val="3"/>
        </w:numPr>
        <w:spacing w:line="280" w:lineRule="exact"/>
        <w:rPr>
          <w:rFonts w:ascii="Times New Roman" w:eastAsia="ＭＳ 明朝" w:hAnsi="Times New Roman"/>
          <w:sz w:val="18"/>
        </w:rPr>
      </w:pPr>
      <w:proofErr w:type="spellStart"/>
      <w:r w:rsidRPr="009B00F2">
        <w:rPr>
          <w:rFonts w:ascii="Times New Roman" w:eastAsia="ＭＳ 明朝" w:hAnsi="Times New Roman"/>
          <w:sz w:val="18"/>
        </w:rPr>
        <w:t>Tufano</w:t>
      </w:r>
      <w:proofErr w:type="spellEnd"/>
      <w:r w:rsidRPr="009B00F2">
        <w:rPr>
          <w:rFonts w:ascii="Times New Roman" w:eastAsia="ＭＳ 明朝" w:hAnsi="Times New Roman"/>
          <w:sz w:val="18"/>
        </w:rPr>
        <w:t>, M., Agarwal, A., Jang, J., Moghaddam, R. Z. &amp; Sun</w:t>
      </w:r>
      <w:r w:rsidRPr="009B00F2">
        <w:rPr>
          <w:rFonts w:ascii="Times New Roman" w:eastAsia="ＭＳ 明朝" w:hAnsi="Times New Roman"/>
          <w:sz w:val="18"/>
        </w:rPr>
        <w:softHyphen/>
        <w:t xml:space="preserve"> </w:t>
      </w:r>
      <w:proofErr w:type="spellStart"/>
      <w:r w:rsidRPr="009B00F2">
        <w:rPr>
          <w:rFonts w:ascii="Times New Roman" w:eastAsia="ＭＳ 明朝" w:hAnsi="Times New Roman"/>
          <w:sz w:val="18"/>
        </w:rPr>
        <w:t>daresan</w:t>
      </w:r>
      <w:proofErr w:type="spellEnd"/>
      <w:r w:rsidRPr="009B00F2">
        <w:rPr>
          <w:rFonts w:ascii="Times New Roman" w:eastAsia="ＭＳ 明朝" w:hAnsi="Times New Roman"/>
          <w:sz w:val="18"/>
        </w:rPr>
        <w:t xml:space="preserve">, </w:t>
      </w:r>
      <w:proofErr w:type="gramStart"/>
      <w:r w:rsidRPr="009B00F2">
        <w:rPr>
          <w:rFonts w:ascii="Times New Roman" w:eastAsia="ＭＳ 明朝" w:hAnsi="Times New Roman"/>
          <w:sz w:val="18"/>
        </w:rPr>
        <w:t>N. :</w:t>
      </w:r>
      <w:proofErr w:type="gramEnd"/>
      <w:r w:rsidRPr="009B00F2">
        <w:rPr>
          <w:rFonts w:ascii="Times New Roman" w:eastAsia="ＭＳ 明朝" w:hAnsi="Times New Roman"/>
          <w:sz w:val="18"/>
        </w:rPr>
        <w:t xml:space="preserve"> AutoDev: Automated AI</w:t>
      </w:r>
      <w:r w:rsidR="00643AB7">
        <w:rPr>
          <w:rFonts w:ascii="Times New Roman" w:eastAsia="ＭＳ 明朝" w:hAnsi="Times New Roman"/>
          <w:sz w:val="18"/>
        </w:rPr>
        <w:t xml:space="preserve"> </w:t>
      </w:r>
      <w:r w:rsidRPr="009B00F2">
        <w:rPr>
          <w:rFonts w:ascii="Times New Roman" w:eastAsia="ＭＳ 明朝" w:hAnsi="Times New Roman"/>
          <w:sz w:val="18"/>
        </w:rPr>
        <w:t>Driven Development, doi:10.48550/arXiv.2403.08299, 2024.</w:t>
      </w:r>
    </w:p>
    <w:p w14:paraId="67A0480F" w14:textId="753B5F0B" w:rsidR="009B00F2" w:rsidRPr="009B00F2" w:rsidRDefault="009B00F2" w:rsidP="009B00F2">
      <w:pPr>
        <w:numPr>
          <w:ilvl w:val="0"/>
          <w:numId w:val="3"/>
        </w:numPr>
        <w:spacing w:line="280" w:lineRule="exact"/>
        <w:rPr>
          <w:rFonts w:ascii="Times New Roman" w:eastAsia="ＭＳ 明朝" w:hAnsi="Times New Roman"/>
          <w:sz w:val="18"/>
        </w:rPr>
      </w:pPr>
      <w:r w:rsidRPr="009B00F2">
        <w:rPr>
          <w:rFonts w:ascii="Times New Roman" w:eastAsia="ＭＳ 明朝" w:hAnsi="Times New Roman"/>
          <w:sz w:val="18"/>
        </w:rPr>
        <w:t xml:space="preserve">Ichinose, Y. &amp; Taniguchi, </w:t>
      </w:r>
      <w:proofErr w:type="gramStart"/>
      <w:r w:rsidRPr="009B00F2">
        <w:rPr>
          <w:rFonts w:ascii="Times New Roman" w:eastAsia="ＭＳ 明朝" w:hAnsi="Times New Roman"/>
          <w:sz w:val="18"/>
        </w:rPr>
        <w:t>T. :</w:t>
      </w:r>
      <w:proofErr w:type="gramEnd"/>
      <w:r w:rsidRPr="009B00F2">
        <w:rPr>
          <w:rFonts w:ascii="Times New Roman" w:eastAsia="ＭＳ 明朝" w:hAnsi="Times New Roman"/>
          <w:sz w:val="18"/>
        </w:rPr>
        <w:t xml:space="preserve"> Enhancing hull form design for robust efficiency: A </w:t>
      </w:r>
      <w:r w:rsidR="00AA7E74" w:rsidRPr="009B00F2">
        <w:rPr>
          <w:rFonts w:ascii="Times New Roman" w:eastAsia="ＭＳ 明朝" w:hAnsi="Times New Roman"/>
          <w:sz w:val="18"/>
        </w:rPr>
        <w:t>data enhanced</w:t>
      </w:r>
      <w:r w:rsidRPr="009B00F2">
        <w:rPr>
          <w:rFonts w:ascii="Times New Roman" w:eastAsia="ＭＳ 明朝" w:hAnsi="Times New Roman"/>
          <w:sz w:val="18"/>
        </w:rPr>
        <w:t xml:space="preserve"> </w:t>
      </w:r>
      <w:r w:rsidR="00AA7E74" w:rsidRPr="009B00F2">
        <w:rPr>
          <w:rFonts w:ascii="Times New Roman" w:eastAsia="ＭＳ 明朝" w:hAnsi="Times New Roman"/>
          <w:sz w:val="18"/>
        </w:rPr>
        <w:t>simulation based</w:t>
      </w:r>
      <w:r w:rsidRPr="009B00F2">
        <w:rPr>
          <w:rFonts w:ascii="Times New Roman" w:eastAsia="ＭＳ 明朝" w:hAnsi="Times New Roman"/>
          <w:sz w:val="18"/>
        </w:rPr>
        <w:t xml:space="preserve"> design approach, International Marine Design Conference, doi:10.59490/ imdc.2024.856, 2024.</w:t>
      </w:r>
    </w:p>
    <w:p w14:paraId="0AF94603" w14:textId="33530A24" w:rsidR="009B00F2" w:rsidRDefault="009B00F2" w:rsidP="009B00F2">
      <w:pPr>
        <w:numPr>
          <w:ilvl w:val="0"/>
          <w:numId w:val="3"/>
        </w:numPr>
        <w:spacing w:line="280" w:lineRule="exact"/>
        <w:rPr>
          <w:rFonts w:ascii="Times New Roman" w:eastAsia="ＭＳ 明朝" w:hAnsi="Times New Roman"/>
          <w:sz w:val="18"/>
        </w:rPr>
      </w:pPr>
      <w:r w:rsidRPr="009B00F2">
        <w:rPr>
          <w:rFonts w:ascii="Times New Roman" w:eastAsia="ＭＳ 明朝" w:hAnsi="Times New Roman"/>
          <w:sz w:val="18"/>
        </w:rPr>
        <w:t xml:space="preserve">Ichinose, Y. &amp; Gaspar, H. </w:t>
      </w:r>
      <w:proofErr w:type="gramStart"/>
      <w:r w:rsidRPr="009B00F2">
        <w:rPr>
          <w:rFonts w:ascii="Times New Roman" w:eastAsia="ＭＳ 明朝" w:hAnsi="Times New Roman"/>
          <w:sz w:val="18"/>
        </w:rPr>
        <w:t>M. :</w:t>
      </w:r>
      <w:proofErr w:type="gramEnd"/>
      <w:r w:rsidRPr="009B00F2">
        <w:rPr>
          <w:rFonts w:ascii="Times New Roman" w:eastAsia="ＭＳ 明朝" w:hAnsi="Times New Roman"/>
          <w:sz w:val="18"/>
        </w:rPr>
        <w:t xml:space="preserve"> Interactive Ship Flow Simulation Enhanced By Neural Network Model In A Web Envi</w:t>
      </w:r>
      <w:r w:rsidR="00AA7E74">
        <w:rPr>
          <w:rFonts w:ascii="Times New Roman" w:eastAsia="ＭＳ 明朝" w:hAnsi="Times New Roman"/>
          <w:sz w:val="18"/>
        </w:rPr>
        <w:t>r</w:t>
      </w:r>
      <w:r w:rsidRPr="009B00F2">
        <w:rPr>
          <w:rFonts w:ascii="Times New Roman" w:eastAsia="ＭＳ 明朝" w:hAnsi="Times New Roman"/>
          <w:sz w:val="18"/>
        </w:rPr>
        <w:t xml:space="preserve">onment, ECMS 2023 Proceedings edited by Enrico Vicario, Romeo </w:t>
      </w:r>
      <w:proofErr w:type="spellStart"/>
      <w:r w:rsidRPr="009B00F2">
        <w:rPr>
          <w:rFonts w:ascii="Times New Roman" w:eastAsia="ＭＳ 明朝" w:hAnsi="Times New Roman"/>
          <w:sz w:val="18"/>
        </w:rPr>
        <w:t>Bandinelli</w:t>
      </w:r>
      <w:proofErr w:type="spellEnd"/>
      <w:r w:rsidRPr="009B00F2">
        <w:rPr>
          <w:rFonts w:ascii="Times New Roman" w:eastAsia="ＭＳ 明朝" w:hAnsi="Times New Roman"/>
          <w:sz w:val="18"/>
        </w:rPr>
        <w:t>, Virginia Fani, Michele Mastroianni, 155– 161, doi:10.7148/2023</w:t>
      </w:r>
      <w:r w:rsidRPr="009B00F2">
        <w:rPr>
          <w:rFonts w:ascii="Times New Roman" w:eastAsia="ＭＳ 明朝" w:hAnsi="Times New Roman"/>
          <w:sz w:val="18"/>
        </w:rPr>
        <w:softHyphen/>
        <w:t>0155, ECMS, 2023.</w:t>
      </w:r>
    </w:p>
    <w:p w14:paraId="3C3CA062" w14:textId="77777777" w:rsidR="005B2921" w:rsidRDefault="005B2921" w:rsidP="005B2921">
      <w:pPr>
        <w:pStyle w:val="af1"/>
        <w:spacing w:line="200" w:lineRule="exact"/>
        <w:rPr>
          <w:sz w:val="18"/>
        </w:rPr>
      </w:pPr>
    </w:p>
    <w:p w14:paraId="0C0D5B7F" w14:textId="77777777" w:rsidR="005B2921" w:rsidRDefault="005B2921" w:rsidP="005B2921">
      <w:pPr>
        <w:pStyle w:val="af1"/>
        <w:rPr>
          <w:sz w:val="18"/>
        </w:rPr>
        <w:sectPr w:rsidR="005B2921" w:rsidSect="005B2921">
          <w:endnotePr>
            <w:numFmt w:val="decimal"/>
          </w:endnotePr>
          <w:type w:val="continuous"/>
          <w:pgSz w:w="11907" w:h="16840" w:code="9"/>
          <w:pgMar w:top="1418" w:right="964" w:bottom="1247" w:left="964" w:header="851" w:footer="992" w:gutter="0"/>
          <w:cols w:num="2" w:space="425"/>
          <w:docGrid w:type="lines" w:linePitch="320"/>
        </w:sectPr>
      </w:pPr>
    </w:p>
    <w:p w14:paraId="61B72A9D" w14:textId="77777777" w:rsidR="005B2921" w:rsidRDefault="005B2921" w:rsidP="005B2921">
      <w:pPr>
        <w:pStyle w:val="af1"/>
        <w:rPr>
          <w:sz w:val="18"/>
        </w:rPr>
        <w:sectPr w:rsidR="005B2921" w:rsidSect="005B2921">
          <w:endnotePr>
            <w:numFmt w:val="decimal"/>
          </w:endnotePr>
          <w:type w:val="continuous"/>
          <w:pgSz w:w="11907" w:h="16840" w:code="9"/>
          <w:pgMar w:top="1418" w:right="964" w:bottom="1247" w:left="964" w:header="851" w:footer="992" w:gutter="0"/>
          <w:cols w:space="425"/>
          <w:docGrid w:type="lines" w:linePitch="320"/>
        </w:sectPr>
      </w:pPr>
    </w:p>
    <w:p w14:paraId="0A4821F9" w14:textId="4C955F8B" w:rsidR="00AA7302" w:rsidRPr="005B2921" w:rsidRDefault="00AA7302" w:rsidP="005B2921"/>
    <w:sectPr w:rsidR="00AA7302" w:rsidRPr="005B2921" w:rsidSect="00AA7302">
      <w:headerReference w:type="first" r:id="rId16"/>
      <w:endnotePr>
        <w:numFmt w:val="decimal"/>
      </w:endnotePr>
      <w:type w:val="continuous"/>
      <w:pgSz w:w="11907" w:h="16840" w:code="9"/>
      <w:pgMar w:top="1134" w:right="1134" w:bottom="1134" w:left="1134" w:header="851" w:footer="992" w:gutter="0"/>
      <w:cols w:num="2" w:space="5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C436C" w14:textId="77777777" w:rsidR="002C4901" w:rsidRDefault="002C4901">
      <w:r>
        <w:separator/>
      </w:r>
    </w:p>
  </w:endnote>
  <w:endnote w:type="continuationSeparator" w:id="0">
    <w:p w14:paraId="090A1DAA" w14:textId="77777777" w:rsidR="002C4901" w:rsidRDefault="002C4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明朝体">
    <w:altName w:val="ＭＳ 明朝"/>
    <w:panose1 w:val="020B0604020202020204"/>
    <w:charset w:val="80"/>
    <w:family w:val="roman"/>
    <w:notTrueType/>
    <w:pitch w:val="fixed"/>
    <w:sig w:usb0="00000001" w:usb1="08070000" w:usb2="00000010" w:usb3="00000000" w:csb0="00020000"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55041B" w14:textId="77777777" w:rsidR="002C4901" w:rsidRDefault="002C4901">
      <w:r>
        <w:separator/>
      </w:r>
    </w:p>
  </w:footnote>
  <w:footnote w:type="continuationSeparator" w:id="0">
    <w:p w14:paraId="7BF1B952" w14:textId="77777777" w:rsidR="002C4901" w:rsidRDefault="002C49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449C6" w14:textId="77777777" w:rsidR="00AA7302" w:rsidRDefault="00AA7302">
    <w:pPr>
      <w:spacing w:line="160" w:lineRule="atLeast"/>
      <w:rPr>
        <w:rFonts w:ascii="ＭＳ ゴシック" w:eastAsia="ＭＳ ゴシック" w:hAnsi="ＭＳ ゴシック"/>
        <w:sz w:val="20"/>
      </w:rPr>
    </w:pPr>
    <w:r>
      <w:rPr>
        <w:rFonts w:ascii="ＭＳ ゴシック" w:eastAsia="ＭＳ ゴシック" w:hAnsi="ＭＳ ゴシック" w:hint="eastAsia"/>
        <w:sz w:val="20"/>
      </w:rPr>
      <w:t>日本造船学会講演会論文集第１号　　　　　　　　　　　　　　　　　　　　　　　　　　  日本造船学会</w:t>
    </w:r>
  </w:p>
  <w:p w14:paraId="4BDF1CC0" w14:textId="77777777" w:rsidR="00AA7302" w:rsidRDefault="00AA7302">
    <w:pPr>
      <w:spacing w:line="160" w:lineRule="atLeast"/>
      <w:jc w:val="distribute"/>
      <w:rPr>
        <w:rFonts w:ascii="ＭＳ ゴシック" w:eastAsia="ＭＳ ゴシック" w:hAnsi="ＭＳ ゴシック"/>
        <w:sz w:val="20"/>
      </w:rPr>
    </w:pPr>
  </w:p>
  <w:p w14:paraId="495EDA33" w14:textId="77777777" w:rsidR="00AA7302" w:rsidRDefault="00AA7302">
    <w:pPr>
      <w:spacing w:line="500" w:lineRule="atLeast"/>
      <w:jc w:val="center"/>
      <w:rPr>
        <w:rFonts w:eastAsia="ＭＳ ゴシック"/>
        <w:sz w:val="36"/>
      </w:rPr>
    </w:pPr>
    <w:r>
      <w:rPr>
        <w:rFonts w:eastAsia="ＭＳ ゴシック" w:hint="eastAsia"/>
        <w:sz w:val="36"/>
      </w:rPr>
      <w:t>タイトル・ここをダブルクリックして下さい</w:t>
    </w:r>
  </w:p>
  <w:p w14:paraId="56E5B84F" w14:textId="77777777" w:rsidR="00AA7302" w:rsidRDefault="00AA7302">
    <w:pPr>
      <w:spacing w:line="400" w:lineRule="atLeast"/>
      <w:jc w:val="center"/>
      <w:rPr>
        <w:rFonts w:eastAsia="ＭＳ 明朝"/>
        <w:sz w:val="24"/>
      </w:rPr>
    </w:pPr>
    <w:r>
      <w:rPr>
        <w:rFonts w:eastAsia="ＭＳ 明朝" w:hint="eastAsia"/>
        <w:sz w:val="24"/>
      </w:rPr>
      <w:t>－サブタイトルがあるときはここに入力－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1E9F"/>
    <w:multiLevelType w:val="hybridMultilevel"/>
    <w:tmpl w:val="FF725620"/>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9675CFE"/>
    <w:multiLevelType w:val="hybridMultilevel"/>
    <w:tmpl w:val="AFB2F404"/>
    <w:lvl w:ilvl="0" w:tplc="D4FEA724">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798495A"/>
    <w:multiLevelType w:val="hybridMultilevel"/>
    <w:tmpl w:val="703047C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2B4F37E1"/>
    <w:multiLevelType w:val="hybridMultilevel"/>
    <w:tmpl w:val="E4FA00C6"/>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340D0A10"/>
    <w:multiLevelType w:val="hybridMultilevel"/>
    <w:tmpl w:val="920A3548"/>
    <w:lvl w:ilvl="0" w:tplc="3C82915E">
      <w:start w:val="1"/>
      <w:numFmt w:val="decimal"/>
      <w:lvlText w:val="%1."/>
      <w:lvlJc w:val="left"/>
      <w:pPr>
        <w:ind w:left="860" w:hanging="8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545D330A"/>
    <w:multiLevelType w:val="hybridMultilevel"/>
    <w:tmpl w:val="2E781D18"/>
    <w:lvl w:ilvl="0" w:tplc="3C82915E">
      <w:start w:val="1"/>
      <w:numFmt w:val="decimal"/>
      <w:lvlText w:val="%1."/>
      <w:lvlJc w:val="left"/>
      <w:pPr>
        <w:ind w:left="860" w:hanging="8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59501528"/>
    <w:multiLevelType w:val="hybridMultilevel"/>
    <w:tmpl w:val="7D66562A"/>
    <w:lvl w:ilvl="0" w:tplc="F648AB34">
      <w:start w:val="1"/>
      <w:numFmt w:val="decimal"/>
      <w:lvlText w:val="%1)"/>
      <w:lvlJc w:val="left"/>
      <w:pPr>
        <w:ind w:left="457" w:hanging="360"/>
      </w:pPr>
      <w:rPr>
        <w:rFonts w:hint="default"/>
      </w:rPr>
    </w:lvl>
    <w:lvl w:ilvl="1" w:tplc="04090017" w:tentative="1">
      <w:start w:val="1"/>
      <w:numFmt w:val="aiueoFullWidth"/>
      <w:lvlText w:val="(%2)"/>
      <w:lvlJc w:val="left"/>
      <w:pPr>
        <w:ind w:left="937" w:hanging="420"/>
      </w:pPr>
    </w:lvl>
    <w:lvl w:ilvl="2" w:tplc="04090011" w:tentative="1">
      <w:start w:val="1"/>
      <w:numFmt w:val="decimalEnclosedCircle"/>
      <w:lvlText w:val="%3"/>
      <w:lvlJc w:val="left"/>
      <w:pPr>
        <w:ind w:left="1357" w:hanging="420"/>
      </w:pPr>
    </w:lvl>
    <w:lvl w:ilvl="3" w:tplc="0409000F" w:tentative="1">
      <w:start w:val="1"/>
      <w:numFmt w:val="decimal"/>
      <w:lvlText w:val="%4."/>
      <w:lvlJc w:val="left"/>
      <w:pPr>
        <w:ind w:left="1777" w:hanging="420"/>
      </w:pPr>
    </w:lvl>
    <w:lvl w:ilvl="4" w:tplc="04090017" w:tentative="1">
      <w:start w:val="1"/>
      <w:numFmt w:val="aiueoFullWidth"/>
      <w:lvlText w:val="(%5)"/>
      <w:lvlJc w:val="left"/>
      <w:pPr>
        <w:ind w:left="2197" w:hanging="420"/>
      </w:pPr>
    </w:lvl>
    <w:lvl w:ilvl="5" w:tplc="04090011" w:tentative="1">
      <w:start w:val="1"/>
      <w:numFmt w:val="decimalEnclosedCircle"/>
      <w:lvlText w:val="%6"/>
      <w:lvlJc w:val="left"/>
      <w:pPr>
        <w:ind w:left="2617" w:hanging="420"/>
      </w:pPr>
    </w:lvl>
    <w:lvl w:ilvl="6" w:tplc="0409000F" w:tentative="1">
      <w:start w:val="1"/>
      <w:numFmt w:val="decimal"/>
      <w:lvlText w:val="%7."/>
      <w:lvlJc w:val="left"/>
      <w:pPr>
        <w:ind w:left="3037" w:hanging="420"/>
      </w:pPr>
    </w:lvl>
    <w:lvl w:ilvl="7" w:tplc="04090017" w:tentative="1">
      <w:start w:val="1"/>
      <w:numFmt w:val="aiueoFullWidth"/>
      <w:lvlText w:val="(%8)"/>
      <w:lvlJc w:val="left"/>
      <w:pPr>
        <w:ind w:left="3457" w:hanging="420"/>
      </w:pPr>
    </w:lvl>
    <w:lvl w:ilvl="8" w:tplc="04090011" w:tentative="1">
      <w:start w:val="1"/>
      <w:numFmt w:val="decimalEnclosedCircle"/>
      <w:lvlText w:val="%9"/>
      <w:lvlJc w:val="left"/>
      <w:pPr>
        <w:ind w:left="3877" w:hanging="420"/>
      </w:pPr>
    </w:lvl>
  </w:abstractNum>
  <w:abstractNum w:abstractNumId="7" w15:restartNumberingAfterBreak="0">
    <w:nsid w:val="72533328"/>
    <w:multiLevelType w:val="hybridMultilevel"/>
    <w:tmpl w:val="58C6F6E8"/>
    <w:lvl w:ilvl="0" w:tplc="E8CC5F58">
      <w:start w:val="1"/>
      <w:numFmt w:val="decimal"/>
      <w:lvlText w:val="%1."/>
      <w:lvlJc w:val="left"/>
      <w:pPr>
        <w:ind w:left="397" w:hanging="397"/>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119185846">
    <w:abstractNumId w:val="3"/>
  </w:num>
  <w:num w:numId="2" w16cid:durableId="2038196957">
    <w:abstractNumId w:val="1"/>
  </w:num>
  <w:num w:numId="3" w16cid:durableId="1389037648">
    <w:abstractNumId w:val="6"/>
  </w:num>
  <w:num w:numId="4" w16cid:durableId="1573543447">
    <w:abstractNumId w:val="7"/>
  </w:num>
  <w:num w:numId="5" w16cid:durableId="270432444">
    <w:abstractNumId w:val="2"/>
  </w:num>
  <w:num w:numId="6" w16cid:durableId="1099369231">
    <w:abstractNumId w:val="0"/>
  </w:num>
  <w:num w:numId="7" w16cid:durableId="167520679">
    <w:abstractNumId w:val="5"/>
  </w:num>
  <w:num w:numId="8" w16cid:durableId="18404577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20"/>
  <w:drawingGridVerticalSpacing w:val="120"/>
  <w:displayHorizontalDrawingGridEvery w:val="0"/>
  <w:displayVerticalDrawingGridEvery w:val="3"/>
  <w:characterSpacingControl w:val="compressPunctuation"/>
  <w:noLineBreaksAfter w:lang="ja-JP" w:val="$([\{‘“〈《「『【〔＄（［｛｢￡￥"/>
  <w:noLineBreaksBefore w:lang="ja-JP" w:val="!%),.:;?]}°’”‰′″℃、。々〉》」』】〕゛゜ゝゞ・ヽヾ！％），．：；？］｝｡｣､･ﾞﾟ￠"/>
  <w:hdrShapeDefaults>
    <o:shapedefaults v:ext="edit" spidmax="2050">
      <v:textbox inset="5.85pt,.7pt,5.85pt,.7pt"/>
    </o:shapedefaults>
  </w:hdrShapeDefaults>
  <w:footnotePr>
    <w:footnote w:id="-1"/>
    <w:footnote w:id="0"/>
  </w:footnotePr>
  <w:endnotePr>
    <w:numFmt w:val="decimal"/>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7F1"/>
    <w:rsid w:val="00001D64"/>
    <w:rsid w:val="00026CF4"/>
    <w:rsid w:val="00047C8D"/>
    <w:rsid w:val="00052553"/>
    <w:rsid w:val="00060C0B"/>
    <w:rsid w:val="000C2B86"/>
    <w:rsid w:val="000F6AF7"/>
    <w:rsid w:val="00106047"/>
    <w:rsid w:val="0013182D"/>
    <w:rsid w:val="00166BFB"/>
    <w:rsid w:val="00167D4E"/>
    <w:rsid w:val="001E011B"/>
    <w:rsid w:val="002118CA"/>
    <w:rsid w:val="00223B60"/>
    <w:rsid w:val="0024049A"/>
    <w:rsid w:val="00265D29"/>
    <w:rsid w:val="002B6EC7"/>
    <w:rsid w:val="002C2271"/>
    <w:rsid w:val="002C4901"/>
    <w:rsid w:val="00356D69"/>
    <w:rsid w:val="00367233"/>
    <w:rsid w:val="00375416"/>
    <w:rsid w:val="003917CB"/>
    <w:rsid w:val="00392FA2"/>
    <w:rsid w:val="003B2986"/>
    <w:rsid w:val="003F00ED"/>
    <w:rsid w:val="003F1ACF"/>
    <w:rsid w:val="00404A9C"/>
    <w:rsid w:val="004141C4"/>
    <w:rsid w:val="00420C9E"/>
    <w:rsid w:val="00426BC5"/>
    <w:rsid w:val="00450EE2"/>
    <w:rsid w:val="00456127"/>
    <w:rsid w:val="004563F9"/>
    <w:rsid w:val="00464C75"/>
    <w:rsid w:val="0046527C"/>
    <w:rsid w:val="004A058F"/>
    <w:rsid w:val="004A4387"/>
    <w:rsid w:val="004D7183"/>
    <w:rsid w:val="004F5E7A"/>
    <w:rsid w:val="005236C6"/>
    <w:rsid w:val="005B2921"/>
    <w:rsid w:val="005C16BB"/>
    <w:rsid w:val="005C6E50"/>
    <w:rsid w:val="005D391F"/>
    <w:rsid w:val="005F2DC2"/>
    <w:rsid w:val="0061329F"/>
    <w:rsid w:val="00643AB7"/>
    <w:rsid w:val="00664C0A"/>
    <w:rsid w:val="006A6A54"/>
    <w:rsid w:val="006B76C7"/>
    <w:rsid w:val="006C3DEF"/>
    <w:rsid w:val="006D5341"/>
    <w:rsid w:val="00721F0F"/>
    <w:rsid w:val="00736BCF"/>
    <w:rsid w:val="00795308"/>
    <w:rsid w:val="00845765"/>
    <w:rsid w:val="008464E3"/>
    <w:rsid w:val="00854ECE"/>
    <w:rsid w:val="008634FF"/>
    <w:rsid w:val="008D1FA5"/>
    <w:rsid w:val="008D73D2"/>
    <w:rsid w:val="008F5F94"/>
    <w:rsid w:val="00902A64"/>
    <w:rsid w:val="0090524D"/>
    <w:rsid w:val="00913067"/>
    <w:rsid w:val="00935C41"/>
    <w:rsid w:val="00952B93"/>
    <w:rsid w:val="00957867"/>
    <w:rsid w:val="00977EF2"/>
    <w:rsid w:val="009B00F2"/>
    <w:rsid w:val="009E1B49"/>
    <w:rsid w:val="009E5A8F"/>
    <w:rsid w:val="00A00086"/>
    <w:rsid w:val="00A34DA2"/>
    <w:rsid w:val="00A568DB"/>
    <w:rsid w:val="00A60004"/>
    <w:rsid w:val="00A61CDA"/>
    <w:rsid w:val="00A66FE7"/>
    <w:rsid w:val="00AA7302"/>
    <w:rsid w:val="00AA7E74"/>
    <w:rsid w:val="00AD4C42"/>
    <w:rsid w:val="00AF11DC"/>
    <w:rsid w:val="00AF6551"/>
    <w:rsid w:val="00B11854"/>
    <w:rsid w:val="00B20C0A"/>
    <w:rsid w:val="00B64FEB"/>
    <w:rsid w:val="00B72A7B"/>
    <w:rsid w:val="00BA7BBC"/>
    <w:rsid w:val="00BC0180"/>
    <w:rsid w:val="00BD00ED"/>
    <w:rsid w:val="00C141AB"/>
    <w:rsid w:val="00C25E3A"/>
    <w:rsid w:val="00C3511F"/>
    <w:rsid w:val="00C53482"/>
    <w:rsid w:val="00CA160B"/>
    <w:rsid w:val="00CC0D5E"/>
    <w:rsid w:val="00CE32C3"/>
    <w:rsid w:val="00D05DF7"/>
    <w:rsid w:val="00D16CFB"/>
    <w:rsid w:val="00D227ED"/>
    <w:rsid w:val="00D427F1"/>
    <w:rsid w:val="00D67FA9"/>
    <w:rsid w:val="00D90B8B"/>
    <w:rsid w:val="00D94AE9"/>
    <w:rsid w:val="00D953F8"/>
    <w:rsid w:val="00DB7FD7"/>
    <w:rsid w:val="00DC6B8A"/>
    <w:rsid w:val="00E4765E"/>
    <w:rsid w:val="00E81D62"/>
    <w:rsid w:val="00E954A2"/>
    <w:rsid w:val="00EB4E72"/>
    <w:rsid w:val="00EC7ADC"/>
    <w:rsid w:val="00EE5376"/>
    <w:rsid w:val="00F03CA7"/>
    <w:rsid w:val="00F20A82"/>
    <w:rsid w:val="00F3308E"/>
    <w:rsid w:val="00F74844"/>
    <w:rsid w:val="00F92F19"/>
    <w:rsid w:val="00FA3002"/>
    <w:rsid w:val="00FC2A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45284A8E"/>
  <w15:chartTrackingRefBased/>
  <w15:docId w15:val="{EA03A643-9CD4-42F7-B0CD-EB4F5DF1D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明朝体"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045"/>
    <w:pPr>
      <w:widowControl w:val="0"/>
      <w:adjustRightInd w:val="0"/>
      <w:spacing w:line="360" w:lineRule="atLeast"/>
      <w:jc w:val="both"/>
      <w:textAlignment w:val="baseline"/>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312045"/>
    <w:pPr>
      <w:tabs>
        <w:tab w:val="center" w:pos="4252"/>
        <w:tab w:val="right" w:pos="8504"/>
      </w:tabs>
    </w:pPr>
  </w:style>
  <w:style w:type="paragraph" w:styleId="a4">
    <w:name w:val="footer"/>
    <w:basedOn w:val="a"/>
    <w:rsid w:val="00312045"/>
    <w:pPr>
      <w:tabs>
        <w:tab w:val="center" w:pos="4252"/>
        <w:tab w:val="right" w:pos="8504"/>
      </w:tabs>
    </w:pPr>
  </w:style>
  <w:style w:type="character" w:styleId="a5">
    <w:name w:val="annotation reference"/>
    <w:uiPriority w:val="99"/>
    <w:semiHidden/>
    <w:unhideWhenUsed/>
    <w:rsid w:val="00C1217F"/>
    <w:rPr>
      <w:sz w:val="18"/>
      <w:szCs w:val="18"/>
    </w:rPr>
  </w:style>
  <w:style w:type="paragraph" w:customStyle="1" w:styleId="4pt">
    <w:name w:val="4pt"/>
    <w:basedOn w:val="a"/>
    <w:rsid w:val="00312045"/>
    <w:pPr>
      <w:snapToGrid w:val="0"/>
      <w:spacing w:line="80" w:lineRule="atLeast"/>
    </w:pPr>
    <w:rPr>
      <w:sz w:val="8"/>
    </w:rPr>
  </w:style>
  <w:style w:type="paragraph" w:customStyle="1" w:styleId="centerFigTable">
    <w:name w:val="center(Fig Table)"/>
    <w:basedOn w:val="a"/>
    <w:rsid w:val="00312045"/>
    <w:pPr>
      <w:spacing w:line="250" w:lineRule="atLeast"/>
      <w:ind w:firstLineChars="100" w:firstLine="210"/>
      <w:jc w:val="center"/>
    </w:pPr>
  </w:style>
  <w:style w:type="paragraph" w:customStyle="1" w:styleId="a6">
    <w:name w:val="著者日本語"/>
    <w:basedOn w:val="a"/>
    <w:rsid w:val="00312045"/>
    <w:pPr>
      <w:tabs>
        <w:tab w:val="left" w:pos="3000"/>
      </w:tabs>
      <w:snapToGrid w:val="0"/>
      <w:spacing w:line="250" w:lineRule="atLeast"/>
      <w:ind w:right="471"/>
      <w:jc w:val="left"/>
    </w:pPr>
    <w:rPr>
      <w:rFonts w:ascii="ＭＳ 明朝" w:eastAsia="ＭＳ 明朝" w:hAnsi="ＭＳ 明朝"/>
      <w:sz w:val="20"/>
    </w:rPr>
  </w:style>
  <w:style w:type="paragraph" w:customStyle="1" w:styleId="a7">
    <w:name w:val="英文タイトル"/>
    <w:basedOn w:val="a"/>
    <w:rsid w:val="00312045"/>
    <w:pPr>
      <w:snapToGrid w:val="0"/>
      <w:spacing w:line="240" w:lineRule="atLeast"/>
      <w:ind w:right="17"/>
      <w:jc w:val="center"/>
    </w:pPr>
    <w:rPr>
      <w:rFonts w:eastAsia="ＭＳ 明朝"/>
      <w:sz w:val="20"/>
    </w:rPr>
  </w:style>
  <w:style w:type="paragraph" w:customStyle="1" w:styleId="a8">
    <w:name w:val="著者英語"/>
    <w:basedOn w:val="a"/>
    <w:rsid w:val="00312045"/>
    <w:pPr>
      <w:tabs>
        <w:tab w:val="left" w:pos="2400"/>
      </w:tabs>
      <w:snapToGrid w:val="0"/>
      <w:spacing w:line="250" w:lineRule="atLeast"/>
      <w:ind w:right="471"/>
      <w:jc w:val="left"/>
    </w:pPr>
    <w:rPr>
      <w:rFonts w:eastAsia="ＭＳ 明朝"/>
      <w:sz w:val="17"/>
    </w:rPr>
  </w:style>
  <w:style w:type="paragraph" w:customStyle="1" w:styleId="a9">
    <w:name w:val="論文の本文"/>
    <w:basedOn w:val="a"/>
    <w:autoRedefine/>
    <w:rsid w:val="00312045"/>
    <w:pPr>
      <w:snapToGrid w:val="0"/>
      <w:spacing w:line="250" w:lineRule="atLeast"/>
      <w:ind w:firstLineChars="100" w:firstLine="180"/>
    </w:pPr>
    <w:rPr>
      <w:rFonts w:ascii="Times New Roman" w:eastAsia="ＭＳ 明朝" w:hAnsi="Times New Roman"/>
      <w:sz w:val="18"/>
    </w:rPr>
  </w:style>
  <w:style w:type="paragraph" w:customStyle="1" w:styleId="HEADING1">
    <w:name w:val="HEADING1"/>
    <w:basedOn w:val="a"/>
    <w:rsid w:val="00312045"/>
    <w:pPr>
      <w:spacing w:line="250" w:lineRule="atLeast"/>
      <w:jc w:val="center"/>
    </w:pPr>
    <w:rPr>
      <w:rFonts w:ascii="Arial" w:eastAsia="ＭＳ ゴシック" w:hAnsi="Arial"/>
      <w:bCs/>
      <w:sz w:val="20"/>
    </w:rPr>
  </w:style>
  <w:style w:type="paragraph" w:customStyle="1" w:styleId="HEADING2">
    <w:name w:val="HEADING2"/>
    <w:basedOn w:val="a"/>
    <w:rsid w:val="00312045"/>
    <w:pPr>
      <w:spacing w:line="250" w:lineRule="atLeast"/>
      <w:ind w:leftChars="100" w:left="100"/>
    </w:pPr>
    <w:rPr>
      <w:rFonts w:ascii="Arial" w:eastAsia="ＭＳ ゴシック" w:hAnsi="Arial"/>
      <w:bCs/>
      <w:sz w:val="18"/>
    </w:rPr>
  </w:style>
  <w:style w:type="paragraph" w:customStyle="1" w:styleId="HEADING3">
    <w:name w:val="HEADING3"/>
    <w:basedOn w:val="a"/>
    <w:rsid w:val="00312045"/>
    <w:pPr>
      <w:spacing w:line="250" w:lineRule="atLeast"/>
    </w:pPr>
    <w:rPr>
      <w:rFonts w:ascii="Arial" w:eastAsia="ＭＳ ゴシック" w:hAnsi="Arial"/>
      <w:bCs/>
      <w:sz w:val="18"/>
    </w:rPr>
  </w:style>
  <w:style w:type="paragraph" w:customStyle="1" w:styleId="FigCaption">
    <w:name w:val="FigCaption"/>
    <w:basedOn w:val="a"/>
    <w:rsid w:val="00312045"/>
    <w:pPr>
      <w:spacing w:line="250" w:lineRule="atLeast"/>
      <w:jc w:val="center"/>
    </w:pPr>
    <w:rPr>
      <w:rFonts w:ascii="Times New Roman" w:eastAsia="ＭＳ 明朝" w:hAnsi="Times New Roman"/>
      <w:sz w:val="18"/>
    </w:rPr>
  </w:style>
  <w:style w:type="paragraph" w:customStyle="1" w:styleId="TableCaption">
    <w:name w:val="TableCaption"/>
    <w:basedOn w:val="a"/>
    <w:rsid w:val="00312045"/>
    <w:pPr>
      <w:spacing w:line="250" w:lineRule="atLeast"/>
      <w:jc w:val="center"/>
    </w:pPr>
    <w:rPr>
      <w:rFonts w:ascii="Times New Roman" w:eastAsia="ＭＳ 明朝" w:hAnsi="Times New Roman"/>
      <w:sz w:val="18"/>
    </w:rPr>
  </w:style>
  <w:style w:type="paragraph" w:customStyle="1" w:styleId="Equation">
    <w:name w:val="Equation"/>
    <w:basedOn w:val="a"/>
    <w:rsid w:val="00312045"/>
    <w:pPr>
      <w:spacing w:line="250" w:lineRule="atLeast"/>
      <w:jc w:val="right"/>
    </w:pPr>
    <w:rPr>
      <w:rFonts w:ascii="ＭＳ 明朝" w:eastAsia="ＭＳ 明朝" w:hAnsi="ＭＳ 明朝"/>
      <w:sz w:val="18"/>
    </w:rPr>
  </w:style>
  <w:style w:type="paragraph" w:customStyle="1" w:styleId="References">
    <w:name w:val="References"/>
    <w:basedOn w:val="a"/>
    <w:rsid w:val="00312045"/>
    <w:pPr>
      <w:spacing w:line="250" w:lineRule="atLeast"/>
      <w:ind w:left="119" w:hangingChars="66" w:hanging="119"/>
    </w:pPr>
    <w:rPr>
      <w:rFonts w:ascii="ＭＳ 明朝" w:eastAsia="ＭＳ 明朝" w:hAnsi="ＭＳ 明朝"/>
      <w:sz w:val="18"/>
    </w:rPr>
  </w:style>
  <w:style w:type="paragraph" w:styleId="aa">
    <w:name w:val="annotation text"/>
    <w:basedOn w:val="a"/>
    <w:link w:val="ab"/>
    <w:uiPriority w:val="99"/>
    <w:semiHidden/>
    <w:unhideWhenUsed/>
    <w:rsid w:val="00C1217F"/>
    <w:pPr>
      <w:jc w:val="left"/>
    </w:pPr>
    <w:rPr>
      <w:lang w:val="x-none" w:eastAsia="x-none"/>
    </w:rPr>
  </w:style>
  <w:style w:type="character" w:customStyle="1" w:styleId="ab">
    <w:name w:val="コメント文字列 (文字)"/>
    <w:link w:val="aa"/>
    <w:uiPriority w:val="99"/>
    <w:semiHidden/>
    <w:rsid w:val="00C1217F"/>
    <w:rPr>
      <w:sz w:val="21"/>
    </w:rPr>
  </w:style>
  <w:style w:type="paragraph" w:styleId="ac">
    <w:name w:val="annotation subject"/>
    <w:basedOn w:val="aa"/>
    <w:next w:val="aa"/>
    <w:link w:val="ad"/>
    <w:uiPriority w:val="99"/>
    <w:semiHidden/>
    <w:unhideWhenUsed/>
    <w:rsid w:val="00C1217F"/>
    <w:rPr>
      <w:b/>
      <w:bCs/>
    </w:rPr>
  </w:style>
  <w:style w:type="character" w:customStyle="1" w:styleId="ad">
    <w:name w:val="コメント内容 (文字)"/>
    <w:link w:val="ac"/>
    <w:uiPriority w:val="99"/>
    <w:semiHidden/>
    <w:rsid w:val="00C1217F"/>
    <w:rPr>
      <w:b/>
      <w:bCs/>
      <w:sz w:val="21"/>
    </w:rPr>
  </w:style>
  <w:style w:type="paragraph" w:styleId="ae">
    <w:name w:val="Balloon Text"/>
    <w:basedOn w:val="a"/>
    <w:link w:val="af"/>
    <w:uiPriority w:val="99"/>
    <w:semiHidden/>
    <w:unhideWhenUsed/>
    <w:rsid w:val="00C1217F"/>
    <w:pPr>
      <w:spacing w:line="240" w:lineRule="auto"/>
    </w:pPr>
    <w:rPr>
      <w:rFonts w:ascii="Arial" w:eastAsia="ＭＳ ゴシック" w:hAnsi="Arial"/>
      <w:sz w:val="18"/>
      <w:szCs w:val="18"/>
      <w:lang w:val="x-none" w:eastAsia="x-none"/>
    </w:rPr>
  </w:style>
  <w:style w:type="character" w:customStyle="1" w:styleId="af">
    <w:name w:val="吹き出し (文字)"/>
    <w:link w:val="ae"/>
    <w:uiPriority w:val="99"/>
    <w:semiHidden/>
    <w:rsid w:val="00C1217F"/>
    <w:rPr>
      <w:rFonts w:ascii="Arial" w:eastAsia="ＭＳ ゴシック" w:hAnsi="Arial" w:cs="Times New Roman"/>
      <w:sz w:val="18"/>
      <w:szCs w:val="18"/>
    </w:rPr>
  </w:style>
  <w:style w:type="table" w:styleId="af0">
    <w:name w:val="Table Grid"/>
    <w:basedOn w:val="a1"/>
    <w:rsid w:val="00F64CC7"/>
    <w:pPr>
      <w:widowControl w:val="0"/>
      <w:adjustRightInd w:val="0"/>
      <w:spacing w:line="360" w:lineRule="atLeast"/>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ody Text"/>
    <w:basedOn w:val="a"/>
    <w:link w:val="af2"/>
    <w:semiHidden/>
    <w:rsid w:val="005B2921"/>
    <w:pPr>
      <w:spacing w:line="280" w:lineRule="atLeast"/>
    </w:pPr>
    <w:rPr>
      <w:rFonts w:ascii="Times New Roman" w:eastAsia="ＭＳ 明朝" w:hAnsi="Times New Roman"/>
      <w:sz w:val="16"/>
    </w:rPr>
  </w:style>
  <w:style w:type="character" w:customStyle="1" w:styleId="af2">
    <w:name w:val="本文 (文字)"/>
    <w:basedOn w:val="a0"/>
    <w:link w:val="af1"/>
    <w:semiHidden/>
    <w:rsid w:val="005B2921"/>
    <w:rPr>
      <w:rFonts w:ascii="Times New Roman" w:eastAsia="ＭＳ 明朝" w:hAnsi="Times New Roman"/>
      <w:sz w:val="16"/>
    </w:rPr>
  </w:style>
  <w:style w:type="paragraph" w:styleId="af3">
    <w:name w:val="List Paragraph"/>
    <w:basedOn w:val="a"/>
    <w:uiPriority w:val="34"/>
    <w:qFormat/>
    <w:rsid w:val="00721F0F"/>
    <w:pPr>
      <w:ind w:leftChars="400" w:left="840"/>
    </w:pPr>
  </w:style>
  <w:style w:type="paragraph" w:styleId="3">
    <w:name w:val="Body Text 3"/>
    <w:basedOn w:val="a"/>
    <w:link w:val="30"/>
    <w:uiPriority w:val="99"/>
    <w:semiHidden/>
    <w:unhideWhenUsed/>
    <w:rsid w:val="002B6EC7"/>
    <w:rPr>
      <w:sz w:val="16"/>
      <w:szCs w:val="16"/>
    </w:rPr>
  </w:style>
  <w:style w:type="character" w:customStyle="1" w:styleId="30">
    <w:name w:val="本文 3 (文字)"/>
    <w:basedOn w:val="a0"/>
    <w:link w:val="3"/>
    <w:uiPriority w:val="99"/>
    <w:semiHidden/>
    <w:rsid w:val="002B6EC7"/>
    <w:rPr>
      <w:sz w:val="16"/>
      <w:szCs w:val="16"/>
    </w:rPr>
  </w:style>
  <w:style w:type="paragraph" w:customStyle="1" w:styleId="Abstract">
    <w:name w:val="Abstract"/>
    <w:rsid w:val="002B6EC7"/>
    <w:pPr>
      <w:widowControl w:val="0"/>
      <w:snapToGrid w:val="0"/>
    </w:pPr>
    <w:rPr>
      <w:rFonts w:ascii="Times New Roman" w:eastAsia="PMingLiU" w:hAnsi="Times New Roman"/>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250020">
      <w:bodyDiv w:val="1"/>
      <w:marLeft w:val="0"/>
      <w:marRight w:val="0"/>
      <w:marTop w:val="0"/>
      <w:marBottom w:val="0"/>
      <w:divBdr>
        <w:top w:val="none" w:sz="0" w:space="0" w:color="auto"/>
        <w:left w:val="none" w:sz="0" w:space="0" w:color="auto"/>
        <w:bottom w:val="none" w:sz="0" w:space="0" w:color="auto"/>
        <w:right w:val="none" w:sz="0" w:space="0" w:color="auto"/>
      </w:divBdr>
      <w:divsChild>
        <w:div w:id="1613128314">
          <w:marLeft w:val="0"/>
          <w:marRight w:val="0"/>
          <w:marTop w:val="0"/>
          <w:marBottom w:val="0"/>
          <w:divBdr>
            <w:top w:val="none" w:sz="0" w:space="0" w:color="auto"/>
            <w:left w:val="none" w:sz="0" w:space="0" w:color="auto"/>
            <w:bottom w:val="none" w:sz="0" w:space="0" w:color="auto"/>
            <w:right w:val="none" w:sz="0" w:space="0" w:color="auto"/>
          </w:divBdr>
          <w:divsChild>
            <w:div w:id="3057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5186">
      <w:bodyDiv w:val="1"/>
      <w:marLeft w:val="0"/>
      <w:marRight w:val="0"/>
      <w:marTop w:val="0"/>
      <w:marBottom w:val="0"/>
      <w:divBdr>
        <w:top w:val="none" w:sz="0" w:space="0" w:color="auto"/>
        <w:left w:val="none" w:sz="0" w:space="0" w:color="auto"/>
        <w:bottom w:val="none" w:sz="0" w:space="0" w:color="auto"/>
        <w:right w:val="none" w:sz="0" w:space="0" w:color="auto"/>
      </w:divBdr>
      <w:divsChild>
        <w:div w:id="231042152">
          <w:marLeft w:val="0"/>
          <w:marRight w:val="0"/>
          <w:marTop w:val="0"/>
          <w:marBottom w:val="0"/>
          <w:divBdr>
            <w:top w:val="none" w:sz="0" w:space="0" w:color="auto"/>
            <w:left w:val="none" w:sz="0" w:space="0" w:color="auto"/>
            <w:bottom w:val="none" w:sz="0" w:space="0" w:color="auto"/>
            <w:right w:val="none" w:sz="0" w:space="0" w:color="auto"/>
          </w:divBdr>
          <w:divsChild>
            <w:div w:id="2128155259">
              <w:marLeft w:val="0"/>
              <w:marRight w:val="0"/>
              <w:marTop w:val="0"/>
              <w:marBottom w:val="0"/>
              <w:divBdr>
                <w:top w:val="none" w:sz="0" w:space="0" w:color="auto"/>
                <w:left w:val="none" w:sz="0" w:space="0" w:color="auto"/>
                <w:bottom w:val="none" w:sz="0" w:space="0" w:color="auto"/>
                <w:right w:val="none" w:sz="0" w:space="0" w:color="auto"/>
              </w:divBdr>
            </w:div>
            <w:div w:id="188375168">
              <w:marLeft w:val="0"/>
              <w:marRight w:val="0"/>
              <w:marTop w:val="0"/>
              <w:marBottom w:val="0"/>
              <w:divBdr>
                <w:top w:val="none" w:sz="0" w:space="0" w:color="auto"/>
                <w:left w:val="none" w:sz="0" w:space="0" w:color="auto"/>
                <w:bottom w:val="none" w:sz="0" w:space="0" w:color="auto"/>
                <w:right w:val="none" w:sz="0" w:space="0" w:color="auto"/>
              </w:divBdr>
            </w:div>
            <w:div w:id="1095318932">
              <w:marLeft w:val="0"/>
              <w:marRight w:val="0"/>
              <w:marTop w:val="0"/>
              <w:marBottom w:val="0"/>
              <w:divBdr>
                <w:top w:val="none" w:sz="0" w:space="0" w:color="auto"/>
                <w:left w:val="none" w:sz="0" w:space="0" w:color="auto"/>
                <w:bottom w:val="none" w:sz="0" w:space="0" w:color="auto"/>
                <w:right w:val="none" w:sz="0" w:space="0" w:color="auto"/>
              </w:divBdr>
            </w:div>
            <w:div w:id="1922445677">
              <w:marLeft w:val="0"/>
              <w:marRight w:val="0"/>
              <w:marTop w:val="0"/>
              <w:marBottom w:val="0"/>
              <w:divBdr>
                <w:top w:val="none" w:sz="0" w:space="0" w:color="auto"/>
                <w:left w:val="none" w:sz="0" w:space="0" w:color="auto"/>
                <w:bottom w:val="none" w:sz="0" w:space="0" w:color="auto"/>
                <w:right w:val="none" w:sz="0" w:space="0" w:color="auto"/>
              </w:divBdr>
            </w:div>
            <w:div w:id="7752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5777">
      <w:bodyDiv w:val="1"/>
      <w:marLeft w:val="0"/>
      <w:marRight w:val="0"/>
      <w:marTop w:val="0"/>
      <w:marBottom w:val="0"/>
      <w:divBdr>
        <w:top w:val="none" w:sz="0" w:space="0" w:color="auto"/>
        <w:left w:val="none" w:sz="0" w:space="0" w:color="auto"/>
        <w:bottom w:val="none" w:sz="0" w:space="0" w:color="auto"/>
        <w:right w:val="none" w:sz="0" w:space="0" w:color="auto"/>
      </w:divBdr>
      <w:divsChild>
        <w:div w:id="1661036855">
          <w:marLeft w:val="0"/>
          <w:marRight w:val="0"/>
          <w:marTop w:val="0"/>
          <w:marBottom w:val="0"/>
          <w:divBdr>
            <w:top w:val="none" w:sz="0" w:space="0" w:color="auto"/>
            <w:left w:val="none" w:sz="0" w:space="0" w:color="auto"/>
            <w:bottom w:val="none" w:sz="0" w:space="0" w:color="auto"/>
            <w:right w:val="none" w:sz="0" w:space="0" w:color="auto"/>
          </w:divBdr>
          <w:divsChild>
            <w:div w:id="14629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3705">
      <w:bodyDiv w:val="1"/>
      <w:marLeft w:val="0"/>
      <w:marRight w:val="0"/>
      <w:marTop w:val="0"/>
      <w:marBottom w:val="0"/>
      <w:divBdr>
        <w:top w:val="none" w:sz="0" w:space="0" w:color="auto"/>
        <w:left w:val="none" w:sz="0" w:space="0" w:color="auto"/>
        <w:bottom w:val="none" w:sz="0" w:space="0" w:color="auto"/>
        <w:right w:val="none" w:sz="0" w:space="0" w:color="auto"/>
      </w:divBdr>
      <w:divsChild>
        <w:div w:id="1375041885">
          <w:marLeft w:val="0"/>
          <w:marRight w:val="0"/>
          <w:marTop w:val="0"/>
          <w:marBottom w:val="0"/>
          <w:divBdr>
            <w:top w:val="none" w:sz="0" w:space="0" w:color="auto"/>
            <w:left w:val="none" w:sz="0" w:space="0" w:color="auto"/>
            <w:bottom w:val="none" w:sz="0" w:space="0" w:color="auto"/>
            <w:right w:val="none" w:sz="0" w:space="0" w:color="auto"/>
          </w:divBdr>
          <w:divsChild>
            <w:div w:id="184753766">
              <w:marLeft w:val="0"/>
              <w:marRight w:val="0"/>
              <w:marTop w:val="0"/>
              <w:marBottom w:val="0"/>
              <w:divBdr>
                <w:top w:val="none" w:sz="0" w:space="0" w:color="auto"/>
                <w:left w:val="none" w:sz="0" w:space="0" w:color="auto"/>
                <w:bottom w:val="none" w:sz="0" w:space="0" w:color="auto"/>
                <w:right w:val="none" w:sz="0" w:space="0" w:color="auto"/>
              </w:divBdr>
            </w:div>
            <w:div w:id="1183780112">
              <w:marLeft w:val="0"/>
              <w:marRight w:val="0"/>
              <w:marTop w:val="0"/>
              <w:marBottom w:val="0"/>
              <w:divBdr>
                <w:top w:val="none" w:sz="0" w:space="0" w:color="auto"/>
                <w:left w:val="none" w:sz="0" w:space="0" w:color="auto"/>
                <w:bottom w:val="none" w:sz="0" w:space="0" w:color="auto"/>
                <w:right w:val="none" w:sz="0" w:space="0" w:color="auto"/>
              </w:divBdr>
            </w:div>
            <w:div w:id="777064382">
              <w:marLeft w:val="0"/>
              <w:marRight w:val="0"/>
              <w:marTop w:val="0"/>
              <w:marBottom w:val="0"/>
              <w:divBdr>
                <w:top w:val="none" w:sz="0" w:space="0" w:color="auto"/>
                <w:left w:val="none" w:sz="0" w:space="0" w:color="auto"/>
                <w:bottom w:val="none" w:sz="0" w:space="0" w:color="auto"/>
                <w:right w:val="none" w:sz="0" w:space="0" w:color="auto"/>
              </w:divBdr>
            </w:div>
            <w:div w:id="152993418">
              <w:marLeft w:val="0"/>
              <w:marRight w:val="0"/>
              <w:marTop w:val="0"/>
              <w:marBottom w:val="0"/>
              <w:divBdr>
                <w:top w:val="none" w:sz="0" w:space="0" w:color="auto"/>
                <w:left w:val="none" w:sz="0" w:space="0" w:color="auto"/>
                <w:bottom w:val="none" w:sz="0" w:space="0" w:color="auto"/>
                <w:right w:val="none" w:sz="0" w:space="0" w:color="auto"/>
              </w:divBdr>
            </w:div>
            <w:div w:id="8152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4340">
      <w:bodyDiv w:val="1"/>
      <w:marLeft w:val="0"/>
      <w:marRight w:val="0"/>
      <w:marTop w:val="0"/>
      <w:marBottom w:val="0"/>
      <w:divBdr>
        <w:top w:val="none" w:sz="0" w:space="0" w:color="auto"/>
        <w:left w:val="none" w:sz="0" w:space="0" w:color="auto"/>
        <w:bottom w:val="none" w:sz="0" w:space="0" w:color="auto"/>
        <w:right w:val="none" w:sz="0" w:space="0" w:color="auto"/>
      </w:divBdr>
      <w:divsChild>
        <w:div w:id="1889295394">
          <w:marLeft w:val="0"/>
          <w:marRight w:val="0"/>
          <w:marTop w:val="0"/>
          <w:marBottom w:val="0"/>
          <w:divBdr>
            <w:top w:val="none" w:sz="0" w:space="0" w:color="auto"/>
            <w:left w:val="none" w:sz="0" w:space="0" w:color="auto"/>
            <w:bottom w:val="none" w:sz="0" w:space="0" w:color="auto"/>
            <w:right w:val="none" w:sz="0" w:space="0" w:color="auto"/>
          </w:divBdr>
          <w:divsChild>
            <w:div w:id="1818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3929">
      <w:bodyDiv w:val="1"/>
      <w:marLeft w:val="0"/>
      <w:marRight w:val="0"/>
      <w:marTop w:val="0"/>
      <w:marBottom w:val="0"/>
      <w:divBdr>
        <w:top w:val="none" w:sz="0" w:space="0" w:color="auto"/>
        <w:left w:val="none" w:sz="0" w:space="0" w:color="auto"/>
        <w:bottom w:val="none" w:sz="0" w:space="0" w:color="auto"/>
        <w:right w:val="none" w:sz="0" w:space="0" w:color="auto"/>
      </w:divBdr>
      <w:divsChild>
        <w:div w:id="2129738119">
          <w:marLeft w:val="0"/>
          <w:marRight w:val="0"/>
          <w:marTop w:val="0"/>
          <w:marBottom w:val="0"/>
          <w:divBdr>
            <w:top w:val="none" w:sz="0" w:space="0" w:color="auto"/>
            <w:left w:val="none" w:sz="0" w:space="0" w:color="auto"/>
            <w:bottom w:val="none" w:sz="0" w:space="0" w:color="auto"/>
            <w:right w:val="none" w:sz="0" w:space="0" w:color="auto"/>
          </w:divBdr>
          <w:divsChild>
            <w:div w:id="208313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7541">
      <w:bodyDiv w:val="1"/>
      <w:marLeft w:val="0"/>
      <w:marRight w:val="0"/>
      <w:marTop w:val="0"/>
      <w:marBottom w:val="0"/>
      <w:divBdr>
        <w:top w:val="none" w:sz="0" w:space="0" w:color="auto"/>
        <w:left w:val="none" w:sz="0" w:space="0" w:color="auto"/>
        <w:bottom w:val="none" w:sz="0" w:space="0" w:color="auto"/>
        <w:right w:val="none" w:sz="0" w:space="0" w:color="auto"/>
      </w:divBdr>
      <w:divsChild>
        <w:div w:id="622269088">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0"/>
              <w:marTop w:val="0"/>
              <w:marBottom w:val="0"/>
              <w:divBdr>
                <w:top w:val="none" w:sz="0" w:space="0" w:color="auto"/>
                <w:left w:val="none" w:sz="0" w:space="0" w:color="auto"/>
                <w:bottom w:val="none" w:sz="0" w:space="0" w:color="auto"/>
                <w:right w:val="none" w:sz="0" w:space="0" w:color="auto"/>
              </w:divBdr>
            </w:div>
            <w:div w:id="2059233332">
              <w:marLeft w:val="0"/>
              <w:marRight w:val="0"/>
              <w:marTop w:val="0"/>
              <w:marBottom w:val="0"/>
              <w:divBdr>
                <w:top w:val="none" w:sz="0" w:space="0" w:color="auto"/>
                <w:left w:val="none" w:sz="0" w:space="0" w:color="auto"/>
                <w:bottom w:val="none" w:sz="0" w:space="0" w:color="auto"/>
                <w:right w:val="none" w:sz="0" w:space="0" w:color="auto"/>
              </w:divBdr>
            </w:div>
            <w:div w:id="1108549487">
              <w:marLeft w:val="0"/>
              <w:marRight w:val="0"/>
              <w:marTop w:val="0"/>
              <w:marBottom w:val="0"/>
              <w:divBdr>
                <w:top w:val="none" w:sz="0" w:space="0" w:color="auto"/>
                <w:left w:val="none" w:sz="0" w:space="0" w:color="auto"/>
                <w:bottom w:val="none" w:sz="0" w:space="0" w:color="auto"/>
                <w:right w:val="none" w:sz="0" w:space="0" w:color="auto"/>
              </w:divBdr>
            </w:div>
            <w:div w:id="1739858572">
              <w:marLeft w:val="0"/>
              <w:marRight w:val="0"/>
              <w:marTop w:val="0"/>
              <w:marBottom w:val="0"/>
              <w:divBdr>
                <w:top w:val="none" w:sz="0" w:space="0" w:color="auto"/>
                <w:left w:val="none" w:sz="0" w:space="0" w:color="auto"/>
                <w:bottom w:val="none" w:sz="0" w:space="0" w:color="auto"/>
                <w:right w:val="none" w:sz="0" w:space="0" w:color="auto"/>
              </w:divBdr>
            </w:div>
            <w:div w:id="1825928821">
              <w:marLeft w:val="0"/>
              <w:marRight w:val="0"/>
              <w:marTop w:val="0"/>
              <w:marBottom w:val="0"/>
              <w:divBdr>
                <w:top w:val="none" w:sz="0" w:space="0" w:color="auto"/>
                <w:left w:val="none" w:sz="0" w:space="0" w:color="auto"/>
                <w:bottom w:val="none" w:sz="0" w:space="0" w:color="auto"/>
                <w:right w:val="none" w:sz="0" w:space="0" w:color="auto"/>
              </w:divBdr>
            </w:div>
            <w:div w:id="416293252">
              <w:marLeft w:val="0"/>
              <w:marRight w:val="0"/>
              <w:marTop w:val="0"/>
              <w:marBottom w:val="0"/>
              <w:divBdr>
                <w:top w:val="none" w:sz="0" w:space="0" w:color="auto"/>
                <w:left w:val="none" w:sz="0" w:space="0" w:color="auto"/>
                <w:bottom w:val="none" w:sz="0" w:space="0" w:color="auto"/>
                <w:right w:val="none" w:sz="0" w:space="0" w:color="auto"/>
              </w:divBdr>
            </w:div>
            <w:div w:id="126746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19704">
      <w:bodyDiv w:val="1"/>
      <w:marLeft w:val="0"/>
      <w:marRight w:val="0"/>
      <w:marTop w:val="0"/>
      <w:marBottom w:val="0"/>
      <w:divBdr>
        <w:top w:val="none" w:sz="0" w:space="0" w:color="auto"/>
        <w:left w:val="none" w:sz="0" w:space="0" w:color="auto"/>
        <w:bottom w:val="none" w:sz="0" w:space="0" w:color="auto"/>
        <w:right w:val="none" w:sz="0" w:space="0" w:color="auto"/>
      </w:divBdr>
      <w:divsChild>
        <w:div w:id="1145855400">
          <w:marLeft w:val="0"/>
          <w:marRight w:val="0"/>
          <w:marTop w:val="0"/>
          <w:marBottom w:val="0"/>
          <w:divBdr>
            <w:top w:val="none" w:sz="0" w:space="0" w:color="auto"/>
            <w:left w:val="none" w:sz="0" w:space="0" w:color="auto"/>
            <w:bottom w:val="none" w:sz="0" w:space="0" w:color="auto"/>
            <w:right w:val="none" w:sz="0" w:space="0" w:color="auto"/>
          </w:divBdr>
          <w:divsChild>
            <w:div w:id="4799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31828">
      <w:bodyDiv w:val="1"/>
      <w:marLeft w:val="0"/>
      <w:marRight w:val="0"/>
      <w:marTop w:val="0"/>
      <w:marBottom w:val="0"/>
      <w:divBdr>
        <w:top w:val="none" w:sz="0" w:space="0" w:color="auto"/>
        <w:left w:val="none" w:sz="0" w:space="0" w:color="auto"/>
        <w:bottom w:val="none" w:sz="0" w:space="0" w:color="auto"/>
        <w:right w:val="none" w:sz="0" w:space="0" w:color="auto"/>
      </w:divBdr>
      <w:divsChild>
        <w:div w:id="1682584745">
          <w:marLeft w:val="0"/>
          <w:marRight w:val="0"/>
          <w:marTop w:val="0"/>
          <w:marBottom w:val="0"/>
          <w:divBdr>
            <w:top w:val="none" w:sz="0" w:space="0" w:color="auto"/>
            <w:left w:val="none" w:sz="0" w:space="0" w:color="auto"/>
            <w:bottom w:val="none" w:sz="0" w:space="0" w:color="auto"/>
            <w:right w:val="none" w:sz="0" w:space="0" w:color="auto"/>
          </w:divBdr>
          <w:divsChild>
            <w:div w:id="6795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7463">
      <w:bodyDiv w:val="1"/>
      <w:marLeft w:val="0"/>
      <w:marRight w:val="0"/>
      <w:marTop w:val="0"/>
      <w:marBottom w:val="0"/>
      <w:divBdr>
        <w:top w:val="none" w:sz="0" w:space="0" w:color="auto"/>
        <w:left w:val="none" w:sz="0" w:space="0" w:color="auto"/>
        <w:bottom w:val="none" w:sz="0" w:space="0" w:color="auto"/>
        <w:right w:val="none" w:sz="0" w:space="0" w:color="auto"/>
      </w:divBdr>
      <w:divsChild>
        <w:div w:id="837619838">
          <w:marLeft w:val="0"/>
          <w:marRight w:val="0"/>
          <w:marTop w:val="0"/>
          <w:marBottom w:val="0"/>
          <w:divBdr>
            <w:top w:val="none" w:sz="0" w:space="0" w:color="auto"/>
            <w:left w:val="none" w:sz="0" w:space="0" w:color="auto"/>
            <w:bottom w:val="none" w:sz="0" w:space="0" w:color="auto"/>
            <w:right w:val="none" w:sz="0" w:space="0" w:color="auto"/>
          </w:divBdr>
          <w:divsChild>
            <w:div w:id="18261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9088">
      <w:bodyDiv w:val="1"/>
      <w:marLeft w:val="0"/>
      <w:marRight w:val="0"/>
      <w:marTop w:val="0"/>
      <w:marBottom w:val="0"/>
      <w:divBdr>
        <w:top w:val="none" w:sz="0" w:space="0" w:color="auto"/>
        <w:left w:val="none" w:sz="0" w:space="0" w:color="auto"/>
        <w:bottom w:val="none" w:sz="0" w:space="0" w:color="auto"/>
        <w:right w:val="none" w:sz="0" w:space="0" w:color="auto"/>
      </w:divBdr>
      <w:divsChild>
        <w:div w:id="2059622906">
          <w:marLeft w:val="0"/>
          <w:marRight w:val="0"/>
          <w:marTop w:val="0"/>
          <w:marBottom w:val="0"/>
          <w:divBdr>
            <w:top w:val="none" w:sz="0" w:space="0" w:color="auto"/>
            <w:left w:val="none" w:sz="0" w:space="0" w:color="auto"/>
            <w:bottom w:val="none" w:sz="0" w:space="0" w:color="auto"/>
            <w:right w:val="none" w:sz="0" w:space="0" w:color="auto"/>
          </w:divBdr>
          <w:divsChild>
            <w:div w:id="13807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7376">
      <w:bodyDiv w:val="1"/>
      <w:marLeft w:val="0"/>
      <w:marRight w:val="0"/>
      <w:marTop w:val="0"/>
      <w:marBottom w:val="0"/>
      <w:divBdr>
        <w:top w:val="none" w:sz="0" w:space="0" w:color="auto"/>
        <w:left w:val="none" w:sz="0" w:space="0" w:color="auto"/>
        <w:bottom w:val="none" w:sz="0" w:space="0" w:color="auto"/>
        <w:right w:val="none" w:sz="0" w:space="0" w:color="auto"/>
      </w:divBdr>
      <w:divsChild>
        <w:div w:id="556282239">
          <w:marLeft w:val="0"/>
          <w:marRight w:val="0"/>
          <w:marTop w:val="0"/>
          <w:marBottom w:val="0"/>
          <w:divBdr>
            <w:top w:val="none" w:sz="0" w:space="0" w:color="auto"/>
            <w:left w:val="none" w:sz="0" w:space="0" w:color="auto"/>
            <w:bottom w:val="none" w:sz="0" w:space="0" w:color="auto"/>
            <w:right w:val="none" w:sz="0" w:space="0" w:color="auto"/>
          </w:divBdr>
          <w:divsChild>
            <w:div w:id="1814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9278">
      <w:bodyDiv w:val="1"/>
      <w:marLeft w:val="0"/>
      <w:marRight w:val="0"/>
      <w:marTop w:val="0"/>
      <w:marBottom w:val="0"/>
      <w:divBdr>
        <w:top w:val="none" w:sz="0" w:space="0" w:color="auto"/>
        <w:left w:val="none" w:sz="0" w:space="0" w:color="auto"/>
        <w:bottom w:val="none" w:sz="0" w:space="0" w:color="auto"/>
        <w:right w:val="none" w:sz="0" w:space="0" w:color="auto"/>
      </w:divBdr>
      <w:divsChild>
        <w:div w:id="251279890">
          <w:marLeft w:val="0"/>
          <w:marRight w:val="0"/>
          <w:marTop w:val="0"/>
          <w:marBottom w:val="0"/>
          <w:divBdr>
            <w:top w:val="none" w:sz="0" w:space="0" w:color="auto"/>
            <w:left w:val="none" w:sz="0" w:space="0" w:color="auto"/>
            <w:bottom w:val="none" w:sz="0" w:space="0" w:color="auto"/>
            <w:right w:val="none" w:sz="0" w:space="0" w:color="auto"/>
          </w:divBdr>
          <w:divsChild>
            <w:div w:id="1320186945">
              <w:marLeft w:val="0"/>
              <w:marRight w:val="0"/>
              <w:marTop w:val="0"/>
              <w:marBottom w:val="0"/>
              <w:divBdr>
                <w:top w:val="none" w:sz="0" w:space="0" w:color="auto"/>
                <w:left w:val="none" w:sz="0" w:space="0" w:color="auto"/>
                <w:bottom w:val="none" w:sz="0" w:space="0" w:color="auto"/>
                <w:right w:val="none" w:sz="0" w:space="0" w:color="auto"/>
              </w:divBdr>
            </w:div>
            <w:div w:id="520557093">
              <w:marLeft w:val="0"/>
              <w:marRight w:val="0"/>
              <w:marTop w:val="0"/>
              <w:marBottom w:val="0"/>
              <w:divBdr>
                <w:top w:val="none" w:sz="0" w:space="0" w:color="auto"/>
                <w:left w:val="none" w:sz="0" w:space="0" w:color="auto"/>
                <w:bottom w:val="none" w:sz="0" w:space="0" w:color="auto"/>
                <w:right w:val="none" w:sz="0" w:space="0" w:color="auto"/>
              </w:divBdr>
            </w:div>
            <w:div w:id="895700092">
              <w:marLeft w:val="0"/>
              <w:marRight w:val="0"/>
              <w:marTop w:val="0"/>
              <w:marBottom w:val="0"/>
              <w:divBdr>
                <w:top w:val="none" w:sz="0" w:space="0" w:color="auto"/>
                <w:left w:val="none" w:sz="0" w:space="0" w:color="auto"/>
                <w:bottom w:val="none" w:sz="0" w:space="0" w:color="auto"/>
                <w:right w:val="none" w:sz="0" w:space="0" w:color="auto"/>
              </w:divBdr>
            </w:div>
            <w:div w:id="1517888417">
              <w:marLeft w:val="0"/>
              <w:marRight w:val="0"/>
              <w:marTop w:val="0"/>
              <w:marBottom w:val="0"/>
              <w:divBdr>
                <w:top w:val="none" w:sz="0" w:space="0" w:color="auto"/>
                <w:left w:val="none" w:sz="0" w:space="0" w:color="auto"/>
                <w:bottom w:val="none" w:sz="0" w:space="0" w:color="auto"/>
                <w:right w:val="none" w:sz="0" w:space="0" w:color="auto"/>
              </w:divBdr>
            </w:div>
            <w:div w:id="1894344623">
              <w:marLeft w:val="0"/>
              <w:marRight w:val="0"/>
              <w:marTop w:val="0"/>
              <w:marBottom w:val="0"/>
              <w:divBdr>
                <w:top w:val="none" w:sz="0" w:space="0" w:color="auto"/>
                <w:left w:val="none" w:sz="0" w:space="0" w:color="auto"/>
                <w:bottom w:val="none" w:sz="0" w:space="0" w:color="auto"/>
                <w:right w:val="none" w:sz="0" w:space="0" w:color="auto"/>
              </w:divBdr>
            </w:div>
            <w:div w:id="1214731578">
              <w:marLeft w:val="0"/>
              <w:marRight w:val="0"/>
              <w:marTop w:val="0"/>
              <w:marBottom w:val="0"/>
              <w:divBdr>
                <w:top w:val="none" w:sz="0" w:space="0" w:color="auto"/>
                <w:left w:val="none" w:sz="0" w:space="0" w:color="auto"/>
                <w:bottom w:val="none" w:sz="0" w:space="0" w:color="auto"/>
                <w:right w:val="none" w:sz="0" w:space="0" w:color="auto"/>
              </w:divBdr>
            </w:div>
            <w:div w:id="10707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5249">
      <w:bodyDiv w:val="1"/>
      <w:marLeft w:val="0"/>
      <w:marRight w:val="0"/>
      <w:marTop w:val="0"/>
      <w:marBottom w:val="0"/>
      <w:divBdr>
        <w:top w:val="none" w:sz="0" w:space="0" w:color="auto"/>
        <w:left w:val="none" w:sz="0" w:space="0" w:color="auto"/>
        <w:bottom w:val="none" w:sz="0" w:space="0" w:color="auto"/>
        <w:right w:val="none" w:sz="0" w:space="0" w:color="auto"/>
      </w:divBdr>
      <w:divsChild>
        <w:div w:id="1526402832">
          <w:marLeft w:val="0"/>
          <w:marRight w:val="0"/>
          <w:marTop w:val="0"/>
          <w:marBottom w:val="0"/>
          <w:divBdr>
            <w:top w:val="none" w:sz="0" w:space="0" w:color="auto"/>
            <w:left w:val="none" w:sz="0" w:space="0" w:color="auto"/>
            <w:bottom w:val="none" w:sz="0" w:space="0" w:color="auto"/>
            <w:right w:val="none" w:sz="0" w:space="0" w:color="auto"/>
          </w:divBdr>
          <w:divsChild>
            <w:div w:id="134666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sv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mutsuda_xps\2010\job2010\&#36896;&#33337;&#23398;&#20250;WG\2011&#26149;&#23395;&#35611;&#28436;&#20250;&#28310;&#20633;\11&#26376;WG&#38306;&#36899;\JASNAOE-ProcJP_1116.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D:\mutsuda_xps\2010\job2010\造船学会WG\2011春季講演会準備\11月WG関連\JASNAOE-ProcJP_1116.dot</Template>
  <TotalTime>0</TotalTime>
  <Pages>4</Pages>
  <Words>1062</Words>
  <Characters>6057</Characters>
  <Application>Microsoft Office Word</Application>
  <DocSecurity>0</DocSecurity>
  <Lines>50</Lines>
  <Paragraphs>14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タイトル</vt:lpstr>
      <vt:lpstr>タイトル</vt:lpstr>
    </vt:vector>
  </TitlesOfParts>
  <Company>ＭＣＳ</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タイトル</dc:title>
  <dc:subject/>
  <dc:creator>mutsuda</dc:creator>
  <cp:keywords/>
  <cp:lastModifiedBy>Microsoft Office User</cp:lastModifiedBy>
  <cp:revision>4</cp:revision>
  <cp:lastPrinted>2024-09-12T01:37:00Z</cp:lastPrinted>
  <dcterms:created xsi:type="dcterms:W3CDTF">2024-09-12T01:37:00Z</dcterms:created>
  <dcterms:modified xsi:type="dcterms:W3CDTF">2024-09-12T02:13:00Z</dcterms:modified>
</cp:coreProperties>
</file>