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：本报告只负责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实测结果与叙事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；引脚、电平极性、ADC 与阈值语义、协议字段与动作、端口等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技术事实一律以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为唯一来源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（该文件同时给出需求侧的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PRD.md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计划侧的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的分工）。因此本报告中的规格表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不是手工副本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，而是由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从 Tech_Design.md 生成/校验的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生成区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GENERATED:BEGIN &lt;id&gt;  (source: Tech_Design.md#&lt;锚点&gt;)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...由脚本填充，请勿手工编辑...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GENERATED:END &lt;id&gt;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改规格请改 Tech_Design.md，然后跑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py 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；漏同步会被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py tools/sync_doc_tables.py --check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（已接入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tools/build.ps1 -Target test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）拦下。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本报告自身的实测数据（§8.2、§8.3 状态列、附录 A/B/C）仍由本报告维护。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30/30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现场控制侧的单片机阈值方案已很成熟，但普遍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 上位机侧的多点位、断线重连、指令确认等工程细节常被简化；智能交互侧，本地小参数模型（llama.cpp 等）使 "局域网内自然语言控制"可行，但对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的工程处理尚缺范式。完整的背景与现状综述见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§1.1 / §4.2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≈6.4 s   AT24C02 掉电记忆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选型结论（主控、光照采集、显示、执行器、无线通信、上位机、语音、推理引擎）见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逐项选型理由的论证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§4.2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本报告只保留与"实测"相关的一句结论：</w:t>
      </w:r>
      <w:r>
        <w:rPr>
          <w:rFonts w:ascii="Times New Roman" w:hAnsi="Times New Roman" w:eastAsia="宋体" w:cs="Times New Roman"/>
          <w:b/>
          <w:i w:val="0"/>
          <w:sz w:val="24"/>
        </w:rPr>
        <w:t>主控选正点原子精英版 V2（STM32F103ZET6）的直接原因是板载已集成 光敏电阻与有源蜂鸣器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，因此第（1）（2）项任务不需要外接传感器与标定，实测与答辩的器件变量最少。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3.4 端口与地址约定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绑定 / 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（仅本机 Qt 可用），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绝不可被 Qt 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NodeServer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（必须能被局域网上的 ESP8266 访问）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CIPSTART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目标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&lt;PC_IP&gt;:9092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 建议静态 IP 或 DHCP 保留；Windows 防火墙放行 9092 入站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I2C 7 位地址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I2C1（PB6/PB7），板载 4.7 K 上拉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调试串口波特率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115200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USART1（PA9/PA10）+ CH340C，需插 P3 跳线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兼容；模型标识取自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健康探测路径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启动时探测，失败则智能交互置灰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 （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beep.h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）与 IO 引脚分配表。下表由该附录生成，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不要在本报告里手工改引脚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电平与备注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 光敏电阻，硬连接；插 3.5″ 屏时依然干净。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唯一数据源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ADC3_CHY_GPIO_PIN = GPIO_PIN_1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是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残留默认值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（那是 PA1，与 ADC1 无关）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板载有源蜂鸣器，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外接继电器模块，板载未接任何器件。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A.3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LED1，绿）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：低电平点亮，与目标继电器的有效电平一致，见 A.5。依据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 / PD1 / PD4 / PD5 / PD8–PD10 / PD14 / PD15、PE7–PE15、PG0 / 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这些脚一律不得挪用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；其中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PD5 = FSMC_NWE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（写选通），误用会让执行器随每次刷屏高频乱跳并破坏 LCD 时序。依据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TX→MCU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ATK 模块接口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，硬连接；模块 RX 接 PB10（见下行）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RX←MCU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同上。依据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ESP_UART = USART3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ESP_TX_PIN = GPIO_PIN_10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ESP_RX_PIN = GPIO_PIN_11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建议独立 3.3 V/1 A + 100 µF，见 A.7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上拉，硬连接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LED0，红）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（5 s 亮 / 5 s 灭）；板载 LED 低电平点亮。依据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GPIOB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需插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跳线，波特率 115200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（禁用后无法仿真）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KEY_UP（可用于本地消音，可选）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本项目未使用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电位器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与光照无关。建议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拔掉 P7 跳线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一律不得挪用的引脚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写选通，见表末行备注）。</w:t>
      </w:r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（插着 3.5″ 屏时仍可自由支配）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PF8。 【依据】</w:t>
      </w: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此结论的完整推导、官方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换算公式出处，以及官方 </w:t>
      </w:r>
      <w:r>
        <w:rPr>
          <w:rFonts w:ascii="Consolas" w:hAnsi="Consolas" w:eastAsia="宋体" w:cs="Consolas"/>
          <w:b w:val="0"/>
          <w:i w:val="0"/>
          <w:sz w:val="22"/>
        </w:rPr>
        <w:t>实验20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 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（常量定义见 Tech_Design 附录 A.2）：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TH_DEFAULT           2000    /* light 单位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HYS_DEFAULT          150     /* light 单位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 / 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时钟（ADCCLK）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PCLK2 / APB2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，官方注释"12M"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抗噪，光敏变化缓慢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 239.5 + 转换 12.5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 / 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 0–4095；软件触发单次（非扫描、非连续）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次自写均值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0.17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（无延时循环，无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（阻塞，本项目不用）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官方均值函数（它在 1 s 周期里白占 40 ms），而是自写无延时循环 —— </w:t>
      </w:r>
      <w:r>
        <w:rPr>
          <w:rFonts w:ascii="Consolas" w:hAnsi="Consolas" w:eastAsia="宋体" w:cs="Consolas"/>
          <w:b w:val="0"/>
          <w:i w:val="0"/>
          <w:sz w:val="22"/>
        </w:rPr>
        <w:t>Light_ReadRaw()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的实现（含"采样失败保持上次有效值"的处理）见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（宏默认值 = PA1）配成模拟输入， 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、配 </w:t>
      </w:r>
      <w:r>
        <w:rPr>
          <w:rFonts w:ascii="Consolas" w:hAnsi="Consolas" w:eastAsia="宋体" w:cs="Consolas"/>
          <w:b w:val="0"/>
          <w:i w:val="0"/>
          <w:sz w:val="22"/>
        </w:rPr>
        <w:t>ADC_CHANNEL_6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自校准）。详见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采样有效性门控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（"传感器故障不得伪装成最强光照"）：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动机（一个真实的故障模式）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：ADC 读失败曾用 </w:t>
      </w:r>
      <w:r>
        <w:rPr>
          <w:rFonts w:ascii="Consolas" w:hAnsi="Consolas" w:eastAsia="宋体" w:cs="Consolas"/>
          <w:b w:val="0"/>
          <w:i w:val="0"/>
          <w:sz w:val="22"/>
        </w:rPr>
        <w:t>return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表示， 而 </w:t>
      </w:r>
      <w:r>
        <w:rPr>
          <w:rFonts w:ascii="Consolas" w:hAnsi="Consolas" w:eastAsia="宋体" w:cs="Consolas"/>
          <w:b w:val="0"/>
          <w:i w:val="0"/>
          <w:sz w:val="22"/>
        </w:rPr>
        <w:t>LIGHT_FROM_ADC(0) = LIGHT_ADC_MAX - 0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</w:t>
      </w:r>
      <w:r>
        <w:rPr>
          <w:rFonts w:ascii="Times New Roman" w:hAnsi="Times New Roman" w:eastAsia="宋体" w:cs="Times New Roman"/>
          <w:b/>
          <w:i w:val="0"/>
          <w:sz w:val="24"/>
        </w:rPr>
        <w:t>4095 = 最强光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判定"光过强" → 吸合执行器 + 蜂鸣器响 + 上报 </w:t>
      </w:r>
      <w:r>
        <w:rPr>
          <w:rFonts w:ascii="Consolas" w:hAnsi="Consolas" w:eastAsia="宋体" w:cs="Consolas"/>
          <w:b w:val="0"/>
          <w:i w:val="0"/>
          <w:sz w:val="22"/>
        </w:rPr>
        <w:t>evt: alarm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"读失败"与"最亮"共用同一个返回值，等于把"传感器故障"翻译成"光照过强报警"。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现行四层机制（生产者 </w:t>
      </w:r>
      <w:r>
        <w:rPr>
          <w:rFonts w:ascii="Consolas" w:hAnsi="Consolas" w:eastAsia="宋体" w:cs="Consolas"/>
          <w:b w:val="0"/>
          <w:i w:val="0"/>
          <w:sz w:val="22"/>
        </w:rPr>
        <w:t>adc_light.c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+ 消费者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单次采样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static uint16_t adc3_get_result(void)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HAL_ADC_PollForConversion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失败时返回哨兵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ADC_LIGHT_INVALID = 0xFFFF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（12 位量程 0–4095 内不可能出现），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不再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return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uint16_t Light_ReadRaw(uint8_t times)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!= ADC_LIGHT_INVALID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有效样本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求和求平均；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全部失败时保持上次有效值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s_last_good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，并置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 =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有效性查询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uint8_t Light_IsValid(void)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返回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 = 本次读数可信；0 = 采样失败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（传感器脱线 / ADC 异常），调用方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不应据此驱动执行器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决策门控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void Control_Loop(uint16_t light)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!Light_IsValid()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直接返回：不做任何自动决策、维持当前输出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（放在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MODE_AUTO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判断之后、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Control_AutoTarget()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之前）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取舍口径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：连续采样失败意味着当前光强</w:t>
      </w:r>
      <w:r>
        <w:rPr>
          <w:rFonts w:ascii="Times New Roman" w:hAnsi="Times New Roman" w:eastAsia="宋体" w:cs="Times New Roman"/>
          <w:b/>
          <w:i w:val="0"/>
          <w:sz w:val="24"/>
        </w:rPr>
        <w:t>未知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，此时任何自动动作（尤其"光过强 → 吸合"）都无依据。 宁可停在一个确定的安全状态，也不要用未知输入驱动执行器；本地闭环的其余功能（LCD、心跳、协议上报）不受影响。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配套降级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的失败路径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不再调用 </w:t>
      </w:r>
      <w:r>
        <w:rPr>
          <w:rFonts w:ascii="Consolas" w:hAnsi="Consolas" w:eastAsia="宋体" w:cs="Consolas"/>
          <w:b/>
          <w:i w:val="0"/>
          <w:sz w:val="22"/>
        </w:rPr>
        <w:t>Error_Handler()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那是 </w:t>
      </w:r>
      <w:r>
        <w:rPr>
          <w:rFonts w:ascii="Consolas" w:hAnsi="Consolas" w:eastAsia="宋体" w:cs="Consolas"/>
          <w:b w:val="0"/>
          <w:i w:val="0"/>
          <w:sz w:val="22"/>
        </w:rPr>
        <w:t>__disable_irq() + 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，而此时 IWDG 尚未启动（它在 </w:t>
      </w:r>
      <w:r>
        <w:rPr>
          <w:rFonts w:ascii="Consolas" w:hAnsi="Consolas" w:eastAsia="宋体" w:cs="Consolas"/>
          <w:b w:val="0"/>
          <w:i w:val="0"/>
          <w:sz w:val="22"/>
        </w:rPr>
        <w:t>main()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末尾）， 触发即</w:t>
      </w:r>
      <w:r>
        <w:rPr>
          <w:rFonts w:ascii="Times New Roman" w:hAnsi="Times New Roman" w:eastAsia="宋体" w:cs="Times New Roman"/>
          <w:b/>
          <w:i w:val="0"/>
          <w:sz w:val="24"/>
        </w:rPr>
        <w:t>永久挂死且连复位都没有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；改为置 </w:t>
      </w:r>
      <w:r>
        <w:rPr>
          <w:rFonts w:ascii="Consolas" w:hAnsi="Consolas" w:eastAsia="宋体" w:cs="Consolas"/>
          <w:b w:val="0"/>
          <w:i w:val="0"/>
          <w:sz w:val="22"/>
        </w:rPr>
        <w:t>s_valid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、打印原因、继续跑本地其它功能。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哨兵值与占空比常量另见附录 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的完整门控代码见上文"回差控制与手动优先状态机"。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继电器吸合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开始报警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继电器释放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立刻静音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&lt;= light &lt;=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报警声不是常鸣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：报警期间蜂鸣器按"响 10 s / 停 10 s"占空比循环（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ALARM_BEEP_ON_MS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ALARM_BEEP_OFF_MS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字段随相位在 0/1 间变化；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解耦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执行器状态，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报警提示相位）。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实现见 §固件设计「回差控制与手动优先状态机」的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LED1（PE5）等效负载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借用继电器模块（PD11）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真实继电器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复测并完成答辩演示，任务书原文要求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执行器在固件里只是一个"GPIO + 有效电平"，被抽象成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业务代码不感知硬件 —— 宏定义清单见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4 行宏：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有效电平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点亮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触发（推荐）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A.3 的可靠性分析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完整接线图（成品模块三线接法 + 裸继电器驱动电路）与"优先低电平触发"的可靠性分析见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。本报告只记录实测相关的两点：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【依据】成品模块内部已自带驱动三极管、光耦与续流二极管，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高电平触发时靠 3.3 V 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，可能吸合不稳 —— 这是"优先低电平触发"的直接原因。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为使借用件到位后"即插即用"，软件接口、控制引脚（</w:t>
      </w:r>
      <w:r>
        <w:rPr>
          <w:rFonts w:ascii="Times New Roman" w:hAnsi="Times New Roman" w:eastAsia="宋体" w:cs="Times New Roman"/>
          <w:b/>
          <w:i w:val="0"/>
          <w:sz w:val="24"/>
        </w:rPr>
        <w:t>PD11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）、电源通路（独立 5 V + GND）、物理空间与驱动元件 五类预留要求见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：仅需替换 4 行宏 + 接 3 根线，不修改任何业务代码、通信协议或上位机（§8.3 T17 负责复测）。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优先低电平触发（PD11 灌电流）；只能高电平型时加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：由执行器抽象驱动，只跟随执行器通断（阶段一直接作为等效负载）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4000 → </w:t>
      </w:r>
      <w:r>
        <w:rPr>
          <w:rFonts w:ascii="Times New Roman" w:hAnsi="Times New Roman" w:eastAsia="宋体" w:cs="Times New Roman"/>
          <w:b/>
          <w:i w:val="0"/>
          <w:sz w:val="24"/>
        </w:rPr>
        <w:t>≈6.4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超时余量是刻意留的：</w:t>
      </w:r>
      <w:r>
        <w:rPr>
          <w:rFonts w:ascii="Consolas" w:hAnsi="Consolas" w:eastAsia="宋体" w:cs="Consolas"/>
          <w:b w:val="0"/>
          <w:i w:val="0"/>
          <w:sz w:val="22"/>
        </w:rPr>
        <w:t>MX_IWDG_Init()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紧邻 </w:t>
      </w:r>
      <w:r>
        <w:rPr>
          <w:rFonts w:ascii="Consolas" w:hAnsi="Consolas" w:eastAsia="宋体" w:cs="Consolas"/>
          <w:b w:val="0"/>
          <w:i w:val="0"/>
          <w:sz w:val="22"/>
        </w:rPr>
        <w:t>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之前才调用（开机路径不消耗看门狗余量）， "开狗 → 主循环首次喂狗"约 1.2 s，对 6.4 s 有约 5× 余量。 主循环顶部喂狗，ESP8266 串口长帧分块发送时块间喂狗，EEPROM 页写入后的 ACK 轮询每 5 轮喂一次狗。 （看门狗相关常量与设计口径见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B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本章的模块划分、初始化顺序、主循环、状态机与通信链路实现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均由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定义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本节只保留"实测/验证"相关结论与必要的叙事衔接，代码清单不再复制第二份。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固件的模块划分、文件与职责见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本报告不再复制该表：模块清单不影响实测结论，复制只会带来第二份需要同步的副本。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  <w:r>
        <w:rPr>
          <w:rFonts w:ascii="Times New Roman" w:hAnsi="Times New Roman" w:eastAsia="宋体" w:cs="Times New Roman"/>
          <w:b/>
          <w:i w:val="0"/>
          <w:sz w:val="24"/>
        </w:rPr>
        <w:t>先建立安全态（执行器断开、蜂鸣器不响）与本地闭环能力， 再装载阈值，最后才连网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，因此网络失败不会拖住本地功能。完整初始化序列见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主循环（1 s 采集/上报 + 非阻塞 AT 轮询 + 每轮控制闭环）：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SYS_TICK_MS            1000   /* 采集/上报周期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HEARTBEAT_TOGGLE_SEC   5      /* LED0 运行心跳：每 5 s 翻转一次（5 s 亮 / 5 s 灭）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((uint32_t)(HAL_GetTick() - last_tick) &gt;= SYS_TICK_MS)   /* 节拍用 tick 比较，不用 TIM 中断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HEARTBEAT_TOGGLE_SEC) {      /* 心跳：程序没卡死的最直观证据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Light_ReadRaw(ADC_LIGHT_AVG_TIMES);   /* 8 次均值，≈0.17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Protocol_SendReport(NODE_ID, g_adc, g_light, g_th, g_hys,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g_relay, g_buzz, g_mode);   /* 同时充当链路心跳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     /* 非阻塞：AT 状态机 + 重连退避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(Protocol_PopCommand(cmd_buf, sizeof(cmd_buf)))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Protocol_ParseAndExecute(cmd_buf);        /* 取出完整帧再执行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     /* 回差 + 手动优先，每轮都跑 */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【实测】该节拍已在上位机联调中验证：见 §8.2 第（3）项，1 s 上报周期稳定，丢帧率与抖动未观察到异常。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固件设计·回差控制与手动优先状态机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 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的落盘语义见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协议·下行指令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/>
          <w:i w:val="0"/>
          <w:sz w:val="22"/>
        </w:rPr>
        <w:t>EEPROM_Save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失败会回滚 </w:t>
      </w:r>
      <w:r>
        <w:rPr>
          <w:rFonts w:ascii="Consolas" w:hAnsi="Consolas" w:eastAsia="宋体" w:cs="Consolas"/>
          <w:b/>
          <w:i w:val="0"/>
          <w:sz w:val="22"/>
        </w:rPr>
        <w:t>g_th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，即 </w:t>
      </w:r>
      <w:r>
        <w:rPr>
          <w:rFonts w:ascii="Consolas" w:hAnsi="Consolas" w:eastAsia="宋体" w:cs="Consolas"/>
          <w:b w:val="0"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⇔ 指令未生效（不留"报错但状态其实变了"的二义）；"采样无效时拒绝自动决策"的门控见 §4.2。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【待测】该行为的功能验证见 §8.3 T05（当前由主机端用例在仿真侧覆盖，真机待测）。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 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：透传期只累积很短的前缀 （</w:t>
      </w:r>
      <w:r>
        <w:rPr>
          <w:rFonts w:ascii="Consolas" w:hAnsi="Consolas" w:eastAsia="宋体" w:cs="Consolas"/>
          <w:b w:val="0"/>
          <w:i w:val="0"/>
          <w:sz w:val="22"/>
        </w:rPr>
        <w:t>AT_LINE_SNIFF_MAX = 32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AT 状态机全程非阻塞，每步都有超时，状态图与退避策略见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。【实测】该状态机由 </w:t>
      </w:r>
      <w:r>
        <w:rPr>
          <w:rFonts w:ascii="Consolas" w:hAnsi="Consolas" w:eastAsia="宋体" w:cs="Consolas"/>
          <w:b w:val="0"/>
          <w:i w:val="0"/>
          <w:sz w:val="22"/>
        </w:rPr>
        <w:t>tools/simulate_node.py --selftest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与上位机联调覆盖（见 §8.1）。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侧的模块划分见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。本报告只记录与实测相关的两个结论：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 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。这样既避免了"旧 report 把刚下发的状态回写覆盖"的竞态，也不牺牲实时光强显示； 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</w:t>
      </w:r>
      <w:r>
        <w:rPr>
          <w:rFonts w:ascii="Times New Roman" w:hAnsi="Times New Roman" w:eastAsia="宋体" w:cs="Times New Roman"/>
          <w:b/>
          <w:i w:val="0"/>
          <w:sz w:val="24"/>
        </w:rPr>
        <w:t>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最近 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未断开，但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 s（= 3 × 上报周期）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未收到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黄色，数值冻结并标注"链路异常"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信号触发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协议是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，其唯一定义在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（并由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机器可读化）。本节各表由该处生成，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改协议请改 Tech_Design +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mode, 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下一轮主循环按当前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写 EEPROM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成功才回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EEPROM_Save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失败则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回滚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指令未生效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，不留半生效状态）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回一条包含完整状态的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不改模式、不动执行器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；到期恢复到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报警声占空比相位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已释放则静音）。对应 PRD 的"报警测试"按钮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ID（从 1 起），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所有帧必带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，多点位区分依据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光照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 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（0–4095，12 位）。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相对光强指标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。0 = 全暗，4095 = 最强。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当前阈值（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继电器状态（0 = 断开，1 = 吸合）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蜂鸣器状态（0 = 静音，1 = 鸣响）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控制模式（0 = 自动，1 = 手动）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Unix 时间戳（秒）。节点无 RTC 时省略，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由 Qt 侧统一打时间戳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result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执行结果（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"ok"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"err"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主动事件类型：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（越限报警）/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（回落恢复）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；该帧恰逢报警声"响"相位，故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 = 1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由"响 10 s / 停 10 s"占空比驱动，与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解耦，不是与执行器同寿命的常鸣）。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【实测】上述帧格式与动作词汇的一致性由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（11/11，见 §8.1）逐条校验。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约束模型只输出结构化 JSON，并把"继电器语义"写清（避免模型把"遮阳"理解成"补光"）。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提示词的唯一定义在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，与协议表、</w:t>
      </w:r>
      <w:r>
        <w:rPr>
          <w:rFonts w:ascii="Consolas" w:hAnsi="Consolas" w:eastAsia="宋体" w:cs="Consolas"/>
          <w:b w:val="0"/>
          <w:i w:val="0"/>
          <w:sz w:val="22"/>
        </w:rPr>
        <w:t>CommandEngine::validate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三处必须一致 （本报告不再复制第二份，见 §8.1 的一致性检查项）。设计时的两条纪律：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写成 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示例语义必须与固件的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判断同向 —— 用"光太强了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（遮阳）"，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写成"太暗了开灯"。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7.2.1 提示词白名单加强的前后对比【实测】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测量条件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11457，router 模式 </w:t>
      </w:r>
      <w:r>
        <w:rPr>
          <w:rFonts w:ascii="Consolas" w:hAnsi="Consolas" w:eastAsia="宋体" w:cs="Consolas"/>
          <w:b w:val="0"/>
          <w:i w:val="0"/>
          <w:sz w:val="22"/>
        </w:rPr>
        <w:t>http://127.0.0.1:8092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模型 </w:t>
      </w:r>
      <w:r>
        <w:rPr>
          <w:rFonts w:ascii="Consolas" w:hAnsi="Consolas" w:eastAsia="宋体" w:cs="Consolas"/>
          <w:b w:val="0"/>
          <w:i w:val="0"/>
          <w:sz w:val="22"/>
        </w:rPr>
        <w:t>glm-4.7-flash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，单轮采样，请求体与 </w:t>
      </w:r>
      <w:r>
        <w:rPr>
          <w:rFonts w:ascii="Consolas" w:hAnsi="Consolas" w:eastAsia="宋体" w:cs="Consolas"/>
          <w:b w:val="0"/>
          <w:i w:val="0"/>
          <w:sz w:val="22"/>
        </w:rPr>
        <w:t>LlmClient::ask()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逐字一致： </w:t>
      </w:r>
      <w:r>
        <w:rPr>
          <w:rFonts w:ascii="Consolas" w:hAnsi="Consolas" w:eastAsia="宋体" w:cs="Consolas"/>
          <w:b w:val="0"/>
          <w:i w:val="0"/>
          <w:sz w:val="22"/>
        </w:rPr>
        <w:t>temperature=0.1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max_tokens=512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stream=false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chat_template_kwargs={"enable_thinking":false}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测法（两次测量用同一套用例、同一判定逻辑）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两个 System Prompt 都由</w:t>
      </w:r>
      <w:r>
        <w:rPr>
          <w:rFonts w:ascii="Times New Roman" w:hAnsi="Times New Roman" w:eastAsia="宋体" w:cs="Times New Roman"/>
          <w:b/>
          <w:i w:val="0"/>
          <w:sz w:val="24"/>
        </w:rPr>
        <w:t>真实代码生成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，不是手抄 —— 改进后取工作区</w:t>
      </w:r>
    </w:p>
    <w:p>
      <w:r>
        <w:rPr>
          <w:rFonts w:ascii="Consolas" w:hAnsi="Consolas" w:eastAsia="宋体" w:cs="Consolas"/>
          <w:b w:val="0"/>
          <w:i w:val="0"/>
          <w:sz w:val="22"/>
        </w:rPr>
        <w:t>qtapp/src/llmclient.cpp::buildSystemPrompt()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；基线取 </w:t>
      </w:r>
      <w:r>
        <w:rPr>
          <w:rFonts w:ascii="Consolas" w:hAnsi="Consolas" w:eastAsia="宋体" w:cs="Consolas"/>
          <w:b w:val="0"/>
          <w:i w:val="0"/>
          <w:sz w:val="22"/>
        </w:rPr>
        <w:t>git show 01631d8:qtapp/src/llmclient.cpp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的同名函数。两者各自与 </w:t>
      </w:r>
      <w:r>
        <w:rPr>
          <w:rFonts w:ascii="Consolas" w:hAnsi="Consolas" w:eastAsia="宋体" w:cs="Consolas"/>
          <w:b w:val="0"/>
          <w:i w:val="0"/>
          <w:sz w:val="22"/>
        </w:rPr>
        <w:t>llmclient.h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protocol_actions.h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一起编译成临时夹具直接调用该函数， dump 出的 prompt 文本再发请求（夹具在 </w:t>
      </w:r>
      <w:r>
        <w:rPr>
          <w:rFonts w:ascii="Consolas" w:hAnsi="Consolas" w:eastAsia="宋体" w:cs="Consolas"/>
          <w:b w:val="0"/>
          <w:i w:val="0"/>
          <w:sz w:val="22"/>
        </w:rPr>
        <w:t>%TEMP%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Times New Roman" w:hAnsi="Times New Roman" w:eastAsia="宋体" w:cs="Times New Roman"/>
          <w:b/>
          <w:i w:val="0"/>
          <w:sz w:val="24"/>
        </w:rPr>
        <w:t>不入仓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合法动作名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从 </w:t>
      </w:r>
      <w:r>
        <w:rPr>
          <w:rFonts w:ascii="Consolas" w:hAnsi="Consolas" w:eastAsia="宋体" w:cs="Consolas"/>
          <w:b/>
          <w:i w:val="0"/>
          <w:sz w:val="22"/>
        </w:rPr>
        <w:t>qtapp/src/protocol_actions.h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正则解析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constexpr char ACTION_*[] = "..."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并与 </w:t>
      </w:r>
      <w:r>
        <w:rPr>
          <w:rFonts w:ascii="Consolas" w:hAnsi="Consolas" w:eastAsia="宋体" w:cs="Consolas"/>
          <w:b w:val="0"/>
          <w:i w:val="0"/>
          <w:sz w:val="22"/>
        </w:rPr>
        <w:t>allActions()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数组清单交叉校验，</w:t>
      </w:r>
      <w:r>
        <w:rPr>
          <w:rFonts w:ascii="Times New Roman" w:hAnsi="Times New Roman" w:eastAsia="宋体" w:cs="Times New Roman"/>
          <w:b/>
          <w:i w:val="0"/>
          <w:sz w:val="24"/>
        </w:rPr>
        <w:t>不硬编码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判定逐字镜像 </w:t>
      </w:r>
      <w:r>
        <w:rPr>
          <w:rFonts w:ascii="Consolas" w:hAnsi="Consolas" w:eastAsia="宋体" w:cs="Consolas"/>
          <w:b w:val="0"/>
          <w:i w:val="0"/>
          <w:sz w:val="22"/>
        </w:rPr>
        <w:t>MainWindow::onLlmFinished()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：取响应首 </w:t>
      </w:r>
      <w:r>
        <w:rPr>
          <w:rFonts w:ascii="Consolas" w:hAnsi="Consolas" w:eastAsia="宋体" w:cs="Consolas"/>
          <w:b w:val="0"/>
          <w:i w:val="0"/>
          <w:sz w:val="22"/>
        </w:rPr>
        <w:t>{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到末 </w:t>
      </w:r>
      <w:r>
        <w:rPr>
          <w:rFonts w:ascii="Consolas" w:hAnsi="Consolas" w:eastAsia="宋体" w:cs="Consolas"/>
          <w:b w:val="0"/>
          <w:i w:val="0"/>
          <w:sz w:val="22"/>
        </w:rPr>
        <w:t>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JSON 解析 → 要求</w:t>
      </w:r>
    </w:p>
    <w:p>
      <w:r>
        <w:rPr>
          <w:rFonts w:ascii="Consolas" w:hAnsi="Consolas" w:eastAsia="宋体" w:cs="Consolas"/>
          <w:b w:val="0"/>
          <w:i w:val="0"/>
          <w:sz w:val="22"/>
        </w:rPr>
        <w:t>action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i w:val="0"/>
          <w:sz w:val="24"/>
        </w:rPr>
        <w:t>严格等于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ACTION_*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之一。</w:t>
      </w:r>
      <w:r>
        <w:rPr>
          <w:rFonts w:ascii="Times New Roman" w:hAnsi="Times New Roman" w:eastAsia="宋体" w:cs="Times New Roman"/>
          <w:b/>
          <w:i w:val="0"/>
          <w:sz w:val="24"/>
        </w:rPr>
        <w:t>"能解析出 JSON"不计为合规。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用例：指定 12 条不同说法（阈值三种说法 / 开关继电器 / 两种回到自动 / 两种查状态 / 两种报警测试）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＋ 附加 12 条压力说法（"阈值设置成两千五百"、"关掉报警"、"切到手动模式"、"…分析一下…" 等）， 两个 prompt 跑</w:t>
      </w:r>
      <w:r>
        <w:rPr>
          <w:rFonts w:ascii="Times New Roman" w:hAnsi="Times New Roman" w:eastAsia="宋体" w:cs="Times New Roman"/>
          <w:b/>
          <w:i w:val="0"/>
          <w:sz w:val="24"/>
        </w:rPr>
        <w:t>完全相同</w:t>
      </w:r>
      <w:r>
        <w:rPr>
          <w:rFonts w:ascii="Times New Roman" w:hAnsi="Times New Roman" w:eastAsia="宋体" w:cs="Times New Roman"/>
          <w:b w:val="0"/>
          <w:i w:val="0"/>
          <w:sz w:val="24"/>
        </w:rPr>
        <w:t>的用例。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基线（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01631d8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提示词，627 字符）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改进后（工作区提示词，1870 字符）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动作名合规（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∈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）· 24 用例单轮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动作名合规 · 指定 12 用例 × 3 轮（36 次）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36/36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36/36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语义正确（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== 用例预期）· 24 用例单轮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22/24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输出形状干净（无 markdown 围栏 / 前置叙述）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23/24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24/24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基线仅有的 3 处偏差原文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（改进后全部消除）：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用例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基线输出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问题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改进后输出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关掉报警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{"action":"relay_off"}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语义错，应为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{"action":"alarm_test"}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切到手动模式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语义错，协议无"切手动"动作，提示词规定应答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{"action":"get_state"}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我现在需要你分析一下：光太强了该怎么办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用 markdown 代码围栏（三反引号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json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）包裹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带围栏，违反"只输出 JSON"（语义仍可解析故未致失败）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{"action":"relay_on"}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诚实结论（重要）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指定 12 用例 × 3 轮（36 次）×2 个 prompt ＋ 24 用例单轮 ×2 个 prompt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合计每个 prompt 60 次采样中，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旧提示词一次也没有出现自造动作名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set_threshold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threshold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零次复现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）—— 即"动作名合规率"一项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基线已是 100%，本次加强没能在这套用例上量出该项提升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可量出的收益是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语义正确率 22/24 → 24/24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输出形状稳定性（去掉代码围栏）23/24 → 24/24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对"自造动作名"与"reasoning 吃满 max_tokens 导致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content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为空"这两种失效模式的防护属于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防御性加固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，其价值不能由本表证明。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若后续要证明该项收益，需要构造能触发自造名的用例（例如把模块名、字段名混进提问，或改动状态文本措辞），当前用例集不足以区分两个 prompt。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测量过程中的环境异常（如实记录）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：采样中途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llama-server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（pid 3476）两次直接退出，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客户端侧表现为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ConnectionResetError [WinError 10054]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D:\llama.cpp\模型启动\启动.cmd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的守护在 23:08:45 自动把它重新拉起（新 pid 35008，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/health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复测 200），日志被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start-qwen.bat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&gt;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重定向覆盖，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故崩溃原因不可考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。上表两行"24 用例单轮"数据取自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同一次完整运行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，且该次运行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开始前与结束后的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/health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均为 200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（通信正常），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36 次重复数据也各自在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/health == 200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下完成，故上表数字不受该异常影响。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请求参数的唯一定义在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temperature = 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 = 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（思考型模型的 reasoning 会占用 token，过小会导致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为空）、</w:t>
      </w:r>
      <w:r>
        <w:rPr>
          <w:rFonts w:ascii="Consolas" w:hAnsi="Consolas" w:eastAsia="宋体" w:cs="Consolas"/>
          <w:b w:val="0"/>
          <w:i w:val="0"/>
          <w:sz w:val="22"/>
        </w:rPr>
        <w:t>stream = 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、HTTP 超时 15 s、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取自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chat_template_kwargs = {"enable_thinking": 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用于关闭思考以降低延迟。</w:t>
      </w:r>
      <w:r>
        <w:rPr>
          <w:rFonts w:ascii="Times New Roman" w:hAnsi="Times New Roman" w:eastAsia="宋体" w:cs="Times New Roman"/>
          <w:b/>
          <w:i w:val="0"/>
          <w:sz w:val="24"/>
        </w:rPr>
        <w:t>该键已实测有效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（2026-10-12，llama-server 0.6.0-dev build 11457）： 带 </w:t>
      </w:r>
      <w:r>
        <w:rPr>
          <w:rFonts w:ascii="Consolas" w:hAnsi="Consolas" w:eastAsia="宋体" w:cs="Consolas"/>
          <w:b w:val="0"/>
          <w:i w:val="0"/>
          <w:sz w:val="22"/>
        </w:rPr>
        <w:t>enable_thinking=false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时响应无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completion_tokens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仅 23；不带该键时模型产出 434 token 的 </w:t>
      </w:r>
      <w:r>
        <w:rPr>
          <w:rFonts w:ascii="Consolas" w:hAnsi="Consolas" w:eastAsia="宋体" w:cs="Consolas"/>
          <w:b w:val="0"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取 </w:t>
      </w:r>
      <w:r>
        <w:rPr>
          <w:rFonts w:ascii="Consolas" w:hAnsi="Consolas" w:eastAsia="宋体" w:cs="Consolas"/>
          <w:b w:val="0"/>
          <w:i w:val="0"/>
          <w:sz w:val="22"/>
        </w:rPr>
        <w:t>true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512 token 的 </w:t>
      </w:r>
      <w:r>
        <w:rPr>
          <w:rFonts w:ascii="Consolas" w:hAnsi="Consolas" w:eastAsia="宋体" w:cs="Consolas"/>
          <w:b w:val="0"/>
          <w:i w:val="0"/>
          <w:sz w:val="22"/>
        </w:rPr>
        <w:t>max_tokens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会被 reasoning 吃满而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为空。故</w:t>
      </w:r>
      <w:r>
        <w:rPr>
          <w:rFonts w:ascii="Times New Roman" w:hAnsi="Times New Roman" w:eastAsia="宋体" w:cs="Times New Roman"/>
          <w:b/>
          <w:i w:val="0"/>
          <w:sz w:val="24"/>
        </w:rPr>
        <w:t>保留该键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，无需"不支持则删除"的备选方案。 注意本机 llama-server 对 </w:t>
      </w:r>
      <w:r>
        <w:rPr>
          <w:rFonts w:ascii="Consolas" w:hAnsi="Consolas" w:eastAsia="宋体" w:cs="Consolas"/>
          <w:b w:val="0"/>
          <w:i w:val="0"/>
          <w:sz w:val="22"/>
        </w:rPr>
        <w:t>chat_template_kwargs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内的未知键不报错（塞入伪造键仍返回 HTTP 200），因此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判据是 </w:t>
      </w:r>
      <w:r>
        <w:rPr>
          <w:rFonts w:ascii="Consolas" w:hAnsi="Consolas" w:eastAsia="宋体" w:cs="Consolas"/>
          <w:b/>
          <w:i w:val="0"/>
          <w:sz w:val="22"/>
        </w:rPr>
        <w:t>reasoning_content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/ token 数，而不是"有没有报错"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各条链路的降级行为见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 模块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必须先补装模块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为空或无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播报开关置灰，状态栏提示"未找到中文语音"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 powershell / 缺 System.Speech / 无音频设备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"说话"按钮置灰，保留文字输入框，链路其余部分照常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智能交互整体置灰，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监控与按钮控制照常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30/30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主机端行为测试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tests/host/run_host_tests.py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（原生 gcc 编译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原文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control 129 / protocol 68，0 FAIL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文档生成区一致性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 --check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处漂移 【实测】（见 §5 生成区机制）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T01–T03、T08 已取得真机实测数据（§8.4）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；其余 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Code=64012  RO-data=14212  RW-data=24  ZI-data=7672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64012 + 14212 + 24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78248 B（76.4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14.9%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24 + 7672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7696 B（7.5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11.7%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220147 B，MD5 </w:t>
      </w:r>
      <w:r>
        <w:rPr>
          <w:rFonts w:ascii="Consolas" w:hAnsi="Consolas" w:eastAsia="宋体" w:cs="Consolas"/>
          <w:b w:val="0"/>
          <w:i w:val="0"/>
          <w:sz w:val="22"/>
        </w:rPr>
        <w:t>fc893c3f0d47e61fd4e35cdbc9600faa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（SHA256 </w:t>
      </w:r>
      <w:r>
        <w:rPr>
          <w:rFonts w:ascii="Consolas" w:hAnsi="Consolas" w:eastAsia="宋体" w:cs="Consolas"/>
          <w:b w:val="0"/>
          <w:i w:val="0"/>
          <w:sz w:val="22"/>
        </w:rPr>
        <w:t>E22A9B5C…A0D67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）。 该映像已用 </w:t>
      </w:r>
      <w:r>
        <w:rPr>
          <w:rFonts w:ascii="Consolas" w:hAnsi="Consolas" w:eastAsia="宋体" w:cs="Consolas"/>
          <w:b w:val="0"/>
          <w:i w:val="0"/>
          <w:sz w:val="22"/>
        </w:rPr>
        <w:t>-w … -v 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烧录并回读校验（</w:t>
      </w:r>
      <w:r>
        <w:rPr>
          <w:rFonts w:ascii="Consolas" w:hAnsi="Consolas" w:eastAsia="宋体" w:cs="Consolas"/>
          <w:b w:val="0"/>
          <w:i w:val="0"/>
          <w:sz w:val="22"/>
        </w:rPr>
        <w:t>Download verified successfully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），§8.4 的全部真机数据均出自此映像。 （本轮为</w:t>
      </w:r>
      <w:r>
        <w:rPr>
          <w:rFonts w:ascii="Times New Roman" w:hAnsi="Times New Roman" w:eastAsia="宋体" w:cs="Times New Roman"/>
          <w:b/>
          <w:i w:val="0"/>
          <w:sz w:val="24"/>
        </w:rPr>
        <w:t>验证轮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，未改动 </w:t>
      </w:r>
      <w:r>
        <w:rPr>
          <w:rFonts w:ascii="Consolas" w:hAnsi="Consolas" w:eastAsia="宋体" w:cs="Consolas"/>
          <w:b w:val="0"/>
          <w:i w:val="0"/>
          <w:sz w:val="22"/>
        </w:rPr>
        <w:t>firmware/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任何源码；此处数值较 V1.1 记录增长，是此前固件功能迭代的累计结果。）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换算与量程已实测通过（§8.4 A-1）；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物理方向未测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（本机环境光敏读数近似饱和，遮/照造不出可辨变化）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：执行器吸合 + 蜂鸣器响 + GPIO 极性已实测通过（§8.4 A-2）；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链路送达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未测（AP 不可达）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⚠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部分实测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：执行器释放 + 蜂鸣器停 + GPIO 极性已实测通过（§8.4 A-3）；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链路送达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未测（AP 不可达）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受阻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，本机环境光敏读数与默认回差 150 的组合造不出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∈ 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（§8.4 B-1）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真机硬件在环（HIL）实测：T01–T04【实测】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按"在最短路闭环上先暴露接线/极性问题"的原则，把 §8.3 的硬件四测 T01–T04 提前到 M5 之前执行。 </w:t>
      </w:r>
      <w:r>
        <w:rPr>
          <w:rFonts w:ascii="Times New Roman" w:hAnsi="Times New Roman" w:eastAsia="宋体" w:cs="Times New Roman"/>
          <w:b/>
          <w:i w:val="0"/>
          <w:sz w:val="24"/>
        </w:rPr>
        <w:t>观测通道全部为机器判定，不依赖人眼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通道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COM3 @115200，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DTR=False / RTS=False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固件每秒自打印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[1s] adc=… light=… th=… relay=… buzz=… mode=… net=…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，是主证据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STM32_Programmer_CLI -c port=SWD mode=hotplug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读 RAM 符号（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g_buzz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g_mode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）与 GPIO 寄存器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ODR/BSRR/IDR/CRL/CRH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烧录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-c port=SWD mode=normal -w firmware\Output\greenhouse.hex -v -rst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先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Verify 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确立固件来源，再开测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取值可靠性自证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（先证明读数可信，再谈结论）：连续 8 次读 </w:t>
      </w:r>
      <w:r>
        <w:rPr>
          <w:rFonts w:ascii="Consolas" w:hAnsi="Consolas" w:eastAsia="宋体" w:cs="Consolas"/>
          <w:b w:val="0"/>
          <w:i w:val="0"/>
          <w:sz w:val="22"/>
        </w:rPr>
        <w:t>uwTick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严格单调递增 （218186 → 219429 → 220659 → 221893 → 223128 → 224369 → 225608 → 226855），且 </w:t>
      </w:r>
      <w:r>
        <w:rPr>
          <w:rFonts w:ascii="Consolas" w:hAnsi="Consolas" w:eastAsia="宋体" w:cs="Consolas"/>
          <w:b w:val="0"/>
          <w:i w:val="0"/>
          <w:sz w:val="22"/>
        </w:rPr>
        <w:t>g_relay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g_light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与同一时刻的串口 </w:t>
      </w:r>
      <w:r>
        <w:rPr>
          <w:rFonts w:ascii="Consolas" w:hAnsi="Consolas" w:eastAsia="宋体" w:cs="Consolas"/>
          <w:b w:val="0"/>
          <w:i w:val="0"/>
          <w:sz w:val="22"/>
        </w:rPr>
        <w:t>[1s]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行逐条一致 —— 说明 SWD hotplug 读</w:t>
      </w:r>
      <w:r>
        <w:rPr>
          <w:rFonts w:ascii="Times New Roman" w:hAnsi="Times New Roman" w:eastAsia="宋体" w:cs="Times New Roman"/>
          <w:b/>
          <w:i w:val="0"/>
          <w:sz w:val="24"/>
        </w:rPr>
        <w:t>不扰动目标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（注：</w:t>
      </w:r>
      <w:r>
        <w:rPr>
          <w:rFonts w:ascii="Consolas" w:hAnsi="Consolas" w:eastAsia="宋体" w:cs="Consolas"/>
          <w:b w:val="0"/>
          <w:i w:val="0"/>
          <w:sz w:val="22"/>
        </w:rPr>
        <w:t>g_light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位于 </w:t>
      </w:r>
      <w:r>
        <w:rPr>
          <w:rFonts w:ascii="Consolas" w:hAnsi="Consolas" w:eastAsia="宋体" w:cs="Consolas"/>
          <w:b w:val="0"/>
          <w:i w:val="0"/>
          <w:sz w:val="22"/>
        </w:rPr>
        <w:t>0x200000D6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，是 2 字节对齐；直接按 4 字节读该地址会取到错位数据。 本次按"4 字节对齐整块读 + 按偏移拆半字"取值，这是本项目读取 2 字节变量的正确姿势。）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★【不符】与【受阻】清单（本次最有价值的产出）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结论先说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未发现引脚分配、有效电平极性、光照换算方向方面的任何不符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文档写的就是硬件实测到的。但有 2 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新发现的硬件/环境事实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会直接影响后续测试与文档，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且 1 条不变式在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调试注入路径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下可被构造成不成立 —— 全部如实列出。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 w:val="true"/>
        </w:trPr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#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文档写什么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实测是什么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影响哪些文档 / 后续动作</w:t>
            </w:r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  <w:shd w:val="clear" w:color="auto" w:fill="DCE6F5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N-1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【受阻】阈值改不动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Tech_Design §596/§602、§8.3 T06 与 T07 假定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可生效并落盘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一律回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并回滚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：串口实捕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[cfg] EEPROM_Save FAILED for th=503 -&gt; rolled back to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。因此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T02/T03/T04 无法用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驱动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，T06（掉电记忆）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直接不可测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影响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（§596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语义说明、§602 EEPROM 布局）、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设计报告.md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§8.3 T06/T07 状态。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不属代码缺陷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：固件已按"报错 ⇔ 指令未生效"正确回滚（这正是 §596 设计意图的正向验证）；根因是板载 24C02 的写通路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N-2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【不符】I2C1 未使能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MX_I2C1_Init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HAL_I2C_Init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失败时会打印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[eeprom] I2C1 init FAILED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；文档口径是"写入失败=器件不在位"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启动日志里没有任何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[eeprom]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行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，但 SWD 读回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I2C1_CR1 = 0x00000501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PE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位 = 0，外设未使能）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，而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CR2 = 0x00000024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（= 36 MHz APB1）与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CCR = 0x000000B4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（= 100 kHz）都已是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HAL_I2C_Init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写过的值，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RCC_APB1ENR.I2C1EN = 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GPIOB CRL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PB6/PB7 已是复用开漏。即"寄存器写进去了、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却是 0"，与"初始化已成功"矛盾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影响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（EEPROM 章节）、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firmware/Core/Src/eeprom.c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下一轮排查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（非本轮改动范围）。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需补一条失败路径日志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，否则这条故障在串口上是静默的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</w:p>
        </w:tc>
      </w:tr>
      <w:tr>
        <w:trPr>
          <w:cantSplit/>
        </w:trPr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N-3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【受限】阈值不变式可被调试器破坏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§9.2 称"强制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≤ hys &lt; th ≤ 4095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不变式，从根上避免无符号下溢造成的执行器锁死"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不变式在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与 EEPROM 装载两处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确实强制；但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Control_Apply()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只做 `if (hys &gt;= th \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\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th &gt; LIGHT_ADC_MAX) { th=TH_DEFAULT; hys=HYS_DEFAULT; }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的**整体回退**，并无第三处重校验。本次用 SWD 直接写 RAM 造出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th=102 / hys=150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（满足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hys &lt; th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但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th - hys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无符号下溢），此时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Control_AutoTarget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 xml:space="preserve"> 的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light &lt; (uint16_t)(th-hys)` 因下溢恒真 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执行器被释放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，与"释放"预期一致、但与"死区保持"预期相反</w:t>
            </w:r>
          </w:p>
        </w:tc>
        <w:tc>
          <w:tcPr>
            <w:tcW w:type="dxa" w:w="1377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影响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§9.2 的措辞（"从根上"→"在可控入口上"）。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正常操作路径下不可达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会拒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≤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，EEPROM 装载会拒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 ≥ 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），故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不判为代码缺陷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，仅记录为调试注入可达的边界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关于"光照方向"的诚实结论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</w:t>
      </w:r>
      <w:r>
        <w:rPr>
          <w:rFonts w:ascii="Times New Roman" w:hAnsi="Times New Roman" w:eastAsia="宋体" w:cs="Times New Roman"/>
          <w:b/>
          <w:i w:val="0"/>
          <w:sz w:val="24"/>
        </w:rPr>
        <w:t>换算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已实测通过（见 A-1）； 但"照射 →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下降"的</w:t>
      </w:r>
      <w:r>
        <w:rPr>
          <w:rFonts w:ascii="Times New Roman" w:hAnsi="Times New Roman" w:eastAsia="宋体" w:cs="Times New Roman"/>
          <w:b/>
          <w:i w:val="0"/>
          <w:sz w:val="24"/>
        </w:rPr>
        <w:t>物理方向</w:t>
      </w:r>
      <w:r>
        <w:rPr>
          <w:rFonts w:ascii="Times New Roman" w:hAnsi="Times New Roman" w:eastAsia="宋体" w:cs="Times New Roman"/>
          <w:b w:val="0"/>
          <w:i w:val="0"/>
          <w:sz w:val="24"/>
        </w:rPr>
        <w:t>在本机环境</w:t>
      </w:r>
      <w:r>
        <w:rPr>
          <w:rFonts w:ascii="Times New Roman" w:hAnsi="Times New Roman" w:eastAsia="宋体" w:cs="Times New Roman"/>
          <w:b/>
          <w:i w:val="0"/>
          <w:sz w:val="24"/>
        </w:rPr>
        <w:t>未能实测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环境光敏读数近似饱和 （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稳定在 4000 ~ 4095，实测区间 4062 ~ 4095），用手挡/照造不出可辨变化。 按"没有实际跑过的项绝不写成通过"的要求，T01 的物理方向标记为</w:t>
      </w:r>
      <w:r>
        <w:rPr>
          <w:rFonts w:ascii="Times New Roman" w:hAnsi="Times New Roman" w:eastAsia="宋体" w:cs="Times New Roman"/>
          <w:b/>
          <w:i w:val="0"/>
          <w:sz w:val="24"/>
        </w:rPr>
        <w:t>未测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不引用官方例程源码作为已实测结论，改为列入 B 类清单由人操作、机器判定。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A 类：可自动化的（已执行，机器判定）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A-1 ｜ T01 换算与量程【实测通过】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adc=4068 light=27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adc=4067 light=28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adc=4069 light=26 th=2000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(adc,light) = [(4068,27),(4068,27),(4068,27),(4068,27),(4067,28),(4068,27),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(4068,27),(4068,27),(4067,28),(4068,27),(4068,27),(4067,28)]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违规(SWD)=0  违规(串口)=0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判定：</w:t>
      </w:r>
      <w:r>
        <w:rPr>
          <w:rFonts w:ascii="Times New Roman" w:hAnsi="Times New Roman" w:eastAsia="宋体" w:cs="Times New Roman"/>
          <w:b/>
          <w:i w:val="0"/>
          <w:sz w:val="24"/>
        </w:rPr>
        <w:t>12 个 SWD 样本 + 12 个串口样本，</w:t>
      </w:r>
      <w:r>
        <w:rPr>
          <w:rFonts w:ascii="Consolas" w:hAnsi="Consolas" w:eastAsia="宋体" w:cs="Consolas"/>
          <w:b/>
          <w:i w:val="0"/>
          <w:sz w:val="22"/>
        </w:rPr>
        <w:t>light == 4095 - adc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全部成立（违规 0）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落在 4062 ~ 4095 的合法区间内，既非卡死 0 也非卡死 4095。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A-2 ｜ T02 阈值报警【实测通过】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注入前: adc=4069 light=26 th=2000 hys=150 relay=0 buzz=0 mode=0 beep=0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POKE g_th=5 -&gt; 回读 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adc=4060 light=35 th=5 hys=150 relay=1 buzz=1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adc=4064 light=31 th=5 hys=150 relay=1 buzz=1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GPIOE(T02) ODR=0x00000000 | bit5=0 | CRL=0xB4244444 CRH=0xBBBBBBBB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GPIOB(T02) ODR=0x00000931 | bit5=1 bit8=1 | CRL=0xFF284443 CRH=0x44448B42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稳态: th=5 light=34 relay=1 buzz=1 beep=1 mode=0 tick=93951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relay 序列=[1, 1, 1, 1]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buzz  序列=[1, 1, 1, 1]   （每 10 s 响/停交替，属设计预期）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判定（三条独立证据互证）：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串口 </w:t>
      </w:r>
      <w:r>
        <w:rPr>
          <w:rFonts w:ascii="Consolas" w:hAnsi="Consolas" w:eastAsia="宋体" w:cs="Consolas"/>
          <w:b w:val="0"/>
          <w:i w:val="0"/>
          <w:sz w:val="22"/>
        </w:rPr>
        <w:t>relay=1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buzz=1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固件自身状态；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Consolas" w:hAnsi="Consolas" w:eastAsia="宋体" w:cs="Consolas"/>
          <w:b/>
          <w:i w:val="0"/>
          <w:sz w:val="22"/>
        </w:rPr>
        <w:t>GPIOE-&gt;ODR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bit5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ACTUATOR_ACTIVE_LEVEL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（低电平有效）下 </w:t>
      </w:r>
      <w:r>
        <w:rPr>
          <w:rFonts w:ascii="Consolas" w:hAnsi="Consolas" w:eastAsia="宋体" w:cs="Consolas"/>
          <w:b w:val="0"/>
          <w:i w:val="0"/>
          <w:sz w:val="22"/>
        </w:rPr>
        <w:t>on=1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必须写 </w:t>
      </w:r>
      <w:r>
        <w:rPr>
          <w:rFonts w:ascii="Consolas" w:hAnsi="Consolas" w:eastAsia="宋体" w:cs="Consolas"/>
          <w:b w:val="0"/>
          <w:i w:val="0"/>
          <w:sz w:val="22"/>
        </w:rPr>
        <w:t>GPIO_PIN_RESET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实测写的就是低电平 → </w:t>
      </w:r>
      <w:r>
        <w:rPr>
          <w:rFonts w:ascii="Times New Roman" w:hAnsi="Times New Roman" w:eastAsia="宋体" w:cs="Times New Roman"/>
          <w:b/>
          <w:i w:val="0"/>
          <w:sz w:val="24"/>
        </w:rPr>
        <w:t>有效电平极性与文档一致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Consolas" w:hAnsi="Consolas" w:eastAsia="宋体" w:cs="Consolas"/>
          <w:b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bit8 =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：蜂鸣器高电平响 → 极性与文档一致。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另 </w:t>
      </w:r>
      <w:r>
        <w:rPr>
          <w:rFonts w:ascii="Consolas" w:hAnsi="Consolas" w:eastAsia="宋体" w:cs="Consolas"/>
          <w:b w:val="0"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bit5（LED0 心跳）在同一批次里读数发生变化，与"PB5 每 5 s 翻转"相符。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A-3 ｜ T03 回差恢复【实测通过】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当前 light=30 hys=150 -&gt; 注入 th=480，th-hys=330 &gt; light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POKE g_th=480 -&gt; 回读 480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adc=4063 light=32 th=480 hys=150 relay=0 buzz=0 mode=0 net=0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GPIOE(T03) ODR=0x00000020 | bit5=1 bit8=0 | CRL=0xB4244444 CRH=0xBBBBBBBB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SWD GPIOB(T03) ODR=0x00000831 | bit5=1 bit8=0 | CRL=0xFF284443 CRH=0x44448B42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relay 序列=[0, 0, 0, 0, 0]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串口 buzz  序列=[0, 0, 0, 0, 0]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判定：</w:t>
      </w:r>
      <w:r>
        <w:rPr>
          <w:rFonts w:ascii="Consolas" w:hAnsi="Consolas" w:eastAsia="宋体" w:cs="Consolas"/>
          <w:b w:val="0"/>
          <w:i w:val="0"/>
          <w:sz w:val="22"/>
        </w:rPr>
        <w:t>light(30) &lt; th-hys(330)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执行器释放、蜂鸣器停； </w:t>
      </w:r>
      <w:r>
        <w:rPr>
          <w:rFonts w:ascii="Consolas" w:hAnsi="Consolas" w:eastAsia="宋体" w:cs="Consolas"/>
          <w:b/>
          <w:i w:val="0"/>
          <w:sz w:val="22"/>
        </w:rPr>
        <w:t>GPIOE-&gt;ODR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bit5 回到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（断开）、</w:t>
      </w:r>
      <w:r>
        <w:rPr>
          <w:rFonts w:ascii="Consolas" w:hAnsi="Consolas" w:eastAsia="宋体" w:cs="Consolas"/>
          <w:b/>
          <w:i w:val="0"/>
          <w:sz w:val="22"/>
        </w:rPr>
        <w:t>GPIOB-&gt;ODR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bit8 回到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（静音）—— 释放方向的有效电平与文档一致。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A-4 ｜ 上电初始状态（§8.3 T08 的真机证据，顺带取得）【实测通过】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烧录后 </w:t>
      </w:r>
      <w:r>
        <w:rPr>
          <w:rFonts w:ascii="Consolas" w:hAnsi="Consolas" w:eastAsia="宋体" w:cs="Consolas"/>
          <w:b w:val="0"/>
          <w:i w:val="0"/>
          <w:sz w:val="22"/>
        </w:rPr>
        <w:t>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复位的完整启动链（原文摘录）：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clock ok, node=1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RCC_CSR=0x14000000  IWDG=0 WWDG=0 SFT=1 POR=0 PIN=1 LPWR=0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reset flags cleared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LCD ID:7796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[lcd] id=0x7796 width=480 height=320 dir=1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[cfg] th=2000 hys=150 (EEPROM or default)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[cfg] wifi ssid=603 target=192.168.1.111:9092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[boot] boot-blink done; starting IWDG then entering main loop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[1s] adc=4062 light=33 th=2000 hys=150 relay=0 buzz=0 mode=0 net=0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判定：初始化顺序与 </w:t>
      </w:r>
      <w:r>
        <w:rPr>
          <w:rFonts w:ascii="Consolas" w:hAnsi="Consolas" w:eastAsia="宋体" w:cs="Consolas"/>
          <w:b w:val="0"/>
          <w:i w:val="0"/>
          <w:sz w:val="22"/>
        </w:rPr>
        <w:t>Tech_Design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§固件设计一致，</w:t>
      </w:r>
      <w:r>
        <w:rPr>
          <w:rFonts w:ascii="Times New Roman" w:hAnsi="Times New Roman" w:eastAsia="宋体" w:cs="Times New Roman"/>
          <w:b/>
          <w:i w:val="0"/>
          <w:sz w:val="24"/>
        </w:rPr>
        <w:t>无 HardFault、无复位循环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（</w:t>
      </w:r>
      <w:r>
        <w:rPr>
          <w:rFonts w:ascii="Consolas" w:hAnsi="Consolas" w:eastAsia="宋体" w:cs="Consolas"/>
          <w:b w:val="0"/>
          <w:i w:val="0"/>
          <w:sz w:val="22"/>
        </w:rPr>
        <w:t>RCC_CSR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 </w:t>
      </w:r>
      <w:r>
        <w:rPr>
          <w:rFonts w:ascii="Consolas" w:hAnsi="Consolas" w:eastAsia="宋体" w:cs="Consolas"/>
          <w:b w:val="0"/>
          <w:i w:val="0"/>
          <w:sz w:val="22"/>
        </w:rPr>
        <w:t>SFT=1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正是本次 </w:t>
      </w:r>
      <w:r>
        <w:rPr>
          <w:rFonts w:ascii="Consolas" w:hAnsi="Consolas" w:eastAsia="宋体" w:cs="Consolas"/>
          <w:b w:val="0"/>
          <w:i w:val="0"/>
          <w:sz w:val="22"/>
        </w:rPr>
        <w:t>-rst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软复位，</w:t>
      </w:r>
      <w:r>
        <w:rPr>
          <w:rFonts w:ascii="Consolas" w:hAnsi="Consolas" w:eastAsia="宋体" w:cs="Consolas"/>
          <w:b w:val="0"/>
          <w:i w:val="0"/>
          <w:sz w:val="22"/>
        </w:rPr>
        <w:t>IWDG=0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说明未被看门狗咬）； </w:t>
      </w:r>
      <w:r>
        <w:rPr>
          <w:rFonts w:ascii="Consolas" w:hAnsi="Consolas" w:eastAsia="宋体" w:cs="Consolas"/>
          <w:b/>
          <w:i w:val="0"/>
          <w:sz w:val="22"/>
        </w:rPr>
        <w:t>lcd id/width/height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与文档声明完全一致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；上电即 </w:t>
      </w:r>
      <w:r>
        <w:rPr>
          <w:rFonts w:ascii="Consolas" w:hAnsi="Consolas" w:eastAsia="宋体" w:cs="Consolas"/>
          <w:b w:val="0"/>
          <w:i w:val="0"/>
          <w:sz w:val="22"/>
        </w:rPr>
        <w:t>relay=0 buzz=0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（执行器断开、蜂鸣器不响）。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B 类：必须人手操作、但判定仍由机器完成的清单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每条只要求你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做一个物理动作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，读数与判定我来做。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执行前请说一声，我会开始连续抓串口/SWD。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一句话动作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期望现象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你只需回报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B-1（对应 T01 方向）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用手电筒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贴近光照传感器（PF8，板上的光敏元件）照射 5 秒，然后移开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[1s]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行的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明显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明显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；移开后回弹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只说"开始照 / 照完了"，不必读任何数字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B-2（对应 T04 死区）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先重复 B-1 让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超过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降到 2095 以下）触发报警；然后在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保持报警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的前提下，把光照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缓慢减弱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到刚好让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落在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1850 ~ 2000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之间停住 10 秒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报警期间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保持 1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不抖动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；只有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跌破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2000-150=1850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relay=0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只说"已触发报警 / 已在区间内停住 / 已跌破"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B-3（对应 T02/T03 事件送达）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确认手机热点名与密码仍为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SSID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603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/ 密码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bage88888888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（见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），或告诉我实际热点名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[at]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行出现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 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 GOT IP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net=1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；随后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能经 TCP 送达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回报"热点已开/已改名（新名字是 …）"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B-4（可选，T06 掉电记忆）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 N-1/N-2 修好之前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不必做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；若愿意，断电 10 秒再上电，观察启动后打印的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[cfg] th=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期望为上次设定值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回报"重启后 th 是多少"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B-2 为何需要人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：本机环境光敏读数近似饱和（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4000 ~ 4095，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0 ~ 150）， 而默认回差 </w:t>
      </w:r>
      <w:r>
        <w:rPr>
          <w:rFonts w:ascii="Consolas" w:hAnsi="Consolas" w:eastAsia="宋体" w:cs="Consolas"/>
          <w:b w:val="0"/>
          <w:i w:val="0"/>
          <w:sz w:val="22"/>
        </w:rPr>
        <w:t>hys=150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要求 </w:t>
      </w:r>
      <w:r>
        <w:rPr>
          <w:rFonts w:ascii="Consolas" w:hAnsi="Consolas" w:eastAsia="宋体" w:cs="Consolas"/>
          <w:b w:val="0"/>
          <w:i w:val="0"/>
          <w:sz w:val="22"/>
        </w:rPr>
        <w:t>light ∈ [th-hys, th]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才有死区 —— 需要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至少能上到 150 以上、 并且能稳定停在某个 150 宽的窗口里，只有真实改变光照才能做到。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8.5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T02/T03/T04/T06 的阈值驱动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先解决 N-1/N-2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（24C02 写通路 / I2C1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PE=0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否则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恒回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，这四项无法按原设计测法执行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（契约 11 项 + 跨层一致性 30 项 + 文档生成区守卫），文档漂移在提交前即被拦截。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硬件实测已部分开展（本轮）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：T01 的换算/量程、T02 的执行器+蜂鸣器与 GPIO 极性、T03 的释放方向、T08 的上电初始状态均已取得真机实测数据（§8.4）；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但 </w:t>
      </w:r>
      <w:r>
        <w:rPr>
          <w:rFonts w:ascii="Times New Roman" w:hAnsi="Times New Roman" w:eastAsia="宋体" w:cs="Times New Roman"/>
          <w:b/>
          <w:i w:val="0"/>
          <w:sz w:val="24"/>
        </w:rPr>
        <w:t>T01 的物理光照方向、T04 的死区保持、T02/T03 的事件链路送达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因环境所限</w:t>
      </w:r>
      <w:r>
        <w:rPr>
          <w:rFonts w:ascii="Times New Roman" w:hAnsi="Times New Roman" w:eastAsia="宋体" w:cs="Times New Roman"/>
          <w:b/>
          <w:i w:val="0"/>
          <w:sz w:val="24"/>
        </w:rPr>
        <w:t>仍未测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（§8.4 B 类清单）； 且新发现 </w:t>
      </w:r>
      <w:r>
        <w:rPr>
          <w:rFonts w:ascii="Times New Roman" w:hAnsi="Times New Roman" w:eastAsia="宋体" w:cs="Times New Roman"/>
          <w:b/>
          <w:i w:val="0"/>
          <w:sz w:val="24"/>
        </w:rPr>
        <w:t>24C02 写通路异常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（§8.4 N-1/N-2）会阻断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，进而阻断 T06 —— 该问题需在下一轮优先处理，本报告刻意不填推测值；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tools\sync_doc_tables.py --check      # 文档生成区是否与 Tech_Design.md 一致（防漂移）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真机硬件在环（HIL）实测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：把硬件四测 T01–T04 提前到 M5 之前执行，新增 §8.4 实测章节并回填 §8.3 状态列。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已实测通过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：T01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换算与量程（12 SWD + 12 串口样本，违规 0）、T02 的执行器吸合 + 蜂鸣器响 +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 有效电平极性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GPIOE-&gt;ODR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bit5=0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GPIOB-&gt;ODR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bit8=1）、T03 的释放方向（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GPIOE-&gt;ODR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bit5=1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GPIOB-&gt;ODR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bit8=0）、T08 的上电初始状态与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 id/width/height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0x7796/480/320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，无 HardFault 无复位循环）。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仍未测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：T01 物理光照方向、T04 死区保持、T02/T03 事件链路送达。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新发现【受阻】/【不符】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因 24C02 写通路失败恒回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并回滚（阻断 T06），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I2C1_CR1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PE=0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，阈值不变式可经调试注入破坏。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本轮为验证轮，未改动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firmware/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qtapp/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源码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；同步更新 §8.2 的固件尺寸（Flash 78248 B/14.9%、RAM 7696 B/11.7%）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实现增补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：Qt 端新增历史数据落盘（收到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帧即 append CSV，写点在 ACK 守卫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之前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—— 守卫只影响界面渲染、不影响留档；打开/写入失败只提示一次，程序照常运行）；上位机抽出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LlmController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（LLM 线程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 + 可用性）与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VoiceController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（TTS 播报 / ASR 识别 / 播报开关）两个控制器，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MainWindow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退回纯 UI 装配与信号转发。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测试口径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：主机端行为测试（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，本机实测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control 129 PASS / protocol 68 PASS，0 FAIL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）并入 §8.1 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：本报告改为"叙事 + 生成表 + 链接"的结构 —— 引脚表 / 协议表 / 阈值表 / 端口表 / 常量表等不再手工维护，改为由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生成（生成区用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GENERATED:BEGIN/END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标记，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--check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已接入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防漂移）；删除与 Tech_Design / 项目规划书重复的技术规格与代码清单，改为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详见 Tech_Design §x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链接。本报告仍独立自洽：规格表全部内嵌，实测数据（§8.2、§8.3 状态列、附录 A/B/C）仍由本报告维护。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30/30、清空后单命令可复现）；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