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AB3C1" w14:textId="30DA46ED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50519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О</w:t>
      </w:r>
      <w:r w:rsidRPr="008F34A1">
        <w:rPr>
          <w:rFonts w:ascii="Arial" w:eastAsia="Times New Roman" w:hAnsi="Arial" w:cs="Arial"/>
          <w:b/>
          <w:bCs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сновные стандарты, методологии и своды знаний, где упоминается ТЗ или SRS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(Software (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or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System)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Requirements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Specification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):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• ГОСТ 34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• ГОСТ 19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• IEEE STD 830-1998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• ISO/IEC/ IEEE 29148-2011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• RUP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• SWEBOK, BABOK и пр.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bookmarkStart w:id="0" w:name="habracut"/>
      <w:bookmarkEnd w:id="0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43BEAE28" w14:textId="77777777" w:rsidR="008F34A1" w:rsidRPr="008F34A1" w:rsidRDefault="008F34A1" w:rsidP="008F34A1">
      <w:pPr>
        <w:shd w:val="clear" w:color="auto" w:fill="FFFFFF"/>
        <w:spacing w:after="0" w:line="240" w:lineRule="auto"/>
        <w:outlineLvl w:val="1"/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</w:pPr>
      <w:r w:rsidRPr="008F34A1"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  <w:t>ГОСТ 34</w:t>
      </w:r>
    </w:p>
    <w:p w14:paraId="052C1378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hyperlink r:id="rId5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ГОСТ 34.602-89 Техническое задание на создание автоматизированной системы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 рекомендует структуру ТЗ на создание именно СИСТЕМЫ, в которую входят ПО, аппаратное обеспечение, люди, которые работают с ПО, и автоматизируемые процессы.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Согласно ГОСТ 34 техническое задание должно включать следующие разделы: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1. Общие сведения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2. Назначение и цели создания (развития) системы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3. Характеристика объектов автоматизации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4. Требования к системе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5. Состав и содержание работ по созданию системы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6. Порядок контроля и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приемки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системы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7. Требования к составу и содержанию работ по подготовке объекта автоматизации к вводу системы в действие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8. Требования к документированию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9. Источники разработки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При разработке ТЗ для государственных проектов Заказчики, как правило, требуют соблюдение именно этого стандарта.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06F39B65" w14:textId="77777777" w:rsidR="008F34A1" w:rsidRPr="008F34A1" w:rsidRDefault="008F34A1" w:rsidP="008F34A1">
      <w:pPr>
        <w:shd w:val="clear" w:color="auto" w:fill="FFFFFF"/>
        <w:spacing w:after="0" w:line="240" w:lineRule="auto"/>
        <w:outlineLvl w:val="1"/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</w:pPr>
      <w:r w:rsidRPr="008F34A1"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  <w:t>ГОСТ 19</w:t>
      </w:r>
    </w:p>
    <w:p w14:paraId="4A9D1907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“ГОСТ </w:t>
      </w:r>
      <w:proofErr w:type="gram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19.ххх</w:t>
      </w:r>
      <w:proofErr w:type="gram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Единая система программной документации (ЕСПД)” — это комплекс государственных стандартов, устанавливающих взаимоувязанные правила разработки, оформления и обращения программ (или ПО) и программной документации. Т.е. этот стандарт относится к разработке именно ПО.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Согласно </w:t>
      </w:r>
      <w:hyperlink r:id="rId6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ГОСТ 19.201-78 Техническое задание, требования к содержанию и оформлению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 техническое задание должно включать следующие разделы: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1. Введение;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2. Основания для разработки;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3. Назначение разработки;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4. Требования к программе или программному изделию;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5. Требования к программной документации;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6. Технико-экономические показатели;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7. Стадии и этапы разработки;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lastRenderedPageBreak/>
        <w:t xml:space="preserve">8. Порядок контроля и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приемки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;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9. Приложения.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Естественно ГОСТ 34 (и 19) уже устарели, и я не люблю их использовать, но при правильном интерпретации стандартов, можно получить хорошее ТЗ, см. Заключение.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07D6093F" w14:textId="77777777" w:rsidR="008F34A1" w:rsidRPr="008F34A1" w:rsidRDefault="008F34A1" w:rsidP="008F34A1">
      <w:pPr>
        <w:shd w:val="clear" w:color="auto" w:fill="FFFFFF"/>
        <w:spacing w:after="0" w:line="240" w:lineRule="auto"/>
        <w:outlineLvl w:val="1"/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</w:pPr>
      <w:r w:rsidRPr="008F34A1"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  <w:t xml:space="preserve">IEEE STD </w:t>
      </w:r>
      <w:proofErr w:type="gramStart"/>
      <w:r w:rsidRPr="008F34A1"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  <w:t>830-1998</w:t>
      </w:r>
      <w:proofErr w:type="gramEnd"/>
    </w:p>
    <w:p w14:paraId="392D7859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Достаточно хорошее определение стандарта </w:t>
      </w:r>
      <w:hyperlink r:id="rId7" w:anchor=".D0.A0.D0.B5.D0.BA.D0.BE.D0.BC.D0.B5.D0.BD.D0.B4.D1.83.D0.B5.D0.BC.D0.B0.D1.8F_.D1.81.D1.82.D0.B0.D0.BD.D0.B4.D0.B0.D1.80.D1.82.D0.BE.D0.BC_IEEE_830.5B1.5D_.D1.81.D1.82.D1.80.D1.83.D0.BA.D1.82.D1.83.D1.80.D0.B0_SRS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 xml:space="preserve">830-1998 — IEEE </w:t>
        </w:r>
        <w:proofErr w:type="spellStart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Recommended</w:t>
        </w:r>
        <w:proofErr w:type="spellEnd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 xml:space="preserve"> </w:t>
        </w:r>
        <w:proofErr w:type="spellStart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Practice</w:t>
        </w:r>
        <w:proofErr w:type="spellEnd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 xml:space="preserve"> </w:t>
        </w:r>
        <w:proofErr w:type="spellStart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for</w:t>
        </w:r>
        <w:proofErr w:type="spellEnd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 xml:space="preserve"> Software </w:t>
        </w:r>
        <w:proofErr w:type="spellStart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Requirements</w:t>
        </w:r>
        <w:proofErr w:type="spellEnd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 xml:space="preserve"> </w:t>
        </w:r>
        <w:proofErr w:type="spellStart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Specifications</w:t>
        </w:r>
        <w:proofErr w:type="spellEnd"/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 дано в самом его описании: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Описывается содержание и качественные характеристики правильно составленной спецификации требований к программному обеспечению (SRS) и приводится несколько шаблонов SRS. Данная рекомендуемая методика имеет своей целью установление требований к разрабатываемому программному обеспечению, но также может применяться, чтобы помочь в выборе собственных и коммерческих программных изделий.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proofErr w:type="gram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Согласно стандарту</w:t>
      </w:r>
      <w:proofErr w:type="gram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техническое задание должно включать следующие разделы: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1. Введение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206ECC98" w14:textId="77777777" w:rsidR="008F34A1" w:rsidRPr="008F34A1" w:rsidRDefault="008F34A1" w:rsidP="008F34A1">
      <w:pPr>
        <w:numPr>
          <w:ilvl w:val="0"/>
          <w:numId w:val="1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1. Назначение</w:t>
      </w:r>
    </w:p>
    <w:p w14:paraId="55ABAA06" w14:textId="77777777" w:rsidR="008F34A1" w:rsidRPr="008F34A1" w:rsidRDefault="008F34A1" w:rsidP="008F34A1">
      <w:pPr>
        <w:numPr>
          <w:ilvl w:val="0"/>
          <w:numId w:val="1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2. Область действия</w:t>
      </w:r>
    </w:p>
    <w:p w14:paraId="35A69AF9" w14:textId="77777777" w:rsidR="008F34A1" w:rsidRPr="008F34A1" w:rsidRDefault="008F34A1" w:rsidP="008F34A1">
      <w:pPr>
        <w:numPr>
          <w:ilvl w:val="0"/>
          <w:numId w:val="1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3. Определения, акронимы и сокращения</w:t>
      </w:r>
    </w:p>
    <w:p w14:paraId="5394006C" w14:textId="77777777" w:rsidR="008F34A1" w:rsidRPr="008F34A1" w:rsidRDefault="008F34A1" w:rsidP="008F34A1">
      <w:pPr>
        <w:numPr>
          <w:ilvl w:val="0"/>
          <w:numId w:val="1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4. Ссылки</w:t>
      </w:r>
    </w:p>
    <w:p w14:paraId="6FE11163" w14:textId="77777777" w:rsidR="008F34A1" w:rsidRPr="008F34A1" w:rsidRDefault="008F34A1" w:rsidP="008F34A1">
      <w:pPr>
        <w:numPr>
          <w:ilvl w:val="0"/>
          <w:numId w:val="1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5. Краткий обзор</w:t>
      </w:r>
    </w:p>
    <w:p w14:paraId="28650139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2. Общее описание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45EC9DBB" w14:textId="77777777" w:rsidR="008F34A1" w:rsidRPr="008F34A1" w:rsidRDefault="008F34A1" w:rsidP="008F34A1">
      <w:pPr>
        <w:numPr>
          <w:ilvl w:val="0"/>
          <w:numId w:val="2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1. Взаимодействие продукта (с другими продуктами и компонентами)</w:t>
      </w:r>
    </w:p>
    <w:p w14:paraId="216BE75A" w14:textId="77777777" w:rsidR="008F34A1" w:rsidRPr="008F34A1" w:rsidRDefault="008F34A1" w:rsidP="008F34A1">
      <w:pPr>
        <w:numPr>
          <w:ilvl w:val="0"/>
          <w:numId w:val="2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2. Функции продукта (краткое описание)</w:t>
      </w:r>
    </w:p>
    <w:p w14:paraId="4397280F" w14:textId="77777777" w:rsidR="008F34A1" w:rsidRPr="008F34A1" w:rsidRDefault="008F34A1" w:rsidP="008F34A1">
      <w:pPr>
        <w:numPr>
          <w:ilvl w:val="0"/>
          <w:numId w:val="2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3. Характеристики пользователя</w:t>
      </w:r>
    </w:p>
    <w:p w14:paraId="18E8A26A" w14:textId="77777777" w:rsidR="008F34A1" w:rsidRPr="008F34A1" w:rsidRDefault="008F34A1" w:rsidP="008F34A1">
      <w:pPr>
        <w:numPr>
          <w:ilvl w:val="0"/>
          <w:numId w:val="2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4. Ограничения</w:t>
      </w:r>
    </w:p>
    <w:p w14:paraId="2FAB839E" w14:textId="77777777" w:rsidR="008F34A1" w:rsidRPr="008F34A1" w:rsidRDefault="008F34A1" w:rsidP="008F34A1">
      <w:pPr>
        <w:numPr>
          <w:ilvl w:val="0"/>
          <w:numId w:val="2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5. Допущения и зависимости</w:t>
      </w:r>
    </w:p>
    <w:p w14:paraId="61E50655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3. Детальные требования (могут быть организованы </w:t>
      </w:r>
      <w:proofErr w:type="gram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по разному</w:t>
      </w:r>
      <w:proofErr w:type="gram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, н-р, так)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2A30E517" w14:textId="77777777" w:rsidR="008F34A1" w:rsidRPr="008F34A1" w:rsidRDefault="008F34A1" w:rsidP="008F34A1">
      <w:pPr>
        <w:numPr>
          <w:ilvl w:val="0"/>
          <w:numId w:val="3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1. Требования к внешним интерфейсам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30D160A6" w14:textId="77777777" w:rsidR="008F34A1" w:rsidRPr="008F34A1" w:rsidRDefault="008F34A1" w:rsidP="008F34A1">
      <w:pPr>
        <w:numPr>
          <w:ilvl w:val="1"/>
          <w:numId w:val="3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1. Интерфейсы пользователя</w:t>
      </w:r>
    </w:p>
    <w:p w14:paraId="6B758A1B" w14:textId="77777777" w:rsidR="008F34A1" w:rsidRPr="008F34A1" w:rsidRDefault="008F34A1" w:rsidP="008F34A1">
      <w:pPr>
        <w:numPr>
          <w:ilvl w:val="1"/>
          <w:numId w:val="3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2. Интерфейсы аппаратного обеспечения</w:t>
      </w:r>
    </w:p>
    <w:p w14:paraId="17402ACB" w14:textId="77777777" w:rsidR="008F34A1" w:rsidRPr="008F34A1" w:rsidRDefault="008F34A1" w:rsidP="008F34A1">
      <w:pPr>
        <w:numPr>
          <w:ilvl w:val="1"/>
          <w:numId w:val="3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3. Интерфейсы программного обеспечения</w:t>
      </w:r>
    </w:p>
    <w:p w14:paraId="13B66053" w14:textId="77777777" w:rsidR="008F34A1" w:rsidRPr="008F34A1" w:rsidRDefault="008F34A1" w:rsidP="008F34A1">
      <w:pPr>
        <w:numPr>
          <w:ilvl w:val="1"/>
          <w:numId w:val="3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4. Интерфейсы взаимодействия</w:t>
      </w:r>
    </w:p>
    <w:p w14:paraId="569A1AEE" w14:textId="77777777" w:rsidR="008F34A1" w:rsidRPr="008F34A1" w:rsidRDefault="008F34A1" w:rsidP="008F34A1">
      <w:pPr>
        <w:numPr>
          <w:ilvl w:val="0"/>
          <w:numId w:val="3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2. Функциональные требования</w:t>
      </w:r>
    </w:p>
    <w:p w14:paraId="710800F0" w14:textId="77777777" w:rsidR="008F34A1" w:rsidRPr="008F34A1" w:rsidRDefault="008F34A1" w:rsidP="008F34A1">
      <w:pPr>
        <w:numPr>
          <w:ilvl w:val="0"/>
          <w:numId w:val="3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lastRenderedPageBreak/>
        <w:t>3. Требования к производительности</w:t>
      </w:r>
    </w:p>
    <w:p w14:paraId="5B18E747" w14:textId="77777777" w:rsidR="008F34A1" w:rsidRPr="008F34A1" w:rsidRDefault="008F34A1" w:rsidP="008F34A1">
      <w:pPr>
        <w:numPr>
          <w:ilvl w:val="0"/>
          <w:numId w:val="3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4. Проектные ограничения (и ссылки на стандарты)</w:t>
      </w:r>
    </w:p>
    <w:p w14:paraId="656D84CE" w14:textId="77777777" w:rsidR="008F34A1" w:rsidRPr="008F34A1" w:rsidRDefault="008F34A1" w:rsidP="008F34A1">
      <w:pPr>
        <w:numPr>
          <w:ilvl w:val="0"/>
          <w:numId w:val="3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5. Нефункциональные требования (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надежность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, доступность, безопасность и пр.)</w:t>
      </w:r>
    </w:p>
    <w:p w14:paraId="358CAFE6" w14:textId="77777777" w:rsidR="008F34A1" w:rsidRPr="008F34A1" w:rsidRDefault="008F34A1" w:rsidP="008F34A1">
      <w:pPr>
        <w:numPr>
          <w:ilvl w:val="0"/>
          <w:numId w:val="3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6. Другие требования</w:t>
      </w:r>
    </w:p>
    <w:p w14:paraId="7144D4F5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4. Приложения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5. Алфавитный указатель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На самом деле новичку достаточно трудно понять, что должно содержаться в данных разделах по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вышеприведенной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структуре (как и в случае с ГОСТом), поэтому нужно читать сам стандарт, который </w:t>
      </w:r>
      <w:hyperlink r:id="rId8" w:anchor="q=830-1998+-+IEEE+Recommended+Practice+for+Software+Requirements+Specifications+pdf&amp;*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легко найти в Интернете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. </w:t>
      </w:r>
      <w:hyperlink r:id="rId9" w:anchor="newwindow=1&amp;q=srs+example&amp;*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Как и примеры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, правда, на англ. языке.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Мне же больше нравится </w:t>
      </w:r>
      <w:hyperlink r:id="rId10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 xml:space="preserve">адаптированный шаблон Карла </w:t>
        </w:r>
        <w:proofErr w:type="spellStart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Вигерса</w:t>
        </w:r>
        <w:proofErr w:type="spellEnd"/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, который я использую при разработки ТЗ для коммерческих компаний. И вообще дедушка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Вигерс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предоставляет </w:t>
      </w:r>
      <w:hyperlink r:id="rId11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множество полезных рекомендаций по работе с требованиями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 (куда идут деньги при покупке этих рекомендаций, читайте в начале красным). Ну а </w:t>
      </w:r>
      <w:hyperlink r:id="rId12" w:anchor="SR3E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 xml:space="preserve">его </w:t>
        </w:r>
        <w:proofErr w:type="gramStart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книжку</w:t>
        </w:r>
        <w:proofErr w:type="gramEnd"/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 вы уже несколько раз, надеюсь, перечитали.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78AAA300" w14:textId="77777777" w:rsidR="008F34A1" w:rsidRPr="008F34A1" w:rsidRDefault="008F34A1" w:rsidP="008F34A1">
      <w:pPr>
        <w:shd w:val="clear" w:color="auto" w:fill="FFFFFF"/>
        <w:spacing w:after="0" w:line="240" w:lineRule="auto"/>
        <w:outlineLvl w:val="1"/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</w:pPr>
      <w:r w:rsidRPr="008F34A1"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  <w:t xml:space="preserve">ISO/IEC/ IEEE </w:t>
      </w:r>
      <w:proofErr w:type="gramStart"/>
      <w:r w:rsidRPr="008F34A1"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  <w:t>29148-2011</w:t>
      </w:r>
      <w:proofErr w:type="gramEnd"/>
    </w:p>
    <w:p w14:paraId="453C3BB3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hyperlink r:id="rId13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Стандарт IEEE 29148-2011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 обеспечивает единую трактовку процессов и продуктов, используемых при разработке требований на протяжении всего жизненного цикла систем и программного обеспечения. Он приходит на смену стандартов IEEE </w:t>
      </w:r>
      <w:proofErr w:type="gram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830-1998</w:t>
      </w:r>
      <w:proofErr w:type="gram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, IEEE 1233-1998, IEEE 1362-1998.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Данный стандарт содержит два шаблона спецификации требований: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• System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requirements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specification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(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SyRS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)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• Software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requirements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specification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(SRS)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System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Requirements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Specification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(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SyRS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) определяет технические требования для выбранной системы и удобства взаимодействия предполагаемой системы и человека. Она определяет высокоуровневые требования к системе с точки зрения предметной области, а также информацию об общей цели системы,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ее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целевой среде и ограничениях, допущениях и нефункциональных требованиях. Она может включать в себя концептуальные модели, спроектированные для иллюстрации содержания системы, сценариев использования, основных сущностей предметной области, данных, информаций и рабочих процессов. Из определения следует, что это аналог ТЗ, описанного в ГОСТ 34.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SyRS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может содержать следующие разделы: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1. Введение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32CB0FE1" w14:textId="77777777" w:rsidR="008F34A1" w:rsidRPr="008F34A1" w:rsidRDefault="008F34A1" w:rsidP="008F34A1">
      <w:pPr>
        <w:numPr>
          <w:ilvl w:val="0"/>
          <w:numId w:val="4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1. Назначение системы</w:t>
      </w:r>
    </w:p>
    <w:p w14:paraId="332CFA03" w14:textId="77777777" w:rsidR="008F34A1" w:rsidRPr="008F34A1" w:rsidRDefault="008F34A1" w:rsidP="008F34A1">
      <w:pPr>
        <w:numPr>
          <w:ilvl w:val="0"/>
          <w:numId w:val="4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2. Содержание системы (границы системы)</w:t>
      </w:r>
    </w:p>
    <w:p w14:paraId="5F8025AC" w14:textId="77777777" w:rsidR="008F34A1" w:rsidRPr="008F34A1" w:rsidRDefault="008F34A1" w:rsidP="008F34A1">
      <w:pPr>
        <w:numPr>
          <w:ilvl w:val="0"/>
          <w:numId w:val="4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lastRenderedPageBreak/>
        <w:t>3. Обзор системы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5232167E" w14:textId="77777777" w:rsidR="008F34A1" w:rsidRPr="008F34A1" w:rsidRDefault="008F34A1" w:rsidP="008F34A1">
      <w:pPr>
        <w:numPr>
          <w:ilvl w:val="1"/>
          <w:numId w:val="4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1. Содержание системы</w:t>
      </w:r>
    </w:p>
    <w:p w14:paraId="6695C5E6" w14:textId="77777777" w:rsidR="008F34A1" w:rsidRPr="008F34A1" w:rsidRDefault="008F34A1" w:rsidP="008F34A1">
      <w:pPr>
        <w:numPr>
          <w:ilvl w:val="1"/>
          <w:numId w:val="4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2. Функции системы</w:t>
      </w:r>
    </w:p>
    <w:p w14:paraId="1AD5F880" w14:textId="77777777" w:rsidR="008F34A1" w:rsidRPr="008F34A1" w:rsidRDefault="008F34A1" w:rsidP="008F34A1">
      <w:pPr>
        <w:numPr>
          <w:ilvl w:val="1"/>
          <w:numId w:val="4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3. Характеристики пользователей</w:t>
      </w:r>
    </w:p>
    <w:p w14:paraId="1DAB0837" w14:textId="77777777" w:rsidR="008F34A1" w:rsidRPr="008F34A1" w:rsidRDefault="008F34A1" w:rsidP="008F34A1">
      <w:pPr>
        <w:numPr>
          <w:ilvl w:val="0"/>
          <w:numId w:val="4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4. Термины и определения</w:t>
      </w:r>
    </w:p>
    <w:p w14:paraId="4566E4EC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2. Ссылки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3. Системные требования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1768FB64" w14:textId="77777777" w:rsidR="008F34A1" w:rsidRPr="008F34A1" w:rsidRDefault="008F34A1" w:rsidP="008F34A1">
      <w:pPr>
        <w:numPr>
          <w:ilvl w:val="0"/>
          <w:numId w:val="5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1. Функциональные требования</w:t>
      </w:r>
    </w:p>
    <w:p w14:paraId="3180F403" w14:textId="77777777" w:rsidR="008F34A1" w:rsidRPr="008F34A1" w:rsidRDefault="008F34A1" w:rsidP="008F34A1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2. Требования к юзабилити</w:t>
      </w:r>
    </w:p>
    <w:p w14:paraId="3B1DD1E9" w14:textId="77777777" w:rsidR="008F34A1" w:rsidRPr="008F34A1" w:rsidRDefault="008F34A1" w:rsidP="008F34A1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3. Требования к производительности</w:t>
      </w:r>
    </w:p>
    <w:p w14:paraId="020AA1AE" w14:textId="77777777" w:rsidR="008F34A1" w:rsidRPr="008F34A1" w:rsidRDefault="008F34A1" w:rsidP="008F34A1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4. Интерфейс (взаимодействие) системы</w:t>
      </w:r>
    </w:p>
    <w:p w14:paraId="6CE92F01" w14:textId="77777777" w:rsidR="008F34A1" w:rsidRPr="008F34A1" w:rsidRDefault="008F34A1" w:rsidP="008F34A1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5. Операции системы</w:t>
      </w:r>
    </w:p>
    <w:p w14:paraId="48BD2C4E" w14:textId="77777777" w:rsidR="008F34A1" w:rsidRPr="008F34A1" w:rsidRDefault="008F34A1" w:rsidP="008F34A1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6. Состояния системы</w:t>
      </w:r>
    </w:p>
    <w:p w14:paraId="1C598F52" w14:textId="77777777" w:rsidR="008F34A1" w:rsidRPr="008F34A1" w:rsidRDefault="008F34A1" w:rsidP="008F34A1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7. Физические характеристики</w:t>
      </w:r>
    </w:p>
    <w:p w14:paraId="32DBEE3E" w14:textId="77777777" w:rsidR="008F34A1" w:rsidRPr="008F34A1" w:rsidRDefault="008F34A1" w:rsidP="008F34A1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8. Условия окружения</w:t>
      </w:r>
    </w:p>
    <w:p w14:paraId="3A4F95DE" w14:textId="77777777" w:rsidR="008F34A1" w:rsidRPr="008F34A1" w:rsidRDefault="008F34A1" w:rsidP="008F34A1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9. Требования к безопасности</w:t>
      </w:r>
    </w:p>
    <w:p w14:paraId="1A353B38" w14:textId="77777777" w:rsidR="008F34A1" w:rsidRPr="008F34A1" w:rsidRDefault="008F34A1" w:rsidP="008F34A1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10. Управление информацией</w:t>
      </w:r>
    </w:p>
    <w:p w14:paraId="072D9775" w14:textId="77777777" w:rsidR="008F34A1" w:rsidRPr="008F34A1" w:rsidRDefault="008F34A1" w:rsidP="008F34A1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11. Политики и правила</w:t>
      </w:r>
    </w:p>
    <w:p w14:paraId="7B181B3F" w14:textId="77777777" w:rsidR="008F34A1" w:rsidRPr="008F34A1" w:rsidRDefault="008F34A1" w:rsidP="008F34A1">
      <w:pPr>
        <w:numPr>
          <w:ilvl w:val="0"/>
          <w:numId w:val="5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 xml:space="preserve">12. Требования к обслуживанию системы на протяжении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ее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 xml:space="preserve"> жизненного цикла</w:t>
      </w:r>
    </w:p>
    <w:p w14:paraId="66DA457B" w14:textId="77777777" w:rsidR="008F34A1" w:rsidRPr="008F34A1" w:rsidRDefault="008F34A1" w:rsidP="008F34A1">
      <w:pPr>
        <w:numPr>
          <w:ilvl w:val="0"/>
          <w:numId w:val="5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13. Требования к упаковке, погрузке-разгрузки, доставке и транспортировке</w:t>
      </w:r>
    </w:p>
    <w:p w14:paraId="5EA87ACA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4. Тестирование и проверка (список необходимых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приемочных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тестов, которые отражают зеркально раздел 3)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5. Приложения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007B81EF" w14:textId="77777777" w:rsidR="008F34A1" w:rsidRPr="008F34A1" w:rsidRDefault="008F34A1" w:rsidP="008F34A1">
      <w:pPr>
        <w:numPr>
          <w:ilvl w:val="0"/>
          <w:numId w:val="6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1. Предположения и зависимости</w:t>
      </w:r>
    </w:p>
    <w:p w14:paraId="1D346C8B" w14:textId="77777777" w:rsidR="008F34A1" w:rsidRPr="008F34A1" w:rsidRDefault="008F34A1" w:rsidP="008F34A1">
      <w:pPr>
        <w:numPr>
          <w:ilvl w:val="0"/>
          <w:numId w:val="6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2. Аббревиатуры и сокращений</w:t>
      </w:r>
    </w:p>
    <w:p w14:paraId="7F34C53E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SRS это спецификация требований для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определенного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программного изделия, программы или набора программ (продукт), которые выполняют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определенные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функции в конкретном окружении. Из определения следует, что это аналог ТЗ, описанного в ГОСТ 19, а по структуре очень напоминает SRS из стандарта IEEE 830.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SRS может содержать следующие разделы: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1. Введение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267FE26F" w14:textId="77777777" w:rsidR="008F34A1" w:rsidRPr="008F34A1" w:rsidRDefault="008F34A1" w:rsidP="008F34A1">
      <w:pPr>
        <w:numPr>
          <w:ilvl w:val="0"/>
          <w:numId w:val="7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lastRenderedPageBreak/>
        <w:t>1. Назначение</w:t>
      </w:r>
    </w:p>
    <w:p w14:paraId="131E84C8" w14:textId="77777777" w:rsidR="008F34A1" w:rsidRPr="008F34A1" w:rsidRDefault="008F34A1" w:rsidP="008F34A1">
      <w:pPr>
        <w:numPr>
          <w:ilvl w:val="0"/>
          <w:numId w:val="7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2. Содержание (границы)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14D8B8F0" w14:textId="77777777" w:rsidR="008F34A1" w:rsidRPr="008F34A1" w:rsidRDefault="008F34A1" w:rsidP="008F34A1">
      <w:pPr>
        <w:numPr>
          <w:ilvl w:val="1"/>
          <w:numId w:val="7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3. Обзор продукта</w:t>
      </w:r>
    </w:p>
    <w:p w14:paraId="593B7F37" w14:textId="77777777" w:rsidR="008F34A1" w:rsidRPr="008F34A1" w:rsidRDefault="008F34A1" w:rsidP="008F34A1">
      <w:pPr>
        <w:numPr>
          <w:ilvl w:val="1"/>
          <w:numId w:val="7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1. Взаимодействие продукта (с другими продуктами и компонентами)</w:t>
      </w:r>
    </w:p>
    <w:p w14:paraId="5A8C4B61" w14:textId="77777777" w:rsidR="008F34A1" w:rsidRPr="008F34A1" w:rsidRDefault="008F34A1" w:rsidP="008F34A1">
      <w:pPr>
        <w:numPr>
          <w:ilvl w:val="1"/>
          <w:numId w:val="7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2. Функции продукта (краткое описание)</w:t>
      </w:r>
    </w:p>
    <w:p w14:paraId="53349F61" w14:textId="77777777" w:rsidR="008F34A1" w:rsidRPr="008F34A1" w:rsidRDefault="008F34A1" w:rsidP="008F34A1">
      <w:pPr>
        <w:numPr>
          <w:ilvl w:val="1"/>
          <w:numId w:val="7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3. Характеристики пользователей</w:t>
      </w:r>
    </w:p>
    <w:p w14:paraId="24D32F98" w14:textId="77777777" w:rsidR="008F34A1" w:rsidRPr="008F34A1" w:rsidRDefault="008F34A1" w:rsidP="008F34A1">
      <w:pPr>
        <w:numPr>
          <w:ilvl w:val="1"/>
          <w:numId w:val="7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4. Ограничения</w:t>
      </w:r>
    </w:p>
    <w:p w14:paraId="54D5AE83" w14:textId="77777777" w:rsidR="008F34A1" w:rsidRPr="008F34A1" w:rsidRDefault="008F34A1" w:rsidP="008F34A1">
      <w:pPr>
        <w:numPr>
          <w:ilvl w:val="0"/>
          <w:numId w:val="7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4. Термины и определения</w:t>
      </w:r>
    </w:p>
    <w:p w14:paraId="2494BEB1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2. Ссылки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3. Детальные требования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796463BD" w14:textId="77777777" w:rsidR="008F34A1" w:rsidRPr="008F34A1" w:rsidRDefault="008F34A1" w:rsidP="008F34A1">
      <w:pPr>
        <w:numPr>
          <w:ilvl w:val="0"/>
          <w:numId w:val="8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1. Требования к внешним интерфейсам</w:t>
      </w:r>
    </w:p>
    <w:p w14:paraId="1B5348E4" w14:textId="77777777" w:rsidR="008F34A1" w:rsidRPr="008F34A1" w:rsidRDefault="008F34A1" w:rsidP="008F34A1">
      <w:pPr>
        <w:numPr>
          <w:ilvl w:val="0"/>
          <w:numId w:val="8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2. Функции продукта</w:t>
      </w:r>
    </w:p>
    <w:p w14:paraId="652016C9" w14:textId="77777777" w:rsidR="008F34A1" w:rsidRPr="008F34A1" w:rsidRDefault="008F34A1" w:rsidP="008F34A1">
      <w:pPr>
        <w:numPr>
          <w:ilvl w:val="0"/>
          <w:numId w:val="8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3. Требования к юзабилити</w:t>
      </w:r>
    </w:p>
    <w:p w14:paraId="1B17138F" w14:textId="77777777" w:rsidR="008F34A1" w:rsidRPr="008F34A1" w:rsidRDefault="008F34A1" w:rsidP="008F34A1">
      <w:pPr>
        <w:numPr>
          <w:ilvl w:val="0"/>
          <w:numId w:val="8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4. Требования к производительности</w:t>
      </w:r>
    </w:p>
    <w:p w14:paraId="5F56160F" w14:textId="77777777" w:rsidR="008F34A1" w:rsidRPr="008F34A1" w:rsidRDefault="008F34A1" w:rsidP="008F34A1">
      <w:pPr>
        <w:numPr>
          <w:ilvl w:val="0"/>
          <w:numId w:val="8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5. Требования к логической структуре БД</w:t>
      </w:r>
    </w:p>
    <w:p w14:paraId="049937BC" w14:textId="77777777" w:rsidR="008F34A1" w:rsidRPr="008F34A1" w:rsidRDefault="008F34A1" w:rsidP="008F34A1">
      <w:pPr>
        <w:numPr>
          <w:ilvl w:val="0"/>
          <w:numId w:val="8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6. Ограничения проектирования</w:t>
      </w:r>
    </w:p>
    <w:p w14:paraId="04FBEB8F" w14:textId="77777777" w:rsidR="008F34A1" w:rsidRPr="008F34A1" w:rsidRDefault="008F34A1" w:rsidP="008F34A1">
      <w:pPr>
        <w:numPr>
          <w:ilvl w:val="0"/>
          <w:numId w:val="8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7. Системные свойства ПО</w:t>
      </w:r>
    </w:p>
    <w:p w14:paraId="4F8892A2" w14:textId="77777777" w:rsidR="008F34A1" w:rsidRPr="008F34A1" w:rsidRDefault="008F34A1" w:rsidP="008F34A1">
      <w:pPr>
        <w:numPr>
          <w:ilvl w:val="0"/>
          <w:numId w:val="8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8. Дополнительные требования</w:t>
      </w:r>
    </w:p>
    <w:p w14:paraId="456E27D8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4. Тестирование и проверка (список необходимых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приемочных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тестов, которые отражают зеркально раздел 3)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5. Приложения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2DFB5EE3" w14:textId="77777777" w:rsidR="008F34A1" w:rsidRPr="008F34A1" w:rsidRDefault="008F34A1" w:rsidP="008F34A1">
      <w:pPr>
        <w:numPr>
          <w:ilvl w:val="0"/>
          <w:numId w:val="9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1. Предположения и зависимости</w:t>
      </w:r>
    </w:p>
    <w:p w14:paraId="1F740701" w14:textId="77777777" w:rsidR="008F34A1" w:rsidRPr="008F34A1" w:rsidRDefault="008F34A1" w:rsidP="008F34A1">
      <w:pPr>
        <w:numPr>
          <w:ilvl w:val="0"/>
          <w:numId w:val="9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2. Аббревиатуры и сокращений</w:t>
      </w:r>
    </w:p>
    <w:p w14:paraId="413D715A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Данный стандарт достаточно сложно найти в открытом виде в Интернете, но постараться можно, и опять же только на англ.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6D32682D" w14:textId="77777777" w:rsidR="008F34A1" w:rsidRPr="008F34A1" w:rsidRDefault="008F34A1" w:rsidP="008F34A1">
      <w:pPr>
        <w:shd w:val="clear" w:color="auto" w:fill="FFFFFF"/>
        <w:spacing w:after="0" w:line="240" w:lineRule="auto"/>
        <w:outlineLvl w:val="1"/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</w:pPr>
      <w:r w:rsidRPr="008F34A1"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  <w:t>RUP</w:t>
      </w:r>
    </w:p>
    <w:p w14:paraId="41D3886C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Структура SRS в </w:t>
      </w:r>
      <w:hyperlink r:id="rId14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RUP(</w:t>
        </w:r>
        <w:proofErr w:type="spellStart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Rational</w:t>
        </w:r>
        <w:proofErr w:type="spellEnd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 xml:space="preserve"> Unified Process)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 представляет собой документ, в котором необходимо описать артефакты, полученные в процессе специфицирования требований.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hyperlink r:id="rId15" w:anchor="core.base_rup/workproducts/rup_software_requirements_specification_934E66F.html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Шаблон SRS в RUP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 адаптирован из стандарта IEEE STD 830 и содержит два варианта: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• Традиционный шаблон SRS со структурированными функциональными 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lastRenderedPageBreak/>
        <w:t>требованиями по функциям Системы, максимально похож на 830 стандарт.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•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Упрощенный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шаблон SRS со структурированными функциональными требованиями в виде вариантов использования (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use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cases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):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1. Введение.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6B257DA9" w14:textId="77777777" w:rsidR="008F34A1" w:rsidRPr="008F34A1" w:rsidRDefault="008F34A1" w:rsidP="008F34A1">
      <w:pPr>
        <w:numPr>
          <w:ilvl w:val="0"/>
          <w:numId w:val="10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1. Цель.</w:t>
      </w:r>
    </w:p>
    <w:p w14:paraId="1852A1DA" w14:textId="77777777" w:rsidR="008F34A1" w:rsidRPr="008F34A1" w:rsidRDefault="008F34A1" w:rsidP="008F34A1">
      <w:pPr>
        <w:numPr>
          <w:ilvl w:val="0"/>
          <w:numId w:val="10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2. Краткая сводка возможностей.</w:t>
      </w:r>
    </w:p>
    <w:p w14:paraId="3517D993" w14:textId="77777777" w:rsidR="008F34A1" w:rsidRPr="008F34A1" w:rsidRDefault="008F34A1" w:rsidP="008F34A1">
      <w:pPr>
        <w:numPr>
          <w:ilvl w:val="0"/>
          <w:numId w:val="10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3. Определения, акронимы и сокращения.</w:t>
      </w:r>
    </w:p>
    <w:p w14:paraId="6F02AAC6" w14:textId="77777777" w:rsidR="008F34A1" w:rsidRPr="008F34A1" w:rsidRDefault="008F34A1" w:rsidP="008F34A1">
      <w:pPr>
        <w:numPr>
          <w:ilvl w:val="0"/>
          <w:numId w:val="10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4. Ссылки.</w:t>
      </w:r>
    </w:p>
    <w:p w14:paraId="545E6DFB" w14:textId="77777777" w:rsidR="008F34A1" w:rsidRPr="008F34A1" w:rsidRDefault="008F34A1" w:rsidP="008F34A1">
      <w:pPr>
        <w:numPr>
          <w:ilvl w:val="0"/>
          <w:numId w:val="10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5. Краткое содержание.</w:t>
      </w:r>
    </w:p>
    <w:p w14:paraId="45AE205B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2. Обзор системы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441C2BA9" w14:textId="77777777" w:rsidR="008F34A1" w:rsidRPr="008F34A1" w:rsidRDefault="008F34A1" w:rsidP="008F34A1">
      <w:pPr>
        <w:numPr>
          <w:ilvl w:val="0"/>
          <w:numId w:val="11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1. Обзор вариантов использований.</w:t>
      </w:r>
    </w:p>
    <w:p w14:paraId="07C3BBC1" w14:textId="77777777" w:rsidR="008F34A1" w:rsidRPr="008F34A1" w:rsidRDefault="008F34A1" w:rsidP="008F34A1">
      <w:pPr>
        <w:numPr>
          <w:ilvl w:val="0"/>
          <w:numId w:val="11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2. Предположения и зависимости.</w:t>
      </w:r>
    </w:p>
    <w:p w14:paraId="7B0687EB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3. Детальные требований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4499340A" w14:textId="77777777" w:rsidR="008F34A1" w:rsidRPr="008F34A1" w:rsidRDefault="008F34A1" w:rsidP="008F34A1">
      <w:pPr>
        <w:numPr>
          <w:ilvl w:val="0"/>
          <w:numId w:val="12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1. Описание вариантов использования.</w:t>
      </w:r>
    </w:p>
    <w:p w14:paraId="446E2C3D" w14:textId="77777777" w:rsidR="008F34A1" w:rsidRPr="008F34A1" w:rsidRDefault="008F34A1" w:rsidP="008F34A1">
      <w:pPr>
        <w:numPr>
          <w:ilvl w:val="0"/>
          <w:numId w:val="12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2. Дополнительные требования.</w:t>
      </w:r>
    </w:p>
    <w:p w14:paraId="51A3FA60" w14:textId="77777777" w:rsidR="008F34A1" w:rsidRPr="008F34A1" w:rsidRDefault="008F34A1" w:rsidP="008F34A1">
      <w:pPr>
        <w:numPr>
          <w:ilvl w:val="0"/>
          <w:numId w:val="12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3. Другие функциональные требования.</w:t>
      </w:r>
    </w:p>
    <w:p w14:paraId="1AC90307" w14:textId="77777777" w:rsidR="008F34A1" w:rsidRPr="008F34A1" w:rsidRDefault="008F34A1" w:rsidP="008F34A1">
      <w:pPr>
        <w:numPr>
          <w:ilvl w:val="0"/>
          <w:numId w:val="12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4. Нефункциональные требования.</w:t>
      </w:r>
    </w:p>
    <w:p w14:paraId="2C85E854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4. Вспомогательная информация.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Естественно, что в </w:t>
      </w:r>
      <w:hyperlink r:id="rId16" w:anchor="q=rup+srs+template&amp;*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Интернете можно найти шаблон и примеры SRS от RUP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282EAE9E" w14:textId="77777777" w:rsidR="008F34A1" w:rsidRPr="008F34A1" w:rsidRDefault="008F34A1" w:rsidP="008F34A1">
      <w:pPr>
        <w:shd w:val="clear" w:color="auto" w:fill="FFFFFF"/>
        <w:spacing w:after="0" w:line="240" w:lineRule="auto"/>
        <w:outlineLvl w:val="1"/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</w:pPr>
      <w:r w:rsidRPr="008F34A1"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  <w:t>SWEBOK, BABOK и пр.</w:t>
      </w:r>
    </w:p>
    <w:p w14:paraId="21ED9D8C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hyperlink r:id="rId17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SWEBOK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, </w:t>
      </w:r>
      <w:hyperlink r:id="rId18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BABOK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, а также множество других методологий разработки ПО и сводов знаний при упоминании SRS ссылаются на вышеупомянутые зарубежные стандарты.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Также стоит сказать, что для описания требований к АС и ПО используются и другие виды документов, кот каждый называет по разному: FRD (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Functional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Requirements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Document), RD (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Requirements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Document), ПЗ (Постановка задачи или Пояснительная записка) и пр. Но это все производные документы от вышеупомянутых стандартов, не имеющих отраслевой стандартизации, хотя, в некоторых случаях, уже и с устоявшейся терминологией.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33C1B58A" w14:textId="77777777" w:rsidR="008F34A1" w:rsidRPr="008F34A1" w:rsidRDefault="008F34A1" w:rsidP="008F34A1">
      <w:pPr>
        <w:shd w:val="clear" w:color="auto" w:fill="FFFFFF"/>
        <w:spacing w:after="0" w:line="240" w:lineRule="auto"/>
        <w:outlineLvl w:val="1"/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</w:pPr>
      <w:r w:rsidRPr="008F34A1"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  <w:t xml:space="preserve">А как же </w:t>
      </w:r>
      <w:proofErr w:type="spellStart"/>
      <w:r w:rsidRPr="008F34A1"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  <w:t>Agile</w:t>
      </w:r>
      <w:proofErr w:type="spellEnd"/>
      <w:r w:rsidRPr="008F34A1"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  <w:t>?</w:t>
      </w:r>
    </w:p>
    <w:p w14:paraId="295E3305" w14:textId="77777777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val="en-US"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Я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val="en-US" w:eastAsia="ru-RU"/>
          <w14:ligatures w14:val="none"/>
        </w:rPr>
        <w:t xml:space="preserve"> 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скажу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val="en-US" w:eastAsia="ru-RU"/>
          <w14:ligatures w14:val="none"/>
        </w:rPr>
        <w:t xml:space="preserve"> 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одной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val="en-US" w:eastAsia="ru-RU"/>
          <w14:ligatures w14:val="none"/>
        </w:rPr>
        <w:t xml:space="preserve"> 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фразой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val="en-US" w:eastAsia="ru-RU"/>
          <w14:ligatures w14:val="none"/>
        </w:rPr>
        <w:t xml:space="preserve"> 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из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val="en-US" w:eastAsia="ru-RU"/>
          <w14:ligatures w14:val="none"/>
        </w:rPr>
        <w:t> </w:t>
      </w:r>
      <w:hyperlink r:id="rId19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Манифеста</w:t>
        </w:r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val="en-US" w:eastAsia="ru-RU"/>
            <w14:ligatures w14:val="none"/>
          </w:rPr>
          <w:t xml:space="preserve"> Agile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val="en-US" w:eastAsia="ru-RU"/>
          <w14:ligatures w14:val="none"/>
        </w:rPr>
        <w:t xml:space="preserve">: “Working software over comprehensive 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val="en-US" w:eastAsia="ru-RU"/>
          <w14:ligatures w14:val="none"/>
        </w:rPr>
        <w:lastRenderedPageBreak/>
        <w:t xml:space="preserve">documentation”. 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Поэтому в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Agile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документации отводится совсем мало места.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Мое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же убеждение, что разработать АС без ТЗ можно (используя техники/рекомендации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Agile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), но вот в дальнейшем сопровождать — невозможно. Поэтому сразу задумайтесь, как вы будете писать ТЗ и другую документацию, при разработке ПО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по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Agile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1DD81006" w14:textId="77777777" w:rsidR="008F34A1" w:rsidRPr="008F34A1" w:rsidRDefault="008F34A1" w:rsidP="008F34A1">
      <w:pPr>
        <w:shd w:val="clear" w:color="auto" w:fill="FFFFFF"/>
        <w:spacing w:after="0" w:line="240" w:lineRule="auto"/>
        <w:outlineLvl w:val="1"/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</w:pPr>
      <w:r w:rsidRPr="008F34A1">
        <w:rPr>
          <w:rFonts w:ascii="Fira Sans" w:eastAsia="Times New Roman" w:hAnsi="Fira Sans" w:cs="Times New Roman"/>
          <w:color w:val="333333"/>
          <w:kern w:val="0"/>
          <w:sz w:val="36"/>
          <w:szCs w:val="36"/>
          <w:lang w:eastAsia="ru-RU"/>
          <w14:ligatures w14:val="none"/>
        </w:rPr>
        <w:t>Заключение</w:t>
      </w:r>
    </w:p>
    <w:p w14:paraId="04EB7B6B" w14:textId="6BD70B68" w:rsidR="008F34A1" w:rsidRPr="008F34A1" w:rsidRDefault="008F34A1" w:rsidP="008F3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Как говорится, каждому проекту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свое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техническое задание. При правильном использовании любого из вышеперечисленных стандартов можно брать эти шаблоны для написания ТЗ, естественно адаптируя их под себя.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="00150519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С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одержание (наполнение) в ТЗ — самое главное! Но это уже совсем другая история… Если есть интерес, то можно пройти он-лайн курс </w:t>
      </w:r>
      <w:hyperlink r:id="rId20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Разработка и управление требованиями к ПО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.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 </w:t>
      </w:r>
      <w:hyperlink r:id="rId21" w:history="1">
        <w:r w:rsidR="0015051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>П</w:t>
        </w:r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shd w:val="clear" w:color="auto" w:fill="FFFFFF"/>
            <w:lang w:eastAsia="ru-RU"/>
            <w14:ligatures w14:val="none"/>
          </w:rPr>
          <w:t xml:space="preserve">ример ТЗ 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 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shd w:val="clear" w:color="auto" w:fill="FFFFFF"/>
          <w:lang w:eastAsia="ru-RU"/>
          <w14:ligatures w14:val="none"/>
        </w:rPr>
        <w:t>Также рекомендую ознакомиться со следующими материалами:</w:t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br/>
      </w:r>
    </w:p>
    <w:p w14:paraId="58EA650D" w14:textId="77777777" w:rsidR="008F34A1" w:rsidRPr="008F34A1" w:rsidRDefault="008F34A1" w:rsidP="008F34A1">
      <w:pPr>
        <w:numPr>
          <w:ilvl w:val="0"/>
          <w:numId w:val="13"/>
        </w:numPr>
        <w:shd w:val="clear" w:color="auto" w:fill="FFFFFF"/>
        <w:spacing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 xml:space="preserve">Презентацией Юрия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Булуя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 </w:t>
      </w:r>
      <w:hyperlink r:id="rId22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Классификация требований к программному обеспечению и </w:t>
        </w:r>
        <w:proofErr w:type="spellStart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ее</w:t>
        </w:r>
        <w:proofErr w:type="spellEnd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 представление в стандартах и методологиях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.</w:t>
      </w:r>
    </w:p>
    <w:p w14:paraId="333391DE" w14:textId="77777777" w:rsidR="008F34A1" w:rsidRPr="008F34A1" w:rsidRDefault="008F34A1" w:rsidP="008F34A1">
      <w:pPr>
        <w:numPr>
          <w:ilvl w:val="0"/>
          <w:numId w:val="13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Анализ требований к автоматизированным информационным системам. </w:t>
      </w:r>
      <w:hyperlink r:id="rId23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Лекция 11: Документирование требований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.</w:t>
      </w:r>
    </w:p>
    <w:p w14:paraId="5C6FCBF0" w14:textId="77777777" w:rsidR="008F34A1" w:rsidRPr="008F34A1" w:rsidRDefault="008F34A1" w:rsidP="008F34A1">
      <w:pPr>
        <w:numPr>
          <w:ilvl w:val="0"/>
          <w:numId w:val="13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hyperlink r:id="rId24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Правила составления Software </w:t>
        </w:r>
        <w:proofErr w:type="spellStart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requirements</w:t>
        </w:r>
        <w:proofErr w:type="spellEnd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 </w:t>
        </w:r>
        <w:proofErr w:type="spellStart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specification</w:t>
        </w:r>
        <w:proofErr w:type="spellEnd"/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 (читать вместе с комментариями)</w:t>
      </w:r>
    </w:p>
    <w:p w14:paraId="47EF8B4E" w14:textId="77777777" w:rsidR="008F34A1" w:rsidRPr="008F34A1" w:rsidRDefault="008F34A1" w:rsidP="008F34A1">
      <w:pPr>
        <w:numPr>
          <w:ilvl w:val="0"/>
          <w:numId w:val="13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hyperlink r:id="rId25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Примеры ТЗ и другой документации по разработке АС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 для МЭР</w:t>
      </w:r>
    </w:p>
    <w:p w14:paraId="4BC0165D" w14:textId="77777777" w:rsidR="008F34A1" w:rsidRPr="008F34A1" w:rsidRDefault="008F34A1" w:rsidP="008F34A1">
      <w:pPr>
        <w:numPr>
          <w:ilvl w:val="0"/>
          <w:numId w:val="13"/>
        </w:numPr>
        <w:shd w:val="clear" w:color="auto" w:fill="FFFFFF"/>
        <w:spacing w:before="90" w:after="9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hyperlink r:id="rId26" w:history="1">
        <w:proofErr w:type="gramStart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ГОСТ-</w:t>
        </w:r>
        <w:proofErr w:type="spellStart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овский</w:t>
        </w:r>
        <w:proofErr w:type="spellEnd"/>
        <w:proofErr w:type="gramEnd"/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 xml:space="preserve"> стиль управления</w:t>
        </w:r>
      </w:hyperlink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 xml:space="preserve">. Статья </w:t>
      </w:r>
      <w:proofErr w:type="spellStart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Gaperton</w:t>
      </w:r>
      <w:proofErr w:type="spellEnd"/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 xml:space="preserve"> по правильной работе с ТЗ по ГОСТ</w:t>
      </w:r>
    </w:p>
    <w:p w14:paraId="2326BE43" w14:textId="77777777" w:rsidR="008F34A1" w:rsidRPr="008F34A1" w:rsidRDefault="008F34A1" w:rsidP="008F34A1">
      <w:pPr>
        <w:numPr>
          <w:ilvl w:val="0"/>
          <w:numId w:val="13"/>
        </w:numPr>
        <w:shd w:val="clear" w:color="auto" w:fill="FFFFFF"/>
        <w:spacing w:before="90" w:after="0" w:line="240" w:lineRule="auto"/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</w:pPr>
      <w:r w:rsidRPr="008F34A1">
        <w:rPr>
          <w:rFonts w:ascii="Arial" w:eastAsia="Times New Roman" w:hAnsi="Arial" w:cs="Arial"/>
          <w:color w:val="333333"/>
          <w:kern w:val="0"/>
          <w:sz w:val="24"/>
          <w:szCs w:val="24"/>
          <w:lang w:eastAsia="ru-RU"/>
          <w14:ligatures w14:val="none"/>
        </w:rPr>
        <w:t>Шаблоны документов для бизнес-аналитиков из </w:t>
      </w:r>
      <w:hyperlink r:id="rId27" w:history="1">
        <w:r w:rsidRPr="008F34A1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группы ВК «Business Analysis Magazine»</w:t>
        </w:r>
      </w:hyperlink>
    </w:p>
    <w:p w14:paraId="273846B0" w14:textId="77777777" w:rsidR="00EF0E9C" w:rsidRDefault="00EF0E9C"/>
    <w:sectPr w:rsidR="00EF0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1DAF"/>
    <w:multiLevelType w:val="multilevel"/>
    <w:tmpl w:val="D6B2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65AA2"/>
    <w:multiLevelType w:val="multilevel"/>
    <w:tmpl w:val="871A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130ACB"/>
    <w:multiLevelType w:val="multilevel"/>
    <w:tmpl w:val="A3DE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535C20"/>
    <w:multiLevelType w:val="multilevel"/>
    <w:tmpl w:val="EED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8146F1"/>
    <w:multiLevelType w:val="multilevel"/>
    <w:tmpl w:val="9DB4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69051F"/>
    <w:multiLevelType w:val="multilevel"/>
    <w:tmpl w:val="4FB0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651633"/>
    <w:multiLevelType w:val="multilevel"/>
    <w:tmpl w:val="98A8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B45658"/>
    <w:multiLevelType w:val="multilevel"/>
    <w:tmpl w:val="6730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E415F4"/>
    <w:multiLevelType w:val="multilevel"/>
    <w:tmpl w:val="B764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C73380"/>
    <w:multiLevelType w:val="multilevel"/>
    <w:tmpl w:val="E05A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F30B1B"/>
    <w:multiLevelType w:val="multilevel"/>
    <w:tmpl w:val="97E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C64B8E"/>
    <w:multiLevelType w:val="multilevel"/>
    <w:tmpl w:val="875A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23190D"/>
    <w:multiLevelType w:val="multilevel"/>
    <w:tmpl w:val="79BE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6428586">
    <w:abstractNumId w:val="3"/>
  </w:num>
  <w:num w:numId="2" w16cid:durableId="925917528">
    <w:abstractNumId w:val="5"/>
  </w:num>
  <w:num w:numId="3" w16cid:durableId="858588356">
    <w:abstractNumId w:val="6"/>
  </w:num>
  <w:num w:numId="4" w16cid:durableId="178349138">
    <w:abstractNumId w:val="0"/>
  </w:num>
  <w:num w:numId="5" w16cid:durableId="933173141">
    <w:abstractNumId w:val="11"/>
  </w:num>
  <w:num w:numId="6" w16cid:durableId="73666568">
    <w:abstractNumId w:val="9"/>
  </w:num>
  <w:num w:numId="7" w16cid:durableId="486097967">
    <w:abstractNumId w:val="4"/>
  </w:num>
  <w:num w:numId="8" w16cid:durableId="1534532704">
    <w:abstractNumId w:val="1"/>
  </w:num>
  <w:num w:numId="9" w16cid:durableId="1473791990">
    <w:abstractNumId w:val="7"/>
  </w:num>
  <w:num w:numId="10" w16cid:durableId="17314307">
    <w:abstractNumId w:val="10"/>
  </w:num>
  <w:num w:numId="11" w16cid:durableId="1555392525">
    <w:abstractNumId w:val="8"/>
  </w:num>
  <w:num w:numId="12" w16cid:durableId="786587667">
    <w:abstractNumId w:val="12"/>
  </w:num>
  <w:num w:numId="13" w16cid:durableId="1779258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A1"/>
    <w:rsid w:val="000A4039"/>
    <w:rsid w:val="00150519"/>
    <w:rsid w:val="0034782A"/>
    <w:rsid w:val="0044743F"/>
    <w:rsid w:val="007B75AA"/>
    <w:rsid w:val="008F34A1"/>
    <w:rsid w:val="00E74139"/>
    <w:rsid w:val="00EF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4CA83"/>
  <w15:chartTrackingRefBased/>
  <w15:docId w15:val="{2025EF0F-CF78-4C5A-9720-189872961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5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ru/webhp?sourceid=chrome-instant&amp;ion=1&amp;espv=2&amp;ie=UTF-8" TargetMode="External"/><Relationship Id="rId13" Type="http://schemas.openxmlformats.org/officeDocument/2006/relationships/hyperlink" Target="https://www.iso.org/standard/45171.html" TargetMode="External"/><Relationship Id="rId18" Type="http://schemas.openxmlformats.org/officeDocument/2006/relationships/hyperlink" Target="http://iiba.ru/babok/chapters-of-babok-version-3/" TargetMode="External"/><Relationship Id="rId26" Type="http://schemas.openxmlformats.org/officeDocument/2006/relationships/hyperlink" Target="http://gaperton.livejournal.com/49867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0B5xz4Vc-CUY1NjVoT0pFcnlEQU0/view?usp=sharing&amp;resourcekey=0-nlfqQymSe_F_NotsPEQGaA" TargetMode="External"/><Relationship Id="rId7" Type="http://schemas.openxmlformats.org/officeDocument/2006/relationships/hyperlink" Target="https://ru.wikipedia.org/wiki/%D0%A1%D0%BF%D0%B5%D1%86%D0%B8%D1%84%D0%B8%D0%BA%D0%B0%D1%86%D0%B8%D1%8F_%D1%82%D1%80%D0%B5%D0%B1%D0%BE%D0%B2%D0%B0%D0%BD%D0%B8%D0%B9_%D0%BF%D1%80%D0%BE%D0%B3%D1%80%D0%B0%D0%BC%D0%BC%D0%BD%D0%BE%D0%B3%D0%BE_%D0%BE%D0%B1%D0%B5%D1%81%D0%BF%D0%B5%D1%87%D0%B5%D0%BD%D0%B8%D1%8F" TargetMode="External"/><Relationship Id="rId12" Type="http://schemas.openxmlformats.org/officeDocument/2006/relationships/hyperlink" Target="http://www.processimpact.com/pubs.shtml" TargetMode="External"/><Relationship Id="rId17" Type="http://schemas.openxmlformats.org/officeDocument/2006/relationships/hyperlink" Target="https://www.computer.org/web/swebok" TargetMode="External"/><Relationship Id="rId25" Type="http://schemas.openxmlformats.org/officeDocument/2006/relationships/hyperlink" Target="http://aisup.economy.gov.ru/pubporta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ru/webhp?sourceid=chrome-instant&amp;ion=1&amp;espv=2&amp;ie=UTF-8" TargetMode="External"/><Relationship Id="rId20" Type="http://schemas.openxmlformats.org/officeDocument/2006/relationships/hyperlink" Target="https://www.webursitet.ru/product/kratkiy-kurs-sistemnogo-analiza.htm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rugost.com/index.php?option=com_content&amp;view=article&amp;id=46:19001-77&amp;catid=19&amp;Itemid=50" TargetMode="External"/><Relationship Id="rId11" Type="http://schemas.openxmlformats.org/officeDocument/2006/relationships/hyperlink" Target="http://www.processimpact.com/goodies.shtml" TargetMode="External"/><Relationship Id="rId24" Type="http://schemas.openxmlformats.org/officeDocument/2006/relationships/hyperlink" Target="https://habrahabr.ru/post/52681/" TargetMode="External"/><Relationship Id="rId5" Type="http://schemas.openxmlformats.org/officeDocument/2006/relationships/hyperlink" Target="http://www.rugost.com/index.php?option=com_content&amp;view=article&amp;id=96:gost-34602-89&amp;catid=22&amp;Itemid=53" TargetMode="External"/><Relationship Id="rId15" Type="http://schemas.openxmlformats.org/officeDocument/2006/relationships/hyperlink" Target="http://dit.isuct.ru/Publish_RUP/index.htm" TargetMode="External"/><Relationship Id="rId23" Type="http://schemas.openxmlformats.org/officeDocument/2006/relationships/hyperlink" Target="http://www.intuit.ru/studies/courses/2188/174/lecture/4732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www.processimpact.com/process_assets/srs_preview.pdf" TargetMode="External"/><Relationship Id="rId19" Type="http://schemas.openxmlformats.org/officeDocument/2006/relationships/hyperlink" Target="http://agilemanifesto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ru/webhp?sourceid=chrome-instant&amp;ion=1&amp;espv=2&amp;ie=UTF-8" TargetMode="External"/><Relationship Id="rId14" Type="http://schemas.openxmlformats.org/officeDocument/2006/relationships/hyperlink" Target="https://ru.wikipedia.org/wiki/Rational_Unified_Process" TargetMode="External"/><Relationship Id="rId22" Type="http://schemas.openxmlformats.org/officeDocument/2006/relationships/hyperlink" Target="http://2006.secr.ru/upload/files/63.pdf" TargetMode="External"/><Relationship Id="rId27" Type="http://schemas.openxmlformats.org/officeDocument/2006/relationships/hyperlink" Target="https://vk.com/topic-51760813_3263171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1856</Words>
  <Characters>10585</Characters>
  <Application>Microsoft Office Word</Application>
  <DocSecurity>0</DocSecurity>
  <Lines>88</Lines>
  <Paragraphs>24</Paragraphs>
  <ScaleCrop>false</ScaleCrop>
  <Company/>
  <LinksUpToDate>false</LinksUpToDate>
  <CharactersWithSpaces>12417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Mashkin</dc:creator>
  <cp:keywords/>
  <dc:description/>
  <cp:lastModifiedBy>Mikhail Mashkin</cp:lastModifiedBy>
  <cp:revision>2</cp:revision>
  <dcterms:created xsi:type="dcterms:W3CDTF">2024-02-17T12:12:00Z</dcterms:created>
  <dcterms:modified xsi:type="dcterms:W3CDTF">2024-02-17T12:16:00Z</dcterms:modified>
</cp:coreProperties>
</file>