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D09296" w14:textId="77777777" w:rsidR="00FC6E53" w:rsidRPr="00FC6E53" w:rsidRDefault="00FC6E53" w:rsidP="003A5075">
      <w:r w:rsidRPr="00FC6E53">
        <w:t xml:space="preserve">(Yatza) </w:t>
      </w:r>
      <w:r w:rsidRPr="00FC6E53">
        <w:rPr>
          <w:b/>
          <w:bCs/>
        </w:rPr>
        <w:t xml:space="preserve">Who are their major partners?  </w:t>
      </w:r>
      <w:r w:rsidRPr="00FC6E53">
        <w:t xml:space="preserve"> AKASA was founded in 2018 by Malika </w:t>
      </w:r>
      <w:proofErr w:type="spellStart"/>
      <w:r w:rsidRPr="00FC6E53">
        <w:t>Walaliyadde</w:t>
      </w:r>
      <w:proofErr w:type="spellEnd"/>
      <w:r w:rsidRPr="00FC6E53">
        <w:t>, Varun Ganapathi, Ben Beadle-</w:t>
      </w:r>
      <w:proofErr w:type="spellStart"/>
      <w:r w:rsidRPr="00FC6E53">
        <w:t>Ryby</w:t>
      </w:r>
      <w:proofErr w:type="spellEnd"/>
      <w:r w:rsidRPr="00FC6E53">
        <w:t>, and Andy Atwal. All four of these co-founders remain actively involved in AKASA’s operations.</w:t>
      </w:r>
    </w:p>
    <w:p w14:paraId="619453EA" w14:textId="77777777" w:rsidR="00FC6E53" w:rsidRPr="00FC6E53" w:rsidRDefault="00FC6E53" w:rsidP="00FC6E53">
      <w:r w:rsidRPr="00FC6E53">
        <w:t>The company's primary focus is on revenue cycle optimization. They offer many software solutions in this area, from coding, CDI and prebilling optimizations to claims and authorization status management, and finally AI advisory solution to help document retrieval and payer inquiries.</w:t>
      </w:r>
    </w:p>
    <w:p w14:paraId="12642688" w14:textId="77777777" w:rsidR="00FC6E53" w:rsidRPr="00FC6E53" w:rsidRDefault="00FC6E53" w:rsidP="00FC6E53">
      <w:r w:rsidRPr="00FC6E53">
        <w:t>The Cleveland Clinic also announced its partnership on December 23</w:t>
      </w:r>
      <w:r w:rsidRPr="00FC6E53">
        <w:rPr>
          <w:vertAlign w:val="superscript"/>
        </w:rPr>
        <w:t>rd</w:t>
      </w:r>
      <w:r w:rsidRPr="00FC6E53">
        <w:t>, 2025, with AKASA through their implementation of AI-powered solutions improving billing and claims processing transforming patient care.</w:t>
      </w:r>
    </w:p>
    <w:p w14:paraId="2726DFD0" w14:textId="77777777" w:rsidR="00FC6E53" w:rsidRPr="00FC6E53" w:rsidRDefault="00FC6E53" w:rsidP="00FC6E53">
      <w:r w:rsidRPr="00FC6E53">
        <w:t xml:space="preserve">Malika </w:t>
      </w:r>
      <w:proofErr w:type="spellStart"/>
      <w:r w:rsidRPr="00FC6E53">
        <w:t>Walaliyadde</w:t>
      </w:r>
      <w:proofErr w:type="spellEnd"/>
      <w:r w:rsidRPr="00FC6E53">
        <w:t xml:space="preserve"> is CEO and Ben </w:t>
      </w:r>
      <w:proofErr w:type="spellStart"/>
      <w:r w:rsidRPr="00FC6E53">
        <w:t>Beadly-Rybe</w:t>
      </w:r>
      <w:proofErr w:type="spellEnd"/>
      <w:r w:rsidRPr="00FC6E53">
        <w:t xml:space="preserve"> is the CRO of AKASA, while Andy Atwal is VP of engineering with Varun Ganapathi as advisor. They also have an extensively reputable board membership team composed of the following individuals, Julie Yoo, Noah Knauf, Frank Williams, Toby Cosgrove, Amy Raymond, Ryan Roland, and Zach Barrett.</w:t>
      </w:r>
    </w:p>
    <w:p w14:paraId="1964EF14" w14:textId="29D5F5EF" w:rsidR="00FC6E53" w:rsidRPr="00FC6E53" w:rsidRDefault="00FC6E53" w:rsidP="00FC6E53">
      <w:r w:rsidRPr="00FC6E53">
        <w:t xml:space="preserve">In addition to their strong founder ship, they also have prestigious financial support from Andreesen Horowitz (a16z), Bond Capital, Jim </w:t>
      </w:r>
      <w:proofErr w:type="spellStart"/>
      <w:r w:rsidRPr="00FC6E53">
        <w:t>Momtazee</w:t>
      </w:r>
      <w:proofErr w:type="spellEnd"/>
      <w:r w:rsidRPr="00FC6E53">
        <w:t xml:space="preserve">, and </w:t>
      </w:r>
      <w:proofErr w:type="spellStart"/>
      <w:r w:rsidRPr="00FC6E53">
        <w:t>Costanoa</w:t>
      </w:r>
      <w:proofErr w:type="spellEnd"/>
      <w:r w:rsidRPr="00FC6E53">
        <w:t xml:space="preserve"> Ventures. Their Series A was started in June of 2020 with a16z as (lead investor), Jim </w:t>
      </w:r>
      <w:proofErr w:type="spellStart"/>
      <w:r w:rsidRPr="00FC6E53">
        <w:t>Momtazee</w:t>
      </w:r>
      <w:proofErr w:type="spellEnd"/>
      <w:r w:rsidRPr="00FC6E53">
        <w:t xml:space="preserve"> and </w:t>
      </w:r>
      <w:proofErr w:type="spellStart"/>
      <w:r w:rsidRPr="00FC6E53">
        <w:t>Costanoa</w:t>
      </w:r>
      <w:proofErr w:type="spellEnd"/>
      <w:r w:rsidRPr="00FC6E53">
        <w:t xml:space="preserve"> Ventures. Then they raised a total of 60 million dollars from Bond Capital (lead investor), a16z and </w:t>
      </w:r>
      <w:proofErr w:type="spellStart"/>
      <w:r w:rsidRPr="00FC6E53">
        <w:t>Costanoa</w:t>
      </w:r>
      <w:proofErr w:type="spellEnd"/>
      <w:r w:rsidRPr="00FC6E53">
        <w:t xml:space="preserve"> Ventures on Series B transactions on March 23</w:t>
      </w:r>
      <w:r w:rsidRPr="00FC6E53">
        <w:rPr>
          <w:vertAlign w:val="superscript"/>
        </w:rPr>
        <w:t>rd</w:t>
      </w:r>
      <w:r w:rsidRPr="00FC6E53">
        <w:t xml:space="preserve">, 2021. Since </w:t>
      </w:r>
      <w:r w:rsidR="00DC7037" w:rsidRPr="00FC6E53">
        <w:t>then,</w:t>
      </w:r>
      <w:r w:rsidRPr="00FC6E53">
        <w:t xml:space="preserve"> AKASA's total equity has risen to 200 million dollars.</w:t>
      </w:r>
    </w:p>
    <w:p w14:paraId="503494CD" w14:textId="77777777" w:rsidR="00FC6E53" w:rsidRPr="00FC6E53" w:rsidRDefault="00FC6E53" w:rsidP="00FC6E53">
      <w:r w:rsidRPr="00FC6E53">
        <w:t xml:space="preserve">(Yatza) </w:t>
      </w:r>
      <w:r w:rsidRPr="00FC6E53">
        <w:rPr>
          <w:b/>
          <w:bCs/>
        </w:rPr>
        <w:t>Do they sell hardware, software, services, or a mix? What is their business and/or delivery model? How do they make or plan to make money? What are their most significant products?</w:t>
      </w:r>
    </w:p>
    <w:p w14:paraId="0C3D61B4" w14:textId="77777777" w:rsidR="00FC6E53" w:rsidRPr="00FC6E53" w:rsidRDefault="00FC6E53" w:rsidP="00FC6E53">
      <w:r w:rsidRPr="00FC6E53">
        <w:t xml:space="preserve">AKASA utilizes a Software as Service (SaaS) model, customers are charged based on the utilization of their products. AKASA infrastructure utilizes AWS, Docker, </w:t>
      </w:r>
      <w:proofErr w:type="spellStart"/>
      <w:r w:rsidRPr="00FC6E53">
        <w:t>Fastapi</w:t>
      </w:r>
      <w:proofErr w:type="spellEnd"/>
      <w:r w:rsidRPr="00FC6E53">
        <w:t xml:space="preserve">, Kubernetes, Postgres, Python, </w:t>
      </w:r>
      <w:proofErr w:type="spellStart"/>
      <w:r w:rsidRPr="00FC6E53">
        <w:t>Rect</w:t>
      </w:r>
      <w:proofErr w:type="spellEnd"/>
      <w:r w:rsidRPr="00FC6E53">
        <w:t xml:space="preserve">, and </w:t>
      </w:r>
      <w:proofErr w:type="spellStart"/>
      <w:r w:rsidRPr="00FC6E53">
        <w:t>Sqlachemy</w:t>
      </w:r>
      <w:proofErr w:type="spellEnd"/>
      <w:r w:rsidRPr="00FC6E53">
        <w:t xml:space="preserve">, C++, </w:t>
      </w:r>
      <w:proofErr w:type="spellStart"/>
      <w:r w:rsidRPr="00FC6E53">
        <w:t>PyTorch</w:t>
      </w:r>
      <w:proofErr w:type="spellEnd"/>
      <w:r w:rsidRPr="00FC6E53">
        <w:t xml:space="preserve">, </w:t>
      </w:r>
      <w:proofErr w:type="spellStart"/>
      <w:r w:rsidRPr="00FC6E53">
        <w:t>Scikit_Learn</w:t>
      </w:r>
      <w:proofErr w:type="spellEnd"/>
      <w:r w:rsidRPr="00FC6E53">
        <w:t xml:space="preserve">, Spark, and </w:t>
      </w:r>
      <w:proofErr w:type="spellStart"/>
      <w:r w:rsidRPr="00FC6E53">
        <w:t>Tensorflow</w:t>
      </w:r>
      <w:proofErr w:type="spellEnd"/>
      <w:r w:rsidRPr="00FC6E53">
        <w:t>.</w:t>
      </w:r>
    </w:p>
    <w:p w14:paraId="29D9F914" w14:textId="77777777" w:rsidR="00FC6E53" w:rsidRPr="00FC6E53" w:rsidRDefault="00FC6E53" w:rsidP="00FC6E53">
      <w:r w:rsidRPr="00FC6E53">
        <w:t>They also support integration with EHR systems like Epic, Cerner, and others using FHIR and HL7 for interoperability.</w:t>
      </w:r>
    </w:p>
    <w:p w14:paraId="2A354112" w14:textId="77777777" w:rsidR="00FC6E53" w:rsidRPr="00FC6E53" w:rsidRDefault="00FC6E53" w:rsidP="00FC6E53"/>
    <w:p w14:paraId="580E09FB" w14:textId="77777777" w:rsidR="00FC6E53" w:rsidRPr="00FC6E53" w:rsidRDefault="00FC6E53" w:rsidP="00FC6E53">
      <w:r w:rsidRPr="00FC6E53">
        <w:t>References:</w:t>
      </w:r>
    </w:p>
    <w:p w14:paraId="2DA1D619" w14:textId="77777777" w:rsidR="00FC6E53" w:rsidRPr="00FC6E53" w:rsidRDefault="00FC6E53" w:rsidP="00FC6E53">
      <w:r w:rsidRPr="00FC6E53">
        <w:t xml:space="preserve">1.     </w:t>
      </w:r>
      <w:hyperlink r:id="rId5" w:history="1">
        <w:r w:rsidRPr="00FC6E53">
          <w:rPr>
            <w:rStyle w:val="Hyperlink"/>
          </w:rPr>
          <w:t> https://akasa.com/solutions/</w:t>
        </w:r>
      </w:hyperlink>
    </w:p>
    <w:p w14:paraId="349F56D9" w14:textId="77777777" w:rsidR="00FC6E53" w:rsidRPr="00FC6E53" w:rsidRDefault="00FC6E53" w:rsidP="00FC6E53">
      <w:r w:rsidRPr="00FC6E53">
        <w:t xml:space="preserve">2.     </w:t>
      </w:r>
      <w:hyperlink r:id="rId6" w:history="1">
        <w:r w:rsidRPr="00FC6E53">
          <w:rPr>
            <w:rStyle w:val="Hyperlink"/>
          </w:rPr>
          <w:t> https://akasa.com/leadership</w:t>
        </w:r>
      </w:hyperlink>
    </w:p>
    <w:p w14:paraId="5FD38D89" w14:textId="77777777" w:rsidR="00FC6E53" w:rsidRPr="00FC6E53" w:rsidRDefault="00FC6E53" w:rsidP="00FC6E53"/>
    <w:p w14:paraId="51E99E47" w14:textId="77777777" w:rsidR="00FC6E53" w:rsidRPr="00FC6E53" w:rsidRDefault="00FC6E53" w:rsidP="00FC6E53">
      <w:r w:rsidRPr="00FC6E53">
        <w:t xml:space="preserve">3.   </w:t>
      </w:r>
      <w:hyperlink r:id="rId7" w:history="1">
        <w:r w:rsidRPr="00FC6E53">
          <w:rPr>
            <w:rStyle w:val="Hyperlink"/>
          </w:rPr>
          <w:t>https://builtin.com/jobs?companyId=88360&amp;allLocations=true</w:t>
        </w:r>
      </w:hyperlink>
    </w:p>
    <w:p w14:paraId="0A69FE03" w14:textId="77777777" w:rsidR="00FC6E53" w:rsidRPr="00FC6E53" w:rsidRDefault="00FC6E53" w:rsidP="00FC6E53">
      <w:r w:rsidRPr="00FC6E53">
        <w:t>4.    </w:t>
      </w:r>
      <w:hyperlink r:id="rId8" w:history="1">
        <w:r w:rsidRPr="00FC6E53">
          <w:rPr>
            <w:rStyle w:val="Hyperlink"/>
          </w:rPr>
          <w:t> AKASA | LinkedIn</w:t>
        </w:r>
      </w:hyperlink>
    </w:p>
    <w:p w14:paraId="1F426201" w14:textId="77777777" w:rsidR="00FC6E53" w:rsidRPr="00FC6E53" w:rsidRDefault="00FC6E53" w:rsidP="00FC6E53">
      <w:r w:rsidRPr="00FC6E53">
        <w:t xml:space="preserve">5.     </w:t>
      </w:r>
      <w:hyperlink r:id="rId9" w:history="1">
        <w:r w:rsidRPr="00FC6E53">
          <w:rPr>
            <w:rStyle w:val="Hyperlink"/>
          </w:rPr>
          <w:t> https://www.thecompanycheck.com/company/b/akasa/7rsqhwebebgtub19s</w:t>
        </w:r>
      </w:hyperlink>
    </w:p>
    <w:p w14:paraId="50B67A95" w14:textId="2FD10F52" w:rsidR="00FC6E53" w:rsidRPr="00FC6E53" w:rsidRDefault="00FC6E53" w:rsidP="00FC6E53">
      <w:r w:rsidRPr="00FC6E53">
        <w:t xml:space="preserve">6.     </w:t>
      </w:r>
      <w:hyperlink r:id="rId10" w:history="1">
        <w:r w:rsidRPr="00FC6E53">
          <w:rPr>
            <w:rStyle w:val="Hyperlink"/>
          </w:rPr>
          <w:t> </w:t>
        </w:r>
      </w:hyperlink>
      <w:r w:rsidR="005C198D" w:rsidRPr="005C198D">
        <w:t xml:space="preserve"> </w:t>
      </w:r>
      <w:hyperlink r:id="rId11" w:anchor="openroles" w:history="1">
        <w:r w:rsidR="005C198D" w:rsidRPr="005C198D">
          <w:rPr>
            <w:rStyle w:val="Hyperlink"/>
          </w:rPr>
          <w:t>https://akasa.com/careers/?ashby_workplace_type=Remote#openroles</w:t>
        </w:r>
      </w:hyperlink>
    </w:p>
    <w:p w14:paraId="03898524" w14:textId="77777777" w:rsidR="00FC6E53" w:rsidRPr="00FC6E53" w:rsidRDefault="00FC6E53" w:rsidP="00FC6E53">
      <w:hyperlink r:id="rId12" w:history="1">
        <w:r w:rsidRPr="00FC6E53">
          <w:rPr>
            <w:rStyle w:val="Hyperlink"/>
          </w:rPr>
          <w:t>https://www.beckershospitalreview.com/healthcare-information-technology/ai/cleveland-clinic-taps-ai-to-streamline-medical-coding/</w:t>
        </w:r>
      </w:hyperlink>
    </w:p>
    <w:p w14:paraId="4DC575D7" w14:textId="77777777" w:rsidR="00FC6E53" w:rsidRPr="00FC6E53" w:rsidRDefault="00FC6E53" w:rsidP="00FC6E53">
      <w:r w:rsidRPr="00FC6E53">
        <w:t xml:space="preserve">7.     </w:t>
      </w:r>
      <w:hyperlink r:id="rId13" w:history="1">
        <w:r w:rsidRPr="00FC6E53">
          <w:rPr>
            <w:rStyle w:val="Hyperlink"/>
          </w:rPr>
          <w:t> </w:t>
        </w:r>
      </w:hyperlink>
      <w:hyperlink r:id="rId14" w:history="1">
        <w:r w:rsidRPr="00FC6E53">
          <w:rPr>
            <w:rStyle w:val="Hyperlink"/>
          </w:rPr>
          <w:t xml:space="preserve">AKASA Ranked #1 Most Promising Healthcare RCM Startup of 2025 by Black Book Research - Press - </w:t>
        </w:r>
        <w:proofErr w:type="spellStart"/>
        <w:r w:rsidRPr="00FC6E53">
          <w:rPr>
            <w:rStyle w:val="Hyperlink"/>
          </w:rPr>
          <w:t>Akasa</w:t>
        </w:r>
        <w:proofErr w:type="spellEnd"/>
      </w:hyperlink>
      <w:r w:rsidRPr="00FC6E53">
        <w:t> </w:t>
      </w:r>
    </w:p>
    <w:p w14:paraId="3BE123D0" w14:textId="77777777" w:rsidR="00627A27" w:rsidRDefault="00FC6E53" w:rsidP="00FC6E53">
      <w:r w:rsidRPr="00FC6E53">
        <w:t xml:space="preserve">8.     </w:t>
      </w:r>
      <w:hyperlink r:id="rId15" w:history="1">
        <w:r w:rsidR="00627A27" w:rsidRPr="00FC6E53">
          <w:rPr>
            <w:rStyle w:val="Hyperlink"/>
          </w:rPr>
          <w:t> https://newsroom.clevelandclinic.org/2025/04/29/cleveland-clinic-and-akasa-announce-strategic-collaboration-to-launch-ai-tools-for-the-revenue-cycle</w:t>
        </w:r>
      </w:hyperlink>
      <w:r w:rsidR="00627A27">
        <w:br/>
      </w:r>
    </w:p>
    <w:p w14:paraId="2B46A90D" w14:textId="41540D06" w:rsidR="00FC6E53" w:rsidRDefault="00627A27" w:rsidP="00FC6E53">
      <w:r>
        <w:t xml:space="preserve">9. </w:t>
      </w:r>
      <w:hyperlink r:id="rId16" w:history="1">
        <w:r w:rsidRPr="007428E0">
          <w:rPr>
            <w:rStyle w:val="Hyperlink"/>
          </w:rPr>
          <w:t>https://www.cbinsights.com/company/alpha-health</w:t>
        </w:r>
      </w:hyperlink>
    </w:p>
    <w:p w14:paraId="13CDC7FE" w14:textId="007B2940" w:rsidR="00627A27" w:rsidRDefault="00627A27" w:rsidP="00FC6E53">
      <w:r>
        <w:t xml:space="preserve">10. </w:t>
      </w:r>
      <w:hyperlink r:id="rId17" w:history="1">
        <w:r w:rsidRPr="007428E0">
          <w:rPr>
            <w:rStyle w:val="Hyperlink"/>
          </w:rPr>
          <w:t>https://leadiq.com/c/akasa/5ea7280660fe562750119bdf</w:t>
        </w:r>
      </w:hyperlink>
    </w:p>
    <w:p w14:paraId="364BBE07" w14:textId="59F68FDA" w:rsidR="009959B5" w:rsidRDefault="009959B5" w:rsidP="00FC6E53">
      <w:r>
        <w:t>11.</w:t>
      </w:r>
      <w:r w:rsidRPr="009959B5">
        <w:t xml:space="preserve"> </w:t>
      </w:r>
      <w:hyperlink r:id="rId18" w:history="1">
        <w:r w:rsidRPr="007428E0">
          <w:rPr>
            <w:rStyle w:val="Hyperlink"/>
          </w:rPr>
          <w:t>https://akasa.com/case-studies/montage-auth-status</w:t>
        </w:r>
      </w:hyperlink>
    </w:p>
    <w:p w14:paraId="5EFE5B81" w14:textId="40DC75D4" w:rsidR="009959B5" w:rsidRDefault="009959B5" w:rsidP="00FC6E53">
      <w:r>
        <w:t xml:space="preserve">12. </w:t>
      </w:r>
      <w:hyperlink r:id="rId19" w:history="1">
        <w:r w:rsidRPr="007428E0">
          <w:rPr>
            <w:rStyle w:val="Hyperlink"/>
          </w:rPr>
          <w:t>https://akasa.com/case-studies</w:t>
        </w:r>
      </w:hyperlink>
    </w:p>
    <w:p w14:paraId="7A87C2E7" w14:textId="77777777" w:rsidR="009959B5" w:rsidRDefault="009959B5" w:rsidP="00FC6E53"/>
    <w:p w14:paraId="354F9C0D" w14:textId="77777777" w:rsidR="009959B5" w:rsidRDefault="009959B5" w:rsidP="00FC6E53"/>
    <w:p w14:paraId="07AC1EFE" w14:textId="77777777" w:rsidR="00627A27" w:rsidRDefault="00627A27" w:rsidP="00FC6E53"/>
    <w:p w14:paraId="434AF086" w14:textId="77777777" w:rsidR="00627A27" w:rsidRPr="00FC6E53" w:rsidRDefault="00627A27" w:rsidP="00FC6E53"/>
    <w:p w14:paraId="48CBC68D" w14:textId="77777777" w:rsidR="007D38C9" w:rsidRDefault="00FC6E53" w:rsidP="007D38C9">
      <w:r w:rsidRPr="00FC6E53">
        <w:br/>
        <w:t xml:space="preserve">(Yatza) </w:t>
      </w:r>
      <w:r w:rsidRPr="00FC6E53">
        <w:rPr>
          <w:b/>
          <w:bCs/>
        </w:rPr>
        <w:t xml:space="preserve">If the company is a startup, who is funding them, and how much funding have they received?   </w:t>
      </w:r>
      <w:hyperlink r:id="rId20" w:history="1">
        <w:r w:rsidRPr="00FC6E53">
          <w:rPr>
            <w:rStyle w:val="Hyperlink"/>
          </w:rPr>
          <w:t> https://akasa.com/leadership</w:t>
        </w:r>
      </w:hyperlink>
      <w:r w:rsidRPr="00FC6E53">
        <w:rPr>
          <w:u w:val="single"/>
        </w:rPr>
        <w:t xml:space="preserve">, </w:t>
      </w:r>
      <w:r w:rsidRPr="00FC6E53">
        <w:t>  </w:t>
      </w:r>
      <w:hyperlink r:id="rId21" w:history="1">
        <w:r w:rsidRPr="00FC6E53">
          <w:rPr>
            <w:rStyle w:val="Hyperlink"/>
          </w:rPr>
          <w:t> https://www.thecompanycheck.com/company/b/akasa/7rsqhwebebgtub19s</w:t>
        </w:r>
      </w:hyperlink>
    </w:p>
    <w:p w14:paraId="54359A3B" w14:textId="77777777" w:rsidR="007D38C9" w:rsidRDefault="007D38C9" w:rsidP="007D38C9">
      <w:pPr>
        <w:rPr>
          <w:u w:val="single"/>
        </w:rPr>
      </w:pPr>
      <w:hyperlink r:id="rId22" w:history="1">
        <w:r w:rsidRPr="00FC6E53">
          <w:rPr>
            <w:rStyle w:val="Hyperlink"/>
          </w:rPr>
          <w:t>https://a16z.com/announcement/investing-in-akasa-pka-alpha-health</w:t>
        </w:r>
      </w:hyperlink>
    </w:p>
    <w:p w14:paraId="01EED073" w14:textId="6FD4DD2A" w:rsidR="00FC6E53" w:rsidRPr="00FC6E53" w:rsidRDefault="00FC6E53" w:rsidP="007D38C9">
      <w:pPr>
        <w:rPr>
          <w:u w:val="single"/>
        </w:rPr>
      </w:pPr>
      <w:r w:rsidRPr="00FC6E53">
        <w:t xml:space="preserve">  </w:t>
      </w:r>
      <w:hyperlink r:id="rId23" w:history="1">
        <w:r w:rsidR="007D38C9" w:rsidRPr="00FC6E53">
          <w:rPr>
            <w:rStyle w:val="Hyperlink"/>
          </w:rPr>
          <w:t> </w:t>
        </w:r>
        <w:r w:rsidR="007D38C9" w:rsidRPr="007428E0">
          <w:rPr>
            <w:rStyle w:val="Hyperlink"/>
          </w:rPr>
          <w:br/>
        </w:r>
        <w:r w:rsidR="007D38C9" w:rsidRPr="00FC6E53">
          <w:rPr>
            <w:rStyle w:val="Hyperlink"/>
          </w:rPr>
          <w:t>https://akasa.com/leadership</w:t>
        </w:r>
      </w:hyperlink>
      <w:r w:rsidRPr="00FC6E53">
        <w:rPr>
          <w:u w:val="single"/>
        </w:rPr>
        <w:t xml:space="preserve">, </w:t>
      </w:r>
      <w:r w:rsidRPr="00FC6E53">
        <w:t>  </w:t>
      </w:r>
      <w:hyperlink r:id="rId24" w:history="1">
        <w:r w:rsidRPr="00FC6E53">
          <w:rPr>
            <w:rStyle w:val="Hyperlink"/>
          </w:rPr>
          <w:t> https://www.thecompanycheck.com/company/b/akasa/7rsqhwebebgtub19s</w:t>
        </w:r>
      </w:hyperlink>
    </w:p>
    <w:p w14:paraId="41BF6F72" w14:textId="77777777" w:rsidR="00FC6E53" w:rsidRDefault="00FC6E53" w:rsidP="00FC6E53">
      <w:hyperlink r:id="rId25" w:history="1">
        <w:r w:rsidRPr="00FC6E53">
          <w:rPr>
            <w:rStyle w:val="Hyperlink"/>
          </w:rPr>
          <w:t>https://a16z.com/announcement/investing-in-akasa-pka-alpha-health/</w:t>
        </w:r>
        <w:r w:rsidRPr="00FC6E53">
          <w:rPr>
            <w:rStyle w:val="Hyperlink"/>
          </w:rPr>
          <w:br/>
        </w:r>
      </w:hyperlink>
      <w:hyperlink r:id="rId26" w:history="1">
        <w:r w:rsidRPr="00FC6E53">
          <w:rPr>
            <w:rStyle w:val="Hyperlink"/>
          </w:rPr>
          <w:t>https://newsroom.clevelandclinic.org/2025/04/29/cleveland-clinic-and-akasa-announce-strategic-collaboration-to-launch-ai-tools-for-the-revenue-cycle</w:t>
        </w:r>
      </w:hyperlink>
    </w:p>
    <w:p w14:paraId="6060323F" w14:textId="77777777" w:rsidR="005C198D" w:rsidRPr="00FC6E53" w:rsidRDefault="005C198D" w:rsidP="00FC6E53"/>
    <w:p w14:paraId="6F46A352" w14:textId="77777777" w:rsidR="002035C7" w:rsidRDefault="002035C7"/>
    <w:p w14:paraId="3B077E5F" w14:textId="21B6ED51" w:rsidR="00FC6E53" w:rsidRDefault="00FC6E53">
      <w:r w:rsidRPr="007D38C9">
        <w:t>Beyond Wall – healthcare relationships and barriers</w:t>
      </w:r>
    </w:p>
    <w:p w14:paraId="796AD771" w14:textId="77777777" w:rsidR="001E78A9" w:rsidRDefault="001E78A9"/>
    <w:p w14:paraId="05840BFD" w14:textId="77777777" w:rsidR="001E78A9" w:rsidRDefault="001E78A9"/>
    <w:p w14:paraId="03340F30" w14:textId="77777777" w:rsidR="001E78A9" w:rsidRDefault="001E78A9"/>
    <w:p w14:paraId="50FE658D" w14:textId="77777777" w:rsidR="00DE4024" w:rsidRPr="00DE4024" w:rsidRDefault="00DE4024" w:rsidP="00DE4024">
      <w:r w:rsidRPr="00DE4024">
        <w:lastRenderedPageBreak/>
        <w:t xml:space="preserve">AKASA demonstrates many of the characteristics of a high-potential technology company described in Dr. Neuwirth's </w:t>
      </w:r>
      <w:r w:rsidRPr="00DE4024">
        <w:rPr>
          <w:i/>
          <w:iCs/>
        </w:rPr>
        <w:t>Beyond the Walls</w:t>
      </w:r>
      <w:r w:rsidRPr="00DE4024">
        <w:t>. The company has developed a strong competitive position through its comprehensive revenue cycle management platform, which leverages artificial intelligence to improve healthcare billing efficiency. Its solutions automate claims management, pre-billing workflows, and prior authorization processes while incorporating generative AI feedback loops that continuously improve its machine learning models. These capabilities create a network effect, as increased customer usage generates additional data that enhances the platform's accuracy and value over time.</w:t>
      </w:r>
    </w:p>
    <w:p w14:paraId="4A8AAA7D" w14:textId="77777777" w:rsidR="00DE4024" w:rsidRPr="00DE4024" w:rsidRDefault="00DE4024" w:rsidP="00DE4024">
      <w:r w:rsidRPr="00DE4024">
        <w:t xml:space="preserve">Although AKASA does not publicly disclose detailed information about its technical infrastructure, an analysis of its engineering job postings and technical documentation suggests the company utilizes a modern cloud-native technology stack. This includes Amazon Web Services (AWS), Kubernetes, PostgreSQL, Python, </w:t>
      </w:r>
      <w:proofErr w:type="spellStart"/>
      <w:r w:rsidRPr="00DE4024">
        <w:t>SQLAlchemy</w:t>
      </w:r>
      <w:proofErr w:type="spellEnd"/>
      <w:r w:rsidRPr="00DE4024">
        <w:t xml:space="preserve">, Scikit-learn, Docker, </w:t>
      </w:r>
      <w:proofErr w:type="spellStart"/>
      <w:r w:rsidRPr="00DE4024">
        <w:t>FastAPI</w:t>
      </w:r>
      <w:proofErr w:type="spellEnd"/>
      <w:r w:rsidRPr="00DE4024">
        <w:t xml:space="preserve">, and </w:t>
      </w:r>
      <w:proofErr w:type="spellStart"/>
      <w:r w:rsidRPr="00DE4024">
        <w:t>PyTorch</w:t>
      </w:r>
      <w:proofErr w:type="spellEnd"/>
      <w:r w:rsidRPr="00DE4024">
        <w:t>. This technology foundation enables the company to scale its platform efficiently while continuously deploying improvements to its AI models.</w:t>
      </w:r>
    </w:p>
    <w:p w14:paraId="44BB5633" w14:textId="77777777" w:rsidR="00DE4024" w:rsidRPr="00DE4024" w:rsidRDefault="00DE4024" w:rsidP="00DE4024">
      <w:r w:rsidRPr="00DE4024">
        <w:t xml:space="preserve">From a financial perspective, AKASA has demonstrated strong investor confidence. The company has raised approximately $205 million in total funding, including a $120 million Series C financing round completed on June 18, 2024. Its investor base includes several well-known venture capital firms, including Andreessen Horowitz, Bond Capital, </w:t>
      </w:r>
      <w:proofErr w:type="spellStart"/>
      <w:r w:rsidRPr="00DE4024">
        <w:t>Costanoa</w:t>
      </w:r>
      <w:proofErr w:type="spellEnd"/>
      <w:r w:rsidRPr="00DE4024">
        <w:t xml:space="preserve"> Ventures, and healthcare investor Jim </w:t>
      </w:r>
      <w:proofErr w:type="spellStart"/>
      <w:r w:rsidRPr="00DE4024">
        <w:t>Momtazee</w:t>
      </w:r>
      <w:proofErr w:type="spellEnd"/>
      <w:r w:rsidRPr="00DE4024">
        <w:t>. These investors provide not only financial resources but also strategic guidance and industry connections that can support future growth.</w:t>
      </w:r>
    </w:p>
    <w:p w14:paraId="61E6C5BB" w14:textId="4B79ECBA" w:rsidR="00DE4024" w:rsidRPr="00DE4024" w:rsidRDefault="00DE4024" w:rsidP="00DE4024">
      <w:r w:rsidRPr="00DE4024">
        <w:t>AKASA has also established significant customer relationships within the healthcare industry. In April 2025, the company announced a partnership with Cleveland Clinic to deploy its AI-powered revenue cycle solutions. It has also</w:t>
      </w:r>
      <w:r>
        <w:t xml:space="preserve"> announced deployments </w:t>
      </w:r>
      <w:r w:rsidRPr="00DE4024">
        <w:t>with organizations such as Memorial Hermann Health System and Methodist Health, demonstrating growing adoption among large healthcare providers.</w:t>
      </w:r>
    </w:p>
    <w:p w14:paraId="6D3C83A7" w14:textId="77777777" w:rsidR="00DE4024" w:rsidRPr="00DE4024" w:rsidRDefault="00DE4024" w:rsidP="00DE4024">
      <w:r w:rsidRPr="00DE4024">
        <w:t>The company's Software-as-a-Service (SaaS) business model provides recurring and predictable revenue through multi-year enterprise contracts. In addition to enterprise subscriptions, AKASA offers flexible pricing models designed for healthcare organizations of different sizes. These include volume-based subscriptions tied to claims or patient encounters, transaction-based fees for prior authorization processing, performance-based pricing linked to recovered claim denials, and professional services for implementation, workflow customization, and staff training. This diversified pricing strategy enables the company to serve a broad range of healthcare providers while creating multiple recurring revenue streams.</w:t>
      </w:r>
    </w:p>
    <w:p w14:paraId="45938D03" w14:textId="77777777" w:rsidR="00DE4024" w:rsidRPr="00DE4024" w:rsidRDefault="00DE4024" w:rsidP="00DE4024">
      <w:r w:rsidRPr="00DE4024">
        <w:t>Although AKASA's estimated annual revenue remains relatively modest compared to more mature software companies, its combination of advanced AI technology, strong strategic investors, expanding healthcare partnerships, scalable cloud architecture, and recurring SaaS revenue model positions the company well for future growth. Based on these factors, AKASA appears to have a favorable long-term outlook and represents a compelling investment opportunity for investors seeking exposure to artificial intelligence applications within the healthcare revenue cycle management market.</w:t>
      </w:r>
    </w:p>
    <w:p w14:paraId="52A3E9EE" w14:textId="77777777" w:rsidR="00374F19" w:rsidRDefault="00374F19" w:rsidP="00DE4024"/>
    <w:p w14:paraId="2F336B97" w14:textId="77777777" w:rsidR="00374F19" w:rsidRPr="00374F19" w:rsidRDefault="00374F19" w:rsidP="00374F19">
      <w:r w:rsidRPr="00374F19">
        <w:lastRenderedPageBreak/>
        <w:t>References:</w:t>
      </w:r>
    </w:p>
    <w:p w14:paraId="62B358F2" w14:textId="77777777" w:rsidR="00374F19" w:rsidRPr="00374F19" w:rsidRDefault="00374F19" w:rsidP="00374F19">
      <w:r w:rsidRPr="00374F19">
        <w:br/>
      </w:r>
    </w:p>
    <w:p w14:paraId="70523C96" w14:textId="0B1470D3" w:rsidR="004E7489" w:rsidRPr="00374F19" w:rsidRDefault="00374F19" w:rsidP="004E7489">
      <w:pPr>
        <w:pStyle w:val="ListParagraph"/>
        <w:numPr>
          <w:ilvl w:val="0"/>
          <w:numId w:val="5"/>
        </w:numPr>
      </w:pPr>
      <w:r w:rsidRPr="00374F19">
        <w:t>https://patientsquarecapital.com/team/jim-momtazee</w:t>
      </w:r>
    </w:p>
    <w:p w14:paraId="54EC40B9" w14:textId="77777777" w:rsidR="00374F19" w:rsidRPr="00374F19" w:rsidRDefault="00374F19" w:rsidP="00374F19">
      <w:pPr>
        <w:pStyle w:val="ListParagraph"/>
        <w:numPr>
          <w:ilvl w:val="0"/>
          <w:numId w:val="5"/>
        </w:numPr>
      </w:pPr>
      <w:r w:rsidRPr="00374F19">
        <w:t>https://www.axios.com/2019/04/24/mary-meekers-new-firm-raises-125-billion-1556126061</w:t>
      </w:r>
    </w:p>
    <w:p w14:paraId="067BEA0E" w14:textId="77777777" w:rsidR="00374F19" w:rsidRPr="00374F19" w:rsidRDefault="00374F19" w:rsidP="00374F19">
      <w:pPr>
        <w:pStyle w:val="ListParagraph"/>
        <w:numPr>
          <w:ilvl w:val="0"/>
          <w:numId w:val="5"/>
        </w:numPr>
      </w:pPr>
      <w:hyperlink r:id="rId27" w:history="1">
        <w:r w:rsidRPr="00374F19">
          <w:rPr>
            <w:rStyle w:val="Hyperlink"/>
          </w:rPr>
          <w:t>https://venturebeat.com/ai/costanoa</w:t>
        </w:r>
      </w:hyperlink>
    </w:p>
    <w:p w14:paraId="57E2287A" w14:textId="59C34145" w:rsidR="00374F19" w:rsidRDefault="00374F19" w:rsidP="00DE4024">
      <w:pPr>
        <w:pStyle w:val="ListParagraph"/>
        <w:numPr>
          <w:ilvl w:val="0"/>
          <w:numId w:val="5"/>
        </w:numPr>
      </w:pPr>
      <w:hyperlink r:id="rId28" w:history="1">
        <w:r w:rsidRPr="007428E0">
          <w:rPr>
            <w:rStyle w:val="Hyperlink"/>
          </w:rPr>
          <w:t>https://www.costanoa.vc/team?category=investors</w:t>
        </w:r>
      </w:hyperlink>
    </w:p>
    <w:p w14:paraId="3F168996" w14:textId="36CFF7F5" w:rsidR="00374F19" w:rsidRDefault="00374F19" w:rsidP="00374F19">
      <w:pPr>
        <w:pStyle w:val="ListParagraph"/>
        <w:numPr>
          <w:ilvl w:val="0"/>
          <w:numId w:val="5"/>
        </w:numPr>
      </w:pPr>
      <w:r w:rsidRPr="00374F19">
        <w:t xml:space="preserve"> </w:t>
      </w:r>
      <w:hyperlink r:id="rId29" w:history="1">
        <w:r w:rsidRPr="007428E0">
          <w:rPr>
            <w:rStyle w:val="Hyperlink"/>
          </w:rPr>
          <w:t>https://newsroom.clevelandclinic.org/2025/04/29/cleveland-clinic-and-akasa-announce</w:t>
        </w:r>
        <w:r w:rsidRPr="007428E0">
          <w:rPr>
            <w:rStyle w:val="Hyperlink"/>
          </w:rPr>
          <w:t>-strategic-collaboration-to-launch-ai-tools-for-the-revenue-cycle</w:t>
        </w:r>
      </w:hyperlink>
    </w:p>
    <w:p w14:paraId="098710FF" w14:textId="77777777" w:rsidR="00374F19" w:rsidRDefault="00374F19" w:rsidP="00374F19">
      <w:pPr>
        <w:pStyle w:val="ListParagraph"/>
        <w:ind w:left="360"/>
      </w:pPr>
    </w:p>
    <w:p w14:paraId="2A0B8F9B" w14:textId="7474C781" w:rsidR="00374F19" w:rsidRPr="00374F19" w:rsidRDefault="00374F19" w:rsidP="00374F19">
      <w:pPr>
        <w:pStyle w:val="ListParagraph"/>
        <w:numPr>
          <w:ilvl w:val="0"/>
          <w:numId w:val="5"/>
        </w:numPr>
      </w:pPr>
      <w:hyperlink r:id="rId30" w:history="1">
        <w:r w:rsidRPr="00374F19">
          <w:rPr>
            <w:rStyle w:val="Hyperlink"/>
          </w:rPr>
          <w:t>https://growjo.com/company/AKASA</w:t>
        </w:r>
      </w:hyperlink>
    </w:p>
    <w:p w14:paraId="1890F4F1" w14:textId="77777777" w:rsidR="00374F19" w:rsidRPr="00374F19" w:rsidRDefault="00374F19" w:rsidP="00374F19">
      <w:pPr>
        <w:pStyle w:val="ListParagraph"/>
        <w:numPr>
          <w:ilvl w:val="0"/>
          <w:numId w:val="5"/>
        </w:numPr>
      </w:pPr>
      <w:hyperlink r:id="rId31" w:history="1">
        <w:r w:rsidRPr="00374F19">
          <w:rPr>
            <w:rStyle w:val="Hyperlink"/>
          </w:rPr>
          <w:t>https://www.cbinsights.com/company/alpha-health/financials</w:t>
        </w:r>
      </w:hyperlink>
    </w:p>
    <w:p w14:paraId="0C118DE8" w14:textId="77777777" w:rsidR="00374F19" w:rsidRPr="00374F19" w:rsidRDefault="00374F19" w:rsidP="00374F19">
      <w:pPr>
        <w:pStyle w:val="ListParagraph"/>
        <w:numPr>
          <w:ilvl w:val="0"/>
          <w:numId w:val="5"/>
        </w:numPr>
      </w:pPr>
      <w:hyperlink r:id="rId32" w:anchor="media" w:history="1">
        <w:r w:rsidRPr="00374F19">
          <w:rPr>
            <w:rStyle w:val="Hyperlink"/>
          </w:rPr>
          <w:t>https://leadiq.com/c/akasa/5ea7280660fe562750119bdf#media</w:t>
        </w:r>
      </w:hyperlink>
    </w:p>
    <w:p w14:paraId="187DB448" w14:textId="77777777" w:rsidR="00374F19" w:rsidRPr="00374F19" w:rsidRDefault="00374F19" w:rsidP="00374F19">
      <w:pPr>
        <w:pStyle w:val="ListParagraph"/>
        <w:numPr>
          <w:ilvl w:val="0"/>
          <w:numId w:val="5"/>
        </w:numPr>
      </w:pPr>
      <w:hyperlink r:id="rId33" w:history="1">
        <w:r w:rsidRPr="00374F19">
          <w:rPr>
            <w:rStyle w:val="Hyperlink"/>
          </w:rPr>
          <w:t>https://www.cbinsights.com/company/alpha-health/financials</w:t>
        </w:r>
      </w:hyperlink>
    </w:p>
    <w:p w14:paraId="2979EE12" w14:textId="77777777" w:rsidR="00374F19" w:rsidRPr="00374F19" w:rsidRDefault="00374F19" w:rsidP="00374F19">
      <w:pPr>
        <w:pStyle w:val="ListParagraph"/>
        <w:numPr>
          <w:ilvl w:val="0"/>
          <w:numId w:val="5"/>
        </w:numPr>
      </w:pPr>
      <w:hyperlink r:id="rId34" w:history="1">
        <w:r w:rsidRPr="00374F19">
          <w:rPr>
            <w:rStyle w:val="Hyperlink"/>
          </w:rPr>
          <w:t>https://www.cbinsights.com/com</w:t>
        </w:r>
        <w:r w:rsidRPr="00374F19">
          <w:rPr>
            <w:rStyle w:val="Hyperlink"/>
          </w:rPr>
          <w:t>p</w:t>
        </w:r>
        <w:r w:rsidRPr="00374F19">
          <w:rPr>
            <w:rStyle w:val="Hyperlink"/>
          </w:rPr>
          <w:t>any/alpha-health</w:t>
        </w:r>
        <w:r w:rsidRPr="00374F19">
          <w:rPr>
            <w:rStyle w:val="Hyperlink"/>
          </w:rPr>
          <w:br/>
        </w:r>
      </w:hyperlink>
    </w:p>
    <w:p w14:paraId="5FDDC9F6" w14:textId="51B1B0DE" w:rsidR="00374F19" w:rsidRPr="00374F19" w:rsidRDefault="00374F19" w:rsidP="00374F19">
      <w:pPr>
        <w:pStyle w:val="NormalWeb"/>
        <w:numPr>
          <w:ilvl w:val="0"/>
          <w:numId w:val="5"/>
        </w:numPr>
        <w:spacing w:after="0" w:line="240" w:lineRule="auto"/>
        <w:textAlignment w:val="baseline"/>
        <w:rPr>
          <w:rFonts w:ascii="Arial" w:hAnsi="Arial" w:cs="Arial"/>
          <w:color w:val="000000"/>
          <w:sz w:val="22"/>
          <w:szCs w:val="22"/>
        </w:rPr>
      </w:pPr>
      <w:hyperlink r:id="rId35" w:history="1">
        <w:r>
          <w:rPr>
            <w:rStyle w:val="Hyperlink"/>
            <w:rFonts w:ascii="Arial" w:hAnsi="Arial" w:cs="Arial"/>
            <w:color w:val="2200CC"/>
            <w:sz w:val="22"/>
            <w:szCs w:val="22"/>
          </w:rPr>
          <w:t>https://businessmodelcanvastemplate.com/blogs/how-it-works/akasa-how-it-works</w:t>
        </w:r>
      </w:hyperlink>
      <w:r>
        <w:rPr>
          <w:rFonts w:ascii="Arial" w:hAnsi="Arial" w:cs="Arial"/>
          <w:color w:val="000000"/>
          <w:sz w:val="22"/>
          <w:szCs w:val="22"/>
        </w:rPr>
        <w:t>?</w:t>
      </w:r>
    </w:p>
    <w:p w14:paraId="01465BD4" w14:textId="23506FCD" w:rsidR="00DE4024" w:rsidRPr="00DE4024" w:rsidRDefault="00DE4024" w:rsidP="00DE4024">
      <w:pPr>
        <w:pStyle w:val="ListParagraph"/>
        <w:numPr>
          <w:ilvl w:val="0"/>
          <w:numId w:val="5"/>
        </w:numPr>
      </w:pPr>
      <w:r w:rsidRPr="00DE4024">
        <w:t xml:space="preserve">Beyond The Wall </w:t>
      </w:r>
    </w:p>
    <w:p w14:paraId="4BFDF8A6" w14:textId="0927A555" w:rsidR="006F42FE" w:rsidRPr="007D38C9" w:rsidRDefault="006F42FE" w:rsidP="00DE4024"/>
    <w:sectPr w:rsidR="006F42FE" w:rsidRPr="007D38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8B4759"/>
    <w:multiLevelType w:val="hybridMultilevel"/>
    <w:tmpl w:val="C6926A6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221D6DB3"/>
    <w:multiLevelType w:val="multilevel"/>
    <w:tmpl w:val="521693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38E617D"/>
    <w:multiLevelType w:val="multilevel"/>
    <w:tmpl w:val="6C7096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25C3969"/>
    <w:multiLevelType w:val="multilevel"/>
    <w:tmpl w:val="5C161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D477FDB"/>
    <w:multiLevelType w:val="multilevel"/>
    <w:tmpl w:val="9586A2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D7020AE"/>
    <w:multiLevelType w:val="multilevel"/>
    <w:tmpl w:val="DE10A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2F732CC"/>
    <w:multiLevelType w:val="multilevel"/>
    <w:tmpl w:val="077A3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707478">
    <w:abstractNumId w:val="6"/>
  </w:num>
  <w:num w:numId="2" w16cid:durableId="267353282">
    <w:abstractNumId w:val="5"/>
  </w:num>
  <w:num w:numId="3" w16cid:durableId="1390036087">
    <w:abstractNumId w:val="3"/>
  </w:num>
  <w:num w:numId="4" w16cid:durableId="334111460">
    <w:abstractNumId w:val="4"/>
  </w:num>
  <w:num w:numId="5" w16cid:durableId="912862117">
    <w:abstractNumId w:val="0"/>
  </w:num>
  <w:num w:numId="6" w16cid:durableId="886376802">
    <w:abstractNumId w:val="1"/>
  </w:num>
  <w:num w:numId="7" w16cid:durableId="1990994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6E53"/>
    <w:rsid w:val="001E78A9"/>
    <w:rsid w:val="002035C7"/>
    <w:rsid w:val="00374F19"/>
    <w:rsid w:val="003A5075"/>
    <w:rsid w:val="004E7489"/>
    <w:rsid w:val="005C198D"/>
    <w:rsid w:val="00627A27"/>
    <w:rsid w:val="006F42FE"/>
    <w:rsid w:val="007D38C9"/>
    <w:rsid w:val="00916D98"/>
    <w:rsid w:val="009959B5"/>
    <w:rsid w:val="00AA55F2"/>
    <w:rsid w:val="00DB077E"/>
    <w:rsid w:val="00DC7037"/>
    <w:rsid w:val="00DE4024"/>
    <w:rsid w:val="00FC6E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FD9502"/>
  <w15:chartTrackingRefBased/>
  <w15:docId w15:val="{299B06C0-026F-4110-A557-B7823810F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6E53"/>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FC6E53"/>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FC6E53"/>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FC6E53"/>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FC6E53"/>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C6E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6E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6E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6E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6E53"/>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FC6E53"/>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FC6E53"/>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FC6E53"/>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FC6E53"/>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C6E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6E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6E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6E53"/>
    <w:rPr>
      <w:rFonts w:eastAsiaTheme="majorEastAsia" w:cstheme="majorBidi"/>
      <w:color w:val="272727" w:themeColor="text1" w:themeTint="D8"/>
    </w:rPr>
  </w:style>
  <w:style w:type="paragraph" w:styleId="Title">
    <w:name w:val="Title"/>
    <w:basedOn w:val="Normal"/>
    <w:next w:val="Normal"/>
    <w:link w:val="TitleChar"/>
    <w:uiPriority w:val="10"/>
    <w:qFormat/>
    <w:rsid w:val="00FC6E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6E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6E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6E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6E53"/>
    <w:pPr>
      <w:spacing w:before="160"/>
      <w:jc w:val="center"/>
    </w:pPr>
    <w:rPr>
      <w:i/>
      <w:iCs/>
      <w:color w:val="404040" w:themeColor="text1" w:themeTint="BF"/>
    </w:rPr>
  </w:style>
  <w:style w:type="character" w:customStyle="1" w:styleId="QuoteChar">
    <w:name w:val="Quote Char"/>
    <w:basedOn w:val="DefaultParagraphFont"/>
    <w:link w:val="Quote"/>
    <w:uiPriority w:val="29"/>
    <w:rsid w:val="00FC6E53"/>
    <w:rPr>
      <w:i/>
      <w:iCs/>
      <w:color w:val="404040" w:themeColor="text1" w:themeTint="BF"/>
    </w:rPr>
  </w:style>
  <w:style w:type="paragraph" w:styleId="ListParagraph">
    <w:name w:val="List Paragraph"/>
    <w:basedOn w:val="Normal"/>
    <w:uiPriority w:val="34"/>
    <w:qFormat/>
    <w:rsid w:val="00FC6E53"/>
    <w:pPr>
      <w:ind w:left="720"/>
      <w:contextualSpacing/>
    </w:pPr>
  </w:style>
  <w:style w:type="character" w:styleId="IntenseEmphasis">
    <w:name w:val="Intense Emphasis"/>
    <w:basedOn w:val="DefaultParagraphFont"/>
    <w:uiPriority w:val="21"/>
    <w:qFormat/>
    <w:rsid w:val="00FC6E53"/>
    <w:rPr>
      <w:i/>
      <w:iCs/>
      <w:color w:val="2E74B5" w:themeColor="accent1" w:themeShade="BF"/>
    </w:rPr>
  </w:style>
  <w:style w:type="paragraph" w:styleId="IntenseQuote">
    <w:name w:val="Intense Quote"/>
    <w:basedOn w:val="Normal"/>
    <w:next w:val="Normal"/>
    <w:link w:val="IntenseQuoteChar"/>
    <w:uiPriority w:val="30"/>
    <w:qFormat/>
    <w:rsid w:val="00FC6E5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C6E53"/>
    <w:rPr>
      <w:i/>
      <w:iCs/>
      <w:color w:val="2E74B5" w:themeColor="accent1" w:themeShade="BF"/>
    </w:rPr>
  </w:style>
  <w:style w:type="character" w:styleId="IntenseReference">
    <w:name w:val="Intense Reference"/>
    <w:basedOn w:val="DefaultParagraphFont"/>
    <w:uiPriority w:val="32"/>
    <w:qFormat/>
    <w:rsid w:val="00FC6E53"/>
    <w:rPr>
      <w:b/>
      <w:bCs/>
      <w:smallCaps/>
      <w:color w:val="2E74B5" w:themeColor="accent1" w:themeShade="BF"/>
      <w:spacing w:val="5"/>
    </w:rPr>
  </w:style>
  <w:style w:type="character" w:styleId="Hyperlink">
    <w:name w:val="Hyperlink"/>
    <w:basedOn w:val="DefaultParagraphFont"/>
    <w:uiPriority w:val="99"/>
    <w:unhideWhenUsed/>
    <w:rsid w:val="00FC6E53"/>
    <w:rPr>
      <w:color w:val="0563C1" w:themeColor="hyperlink"/>
      <w:u w:val="single"/>
    </w:rPr>
  </w:style>
  <w:style w:type="character" w:styleId="UnresolvedMention">
    <w:name w:val="Unresolved Mention"/>
    <w:basedOn w:val="DefaultParagraphFont"/>
    <w:uiPriority w:val="99"/>
    <w:semiHidden/>
    <w:unhideWhenUsed/>
    <w:rsid w:val="00FC6E53"/>
    <w:rPr>
      <w:color w:val="605E5C"/>
      <w:shd w:val="clear" w:color="auto" w:fill="E1DFDD"/>
    </w:rPr>
  </w:style>
  <w:style w:type="character" w:styleId="FollowedHyperlink">
    <w:name w:val="FollowedHyperlink"/>
    <w:basedOn w:val="DefaultParagraphFont"/>
    <w:uiPriority w:val="99"/>
    <w:semiHidden/>
    <w:unhideWhenUsed/>
    <w:rsid w:val="00374F19"/>
    <w:rPr>
      <w:color w:val="954F72" w:themeColor="followedHyperlink"/>
      <w:u w:val="single"/>
    </w:rPr>
  </w:style>
  <w:style w:type="paragraph" w:styleId="NormalWeb">
    <w:name w:val="Normal (Web)"/>
    <w:basedOn w:val="Normal"/>
    <w:uiPriority w:val="99"/>
    <w:unhideWhenUsed/>
    <w:rsid w:val="00374F19"/>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986525">
      <w:bodyDiv w:val="1"/>
      <w:marLeft w:val="0"/>
      <w:marRight w:val="0"/>
      <w:marTop w:val="0"/>
      <w:marBottom w:val="0"/>
      <w:divBdr>
        <w:top w:val="none" w:sz="0" w:space="0" w:color="auto"/>
        <w:left w:val="none" w:sz="0" w:space="0" w:color="auto"/>
        <w:bottom w:val="none" w:sz="0" w:space="0" w:color="auto"/>
        <w:right w:val="none" w:sz="0" w:space="0" w:color="auto"/>
      </w:divBdr>
    </w:div>
    <w:div w:id="654525709">
      <w:bodyDiv w:val="1"/>
      <w:marLeft w:val="0"/>
      <w:marRight w:val="0"/>
      <w:marTop w:val="0"/>
      <w:marBottom w:val="0"/>
      <w:divBdr>
        <w:top w:val="none" w:sz="0" w:space="0" w:color="auto"/>
        <w:left w:val="none" w:sz="0" w:space="0" w:color="auto"/>
        <w:bottom w:val="none" w:sz="0" w:space="0" w:color="auto"/>
        <w:right w:val="none" w:sz="0" w:space="0" w:color="auto"/>
      </w:divBdr>
    </w:div>
    <w:div w:id="694157747">
      <w:bodyDiv w:val="1"/>
      <w:marLeft w:val="0"/>
      <w:marRight w:val="0"/>
      <w:marTop w:val="0"/>
      <w:marBottom w:val="0"/>
      <w:divBdr>
        <w:top w:val="none" w:sz="0" w:space="0" w:color="auto"/>
        <w:left w:val="none" w:sz="0" w:space="0" w:color="auto"/>
        <w:bottom w:val="none" w:sz="0" w:space="0" w:color="auto"/>
        <w:right w:val="none" w:sz="0" w:space="0" w:color="auto"/>
      </w:divBdr>
    </w:div>
    <w:div w:id="863056163">
      <w:bodyDiv w:val="1"/>
      <w:marLeft w:val="0"/>
      <w:marRight w:val="0"/>
      <w:marTop w:val="0"/>
      <w:marBottom w:val="0"/>
      <w:divBdr>
        <w:top w:val="none" w:sz="0" w:space="0" w:color="auto"/>
        <w:left w:val="none" w:sz="0" w:space="0" w:color="auto"/>
        <w:bottom w:val="none" w:sz="0" w:space="0" w:color="auto"/>
        <w:right w:val="none" w:sz="0" w:space="0" w:color="auto"/>
      </w:divBdr>
    </w:div>
    <w:div w:id="949700990">
      <w:bodyDiv w:val="1"/>
      <w:marLeft w:val="0"/>
      <w:marRight w:val="0"/>
      <w:marTop w:val="0"/>
      <w:marBottom w:val="0"/>
      <w:divBdr>
        <w:top w:val="none" w:sz="0" w:space="0" w:color="auto"/>
        <w:left w:val="none" w:sz="0" w:space="0" w:color="auto"/>
        <w:bottom w:val="none" w:sz="0" w:space="0" w:color="auto"/>
        <w:right w:val="none" w:sz="0" w:space="0" w:color="auto"/>
      </w:divBdr>
    </w:div>
    <w:div w:id="958533935">
      <w:bodyDiv w:val="1"/>
      <w:marLeft w:val="0"/>
      <w:marRight w:val="0"/>
      <w:marTop w:val="0"/>
      <w:marBottom w:val="0"/>
      <w:divBdr>
        <w:top w:val="none" w:sz="0" w:space="0" w:color="auto"/>
        <w:left w:val="none" w:sz="0" w:space="0" w:color="auto"/>
        <w:bottom w:val="none" w:sz="0" w:space="0" w:color="auto"/>
        <w:right w:val="none" w:sz="0" w:space="0" w:color="auto"/>
      </w:divBdr>
    </w:div>
    <w:div w:id="1025983976">
      <w:bodyDiv w:val="1"/>
      <w:marLeft w:val="0"/>
      <w:marRight w:val="0"/>
      <w:marTop w:val="0"/>
      <w:marBottom w:val="0"/>
      <w:divBdr>
        <w:top w:val="none" w:sz="0" w:space="0" w:color="auto"/>
        <w:left w:val="none" w:sz="0" w:space="0" w:color="auto"/>
        <w:bottom w:val="none" w:sz="0" w:space="0" w:color="auto"/>
        <w:right w:val="none" w:sz="0" w:space="0" w:color="auto"/>
      </w:divBdr>
    </w:div>
    <w:div w:id="1135297179">
      <w:bodyDiv w:val="1"/>
      <w:marLeft w:val="0"/>
      <w:marRight w:val="0"/>
      <w:marTop w:val="0"/>
      <w:marBottom w:val="0"/>
      <w:divBdr>
        <w:top w:val="none" w:sz="0" w:space="0" w:color="auto"/>
        <w:left w:val="none" w:sz="0" w:space="0" w:color="auto"/>
        <w:bottom w:val="none" w:sz="0" w:space="0" w:color="auto"/>
        <w:right w:val="none" w:sz="0" w:space="0" w:color="auto"/>
      </w:divBdr>
    </w:div>
    <w:div w:id="1274899679">
      <w:bodyDiv w:val="1"/>
      <w:marLeft w:val="0"/>
      <w:marRight w:val="0"/>
      <w:marTop w:val="0"/>
      <w:marBottom w:val="0"/>
      <w:divBdr>
        <w:top w:val="none" w:sz="0" w:space="0" w:color="auto"/>
        <w:left w:val="none" w:sz="0" w:space="0" w:color="auto"/>
        <w:bottom w:val="none" w:sz="0" w:space="0" w:color="auto"/>
        <w:right w:val="none" w:sz="0" w:space="0" w:color="auto"/>
      </w:divBdr>
    </w:div>
    <w:div w:id="1335258191">
      <w:bodyDiv w:val="1"/>
      <w:marLeft w:val="0"/>
      <w:marRight w:val="0"/>
      <w:marTop w:val="0"/>
      <w:marBottom w:val="0"/>
      <w:divBdr>
        <w:top w:val="none" w:sz="0" w:space="0" w:color="auto"/>
        <w:left w:val="none" w:sz="0" w:space="0" w:color="auto"/>
        <w:bottom w:val="none" w:sz="0" w:space="0" w:color="auto"/>
        <w:right w:val="none" w:sz="0" w:space="0" w:color="auto"/>
      </w:divBdr>
    </w:div>
    <w:div w:id="14381359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newsroom.clevelandclinic.org/2025/04/29/cleveland-clinic-and-akasa-announce-strategic-collaboration-to-launch-ai-tools-for-the-revenue-cycle" TargetMode="External"/><Relationship Id="rId18" Type="http://schemas.openxmlformats.org/officeDocument/2006/relationships/hyperlink" Target="https://akasa.com/case-studies/montage-auth-status" TargetMode="External"/><Relationship Id="rId26" Type="http://schemas.openxmlformats.org/officeDocument/2006/relationships/hyperlink" Target="https://newsroom.clevelandclinic.org/2025/04/29/cleveland-clinic-and-akasa-announce-strategic-collaboration-to-launch-ai-tools-for-the-revenue-cycle" TargetMode="External"/><Relationship Id="rId21" Type="http://schemas.openxmlformats.org/officeDocument/2006/relationships/hyperlink" Target="https://www.thecompanycheck.com/company/b/akasa/7rsqhwebebgtub19s" TargetMode="External"/><Relationship Id="rId34" Type="http://schemas.openxmlformats.org/officeDocument/2006/relationships/hyperlink" Target="https://www.cbinsights.com/company/alpha-health" TargetMode="External"/><Relationship Id="rId7" Type="http://schemas.openxmlformats.org/officeDocument/2006/relationships/hyperlink" Target="https://builtin.com/jobs?companyId=88360&amp;allLocations=true" TargetMode="External"/><Relationship Id="rId12" Type="http://schemas.openxmlformats.org/officeDocument/2006/relationships/hyperlink" Target="https://www.beckershospitalreview.com/healthcare-information-technology/ai/cleveland-clinic-taps-ai-to-streamline-medical-coding/" TargetMode="External"/><Relationship Id="rId17" Type="http://schemas.openxmlformats.org/officeDocument/2006/relationships/hyperlink" Target="https://leadiq.com/c/akasa/5ea7280660fe562750119bdf" TargetMode="External"/><Relationship Id="rId25" Type="http://schemas.openxmlformats.org/officeDocument/2006/relationships/hyperlink" Target="https://a16z.com/announcement/investing-in-akasa-pka-alpha-health/" TargetMode="External"/><Relationship Id="rId33" Type="http://schemas.openxmlformats.org/officeDocument/2006/relationships/hyperlink" Target="https://www.cbinsights.com/company/alpha-health/financials" TargetMode="External"/><Relationship Id="rId2" Type="http://schemas.openxmlformats.org/officeDocument/2006/relationships/styles" Target="styles.xml"/><Relationship Id="rId16" Type="http://schemas.openxmlformats.org/officeDocument/2006/relationships/hyperlink" Target="https://www.cbinsights.com/company/alpha-health" TargetMode="External"/><Relationship Id="rId20" Type="http://schemas.openxmlformats.org/officeDocument/2006/relationships/hyperlink" Target="https://akasa.com/leadership" TargetMode="External"/><Relationship Id="rId29" Type="http://schemas.openxmlformats.org/officeDocument/2006/relationships/hyperlink" Target="https://newsroom.clevelandclinic.org/2025/04/29/cleveland-clinic-and-akasa-announce-strategic-collaboration-to-launch-ai-tools-for-the-revenue-cycle" TargetMode="External"/><Relationship Id="rId1" Type="http://schemas.openxmlformats.org/officeDocument/2006/relationships/numbering" Target="numbering.xml"/><Relationship Id="rId6" Type="http://schemas.openxmlformats.org/officeDocument/2006/relationships/hyperlink" Target="https://akasa.com/leadership" TargetMode="External"/><Relationship Id="rId11" Type="http://schemas.openxmlformats.org/officeDocument/2006/relationships/hyperlink" Target="https://akasa.com/careers/?ashby_workplace_type=Remote" TargetMode="External"/><Relationship Id="rId24" Type="http://schemas.openxmlformats.org/officeDocument/2006/relationships/hyperlink" Target="https://www.thecompanycheck.com/company/b/akasa/7rsqhwebebgtub19s" TargetMode="External"/><Relationship Id="rId32" Type="http://schemas.openxmlformats.org/officeDocument/2006/relationships/hyperlink" Target="https://leadiq.com/c/akasa/5ea7280660fe562750119bdf" TargetMode="External"/><Relationship Id="rId37" Type="http://schemas.openxmlformats.org/officeDocument/2006/relationships/theme" Target="theme/theme1.xml"/><Relationship Id="rId5" Type="http://schemas.openxmlformats.org/officeDocument/2006/relationships/hyperlink" Target="https://akasa.com/solutions/" TargetMode="External"/><Relationship Id="rId15" Type="http://schemas.openxmlformats.org/officeDocument/2006/relationships/hyperlink" Target="&#160;https://newsroom.clevelandclinic.org/2025/04/29/cleveland-clinic-and-akasa-announce-strategic-collaboration-to-launch-ai-tools-for-the-revenue-cycle" TargetMode="External"/><Relationship Id="rId23" Type="http://schemas.openxmlformats.org/officeDocument/2006/relationships/hyperlink" Target="&#160;https://akasa.com/leadership" TargetMode="External"/><Relationship Id="rId28" Type="http://schemas.openxmlformats.org/officeDocument/2006/relationships/hyperlink" Target="https://www.costanoa.vc/team?category=investors" TargetMode="External"/><Relationship Id="rId36" Type="http://schemas.openxmlformats.org/officeDocument/2006/relationships/fontTable" Target="fontTable.xml"/><Relationship Id="rId10" Type="http://schemas.openxmlformats.org/officeDocument/2006/relationships/hyperlink" Target="https://www.beckershospitalreview.com/healthcare-information-technology/ai/cleveland-clinic-taps-ai-to-streamline-medical-coding/" TargetMode="External"/><Relationship Id="rId19" Type="http://schemas.openxmlformats.org/officeDocument/2006/relationships/hyperlink" Target="https://akasa.com/case-studies" TargetMode="External"/><Relationship Id="rId31" Type="http://schemas.openxmlformats.org/officeDocument/2006/relationships/hyperlink" Target="https://www.cbinsights.com/company/alpha-health/financials" TargetMode="External"/><Relationship Id="rId4" Type="http://schemas.openxmlformats.org/officeDocument/2006/relationships/webSettings" Target="webSettings.xml"/><Relationship Id="rId9" Type="http://schemas.openxmlformats.org/officeDocument/2006/relationships/hyperlink" Target="https://www.thecompanycheck.com/company/b/akasa/7rsqhwebebgtub19s" TargetMode="External"/><Relationship Id="rId14" Type="http://schemas.openxmlformats.org/officeDocument/2006/relationships/hyperlink" Target="https://akasa.com/press/akasa-most-promising-healthcare-rcm-startup" TargetMode="External"/><Relationship Id="rId22" Type="http://schemas.openxmlformats.org/officeDocument/2006/relationships/hyperlink" Target="https://a16z.com/announcement/investing-in-akasa-pka-alpha-health" TargetMode="External"/><Relationship Id="rId27" Type="http://schemas.openxmlformats.org/officeDocument/2006/relationships/hyperlink" Target="https://venturebeat.com/ai/costanoa" TargetMode="External"/><Relationship Id="rId30" Type="http://schemas.openxmlformats.org/officeDocument/2006/relationships/hyperlink" Target="https://growjo.com/company/AKASA" TargetMode="External"/><Relationship Id="rId35" Type="http://schemas.openxmlformats.org/officeDocument/2006/relationships/hyperlink" Target="https://businessmodelcanvastemplate.com/blogs/how-it-works/akasa-how-it-works" TargetMode="External"/><Relationship Id="rId8" Type="http://schemas.openxmlformats.org/officeDocument/2006/relationships/hyperlink" Target="https://www.linkedin.com/company/akasahealth"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833</TotalTime>
  <Pages>4</Pages>
  <Words>1563</Words>
  <Characters>8912</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Catholic Health Services - LI</Company>
  <LinksUpToDate>false</LinksUpToDate>
  <CharactersWithSpaces>10455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 Yzut (Yatza)</dc:creator>
  <cp:keywords/>
  <dc:description/>
  <cp:lastModifiedBy>Lo, Yzut (Yatza)</cp:lastModifiedBy>
  <cp:revision>3</cp:revision>
  <dcterms:created xsi:type="dcterms:W3CDTF">2026-06-28T21:38:00Z</dcterms:created>
  <dcterms:modified xsi:type="dcterms:W3CDTF">2026-06-29T11:31:00Z</dcterms:modified>
</cp:coreProperties>
</file>