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0363D" w14:textId="77777777" w:rsidR="00F94A9F" w:rsidRPr="00F94A9F" w:rsidRDefault="00F94A9F" w:rsidP="00F94A9F">
      <w:pPr>
        <w:rPr>
          <w:vanish/>
        </w:rPr>
      </w:pPr>
      <w:r w:rsidRPr="00F94A9F">
        <w:rPr>
          <w:vanish/>
        </w:rPr>
        <w:t>Top of Form</w:t>
      </w:r>
    </w:p>
    <w:p w14:paraId="77928A58" w14:textId="77777777" w:rsidR="00F94A9F" w:rsidRPr="00F94A9F" w:rsidRDefault="00F94A9F" w:rsidP="00F94A9F">
      <w:pPr>
        <w:rPr>
          <w:b/>
          <w:bCs/>
        </w:rPr>
      </w:pPr>
      <w:r w:rsidRPr="00F94A9F">
        <w:rPr>
          <w:b/>
          <w:bCs/>
        </w:rPr>
        <w:t>Due on Jul 2, 2026 11:59 PM</w:t>
      </w:r>
    </w:p>
    <w:p w14:paraId="4BD257DD" w14:textId="77777777" w:rsidR="00F94A9F" w:rsidRPr="00F94A9F" w:rsidRDefault="00F94A9F" w:rsidP="00F94A9F">
      <w:r w:rsidRPr="00F94A9F">
        <w:t>Value-based care represents a shift in healthcare delivery from service volume to patient outcomes, and Neuwirth challenges us to rethink healthcare delivery beyond traditional institutions through decentralization, consumerism, digital health, and non-hospital-based care. Imagine a healthcare system designed fully around value and patient-centered outcomes in 10-15 years. What would be fundamentally different about:</w:t>
      </w:r>
    </w:p>
    <w:p w14:paraId="5F81A9E7" w14:textId="260BB598" w:rsidR="00F94A9F" w:rsidRPr="00F94A9F" w:rsidRDefault="00F94A9F" w:rsidP="00F94A9F">
      <w:pPr>
        <w:numPr>
          <w:ilvl w:val="0"/>
          <w:numId w:val="3"/>
        </w:numPr>
      </w:pPr>
      <w:r w:rsidRPr="00F94A9F">
        <w:t>Where care is delivered?</w:t>
      </w:r>
      <w:r w:rsidR="001852B8">
        <w:t xml:space="preserve"> Ease of access to care through the internet via mobile devices or the home network.</w:t>
      </w:r>
    </w:p>
    <w:p w14:paraId="0C5FDCFC" w14:textId="75FB231B" w:rsidR="00F94A9F" w:rsidRPr="00F94A9F" w:rsidRDefault="00F94A9F" w:rsidP="00F94A9F">
      <w:pPr>
        <w:numPr>
          <w:ilvl w:val="0"/>
          <w:numId w:val="3"/>
        </w:numPr>
      </w:pPr>
      <w:r w:rsidRPr="00F94A9F">
        <w:t>Who delivers care?</w:t>
      </w:r>
      <w:r w:rsidR="001852B8">
        <w:t xml:space="preserve"> Delivery of care would be personalized based on preference and contextual matching between the consumer and the producers through AI driven platforms.</w:t>
      </w:r>
      <w:r w:rsidR="00327767">
        <w:t xml:space="preserve"> Emphasis on value-based (Medicare Advantage) payments instead of Fee for service (FFS) models reimbursements</w:t>
      </w:r>
    </w:p>
    <w:p w14:paraId="54AD6FC2" w14:textId="4C4DE327" w:rsidR="00F94A9F" w:rsidRPr="00F94A9F" w:rsidRDefault="00F94A9F" w:rsidP="00F94A9F">
      <w:pPr>
        <w:numPr>
          <w:ilvl w:val="0"/>
          <w:numId w:val="3"/>
        </w:numPr>
      </w:pPr>
      <w:r w:rsidRPr="00F94A9F">
        <w:t>How success is measured?</w:t>
      </w:r>
      <w:r w:rsidR="001852B8">
        <w:t xml:space="preserve"> Measured by product influence “Network Effect” and patient improved outcomes like lower readmission rates, emergency services, and patient longevity.</w:t>
      </w:r>
    </w:p>
    <w:p w14:paraId="1CA558DE" w14:textId="77777777" w:rsidR="00F94A9F" w:rsidRPr="00F94A9F" w:rsidRDefault="00F94A9F" w:rsidP="00F94A9F">
      <w:r w:rsidRPr="00F94A9F">
        <w:rPr>
          <w:b/>
          <w:bCs/>
        </w:rPr>
        <w:t>After posting your initial thoughts, please reply to at least two classmates</w:t>
      </w:r>
      <w:r w:rsidRPr="00F94A9F">
        <w:t>. Try to complete your initial post by mid-week so you have a chance to review and respond to your classmates' posts.</w:t>
      </w:r>
    </w:p>
    <w:p w14:paraId="0E4F0C00" w14:textId="77777777" w:rsidR="00F94A9F" w:rsidRPr="00F94A9F" w:rsidRDefault="00F94A9F" w:rsidP="00F94A9F">
      <w:r w:rsidRPr="00F94A9F">
        <w:t>As you explore the future of value-based and patient-centered care, look for shared predictions, contrasting viewpoints, innovative care models, and recurring themes related to decentralization, digital health, consumer-driven care, healthcare accessibility, and the evolving role of technology and informatics in improving patient outcomes.</w:t>
      </w:r>
    </w:p>
    <w:p w14:paraId="098C1D31" w14:textId="77777777" w:rsidR="00F94A9F" w:rsidRPr="00F94A9F" w:rsidRDefault="00F94A9F" w:rsidP="00F94A9F">
      <w:r w:rsidRPr="00F94A9F">
        <w:rPr>
          <w:b/>
          <w:bCs/>
          <w:u w:val="single"/>
        </w:rPr>
        <w:t>Please note: </w:t>
      </w:r>
      <w:r w:rsidRPr="00F94A9F">
        <w:rPr>
          <w:b/>
          <w:bCs/>
        </w:rPr>
        <w:t>Discussion Board 4 initial </w:t>
      </w:r>
      <w:r w:rsidRPr="00F94A9F">
        <w:rPr>
          <w:b/>
          <w:bCs/>
          <w:u w:val="single"/>
        </w:rPr>
        <w:t xml:space="preserve">posts and replies to peers must be audio or video note recordings (this can include a </w:t>
      </w:r>
      <w:proofErr w:type="spellStart"/>
      <w:r w:rsidRPr="00F94A9F">
        <w:rPr>
          <w:b/>
          <w:bCs/>
          <w:u w:val="single"/>
        </w:rPr>
        <w:t>powerpoint</w:t>
      </w:r>
      <w:proofErr w:type="spellEnd"/>
      <w:r w:rsidRPr="00F94A9F">
        <w:rPr>
          <w:b/>
          <w:bCs/>
          <w:u w:val="single"/>
        </w:rPr>
        <w:t xml:space="preserve"> voice presentation). </w:t>
      </w:r>
      <w:r w:rsidRPr="00F94A9F">
        <w:rPr>
          <w:b/>
          <w:bCs/>
        </w:rPr>
        <w:t>Initial posts should be 5-10 minutes in length. Replies to peers should be 2-3 minutes in length. Utilize the Insert Stuff&gt;Add Video Note&gt;Audio only or Attachments&gt;Record Audio to post audio or video recordings in the discussion board post and replies. </w:t>
      </w:r>
    </w:p>
    <w:p w14:paraId="502084A6" w14:textId="77EB96E8" w:rsidR="00F94A9F" w:rsidRDefault="00F94A9F" w:rsidP="00F94A9F"/>
    <w:p w14:paraId="233EF7FB" w14:textId="77777777" w:rsidR="00FB45C2" w:rsidRDefault="00FB45C2" w:rsidP="00F94A9F"/>
    <w:p w14:paraId="17F244D0" w14:textId="6A4BB9AC" w:rsidR="00FB45C2" w:rsidRDefault="00FB45C2" w:rsidP="00F94A9F">
      <w:r>
        <w:t xml:space="preserve">The </w:t>
      </w:r>
      <w:r w:rsidRPr="005152C3">
        <w:rPr>
          <w:b/>
          <w:bCs/>
        </w:rPr>
        <w:t>megatrend</w:t>
      </w:r>
      <w:r>
        <w:t xml:space="preserve"> of technology and digitization will help medicine become more humanized – allowing clinicians to focus on patient care. </w:t>
      </w:r>
    </w:p>
    <w:p w14:paraId="7665AAC9" w14:textId="765FF15A" w:rsidR="00FB45C2" w:rsidRDefault="00FB45C2" w:rsidP="00F94A9F">
      <w:r>
        <w:t xml:space="preserve">Digital enablers – </w:t>
      </w:r>
      <w:r w:rsidR="002C1314">
        <w:t xml:space="preserve">social </w:t>
      </w:r>
      <w:proofErr w:type="spellStart"/>
      <w:proofErr w:type="gramStart"/>
      <w:r w:rsidR="002C1314">
        <w:t>media,</w:t>
      </w:r>
      <w:r>
        <w:t>ChatGPT</w:t>
      </w:r>
      <w:proofErr w:type="gramEnd"/>
      <w:r>
        <w:t>,Liveongo</w:t>
      </w:r>
      <w:proofErr w:type="spellEnd"/>
      <w:r w:rsidR="002C1314">
        <w:t xml:space="preserve">, </w:t>
      </w:r>
      <w:r>
        <w:t xml:space="preserve"> NPC, </w:t>
      </w:r>
      <w:proofErr w:type="spellStart"/>
      <w:r>
        <w:t>Intelli</w:t>
      </w:r>
      <w:proofErr w:type="spellEnd"/>
      <w:r>
        <w:t xml:space="preserve">-Visit (digital </w:t>
      </w:r>
      <w:proofErr w:type="spellStart"/>
      <w:r>
        <w:t>fron</w:t>
      </w:r>
      <w:proofErr w:type="spellEnd"/>
      <w:r>
        <w:t xml:space="preserve">-door)entrepreneur </w:t>
      </w:r>
    </w:p>
    <w:p w14:paraId="32412859" w14:textId="075ECF89" w:rsidR="00FB45C2" w:rsidRDefault="00FB45C2" w:rsidP="00F94A9F">
      <w:r>
        <w:t xml:space="preserve">BY addressing the three domains (Literal, conceptual, and systemic) barriers the author Zeev Neuwirth categorize as the wall. </w:t>
      </w:r>
    </w:p>
    <w:p w14:paraId="44F2C7F0" w14:textId="3C0AB0BF" w:rsidR="00FB45C2" w:rsidRDefault="00FB45C2" w:rsidP="00F94A9F">
      <w:r>
        <w:t>The movements to medical care becoming more personalized and accessible to the patients needs. Pg 47 (the point of need is now the point of care)</w:t>
      </w:r>
    </w:p>
    <w:p w14:paraId="10E68731" w14:textId="6AB5D538" w:rsidR="00FB45C2" w:rsidRDefault="00FB45C2" w:rsidP="00FB45C2">
      <w:r>
        <w:t xml:space="preserve">– Sean Duffy, Glen </w:t>
      </w:r>
      <w:proofErr w:type="spellStart"/>
      <w:r w:rsidR="002C1314">
        <w:t>Tullen</w:t>
      </w:r>
      <w:proofErr w:type="spellEnd"/>
    </w:p>
    <w:p w14:paraId="78C7DF18" w14:textId="77777777" w:rsidR="002C1314" w:rsidRDefault="002C1314" w:rsidP="00FB45C2"/>
    <w:p w14:paraId="2902C4F8" w14:textId="39D511B0" w:rsidR="002C1314" w:rsidRDefault="002C1314" w:rsidP="004E41B5">
      <w:pPr>
        <w:ind w:left="720"/>
      </w:pPr>
      <w:r>
        <w:t xml:space="preserve">4Cs </w:t>
      </w:r>
      <w:proofErr w:type="spellStart"/>
      <w:r>
        <w:t>pg</w:t>
      </w:r>
      <w:proofErr w:type="spellEnd"/>
      <w:r>
        <w:t xml:space="preserve"> 45</w:t>
      </w:r>
      <w:r w:rsidR="005152C3">
        <w:t xml:space="preserve"> </w:t>
      </w:r>
      <w:r w:rsidR="004E41B5">
        <w:t>–</w:t>
      </w:r>
      <w:r w:rsidR="005152C3">
        <w:t xml:space="preserve"> </w:t>
      </w:r>
      <w:r w:rsidR="004E41B5">
        <w:rPr>
          <w:b/>
          <w:bCs/>
        </w:rPr>
        <w:t>Mega Trend</w:t>
      </w:r>
    </w:p>
    <w:p w14:paraId="2B3D9A3C" w14:textId="3CEC7F16" w:rsidR="002C1314" w:rsidRDefault="002C1314" w:rsidP="00FB45C2">
      <w:r>
        <w:t xml:space="preserve">Content, </w:t>
      </w:r>
      <w:proofErr w:type="gramStart"/>
      <w:r>
        <w:t>Community,  Commerce</w:t>
      </w:r>
      <w:proofErr w:type="gramEnd"/>
      <w:r>
        <w:t>, Care</w:t>
      </w:r>
    </w:p>
    <w:p w14:paraId="04CA32C3" w14:textId="01199A1F" w:rsidR="002C1314" w:rsidRDefault="002C1314" w:rsidP="00FB45C2">
      <w:r>
        <w:t>Chronic disease management- the FFS problem</w:t>
      </w:r>
    </w:p>
    <w:p w14:paraId="2D37081B" w14:textId="25C96FCF" w:rsidR="004E41B5" w:rsidRDefault="004E41B5" w:rsidP="00FB45C2"/>
    <w:p w14:paraId="4545732D" w14:textId="05786EEE" w:rsidR="002A5AFD" w:rsidRDefault="002A5AFD" w:rsidP="00FB45C2">
      <w:proofErr w:type="spellStart"/>
      <w:r>
        <w:t>Ai+AI</w:t>
      </w:r>
      <w:proofErr w:type="spellEnd"/>
      <w:r>
        <w:t xml:space="preserve"> (Aggregate Interpret, Apply, and Iterate – </w:t>
      </w:r>
      <w:proofErr w:type="spellStart"/>
      <w:r>
        <w:t>Liveongo</w:t>
      </w:r>
      <w:proofErr w:type="spellEnd"/>
      <w:r>
        <w:t xml:space="preserve"> </w:t>
      </w:r>
      <w:proofErr w:type="gramStart"/>
      <w:r>
        <w:t xml:space="preserve">model </w:t>
      </w:r>
      <w:r w:rsidR="0011728E">
        <w:t xml:space="preserve"> -</w:t>
      </w:r>
      <w:proofErr w:type="gramEnd"/>
      <w:r w:rsidR="0011728E">
        <w:t xml:space="preserve"> </w:t>
      </w:r>
      <w:proofErr w:type="spellStart"/>
      <w:r w:rsidR="0011728E">
        <w:t>Transcarent</w:t>
      </w:r>
      <w:proofErr w:type="spellEnd"/>
    </w:p>
    <w:p w14:paraId="6E771DA7" w14:textId="2DD77F6B" w:rsidR="002A5AFD" w:rsidRDefault="002A5AFD" w:rsidP="00FB45C2">
      <w:r w:rsidRPr="002A5AFD">
        <w:rPr>
          <w:b/>
          <w:bCs/>
        </w:rPr>
        <w:t>Aggregate</w:t>
      </w:r>
      <w:r>
        <w:t xml:space="preserve"> – collect data to compile a wholistic profile on the chronic disease (structured and unstructured) </w:t>
      </w:r>
      <w:proofErr w:type="spellStart"/>
      <w:r>
        <w:t>Ehr</w:t>
      </w:r>
      <w:proofErr w:type="spellEnd"/>
      <w:r>
        <w:t>, vitals, and social demographic databases.</w:t>
      </w:r>
    </w:p>
    <w:p w14:paraId="11737EFB" w14:textId="5EBC0475" w:rsidR="002A5AFD" w:rsidRDefault="002A5AFD" w:rsidP="00FB45C2">
      <w:r w:rsidRPr="002A5AFD">
        <w:rPr>
          <w:b/>
          <w:bCs/>
        </w:rPr>
        <w:t>Interpret</w:t>
      </w:r>
      <w:r>
        <w:t xml:space="preserve"> – gather the information from all sources and analyze the data to identify key elements to is applicable to the unique individual.</w:t>
      </w:r>
    </w:p>
    <w:p w14:paraId="359A96C7" w14:textId="050725B1" w:rsidR="0011728E" w:rsidRDefault="002A5AFD" w:rsidP="00FB45C2">
      <w:r w:rsidRPr="002A5AFD">
        <w:rPr>
          <w:b/>
          <w:bCs/>
        </w:rPr>
        <w:t>Apply</w:t>
      </w:r>
      <w:r>
        <w:rPr>
          <w:b/>
          <w:bCs/>
        </w:rPr>
        <w:t xml:space="preserve"> – </w:t>
      </w:r>
      <w:r>
        <w:t xml:space="preserve">Next is to engage and apply positive influence </w:t>
      </w:r>
      <w:r w:rsidR="0011728E">
        <w:t xml:space="preserve">using sophisticated </w:t>
      </w:r>
      <w:proofErr w:type="spellStart"/>
      <w:r w:rsidR="0011728E">
        <w:t>techenabled</w:t>
      </w:r>
      <w:proofErr w:type="spellEnd"/>
      <w:r w:rsidR="0011728E">
        <w:t xml:space="preserve"> behavior change methods. Responses are immediate and directly impact the patients’ outcomes. Engaging diabetic educators as well as connecting them directly to their care team (Doctors and Nurses). Reducing care gaps and fragmentation </w:t>
      </w:r>
    </w:p>
    <w:p w14:paraId="30C65747" w14:textId="03151DE1" w:rsidR="0011728E" w:rsidRDefault="0011728E" w:rsidP="00FB45C2">
      <w:r w:rsidRPr="0011728E">
        <w:rPr>
          <w:b/>
          <w:bCs/>
        </w:rPr>
        <w:t>Iterate</w:t>
      </w:r>
      <w:r>
        <w:t xml:space="preserve"> – Finally the response from the individual is fed back using ML to track patterns and analyze the next set of data points creating a continuous interaction alone the individual’s health journey. The feedback loop into the process puts the controls squarely on the patient rather than relying on physicians </w:t>
      </w:r>
      <w:proofErr w:type="spellStart"/>
      <w:r>
        <w:t>availabilies</w:t>
      </w:r>
      <w:proofErr w:type="spellEnd"/>
      <w:r>
        <w:t xml:space="preserve">. </w:t>
      </w:r>
    </w:p>
    <w:p w14:paraId="6FBB3DC5" w14:textId="0C2F748C" w:rsidR="0011728E" w:rsidRDefault="0011728E" w:rsidP="00FB45C2">
      <w:r>
        <w:t xml:space="preserve">Glenn’s </w:t>
      </w:r>
      <w:r w:rsidR="005F43E0">
        <w:t>attributes – putting the customer in the driving seat</w:t>
      </w:r>
    </w:p>
    <w:p w14:paraId="07B02441" w14:textId="56D6C299" w:rsidR="0011728E" w:rsidRDefault="0011728E" w:rsidP="0011728E">
      <w:pPr>
        <w:pStyle w:val="ListParagraph"/>
        <w:numPr>
          <w:ilvl w:val="0"/>
          <w:numId w:val="4"/>
        </w:numPr>
      </w:pPr>
      <w:r>
        <w:t>Unbiased information</w:t>
      </w:r>
    </w:p>
    <w:p w14:paraId="3FEEE45F" w14:textId="09A27569" w:rsidR="0011728E" w:rsidRDefault="0011728E" w:rsidP="0011728E">
      <w:pPr>
        <w:pStyle w:val="ListParagraph"/>
        <w:numPr>
          <w:ilvl w:val="0"/>
          <w:numId w:val="4"/>
        </w:numPr>
      </w:pPr>
      <w:r>
        <w:t>Trusted guidance</w:t>
      </w:r>
    </w:p>
    <w:p w14:paraId="77D0C1B7" w14:textId="31F44601" w:rsidR="0011728E" w:rsidRDefault="0011728E" w:rsidP="0011728E">
      <w:pPr>
        <w:pStyle w:val="ListParagraph"/>
        <w:numPr>
          <w:ilvl w:val="0"/>
          <w:numId w:val="4"/>
        </w:numPr>
      </w:pPr>
      <w:r>
        <w:t xml:space="preserve">Actual connection to healthcare (navigation, scheduling, and </w:t>
      </w:r>
      <w:proofErr w:type="gramStart"/>
      <w:r>
        <w:t>making arra</w:t>
      </w:r>
      <w:r w:rsidR="005F43E0">
        <w:t>n</w:t>
      </w:r>
      <w:r>
        <w:t>gements</w:t>
      </w:r>
      <w:proofErr w:type="gramEnd"/>
      <w:r>
        <w:t>)</w:t>
      </w:r>
    </w:p>
    <w:p w14:paraId="2449F4F7" w14:textId="253BF0C0" w:rsidR="005F43E0" w:rsidRDefault="005F43E0" w:rsidP="005F43E0">
      <w:r>
        <w:t>Telehealth – the new era</w:t>
      </w:r>
    </w:p>
    <w:p w14:paraId="322190C8" w14:textId="325AB529" w:rsidR="005F43E0" w:rsidRDefault="005F43E0" w:rsidP="005F43E0">
      <w:r>
        <w:t xml:space="preserve">Roy </w:t>
      </w:r>
      <w:proofErr w:type="spellStart"/>
      <w:r>
        <w:t>Schenberg</w:t>
      </w:r>
      <w:proofErr w:type="spellEnd"/>
      <w:r>
        <w:t xml:space="preserve"> – </w:t>
      </w:r>
      <w:proofErr w:type="spellStart"/>
      <w:proofErr w:type="gramStart"/>
      <w:r>
        <w:t>Amwell</w:t>
      </w:r>
      <w:proofErr w:type="spellEnd"/>
      <w:r>
        <w:t xml:space="preserve">  domains</w:t>
      </w:r>
      <w:proofErr w:type="gramEnd"/>
      <w:r>
        <w:t xml:space="preserve"> </w:t>
      </w:r>
      <w:proofErr w:type="spellStart"/>
      <w:r>
        <w:t>pg</w:t>
      </w:r>
      <w:proofErr w:type="spellEnd"/>
      <w:r>
        <w:t xml:space="preserve"> 52 that will drive proactive personalized health </w:t>
      </w:r>
    </w:p>
    <w:p w14:paraId="00915B8C" w14:textId="26BBAD61" w:rsidR="005F43E0" w:rsidRDefault="005F43E0" w:rsidP="005F43E0">
      <w:pPr>
        <w:pStyle w:val="ListParagraph"/>
        <w:numPr>
          <w:ilvl w:val="0"/>
          <w:numId w:val="5"/>
        </w:numPr>
      </w:pPr>
      <w:r>
        <w:t>Physical (care clusters hospitals, operating rooms, clinics) – traditional locations we go to for care</w:t>
      </w:r>
    </w:p>
    <w:p w14:paraId="0D7B5774" w14:textId="4555ACC7" w:rsidR="005F43E0" w:rsidRDefault="005F43E0" w:rsidP="005F43E0">
      <w:pPr>
        <w:pStyle w:val="ListParagraph"/>
        <w:numPr>
          <w:ilvl w:val="0"/>
          <w:numId w:val="5"/>
        </w:numPr>
      </w:pPr>
      <w:r>
        <w:t>Digital – virtual care services telehealth, messaging, asynchronous communications</w:t>
      </w:r>
    </w:p>
    <w:p w14:paraId="50EAAE16" w14:textId="08DECF8D" w:rsidR="005F43E0" w:rsidRDefault="005F43E0" w:rsidP="005F43E0">
      <w:pPr>
        <w:pStyle w:val="ListParagraph"/>
        <w:numPr>
          <w:ilvl w:val="0"/>
          <w:numId w:val="5"/>
        </w:numPr>
      </w:pPr>
      <w:r>
        <w:t>Automated interactions – track, analyze and engagements with patients throughout their healthcare journey.</w:t>
      </w:r>
    </w:p>
    <w:p w14:paraId="2289592A" w14:textId="77777777" w:rsidR="005152C3" w:rsidRDefault="005F43E0" w:rsidP="005F43E0">
      <w:pPr>
        <w:ind w:left="360"/>
      </w:pPr>
      <w:r>
        <w:t xml:space="preserve">Technology will help expand access of care and liberate providers </w:t>
      </w:r>
      <w:r w:rsidR="005152C3">
        <w:t xml:space="preserve">administrative burdens allow them to focus on </w:t>
      </w:r>
      <w:r>
        <w:t xml:space="preserve">providing care in their geographical location driving efficiencies and effectiveness at a </w:t>
      </w:r>
      <w:proofErr w:type="gramStart"/>
      <w:r>
        <w:t>lower costs</w:t>
      </w:r>
      <w:proofErr w:type="gramEnd"/>
      <w:r w:rsidR="005152C3">
        <w:t xml:space="preserve"> to all.</w:t>
      </w:r>
    </w:p>
    <w:p w14:paraId="5E46D5F0" w14:textId="77777777" w:rsidR="005152C3" w:rsidRDefault="005152C3" w:rsidP="005F43E0">
      <w:pPr>
        <w:ind w:left="360"/>
      </w:pPr>
    </w:p>
    <w:p w14:paraId="7AF25711" w14:textId="4B2AEA13" w:rsidR="005152C3" w:rsidRPr="005152C3" w:rsidRDefault="004E41B5" w:rsidP="005F43E0">
      <w:pPr>
        <w:ind w:left="360"/>
        <w:rPr>
          <w:b/>
          <w:bCs/>
        </w:rPr>
      </w:pPr>
      <w:r>
        <w:rPr>
          <w:b/>
          <w:bCs/>
        </w:rPr>
        <w:t>Trending</w:t>
      </w:r>
      <w:r w:rsidR="005152C3" w:rsidRPr="005152C3">
        <w:rPr>
          <w:b/>
          <w:bCs/>
        </w:rPr>
        <w:t xml:space="preserve"> - The </w:t>
      </w:r>
      <w:r w:rsidR="00044869" w:rsidRPr="005152C3">
        <w:rPr>
          <w:b/>
          <w:bCs/>
        </w:rPr>
        <w:t>Hospital</w:t>
      </w:r>
      <w:r w:rsidR="005152C3" w:rsidRPr="005152C3">
        <w:rPr>
          <w:b/>
          <w:bCs/>
        </w:rPr>
        <w:t xml:space="preserve"> comes home </w:t>
      </w:r>
    </w:p>
    <w:p w14:paraId="4CB0D715" w14:textId="376F8386" w:rsidR="005F43E0" w:rsidRDefault="005F43E0" w:rsidP="005F43E0">
      <w:pPr>
        <w:ind w:left="360"/>
      </w:pPr>
      <w:r>
        <w:lastRenderedPageBreak/>
        <w:t xml:space="preserve"> </w:t>
      </w:r>
      <w:r w:rsidR="005152C3">
        <w:t xml:space="preserve">Roy </w:t>
      </w:r>
      <w:proofErr w:type="spellStart"/>
      <w:r w:rsidR="005152C3">
        <w:t>Jakobs</w:t>
      </w:r>
      <w:proofErr w:type="spellEnd"/>
      <w:r w:rsidR="005152C3">
        <w:t xml:space="preserve"> -Philips</w:t>
      </w:r>
    </w:p>
    <w:p w14:paraId="71C124B3" w14:textId="164A1E7C" w:rsidR="005152C3" w:rsidRDefault="005152C3" w:rsidP="005F43E0">
      <w:pPr>
        <w:ind w:left="360"/>
      </w:pPr>
      <w:r>
        <w:t xml:space="preserve">McKinsey &amp; Company consultant – 4 large trends fueling at hospital at home services - </w:t>
      </w:r>
      <w:proofErr w:type="spellStart"/>
      <w:r>
        <w:t>pg</w:t>
      </w:r>
      <w:proofErr w:type="spellEnd"/>
      <w:r>
        <w:t xml:space="preserve"> 56-57</w:t>
      </w:r>
    </w:p>
    <w:p w14:paraId="231DA6FF" w14:textId="1459A01B" w:rsidR="005152C3" w:rsidRDefault="005152C3" w:rsidP="005152C3">
      <w:pPr>
        <w:pStyle w:val="ListParagraph"/>
        <w:numPr>
          <w:ilvl w:val="0"/>
          <w:numId w:val="6"/>
        </w:numPr>
      </w:pPr>
      <w:r>
        <w:t>Expansion in virtual care</w:t>
      </w:r>
    </w:p>
    <w:p w14:paraId="738F9379" w14:textId="4EAE1362" w:rsidR="005152C3" w:rsidRDefault="005152C3" w:rsidP="005152C3">
      <w:pPr>
        <w:pStyle w:val="ListParagraph"/>
        <w:numPr>
          <w:ilvl w:val="0"/>
          <w:numId w:val="6"/>
        </w:numPr>
      </w:pPr>
      <w:r>
        <w:t>Increase in post-acute and long-term care options</w:t>
      </w:r>
    </w:p>
    <w:p w14:paraId="0C0D8219" w14:textId="182A5E66" w:rsidR="004E41B5" w:rsidRDefault="005152C3" w:rsidP="004E41B5">
      <w:pPr>
        <w:pStyle w:val="ListParagraph"/>
        <w:numPr>
          <w:ilvl w:val="0"/>
          <w:numId w:val="6"/>
        </w:numPr>
      </w:pPr>
      <w:r>
        <w:t>Emergency remote monitoring capabilities</w:t>
      </w:r>
    </w:p>
    <w:p w14:paraId="0A233B83" w14:textId="6FF6B71E" w:rsidR="005152C3" w:rsidRDefault="005152C3" w:rsidP="005152C3">
      <w:pPr>
        <w:pStyle w:val="ListParagraph"/>
        <w:numPr>
          <w:ilvl w:val="0"/>
          <w:numId w:val="6"/>
        </w:numPr>
      </w:pPr>
      <w:r>
        <w:t>Growing investments in digital healthcare.</w:t>
      </w:r>
    </w:p>
    <w:p w14:paraId="1AF51B38" w14:textId="77777777" w:rsidR="005E5218" w:rsidRDefault="005152C3" w:rsidP="005152C3">
      <w:pPr>
        <w:ind w:left="720"/>
      </w:pPr>
      <w:r>
        <w:t xml:space="preserve">Other external forces that motivating this revolutionary movement, </w:t>
      </w:r>
    </w:p>
    <w:p w14:paraId="4F84771C" w14:textId="77777777" w:rsidR="005E5218" w:rsidRDefault="005152C3" w:rsidP="005E5218">
      <w:pPr>
        <w:pStyle w:val="ListParagraph"/>
        <w:numPr>
          <w:ilvl w:val="0"/>
          <w:numId w:val="7"/>
        </w:numPr>
      </w:pPr>
      <w:r>
        <w:t>the fixed costs of brick-and mortar hospitals</w:t>
      </w:r>
    </w:p>
    <w:p w14:paraId="3420CD50" w14:textId="77777777" w:rsidR="005E5218" w:rsidRDefault="005E5218" w:rsidP="005E5218">
      <w:pPr>
        <w:pStyle w:val="ListParagraph"/>
        <w:numPr>
          <w:ilvl w:val="0"/>
          <w:numId w:val="7"/>
        </w:numPr>
      </w:pPr>
      <w:r>
        <w:t xml:space="preserve"> increase costs in supplies and labor</w:t>
      </w:r>
    </w:p>
    <w:p w14:paraId="1D02ECA1" w14:textId="53E6CE77" w:rsidR="005152C3" w:rsidRDefault="005E5218" w:rsidP="005E5218">
      <w:pPr>
        <w:pStyle w:val="ListParagraph"/>
        <w:numPr>
          <w:ilvl w:val="0"/>
          <w:numId w:val="7"/>
        </w:numPr>
      </w:pPr>
      <w:r>
        <w:t>more lucrative margins found in ambulatory rather than in hospitals</w:t>
      </w:r>
    </w:p>
    <w:p w14:paraId="7E51349E" w14:textId="36C48F7F" w:rsidR="005E5218" w:rsidRDefault="005E5218" w:rsidP="005E5218">
      <w:pPr>
        <w:pStyle w:val="ListParagraph"/>
        <w:numPr>
          <w:ilvl w:val="0"/>
          <w:numId w:val="7"/>
        </w:numPr>
      </w:pPr>
      <w:r>
        <w:t>capacity constraints that limiting care based on nursing shortages</w:t>
      </w:r>
    </w:p>
    <w:p w14:paraId="652C8A82" w14:textId="23FA1435" w:rsidR="005E5218" w:rsidRDefault="005E5218" w:rsidP="005E5218">
      <w:r>
        <w:t>Raphael Rakowski – 2010 –&gt; 2017 Clinically Home</w:t>
      </w:r>
      <w:r>
        <w:sym w:font="Wingdings" w:char="F0E0"/>
      </w:r>
      <w:r>
        <w:t xml:space="preserve"> Medically Home</w:t>
      </w:r>
    </w:p>
    <w:p w14:paraId="51EC93C3" w14:textId="3678599B" w:rsidR="005E5218" w:rsidRDefault="005E5218" w:rsidP="005E5218">
      <w:r>
        <w:t xml:space="preserve">Multispecialty medical group started in Eastern Massachusetts now available </w:t>
      </w:r>
      <w:r w:rsidR="009B24DE">
        <w:t>i</w:t>
      </w:r>
      <w:r>
        <w:t>n multiple states.</w:t>
      </w:r>
    </w:p>
    <w:p w14:paraId="17CDD27F" w14:textId="4E1CB3D5" w:rsidR="005E5218" w:rsidRDefault="009B24DE" w:rsidP="005E5218">
      <w:r>
        <w:t>The current flawed hospital model that closely follows factory production model.</w:t>
      </w:r>
    </w:p>
    <w:p w14:paraId="31C1EC75" w14:textId="673CD862" w:rsidR="009B24DE" w:rsidRDefault="00127F15" w:rsidP="005E5218">
      <w:r>
        <w:t xml:space="preserve">Ralph’s 4 pillars of hospital at home </w:t>
      </w:r>
      <w:proofErr w:type="spellStart"/>
      <w:r>
        <w:t>pg</w:t>
      </w:r>
      <w:proofErr w:type="spellEnd"/>
      <w:r>
        <w:t xml:space="preserve"> 63</w:t>
      </w:r>
    </w:p>
    <w:p w14:paraId="31E501D9" w14:textId="75AD5F98" w:rsidR="00127F15" w:rsidRDefault="00127F15" w:rsidP="00127F15">
      <w:pPr>
        <w:pStyle w:val="ListParagraph"/>
        <w:numPr>
          <w:ilvl w:val="0"/>
          <w:numId w:val="8"/>
        </w:numPr>
      </w:pPr>
      <w:r>
        <w:t>Capability to create a hospital room in the home</w:t>
      </w:r>
    </w:p>
    <w:p w14:paraId="0D41D377" w14:textId="13CAD6D1" w:rsidR="00127F15" w:rsidRDefault="00127F15" w:rsidP="00127F15">
      <w:pPr>
        <w:pStyle w:val="ListParagraph"/>
        <w:numPr>
          <w:ilvl w:val="0"/>
          <w:numId w:val="8"/>
        </w:numPr>
      </w:pPr>
      <w:r>
        <w:t>Ability to get services into the home in reasonable time</w:t>
      </w:r>
    </w:p>
    <w:p w14:paraId="7654A0E2" w14:textId="4BB41FDF" w:rsidR="00127F15" w:rsidRDefault="00127F15" w:rsidP="00127F15">
      <w:pPr>
        <w:pStyle w:val="ListParagraph"/>
        <w:numPr>
          <w:ilvl w:val="0"/>
          <w:numId w:val="8"/>
        </w:numPr>
      </w:pPr>
      <w:r>
        <w:t>Determining and managing the logistics and supply chain</w:t>
      </w:r>
    </w:p>
    <w:p w14:paraId="0F518622" w14:textId="0451908F" w:rsidR="00127F15" w:rsidRDefault="00127F15" w:rsidP="00735AB0">
      <w:pPr>
        <w:pStyle w:val="ListParagraph"/>
        <w:numPr>
          <w:ilvl w:val="0"/>
          <w:numId w:val="8"/>
        </w:numPr>
      </w:pPr>
      <w:r>
        <w:t xml:space="preserve">Creating a command center </w:t>
      </w:r>
      <w:r w:rsidR="003551DE">
        <w:t>–</w:t>
      </w:r>
      <w:r>
        <w:t xml:space="preserve"> </w:t>
      </w:r>
      <w:r w:rsidR="003551DE">
        <w:t xml:space="preserve">access to care team – does not need to be part of the home – this is typically a logistic problem Ralph </w:t>
      </w:r>
      <w:proofErr w:type="gramStart"/>
      <w:r w:rsidR="003551DE">
        <w:t>specialize</w:t>
      </w:r>
      <w:proofErr w:type="gramEnd"/>
      <w:r w:rsidR="003551DE">
        <w:t xml:space="preserve"> in.</w:t>
      </w:r>
    </w:p>
    <w:p w14:paraId="15301857" w14:textId="6DC585CF" w:rsidR="003551DE" w:rsidRDefault="003551DE" w:rsidP="003551DE">
      <w:pPr>
        <w:ind w:left="360"/>
      </w:pPr>
      <w:r>
        <w:t>Atrium health – Advocate Health – Todd Dunn</w:t>
      </w:r>
    </w:p>
    <w:p w14:paraId="7F68F80D" w14:textId="77777777" w:rsidR="004E41B5" w:rsidRDefault="004E41B5" w:rsidP="003551DE">
      <w:pPr>
        <w:ind w:left="360"/>
      </w:pPr>
    </w:p>
    <w:p w14:paraId="36AE47A0" w14:textId="1CE86DD1" w:rsidR="004E41B5" w:rsidRDefault="004E41B5" w:rsidP="003551DE">
      <w:pPr>
        <w:ind w:left="360"/>
      </w:pPr>
      <w:r>
        <w:t xml:space="preserve">When care providers </w:t>
      </w:r>
      <w:proofErr w:type="gramStart"/>
      <w:r>
        <w:t>are able to</w:t>
      </w:r>
      <w:proofErr w:type="gramEnd"/>
      <w:r>
        <w:t xml:space="preserve"> enter the home it’s like shining a light on the dark side of the moon.</w:t>
      </w:r>
    </w:p>
    <w:p w14:paraId="7885DE68" w14:textId="7D4A1C83" w:rsidR="004E41B5" w:rsidRDefault="004E41B5" w:rsidP="003551DE">
      <w:pPr>
        <w:ind w:left="360"/>
      </w:pPr>
      <w:r>
        <w:t xml:space="preserve">JAMAL Internal Medicine - </w:t>
      </w:r>
    </w:p>
    <w:p w14:paraId="41D5FCCC" w14:textId="19EA9546" w:rsidR="004E41B5" w:rsidRDefault="004E41B5" w:rsidP="004E41B5">
      <w:pPr>
        <w:ind w:left="360"/>
      </w:pPr>
      <w:r>
        <w:t xml:space="preserve">Among 507 patients </w:t>
      </w:r>
      <w:r>
        <w:sym w:font="Wingdings" w:char="F0E0"/>
      </w:r>
      <w:r>
        <w:t>Shorten LOS to 3.2 from 5.5 inpatient days</w:t>
      </w:r>
    </w:p>
    <w:p w14:paraId="55899BFE" w14:textId="4021BB60" w:rsidR="004E41B5" w:rsidRDefault="004E41B5" w:rsidP="004E41B5">
      <w:pPr>
        <w:ind w:left="360"/>
      </w:pPr>
      <w:r>
        <w:t>Increase patient satisfaction</w:t>
      </w:r>
      <w:r>
        <w:sym w:font="Wingdings" w:char="F0E0"/>
      </w:r>
      <w:r>
        <w:t>68.8% from 45.3%</w:t>
      </w:r>
    </w:p>
    <w:p w14:paraId="19EBABF0" w14:textId="425AB100" w:rsidR="004E41B5" w:rsidRDefault="004E41B5" w:rsidP="004E41B5">
      <w:pPr>
        <w:ind w:left="360"/>
      </w:pPr>
      <w:r>
        <w:t>Lower mortality rate 0.93</w:t>
      </w:r>
      <w:proofErr w:type="gramStart"/>
      <w:r>
        <w:t>%  from</w:t>
      </w:r>
      <w:proofErr w:type="gramEnd"/>
      <w:r>
        <w:t xml:space="preserve"> 3.4%</w:t>
      </w:r>
    </w:p>
    <w:p w14:paraId="7DE92FB2" w14:textId="77777777" w:rsidR="004E41B5" w:rsidRDefault="004E41B5" w:rsidP="003551DE">
      <w:pPr>
        <w:ind w:left="360"/>
      </w:pPr>
    </w:p>
    <w:p w14:paraId="60E70422" w14:textId="77777777" w:rsidR="005F43E0" w:rsidRPr="002A5AFD" w:rsidRDefault="005F43E0" w:rsidP="005F43E0"/>
    <w:p w14:paraId="5C2F719F" w14:textId="77777777" w:rsidR="002A5AFD" w:rsidRDefault="002A5AFD" w:rsidP="00FB45C2"/>
    <w:p w14:paraId="65C35025" w14:textId="77777777" w:rsidR="00FB45C2" w:rsidRPr="00F94A9F" w:rsidRDefault="00FB45C2" w:rsidP="00F94A9F"/>
    <w:p w14:paraId="6378A848" w14:textId="77777777" w:rsidR="002035C7" w:rsidRDefault="002035C7"/>
    <w:sectPr w:rsidR="002035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F57F9"/>
    <w:multiLevelType w:val="multilevel"/>
    <w:tmpl w:val="4822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C740753"/>
    <w:multiLevelType w:val="hybridMultilevel"/>
    <w:tmpl w:val="665429EC"/>
    <w:lvl w:ilvl="0" w:tplc="0409000F">
      <w:start w:val="1"/>
      <w:numFmt w:val="decimal"/>
      <w:lvlText w:val="%1."/>
      <w:lvlJc w:val="left"/>
      <w:pPr>
        <w:ind w:left="761" w:hanging="360"/>
      </w:pPr>
    </w:lvl>
    <w:lvl w:ilvl="1" w:tplc="04090019" w:tentative="1">
      <w:start w:val="1"/>
      <w:numFmt w:val="lowerLetter"/>
      <w:lvlText w:val="%2."/>
      <w:lvlJc w:val="left"/>
      <w:pPr>
        <w:ind w:left="1481" w:hanging="360"/>
      </w:pPr>
    </w:lvl>
    <w:lvl w:ilvl="2" w:tplc="0409001B" w:tentative="1">
      <w:start w:val="1"/>
      <w:numFmt w:val="lowerRoman"/>
      <w:lvlText w:val="%3."/>
      <w:lvlJc w:val="right"/>
      <w:pPr>
        <w:ind w:left="2201" w:hanging="180"/>
      </w:pPr>
    </w:lvl>
    <w:lvl w:ilvl="3" w:tplc="0409000F" w:tentative="1">
      <w:start w:val="1"/>
      <w:numFmt w:val="decimal"/>
      <w:lvlText w:val="%4."/>
      <w:lvlJc w:val="left"/>
      <w:pPr>
        <w:ind w:left="2921" w:hanging="360"/>
      </w:pPr>
    </w:lvl>
    <w:lvl w:ilvl="4" w:tplc="04090019" w:tentative="1">
      <w:start w:val="1"/>
      <w:numFmt w:val="lowerLetter"/>
      <w:lvlText w:val="%5."/>
      <w:lvlJc w:val="left"/>
      <w:pPr>
        <w:ind w:left="3641" w:hanging="360"/>
      </w:pPr>
    </w:lvl>
    <w:lvl w:ilvl="5" w:tplc="0409001B" w:tentative="1">
      <w:start w:val="1"/>
      <w:numFmt w:val="lowerRoman"/>
      <w:lvlText w:val="%6."/>
      <w:lvlJc w:val="right"/>
      <w:pPr>
        <w:ind w:left="4361" w:hanging="180"/>
      </w:pPr>
    </w:lvl>
    <w:lvl w:ilvl="6" w:tplc="0409000F" w:tentative="1">
      <w:start w:val="1"/>
      <w:numFmt w:val="decimal"/>
      <w:lvlText w:val="%7."/>
      <w:lvlJc w:val="left"/>
      <w:pPr>
        <w:ind w:left="5081" w:hanging="360"/>
      </w:pPr>
    </w:lvl>
    <w:lvl w:ilvl="7" w:tplc="04090019" w:tentative="1">
      <w:start w:val="1"/>
      <w:numFmt w:val="lowerLetter"/>
      <w:lvlText w:val="%8."/>
      <w:lvlJc w:val="left"/>
      <w:pPr>
        <w:ind w:left="5801" w:hanging="360"/>
      </w:pPr>
    </w:lvl>
    <w:lvl w:ilvl="8" w:tplc="0409001B" w:tentative="1">
      <w:start w:val="1"/>
      <w:numFmt w:val="lowerRoman"/>
      <w:lvlText w:val="%9."/>
      <w:lvlJc w:val="right"/>
      <w:pPr>
        <w:ind w:left="6521" w:hanging="180"/>
      </w:pPr>
    </w:lvl>
  </w:abstractNum>
  <w:abstractNum w:abstractNumId="2" w15:restartNumberingAfterBreak="0">
    <w:nsid w:val="3BBD095B"/>
    <w:multiLevelType w:val="hybridMultilevel"/>
    <w:tmpl w:val="4FE6B19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47722133"/>
    <w:multiLevelType w:val="hybridMultilevel"/>
    <w:tmpl w:val="C3DEB6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3967090"/>
    <w:multiLevelType w:val="hybridMultilevel"/>
    <w:tmpl w:val="28A6C6B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B55288C"/>
    <w:multiLevelType w:val="multilevel"/>
    <w:tmpl w:val="81E6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B7702D1"/>
    <w:multiLevelType w:val="multilevel"/>
    <w:tmpl w:val="9AB6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EE87E48"/>
    <w:multiLevelType w:val="hybridMultilevel"/>
    <w:tmpl w:val="DBA6F2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239800">
    <w:abstractNumId w:val="6"/>
  </w:num>
  <w:num w:numId="2" w16cid:durableId="2132507459">
    <w:abstractNumId w:val="0"/>
  </w:num>
  <w:num w:numId="3" w16cid:durableId="1145467678">
    <w:abstractNumId w:val="5"/>
  </w:num>
  <w:num w:numId="4" w16cid:durableId="327363594">
    <w:abstractNumId w:val="1"/>
  </w:num>
  <w:num w:numId="5" w16cid:durableId="2072144822">
    <w:abstractNumId w:val="7"/>
  </w:num>
  <w:num w:numId="6" w16cid:durableId="1749963806">
    <w:abstractNumId w:val="4"/>
  </w:num>
  <w:num w:numId="7" w16cid:durableId="1533959488">
    <w:abstractNumId w:val="2"/>
  </w:num>
  <w:num w:numId="8" w16cid:durableId="9525133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F10"/>
    <w:rsid w:val="00044869"/>
    <w:rsid w:val="0011728E"/>
    <w:rsid w:val="00127F15"/>
    <w:rsid w:val="001852B8"/>
    <w:rsid w:val="002035C7"/>
    <w:rsid w:val="002A5AFD"/>
    <w:rsid w:val="002C1314"/>
    <w:rsid w:val="00327767"/>
    <w:rsid w:val="003551DE"/>
    <w:rsid w:val="004640B0"/>
    <w:rsid w:val="004E41B5"/>
    <w:rsid w:val="005152C3"/>
    <w:rsid w:val="00573183"/>
    <w:rsid w:val="005E5218"/>
    <w:rsid w:val="005F43E0"/>
    <w:rsid w:val="008025AF"/>
    <w:rsid w:val="009B24DE"/>
    <w:rsid w:val="00AA55F2"/>
    <w:rsid w:val="00B773B2"/>
    <w:rsid w:val="00DC7F10"/>
    <w:rsid w:val="00E76E0E"/>
    <w:rsid w:val="00ED2D42"/>
    <w:rsid w:val="00F94A9F"/>
    <w:rsid w:val="00FB45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65623"/>
  <w15:chartTrackingRefBased/>
  <w15:docId w15:val="{F98FCAB2-3D89-4E6F-97CB-65A8811D4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7F1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C7F1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C7F1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C7F1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C7F1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C7F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F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F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F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F1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C7F1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C7F1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C7F1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C7F1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C7F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F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F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F10"/>
    <w:rPr>
      <w:rFonts w:eastAsiaTheme="majorEastAsia" w:cstheme="majorBidi"/>
      <w:color w:val="272727" w:themeColor="text1" w:themeTint="D8"/>
    </w:rPr>
  </w:style>
  <w:style w:type="paragraph" w:styleId="Title">
    <w:name w:val="Title"/>
    <w:basedOn w:val="Normal"/>
    <w:next w:val="Normal"/>
    <w:link w:val="TitleChar"/>
    <w:uiPriority w:val="10"/>
    <w:qFormat/>
    <w:rsid w:val="00DC7F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F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F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F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F10"/>
    <w:pPr>
      <w:spacing w:before="160"/>
      <w:jc w:val="center"/>
    </w:pPr>
    <w:rPr>
      <w:i/>
      <w:iCs/>
      <w:color w:val="404040" w:themeColor="text1" w:themeTint="BF"/>
    </w:rPr>
  </w:style>
  <w:style w:type="character" w:customStyle="1" w:styleId="QuoteChar">
    <w:name w:val="Quote Char"/>
    <w:basedOn w:val="DefaultParagraphFont"/>
    <w:link w:val="Quote"/>
    <w:uiPriority w:val="29"/>
    <w:rsid w:val="00DC7F10"/>
    <w:rPr>
      <w:i/>
      <w:iCs/>
      <w:color w:val="404040" w:themeColor="text1" w:themeTint="BF"/>
    </w:rPr>
  </w:style>
  <w:style w:type="paragraph" w:styleId="ListParagraph">
    <w:name w:val="List Paragraph"/>
    <w:basedOn w:val="Normal"/>
    <w:uiPriority w:val="34"/>
    <w:qFormat/>
    <w:rsid w:val="00DC7F10"/>
    <w:pPr>
      <w:ind w:left="720"/>
      <w:contextualSpacing/>
    </w:pPr>
  </w:style>
  <w:style w:type="character" w:styleId="IntenseEmphasis">
    <w:name w:val="Intense Emphasis"/>
    <w:basedOn w:val="DefaultParagraphFont"/>
    <w:uiPriority w:val="21"/>
    <w:qFormat/>
    <w:rsid w:val="00DC7F10"/>
    <w:rPr>
      <w:i/>
      <w:iCs/>
      <w:color w:val="2E74B5" w:themeColor="accent1" w:themeShade="BF"/>
    </w:rPr>
  </w:style>
  <w:style w:type="paragraph" w:styleId="IntenseQuote">
    <w:name w:val="Intense Quote"/>
    <w:basedOn w:val="Normal"/>
    <w:next w:val="Normal"/>
    <w:link w:val="IntenseQuoteChar"/>
    <w:uiPriority w:val="30"/>
    <w:qFormat/>
    <w:rsid w:val="00DC7F1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C7F10"/>
    <w:rPr>
      <w:i/>
      <w:iCs/>
      <w:color w:val="2E74B5" w:themeColor="accent1" w:themeShade="BF"/>
    </w:rPr>
  </w:style>
  <w:style w:type="character" w:styleId="IntenseReference">
    <w:name w:val="Intense Reference"/>
    <w:basedOn w:val="DefaultParagraphFont"/>
    <w:uiPriority w:val="32"/>
    <w:qFormat/>
    <w:rsid w:val="00DC7F1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012005">
      <w:bodyDiv w:val="1"/>
      <w:marLeft w:val="0"/>
      <w:marRight w:val="0"/>
      <w:marTop w:val="0"/>
      <w:marBottom w:val="0"/>
      <w:divBdr>
        <w:top w:val="none" w:sz="0" w:space="0" w:color="auto"/>
        <w:left w:val="none" w:sz="0" w:space="0" w:color="auto"/>
        <w:bottom w:val="none" w:sz="0" w:space="0" w:color="auto"/>
        <w:right w:val="none" w:sz="0" w:space="0" w:color="auto"/>
      </w:divBdr>
      <w:divsChild>
        <w:div w:id="516777170">
          <w:marLeft w:val="0"/>
          <w:marRight w:val="0"/>
          <w:marTop w:val="45"/>
          <w:marBottom w:val="0"/>
          <w:divBdr>
            <w:top w:val="none" w:sz="0" w:space="0" w:color="auto"/>
            <w:left w:val="none" w:sz="0" w:space="0" w:color="auto"/>
            <w:bottom w:val="none" w:sz="0" w:space="0" w:color="auto"/>
            <w:right w:val="none" w:sz="0" w:space="0" w:color="auto"/>
          </w:divBdr>
          <w:divsChild>
            <w:div w:id="1773042857">
              <w:marLeft w:val="0"/>
              <w:marRight w:val="0"/>
              <w:marTop w:val="0"/>
              <w:marBottom w:val="0"/>
              <w:divBdr>
                <w:top w:val="none" w:sz="0" w:space="0" w:color="auto"/>
                <w:left w:val="none" w:sz="0" w:space="0" w:color="auto"/>
                <w:bottom w:val="none" w:sz="0" w:space="0" w:color="auto"/>
                <w:right w:val="none" w:sz="0" w:space="0" w:color="auto"/>
              </w:divBdr>
              <w:divsChild>
                <w:div w:id="992757798">
                  <w:marLeft w:val="0"/>
                  <w:marRight w:val="0"/>
                  <w:marTop w:val="0"/>
                  <w:marBottom w:val="0"/>
                  <w:divBdr>
                    <w:top w:val="none" w:sz="0" w:space="0" w:color="auto"/>
                    <w:left w:val="none" w:sz="0" w:space="0" w:color="auto"/>
                    <w:bottom w:val="none" w:sz="0" w:space="0" w:color="auto"/>
                    <w:right w:val="none" w:sz="0" w:space="0" w:color="auto"/>
                  </w:divBdr>
                  <w:divsChild>
                    <w:div w:id="1086876164">
                      <w:marLeft w:val="0"/>
                      <w:marRight w:val="0"/>
                      <w:marTop w:val="0"/>
                      <w:marBottom w:val="36"/>
                      <w:divBdr>
                        <w:top w:val="none" w:sz="0" w:space="0" w:color="auto"/>
                        <w:left w:val="none" w:sz="0" w:space="0" w:color="auto"/>
                        <w:bottom w:val="none" w:sz="0" w:space="0" w:color="auto"/>
                        <w:right w:val="none" w:sz="0" w:space="0" w:color="auto"/>
                      </w:divBdr>
                    </w:div>
                  </w:divsChild>
                </w:div>
              </w:divsChild>
            </w:div>
          </w:divsChild>
        </w:div>
        <w:div w:id="298075121">
          <w:marLeft w:val="0"/>
          <w:marRight w:val="0"/>
          <w:marTop w:val="0"/>
          <w:marBottom w:val="0"/>
          <w:divBdr>
            <w:top w:val="none" w:sz="0" w:space="0" w:color="auto"/>
            <w:left w:val="none" w:sz="0" w:space="0" w:color="auto"/>
            <w:bottom w:val="none" w:sz="0" w:space="0" w:color="auto"/>
            <w:right w:val="none" w:sz="0" w:space="0" w:color="auto"/>
          </w:divBdr>
          <w:divsChild>
            <w:div w:id="1083840427">
              <w:marLeft w:val="0"/>
              <w:marRight w:val="0"/>
              <w:marTop w:val="0"/>
              <w:marBottom w:val="0"/>
              <w:divBdr>
                <w:top w:val="none" w:sz="0" w:space="0" w:color="auto"/>
                <w:left w:val="none" w:sz="0" w:space="0" w:color="auto"/>
                <w:bottom w:val="none" w:sz="0" w:space="0" w:color="auto"/>
                <w:right w:val="none" w:sz="0" w:space="0" w:color="auto"/>
              </w:divBdr>
              <w:divsChild>
                <w:div w:id="9178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85146">
      <w:bodyDiv w:val="1"/>
      <w:marLeft w:val="0"/>
      <w:marRight w:val="0"/>
      <w:marTop w:val="0"/>
      <w:marBottom w:val="0"/>
      <w:divBdr>
        <w:top w:val="none" w:sz="0" w:space="0" w:color="auto"/>
        <w:left w:val="none" w:sz="0" w:space="0" w:color="auto"/>
        <w:bottom w:val="none" w:sz="0" w:space="0" w:color="auto"/>
        <w:right w:val="none" w:sz="0" w:space="0" w:color="auto"/>
      </w:divBdr>
      <w:divsChild>
        <w:div w:id="1628464520">
          <w:marLeft w:val="0"/>
          <w:marRight w:val="0"/>
          <w:marTop w:val="45"/>
          <w:marBottom w:val="0"/>
          <w:divBdr>
            <w:top w:val="none" w:sz="0" w:space="0" w:color="auto"/>
            <w:left w:val="none" w:sz="0" w:space="0" w:color="auto"/>
            <w:bottom w:val="none" w:sz="0" w:space="0" w:color="auto"/>
            <w:right w:val="none" w:sz="0" w:space="0" w:color="auto"/>
          </w:divBdr>
          <w:divsChild>
            <w:div w:id="1331103957">
              <w:marLeft w:val="0"/>
              <w:marRight w:val="0"/>
              <w:marTop w:val="0"/>
              <w:marBottom w:val="0"/>
              <w:divBdr>
                <w:top w:val="none" w:sz="0" w:space="0" w:color="auto"/>
                <w:left w:val="none" w:sz="0" w:space="0" w:color="auto"/>
                <w:bottom w:val="none" w:sz="0" w:space="0" w:color="auto"/>
                <w:right w:val="none" w:sz="0" w:space="0" w:color="auto"/>
              </w:divBdr>
              <w:divsChild>
                <w:div w:id="1221211825">
                  <w:marLeft w:val="0"/>
                  <w:marRight w:val="0"/>
                  <w:marTop w:val="0"/>
                  <w:marBottom w:val="0"/>
                  <w:divBdr>
                    <w:top w:val="none" w:sz="0" w:space="0" w:color="auto"/>
                    <w:left w:val="none" w:sz="0" w:space="0" w:color="auto"/>
                    <w:bottom w:val="none" w:sz="0" w:space="0" w:color="auto"/>
                    <w:right w:val="none" w:sz="0" w:space="0" w:color="auto"/>
                  </w:divBdr>
                  <w:divsChild>
                    <w:div w:id="269506928">
                      <w:marLeft w:val="0"/>
                      <w:marRight w:val="0"/>
                      <w:marTop w:val="0"/>
                      <w:marBottom w:val="36"/>
                      <w:divBdr>
                        <w:top w:val="none" w:sz="0" w:space="0" w:color="auto"/>
                        <w:left w:val="none" w:sz="0" w:space="0" w:color="auto"/>
                        <w:bottom w:val="none" w:sz="0" w:space="0" w:color="auto"/>
                        <w:right w:val="none" w:sz="0" w:space="0" w:color="auto"/>
                      </w:divBdr>
                    </w:div>
                  </w:divsChild>
                </w:div>
              </w:divsChild>
            </w:div>
          </w:divsChild>
        </w:div>
        <w:div w:id="32077529">
          <w:marLeft w:val="0"/>
          <w:marRight w:val="0"/>
          <w:marTop w:val="0"/>
          <w:marBottom w:val="0"/>
          <w:divBdr>
            <w:top w:val="none" w:sz="0" w:space="0" w:color="auto"/>
            <w:left w:val="none" w:sz="0" w:space="0" w:color="auto"/>
            <w:bottom w:val="none" w:sz="0" w:space="0" w:color="auto"/>
            <w:right w:val="none" w:sz="0" w:space="0" w:color="auto"/>
          </w:divBdr>
          <w:divsChild>
            <w:div w:id="1717118098">
              <w:marLeft w:val="0"/>
              <w:marRight w:val="0"/>
              <w:marTop w:val="0"/>
              <w:marBottom w:val="0"/>
              <w:divBdr>
                <w:top w:val="none" w:sz="0" w:space="0" w:color="auto"/>
                <w:left w:val="none" w:sz="0" w:space="0" w:color="auto"/>
                <w:bottom w:val="none" w:sz="0" w:space="0" w:color="auto"/>
                <w:right w:val="none" w:sz="0" w:space="0" w:color="auto"/>
              </w:divBdr>
              <w:divsChild>
                <w:div w:id="9517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010234">
      <w:bodyDiv w:val="1"/>
      <w:marLeft w:val="0"/>
      <w:marRight w:val="0"/>
      <w:marTop w:val="0"/>
      <w:marBottom w:val="0"/>
      <w:divBdr>
        <w:top w:val="none" w:sz="0" w:space="0" w:color="auto"/>
        <w:left w:val="none" w:sz="0" w:space="0" w:color="auto"/>
        <w:bottom w:val="none" w:sz="0" w:space="0" w:color="auto"/>
        <w:right w:val="none" w:sz="0" w:space="0" w:color="auto"/>
      </w:divBdr>
      <w:divsChild>
        <w:div w:id="651639057">
          <w:marLeft w:val="0"/>
          <w:marRight w:val="0"/>
          <w:marTop w:val="45"/>
          <w:marBottom w:val="0"/>
          <w:divBdr>
            <w:top w:val="none" w:sz="0" w:space="0" w:color="auto"/>
            <w:left w:val="none" w:sz="0" w:space="0" w:color="auto"/>
            <w:bottom w:val="none" w:sz="0" w:space="0" w:color="auto"/>
            <w:right w:val="none" w:sz="0" w:space="0" w:color="auto"/>
          </w:divBdr>
          <w:divsChild>
            <w:div w:id="335616970">
              <w:marLeft w:val="0"/>
              <w:marRight w:val="0"/>
              <w:marTop w:val="0"/>
              <w:marBottom w:val="0"/>
              <w:divBdr>
                <w:top w:val="none" w:sz="0" w:space="0" w:color="auto"/>
                <w:left w:val="none" w:sz="0" w:space="0" w:color="auto"/>
                <w:bottom w:val="none" w:sz="0" w:space="0" w:color="auto"/>
                <w:right w:val="none" w:sz="0" w:space="0" w:color="auto"/>
              </w:divBdr>
              <w:divsChild>
                <w:div w:id="2134327968">
                  <w:marLeft w:val="0"/>
                  <w:marRight w:val="0"/>
                  <w:marTop w:val="0"/>
                  <w:marBottom w:val="0"/>
                  <w:divBdr>
                    <w:top w:val="none" w:sz="0" w:space="0" w:color="auto"/>
                    <w:left w:val="none" w:sz="0" w:space="0" w:color="auto"/>
                    <w:bottom w:val="none" w:sz="0" w:space="0" w:color="auto"/>
                    <w:right w:val="none" w:sz="0" w:space="0" w:color="auto"/>
                  </w:divBdr>
                  <w:divsChild>
                    <w:div w:id="2079592879">
                      <w:marLeft w:val="0"/>
                      <w:marRight w:val="0"/>
                      <w:marTop w:val="0"/>
                      <w:marBottom w:val="36"/>
                      <w:divBdr>
                        <w:top w:val="none" w:sz="0" w:space="0" w:color="auto"/>
                        <w:left w:val="none" w:sz="0" w:space="0" w:color="auto"/>
                        <w:bottom w:val="none" w:sz="0" w:space="0" w:color="auto"/>
                        <w:right w:val="none" w:sz="0" w:space="0" w:color="auto"/>
                      </w:divBdr>
                    </w:div>
                  </w:divsChild>
                </w:div>
              </w:divsChild>
            </w:div>
          </w:divsChild>
        </w:div>
        <w:div w:id="1484928708">
          <w:marLeft w:val="0"/>
          <w:marRight w:val="0"/>
          <w:marTop w:val="0"/>
          <w:marBottom w:val="0"/>
          <w:divBdr>
            <w:top w:val="none" w:sz="0" w:space="0" w:color="auto"/>
            <w:left w:val="none" w:sz="0" w:space="0" w:color="auto"/>
            <w:bottom w:val="none" w:sz="0" w:space="0" w:color="auto"/>
            <w:right w:val="none" w:sz="0" w:space="0" w:color="auto"/>
          </w:divBdr>
          <w:divsChild>
            <w:div w:id="2027978049">
              <w:marLeft w:val="0"/>
              <w:marRight w:val="0"/>
              <w:marTop w:val="0"/>
              <w:marBottom w:val="0"/>
              <w:divBdr>
                <w:top w:val="none" w:sz="0" w:space="0" w:color="auto"/>
                <w:left w:val="none" w:sz="0" w:space="0" w:color="auto"/>
                <w:bottom w:val="none" w:sz="0" w:space="0" w:color="auto"/>
                <w:right w:val="none" w:sz="0" w:space="0" w:color="auto"/>
              </w:divBdr>
              <w:divsChild>
                <w:div w:id="65464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325834">
      <w:bodyDiv w:val="1"/>
      <w:marLeft w:val="0"/>
      <w:marRight w:val="0"/>
      <w:marTop w:val="0"/>
      <w:marBottom w:val="0"/>
      <w:divBdr>
        <w:top w:val="none" w:sz="0" w:space="0" w:color="auto"/>
        <w:left w:val="none" w:sz="0" w:space="0" w:color="auto"/>
        <w:bottom w:val="none" w:sz="0" w:space="0" w:color="auto"/>
        <w:right w:val="none" w:sz="0" w:space="0" w:color="auto"/>
      </w:divBdr>
      <w:divsChild>
        <w:div w:id="374737638">
          <w:marLeft w:val="0"/>
          <w:marRight w:val="0"/>
          <w:marTop w:val="45"/>
          <w:marBottom w:val="0"/>
          <w:divBdr>
            <w:top w:val="none" w:sz="0" w:space="0" w:color="auto"/>
            <w:left w:val="none" w:sz="0" w:space="0" w:color="auto"/>
            <w:bottom w:val="none" w:sz="0" w:space="0" w:color="auto"/>
            <w:right w:val="none" w:sz="0" w:space="0" w:color="auto"/>
          </w:divBdr>
          <w:divsChild>
            <w:div w:id="1106652457">
              <w:marLeft w:val="0"/>
              <w:marRight w:val="0"/>
              <w:marTop w:val="0"/>
              <w:marBottom w:val="0"/>
              <w:divBdr>
                <w:top w:val="none" w:sz="0" w:space="0" w:color="auto"/>
                <w:left w:val="none" w:sz="0" w:space="0" w:color="auto"/>
                <w:bottom w:val="none" w:sz="0" w:space="0" w:color="auto"/>
                <w:right w:val="none" w:sz="0" w:space="0" w:color="auto"/>
              </w:divBdr>
              <w:divsChild>
                <w:div w:id="178545686">
                  <w:marLeft w:val="0"/>
                  <w:marRight w:val="0"/>
                  <w:marTop w:val="0"/>
                  <w:marBottom w:val="0"/>
                  <w:divBdr>
                    <w:top w:val="none" w:sz="0" w:space="0" w:color="auto"/>
                    <w:left w:val="none" w:sz="0" w:space="0" w:color="auto"/>
                    <w:bottom w:val="none" w:sz="0" w:space="0" w:color="auto"/>
                    <w:right w:val="none" w:sz="0" w:space="0" w:color="auto"/>
                  </w:divBdr>
                  <w:divsChild>
                    <w:div w:id="984696654">
                      <w:marLeft w:val="0"/>
                      <w:marRight w:val="0"/>
                      <w:marTop w:val="0"/>
                      <w:marBottom w:val="36"/>
                      <w:divBdr>
                        <w:top w:val="none" w:sz="0" w:space="0" w:color="auto"/>
                        <w:left w:val="none" w:sz="0" w:space="0" w:color="auto"/>
                        <w:bottom w:val="none" w:sz="0" w:space="0" w:color="auto"/>
                        <w:right w:val="none" w:sz="0" w:space="0" w:color="auto"/>
                      </w:divBdr>
                    </w:div>
                  </w:divsChild>
                </w:div>
              </w:divsChild>
            </w:div>
          </w:divsChild>
        </w:div>
        <w:div w:id="1298222116">
          <w:marLeft w:val="0"/>
          <w:marRight w:val="0"/>
          <w:marTop w:val="0"/>
          <w:marBottom w:val="0"/>
          <w:divBdr>
            <w:top w:val="none" w:sz="0" w:space="0" w:color="auto"/>
            <w:left w:val="none" w:sz="0" w:space="0" w:color="auto"/>
            <w:bottom w:val="none" w:sz="0" w:space="0" w:color="auto"/>
            <w:right w:val="none" w:sz="0" w:space="0" w:color="auto"/>
          </w:divBdr>
          <w:divsChild>
            <w:div w:id="904492562">
              <w:marLeft w:val="0"/>
              <w:marRight w:val="0"/>
              <w:marTop w:val="0"/>
              <w:marBottom w:val="0"/>
              <w:divBdr>
                <w:top w:val="none" w:sz="0" w:space="0" w:color="auto"/>
                <w:left w:val="none" w:sz="0" w:space="0" w:color="auto"/>
                <w:bottom w:val="none" w:sz="0" w:space="0" w:color="auto"/>
                <w:right w:val="none" w:sz="0" w:space="0" w:color="auto"/>
              </w:divBdr>
              <w:divsChild>
                <w:div w:id="193261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039770">
      <w:bodyDiv w:val="1"/>
      <w:marLeft w:val="0"/>
      <w:marRight w:val="0"/>
      <w:marTop w:val="0"/>
      <w:marBottom w:val="0"/>
      <w:divBdr>
        <w:top w:val="none" w:sz="0" w:space="0" w:color="auto"/>
        <w:left w:val="none" w:sz="0" w:space="0" w:color="auto"/>
        <w:bottom w:val="none" w:sz="0" w:space="0" w:color="auto"/>
        <w:right w:val="none" w:sz="0" w:space="0" w:color="auto"/>
      </w:divBdr>
      <w:divsChild>
        <w:div w:id="1166242032">
          <w:marLeft w:val="0"/>
          <w:marRight w:val="0"/>
          <w:marTop w:val="45"/>
          <w:marBottom w:val="0"/>
          <w:divBdr>
            <w:top w:val="none" w:sz="0" w:space="0" w:color="auto"/>
            <w:left w:val="none" w:sz="0" w:space="0" w:color="auto"/>
            <w:bottom w:val="none" w:sz="0" w:space="0" w:color="auto"/>
            <w:right w:val="none" w:sz="0" w:space="0" w:color="auto"/>
          </w:divBdr>
          <w:divsChild>
            <w:div w:id="530731943">
              <w:marLeft w:val="0"/>
              <w:marRight w:val="0"/>
              <w:marTop w:val="0"/>
              <w:marBottom w:val="0"/>
              <w:divBdr>
                <w:top w:val="none" w:sz="0" w:space="0" w:color="auto"/>
                <w:left w:val="none" w:sz="0" w:space="0" w:color="auto"/>
                <w:bottom w:val="none" w:sz="0" w:space="0" w:color="auto"/>
                <w:right w:val="none" w:sz="0" w:space="0" w:color="auto"/>
              </w:divBdr>
              <w:divsChild>
                <w:div w:id="1673289889">
                  <w:marLeft w:val="0"/>
                  <w:marRight w:val="0"/>
                  <w:marTop w:val="0"/>
                  <w:marBottom w:val="0"/>
                  <w:divBdr>
                    <w:top w:val="none" w:sz="0" w:space="0" w:color="auto"/>
                    <w:left w:val="none" w:sz="0" w:space="0" w:color="auto"/>
                    <w:bottom w:val="none" w:sz="0" w:space="0" w:color="auto"/>
                    <w:right w:val="none" w:sz="0" w:space="0" w:color="auto"/>
                  </w:divBdr>
                  <w:divsChild>
                    <w:div w:id="1670131805">
                      <w:marLeft w:val="0"/>
                      <w:marRight w:val="0"/>
                      <w:marTop w:val="0"/>
                      <w:marBottom w:val="36"/>
                      <w:divBdr>
                        <w:top w:val="none" w:sz="0" w:space="0" w:color="auto"/>
                        <w:left w:val="none" w:sz="0" w:space="0" w:color="auto"/>
                        <w:bottom w:val="none" w:sz="0" w:space="0" w:color="auto"/>
                        <w:right w:val="none" w:sz="0" w:space="0" w:color="auto"/>
                      </w:divBdr>
                    </w:div>
                  </w:divsChild>
                </w:div>
              </w:divsChild>
            </w:div>
          </w:divsChild>
        </w:div>
        <w:div w:id="1344211513">
          <w:marLeft w:val="0"/>
          <w:marRight w:val="0"/>
          <w:marTop w:val="0"/>
          <w:marBottom w:val="0"/>
          <w:divBdr>
            <w:top w:val="none" w:sz="0" w:space="0" w:color="auto"/>
            <w:left w:val="none" w:sz="0" w:space="0" w:color="auto"/>
            <w:bottom w:val="none" w:sz="0" w:space="0" w:color="auto"/>
            <w:right w:val="none" w:sz="0" w:space="0" w:color="auto"/>
          </w:divBdr>
          <w:divsChild>
            <w:div w:id="72046697">
              <w:marLeft w:val="0"/>
              <w:marRight w:val="0"/>
              <w:marTop w:val="0"/>
              <w:marBottom w:val="0"/>
              <w:divBdr>
                <w:top w:val="none" w:sz="0" w:space="0" w:color="auto"/>
                <w:left w:val="none" w:sz="0" w:space="0" w:color="auto"/>
                <w:bottom w:val="none" w:sz="0" w:space="0" w:color="auto"/>
                <w:right w:val="none" w:sz="0" w:space="0" w:color="auto"/>
              </w:divBdr>
              <w:divsChild>
                <w:div w:id="159825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049463">
      <w:bodyDiv w:val="1"/>
      <w:marLeft w:val="0"/>
      <w:marRight w:val="0"/>
      <w:marTop w:val="0"/>
      <w:marBottom w:val="0"/>
      <w:divBdr>
        <w:top w:val="none" w:sz="0" w:space="0" w:color="auto"/>
        <w:left w:val="none" w:sz="0" w:space="0" w:color="auto"/>
        <w:bottom w:val="none" w:sz="0" w:space="0" w:color="auto"/>
        <w:right w:val="none" w:sz="0" w:space="0" w:color="auto"/>
      </w:divBdr>
      <w:divsChild>
        <w:div w:id="1546331665">
          <w:marLeft w:val="0"/>
          <w:marRight w:val="0"/>
          <w:marTop w:val="0"/>
          <w:marBottom w:val="0"/>
          <w:divBdr>
            <w:top w:val="none" w:sz="0" w:space="0" w:color="auto"/>
            <w:left w:val="none" w:sz="0" w:space="0" w:color="auto"/>
            <w:bottom w:val="none" w:sz="0" w:space="0" w:color="auto"/>
            <w:right w:val="none" w:sz="0" w:space="0" w:color="auto"/>
          </w:divBdr>
          <w:divsChild>
            <w:div w:id="1683896987">
              <w:marLeft w:val="0"/>
              <w:marRight w:val="0"/>
              <w:marTop w:val="0"/>
              <w:marBottom w:val="0"/>
              <w:divBdr>
                <w:top w:val="none" w:sz="0" w:space="0" w:color="auto"/>
                <w:left w:val="none" w:sz="0" w:space="0" w:color="auto"/>
                <w:bottom w:val="none" w:sz="0" w:space="0" w:color="auto"/>
                <w:right w:val="none" w:sz="0" w:space="0" w:color="auto"/>
              </w:divBdr>
              <w:divsChild>
                <w:div w:id="46512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761088">
          <w:marLeft w:val="0"/>
          <w:marRight w:val="0"/>
          <w:marTop w:val="0"/>
          <w:marBottom w:val="0"/>
          <w:divBdr>
            <w:top w:val="none" w:sz="0" w:space="0" w:color="auto"/>
            <w:left w:val="none" w:sz="0" w:space="0" w:color="auto"/>
            <w:bottom w:val="none" w:sz="0" w:space="0" w:color="auto"/>
            <w:right w:val="none" w:sz="0" w:space="0" w:color="auto"/>
          </w:divBdr>
          <w:divsChild>
            <w:div w:id="33176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099754">
      <w:bodyDiv w:val="1"/>
      <w:marLeft w:val="0"/>
      <w:marRight w:val="0"/>
      <w:marTop w:val="0"/>
      <w:marBottom w:val="0"/>
      <w:divBdr>
        <w:top w:val="none" w:sz="0" w:space="0" w:color="auto"/>
        <w:left w:val="none" w:sz="0" w:space="0" w:color="auto"/>
        <w:bottom w:val="none" w:sz="0" w:space="0" w:color="auto"/>
        <w:right w:val="none" w:sz="0" w:space="0" w:color="auto"/>
      </w:divBdr>
      <w:divsChild>
        <w:div w:id="1188326915">
          <w:marLeft w:val="0"/>
          <w:marRight w:val="0"/>
          <w:marTop w:val="45"/>
          <w:marBottom w:val="0"/>
          <w:divBdr>
            <w:top w:val="none" w:sz="0" w:space="0" w:color="auto"/>
            <w:left w:val="none" w:sz="0" w:space="0" w:color="auto"/>
            <w:bottom w:val="none" w:sz="0" w:space="0" w:color="auto"/>
            <w:right w:val="none" w:sz="0" w:space="0" w:color="auto"/>
          </w:divBdr>
          <w:divsChild>
            <w:div w:id="296104341">
              <w:marLeft w:val="0"/>
              <w:marRight w:val="0"/>
              <w:marTop w:val="0"/>
              <w:marBottom w:val="0"/>
              <w:divBdr>
                <w:top w:val="none" w:sz="0" w:space="0" w:color="auto"/>
                <w:left w:val="none" w:sz="0" w:space="0" w:color="auto"/>
                <w:bottom w:val="none" w:sz="0" w:space="0" w:color="auto"/>
                <w:right w:val="none" w:sz="0" w:space="0" w:color="auto"/>
              </w:divBdr>
              <w:divsChild>
                <w:div w:id="1278872070">
                  <w:marLeft w:val="0"/>
                  <w:marRight w:val="0"/>
                  <w:marTop w:val="0"/>
                  <w:marBottom w:val="0"/>
                  <w:divBdr>
                    <w:top w:val="none" w:sz="0" w:space="0" w:color="auto"/>
                    <w:left w:val="none" w:sz="0" w:space="0" w:color="auto"/>
                    <w:bottom w:val="none" w:sz="0" w:space="0" w:color="auto"/>
                    <w:right w:val="none" w:sz="0" w:space="0" w:color="auto"/>
                  </w:divBdr>
                  <w:divsChild>
                    <w:div w:id="1515924435">
                      <w:marLeft w:val="0"/>
                      <w:marRight w:val="0"/>
                      <w:marTop w:val="0"/>
                      <w:marBottom w:val="36"/>
                      <w:divBdr>
                        <w:top w:val="none" w:sz="0" w:space="0" w:color="auto"/>
                        <w:left w:val="none" w:sz="0" w:space="0" w:color="auto"/>
                        <w:bottom w:val="none" w:sz="0" w:space="0" w:color="auto"/>
                        <w:right w:val="none" w:sz="0" w:space="0" w:color="auto"/>
                      </w:divBdr>
                    </w:div>
                  </w:divsChild>
                </w:div>
              </w:divsChild>
            </w:div>
          </w:divsChild>
        </w:div>
        <w:div w:id="115488578">
          <w:marLeft w:val="0"/>
          <w:marRight w:val="0"/>
          <w:marTop w:val="0"/>
          <w:marBottom w:val="0"/>
          <w:divBdr>
            <w:top w:val="none" w:sz="0" w:space="0" w:color="auto"/>
            <w:left w:val="none" w:sz="0" w:space="0" w:color="auto"/>
            <w:bottom w:val="none" w:sz="0" w:space="0" w:color="auto"/>
            <w:right w:val="none" w:sz="0" w:space="0" w:color="auto"/>
          </w:divBdr>
          <w:divsChild>
            <w:div w:id="1258828240">
              <w:marLeft w:val="0"/>
              <w:marRight w:val="0"/>
              <w:marTop w:val="0"/>
              <w:marBottom w:val="0"/>
              <w:divBdr>
                <w:top w:val="none" w:sz="0" w:space="0" w:color="auto"/>
                <w:left w:val="none" w:sz="0" w:space="0" w:color="auto"/>
                <w:bottom w:val="none" w:sz="0" w:space="0" w:color="auto"/>
                <w:right w:val="none" w:sz="0" w:space="0" w:color="auto"/>
              </w:divBdr>
              <w:divsChild>
                <w:div w:id="20653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994876">
      <w:bodyDiv w:val="1"/>
      <w:marLeft w:val="0"/>
      <w:marRight w:val="0"/>
      <w:marTop w:val="0"/>
      <w:marBottom w:val="0"/>
      <w:divBdr>
        <w:top w:val="none" w:sz="0" w:space="0" w:color="auto"/>
        <w:left w:val="none" w:sz="0" w:space="0" w:color="auto"/>
        <w:bottom w:val="none" w:sz="0" w:space="0" w:color="auto"/>
        <w:right w:val="none" w:sz="0" w:space="0" w:color="auto"/>
      </w:divBdr>
      <w:divsChild>
        <w:div w:id="1569152676">
          <w:marLeft w:val="0"/>
          <w:marRight w:val="0"/>
          <w:marTop w:val="0"/>
          <w:marBottom w:val="0"/>
          <w:divBdr>
            <w:top w:val="none" w:sz="0" w:space="0" w:color="auto"/>
            <w:left w:val="none" w:sz="0" w:space="0" w:color="auto"/>
            <w:bottom w:val="none" w:sz="0" w:space="0" w:color="auto"/>
            <w:right w:val="none" w:sz="0" w:space="0" w:color="auto"/>
          </w:divBdr>
          <w:divsChild>
            <w:div w:id="932005909">
              <w:marLeft w:val="0"/>
              <w:marRight w:val="0"/>
              <w:marTop w:val="0"/>
              <w:marBottom w:val="0"/>
              <w:divBdr>
                <w:top w:val="none" w:sz="0" w:space="0" w:color="auto"/>
                <w:left w:val="none" w:sz="0" w:space="0" w:color="auto"/>
                <w:bottom w:val="none" w:sz="0" w:space="0" w:color="auto"/>
                <w:right w:val="none" w:sz="0" w:space="0" w:color="auto"/>
              </w:divBdr>
              <w:divsChild>
                <w:div w:id="171110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282189">
          <w:marLeft w:val="0"/>
          <w:marRight w:val="0"/>
          <w:marTop w:val="0"/>
          <w:marBottom w:val="0"/>
          <w:divBdr>
            <w:top w:val="none" w:sz="0" w:space="0" w:color="auto"/>
            <w:left w:val="none" w:sz="0" w:space="0" w:color="auto"/>
            <w:bottom w:val="none" w:sz="0" w:space="0" w:color="auto"/>
            <w:right w:val="none" w:sz="0" w:space="0" w:color="auto"/>
          </w:divBdr>
          <w:divsChild>
            <w:div w:id="99156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1056</TotalTime>
  <Pages>1</Pages>
  <Words>891</Words>
  <Characters>5082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Catholic Health Services - LI</Company>
  <LinksUpToDate>false</LinksUpToDate>
  <CharactersWithSpaces>5962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 Yzut (Yatza)</dc:creator>
  <cp:keywords/>
  <dc:description/>
  <cp:lastModifiedBy>Lo, Yzut (Yatza)</cp:lastModifiedBy>
  <cp:revision>7</cp:revision>
  <dcterms:created xsi:type="dcterms:W3CDTF">2026-06-21T17:09:00Z</dcterms:created>
  <dcterms:modified xsi:type="dcterms:W3CDTF">2026-06-26T19:58:00Z</dcterms:modified>
</cp:coreProperties>
</file>