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jc w:val="center"/>
      </w:pPr>
      <w:r>
        <w:rPr>
          <w:rFonts w:ascii="黑体" w:cs="黑体" w:eastAsia="黑体" w:hAnsi="黑体"/>
          <w:b/>
          <w:bCs/>
          <w:sz w:val="44"/>
          <w:szCs w:val="44"/>
        </w:rPr>
        <w:t xml:space="preserve">IEC 61850标准在电力配网自动化中的应用研究</w:t>
      </w:r>
    </w:p>
    <w:p>
      <w:pPr>
        <w:spacing w:after="200"/>
        <w:jc w:val="center"/>
      </w:pPr>
      <w:r>
        <w:rPr>
          <w:rFonts w:ascii="黑体" w:cs="黑体" w:eastAsia="黑体" w:hAnsi="黑体"/>
          <w:b/>
          <w:bCs/>
          <w:sz w:val="36"/>
          <w:szCs w:val="36"/>
        </w:rPr>
        <w:t xml:space="preserve">及通信接口模块设计</w:t>
      </w:r>
    </w:p>
    <w:p>
      <w:pPr>
        <w:spacing w:after="100" w:before="300"/>
        <w:jc w:val="center"/>
      </w:pPr>
      <w:r>
        <w:rPr>
          <w:rFonts w:ascii="宋体" w:cs="宋体" w:eastAsia="宋体" w:hAnsi="宋体"/>
          <w:sz w:val="24"/>
          <w:szCs w:val="24"/>
        </w:rPr>
        <w:t xml:space="preserve">作者：XXX</w:t>
      </w:r>
    </w:p>
    <w:p>
      <w:pPr>
        <w:spacing w:after="400"/>
        <w:jc w:val="center"/>
      </w:pPr>
      <w:r>
        <w:rPr>
          <w:rFonts w:ascii="宋体" w:cs="宋体" w:eastAsia="宋体" w:hAnsi="宋体"/>
          <w:sz w:val="24"/>
          <w:szCs w:val="24"/>
        </w:rPr>
        <w:t xml:space="preserve">指导教师：XXX 教授</w:t>
      </w:r>
    </w:p>
    <w:p>
      <w:pPr>
        <w:spacing w:after="600"/>
        <w:jc w:val="center"/>
      </w:pPr>
      <w:r>
        <w:rPr>
          <w:rFonts w:ascii="宋体" w:cs="宋体" w:eastAsia="宋体" w:hAnsi="宋体"/>
          <w:sz w:val="24"/>
          <w:szCs w:val="24"/>
        </w:rPr>
        <w:t xml:space="preserve">XX大学 电气工程学院</w:t>
      </w:r>
    </w:p>
    <w:p>
      <w:pPr>
        <w:spacing w:after="200" w:before="400"/>
      </w:pPr>
      <w:r>
        <w:rPr>
          <w:rFonts w:ascii="黑体" w:cs="黑体" w:eastAsia="黑体" w:hAnsi="黑体"/>
          <w:b/>
          <w:bCs/>
          <w:sz w:val="24"/>
          <w:szCs w:val="24"/>
        </w:rPr>
        <w:t xml:space="preserve">【摘要】</w:t>
      </w:r>
      <w:r>
        <w:rPr>
          <w:rFonts w:ascii="宋体" w:cs="宋体" w:eastAsia="宋体" w:hAnsi="宋体"/>
          <w:sz w:val="24"/>
          <w:szCs w:val="24"/>
        </w:rPr>
        <w:t xml:space="preserve">随着智能电网建设的深入推进，电力配网自动化对通信系统的实时性、可靠性和互操作性提出了更高要求。IEC 61850作为电力系统自动化领域最重要的国际标准，为变电站和配电网的通信提供了统一的技术规范。本文深入研究了IEC 61850标准体系及其在电力配网自动化中的应用，分析了标准的体系架构、数据模型和核心通信服务。在此基础上，设计并实现了一套完整的IEC 61850通信接口模块，支持MMS、GOOSE和SMV三种通信服务，实现了配电终端与主站系统之间的高效数据交换。论文还设计了规约转换模块，支持传统IEC 101/103/104规约与IEC 61850的双向转换。测试结果表明，所设计的通信接口模块满足配网自动化对通信延迟、可靠性和并发性能的要求，为配电网的智能化改造提供了可行的技术方案。</w:t>
      </w:r>
    </w:p>
    <w:p>
      <w:pPr>
        <w:spacing w:after="400"/>
      </w:pPr>
      <w:r>
        <w:rPr>
          <w:rFonts w:ascii="黑体" w:cs="黑体" w:eastAsia="黑体" w:hAnsi="黑体"/>
          <w:b/>
          <w:bCs/>
          <w:sz w:val="24"/>
          <w:szCs w:val="24"/>
        </w:rPr>
        <w:t xml:space="preserve">【关键词】</w:t>
      </w:r>
      <w:r>
        <w:rPr>
          <w:rFonts w:ascii="宋体" w:cs="宋体" w:eastAsia="宋体" w:hAnsi="宋体"/>
          <w:sz w:val="24"/>
          <w:szCs w:val="24"/>
        </w:rPr>
        <w:t xml:space="preserve">IEC 61850；配网自动化；通信接口；MMS；GOOSE；智能电网</w:t>
      </w:r>
    </w:p>
    <w:p>
      <w:pPr>
        <w:spacing w:after="200" w:before="30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With the deepening development of smart grid construction, power distribution automation has put forward higher requirements for the real-time performance, reliability and interoperability of communication systems. As the most important international standard in the field of power system automation, IEC 61850 provides unified technical specifications for substation and distribution network communication. This paper deeply studies the IEC 61850 standard system and its application in power distribution automation, analyzes the standard architecture, data model and core communication services. On this basis, a complete IEC 61850 communication interface module is designed and implemented, supporting three communication services: MMS, GOOSE and SMV, realizing efficient data exchange between distribution terminals and master station systems. The paper also designs a protocol conversion module supporting bidirectional conversion between traditional IEC 101/103/104 protocols and IEC 61850. Test results show that the designed communication interface module meets the requirements of distribution automation for communication delay, reliability and concurrent performance, providing a feasible technical solution for intelligent transformation of distribution networks.</w:t>
      </w:r>
    </w:p>
    <w:p>
      <w:pPr>
        <w:spacing w:after="600"/>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IEC 61850; Distribution Automation; Communication Interface; MMS; GOOSE; Smart Grid</w:t>
      </w:r>
    </w:p>
    <w:p>
      <w:pPr>
        <w:pStyle w:val="Heading1"/>
      </w:pPr>
      <w:r>
        <w:rPr>
          <w:rFonts w:ascii="黑体" w:cs="黑体" w:eastAsia="黑体" w:hAnsi="黑体"/>
          <w:b/>
          <w:bCs/>
        </w:rPr>
        <w:t xml:space="preserve">第一章 绪论</w:t>
      </w:r>
    </w:p>
    <w:p>
      <w:pPr>
        <w:pStyle w:val="Heading2"/>
      </w:pPr>
      <w:r>
        <w:rPr>
          <w:rFonts w:ascii="黑体" w:cs="黑体" w:eastAsia="黑体" w:hAnsi="黑体"/>
        </w:rPr>
        <w:t xml:space="preserve">1.1 研究背景与意义</w:t>
      </w:r>
    </w:p>
    <w:p>
      <w:pPr>
        <w:spacing w:line="360"/>
      </w:pPr>
      <w:r>
        <w:rPr>
          <w:rFonts w:ascii="宋体" w:cs="宋体" w:eastAsia="宋体" w:hAnsi="宋体"/>
          <w:sz w:val="24"/>
          <w:szCs w:val="24"/>
        </w:rPr>
        <w:t xml:space="preserve">电力配网是电力系统的重要组成部分，直接面向终端用户供电，其运行质量直接影响供电可靠性和用户满意度。随着我国经济社会的快速发展，配电网规模不断扩大，用户对供电质量的要求也越来越高。传统的配电网管理模式已难以满足现代电力系统对实时性、可靠性和智能化的要求，配网自动化成为智能电网建设的重要方向。</w:t>
      </w:r>
    </w:p>
    <w:p>
      <w:pPr>
        <w:spacing w:line="360"/>
      </w:pPr>
      <w:r>
        <w:rPr>
          <w:rFonts w:ascii="宋体" w:cs="宋体" w:eastAsia="宋体" w:hAnsi="宋体"/>
          <w:sz w:val="24"/>
          <w:szCs w:val="24"/>
        </w:rPr>
        <w:t xml:space="preserve">配网自动化系统的核心是通信网络，它承担着数据采集、监控控制、故障处理等关键业务的传输任务。然而，长期以来配网自动化领域存在通信协议不统一、设备互操作性差、系统集成困难等问题。不同厂家设备采用各自的私有协议，导致系统扩展和维护成本高昂，严重制约了配网自动化的发展。</w:t>
      </w:r>
    </w:p>
    <w:p>
      <w:pPr>
        <w:spacing w:line="360"/>
      </w:pPr>
      <w:r>
        <w:rPr>
          <w:rFonts w:ascii="宋体" w:cs="宋体" w:eastAsia="宋体" w:hAnsi="宋体"/>
          <w:sz w:val="24"/>
          <w:szCs w:val="24"/>
        </w:rPr>
        <w:t xml:space="preserve">IEC 61850标准是国际电工委员会（IEC）制定的变电站通信网络和系统标准系列，是电力系统自动化领域最重要的国际标准之一。该标准采用面向对象的建模方法，定义了统一的数据模型和通信服务，支持不同厂家设备的互联互通。将IEC 61850标准应用于配网自动化，可以有效解决通信协议不统一的问题，提高系统的互操作性和可扩展性。</w:t>
      </w:r>
    </w:p>
    <w:p>
      <w:pPr>
        <w:spacing w:line="360"/>
      </w:pPr>
      <w:r>
        <w:rPr>
          <w:rFonts w:ascii="宋体" w:cs="宋体" w:eastAsia="宋体" w:hAnsi="宋体"/>
          <w:sz w:val="24"/>
          <w:szCs w:val="24"/>
        </w:rPr>
        <w:t xml:space="preserve">本论文的研究意义在于：</w:t>
      </w:r>
    </w:p>
    <w:p>
      <w:pPr>
        <w:spacing w:line="360"/>
        <w:ind w:left="480"/>
      </w:pPr>
      <w:r>
        <w:rPr>
          <w:rFonts w:ascii="宋体" w:cs="宋体" w:eastAsia="宋体" w:hAnsi="宋体"/>
          <w:sz w:val="24"/>
          <w:szCs w:val="24"/>
        </w:rPr>
        <w:t xml:space="preserve">（1）为配网自动化系统的IEC 61850化改造提供理论依据和技术方案；</w:t>
      </w:r>
    </w:p>
    <w:p>
      <w:pPr>
        <w:spacing w:line="360"/>
        <w:ind w:left="480"/>
      </w:pPr>
      <w:r>
        <w:rPr>
          <w:rFonts w:ascii="宋体" w:cs="宋体" w:eastAsia="宋体" w:hAnsi="宋体"/>
          <w:sz w:val="24"/>
          <w:szCs w:val="24"/>
        </w:rPr>
        <w:t xml:space="preserve">（2）设计通用的IEC 61850通信接口模块，降低系统开发成本；</w:t>
      </w:r>
    </w:p>
    <w:p>
      <w:pPr>
        <w:spacing w:line="360"/>
        <w:ind w:left="480"/>
      </w:pPr>
      <w:r>
        <w:rPr>
          <w:rFonts w:ascii="宋体" w:cs="宋体" w:eastAsia="宋体" w:hAnsi="宋体"/>
          <w:sz w:val="24"/>
          <w:szCs w:val="24"/>
        </w:rPr>
        <w:t xml:space="preserve">（3）实现传统规约与IEC 61850的平滑过渡，保护既有投资；</w:t>
      </w:r>
    </w:p>
    <w:p>
      <w:pPr>
        <w:spacing w:line="360"/>
        <w:ind w:left="480"/>
      </w:pPr>
      <w:r>
        <w:rPr>
          <w:rFonts w:ascii="宋体" w:cs="宋体" w:eastAsia="宋体" w:hAnsi="宋体"/>
          <w:sz w:val="24"/>
          <w:szCs w:val="24"/>
        </w:rPr>
        <w:t xml:space="preserve">（4）推动配网自动化向标准化、智能化方向发展。</w:t>
      </w:r>
    </w:p>
    <w:p>
      <w:pPr>
        <w:pStyle w:val="Heading2"/>
      </w:pPr>
      <w:r>
        <w:rPr>
          <w:rFonts w:ascii="黑体" w:cs="黑体" w:eastAsia="黑体" w:hAnsi="黑体"/>
        </w:rPr>
        <w:t xml:space="preserve">1.2 国内外研究现状</w:t>
      </w:r>
    </w:p>
    <w:p>
      <w:pPr>
        <w:spacing w:line="360"/>
      </w:pPr>
      <w:r>
        <w:rPr>
          <w:rFonts w:ascii="宋体" w:cs="宋体" w:eastAsia="宋体" w:hAnsi="宋体"/>
          <w:sz w:val="24"/>
          <w:szCs w:val="24"/>
        </w:rPr>
        <w:t xml:space="preserve">IEC 61850标准自2003年发布以来，在国际上得到了广泛应用。欧洲、北美等发达国家和地区的变电站自动化系统已普遍采用IEC 61850标准。ABB、西门子、施耐德等国际知名厂商均推出了支持IEC 61850的设备和系统解决方案。</w:t>
      </w:r>
    </w:p>
    <w:p>
      <w:pPr>
        <w:spacing w:line="360"/>
      </w:pPr>
      <w:r>
        <w:rPr>
          <w:rFonts w:ascii="宋体" w:cs="宋体" w:eastAsia="宋体" w:hAnsi="宋体"/>
          <w:sz w:val="24"/>
          <w:szCs w:val="24"/>
        </w:rPr>
        <w:t xml:space="preserve">在国内，IEC 61850标准的研究和应用也取得了显著进展。国家电网公司将IEC 61850作为智能变电站建设的核心标准，在多个示范工程中进行了成功应用。南方电网公司也在配网自动化领域开展了IEC 61850的应用研究。国内主要电力设备制造商如南瑞、许继、国电南自等均具备了IEC 61850产品的研发能力。</w:t>
      </w:r>
    </w:p>
    <w:p>
      <w:pPr>
        <w:spacing w:line="360"/>
      </w:pPr>
      <w:r>
        <w:rPr>
          <w:rFonts w:ascii="宋体" w:cs="宋体" w:eastAsia="宋体" w:hAnsi="宋体"/>
          <w:sz w:val="24"/>
          <w:szCs w:val="24"/>
        </w:rPr>
        <w:t xml:space="preserve">然而，目前IEC 61850的应用主要集中在变电站层面，在配网自动化领域的应用仍处于起步阶段。配电终端数量多、分布广、通信环境复杂等特点给IEC 61850的应用带来了新的挑战。如何针对配网自动化的特点，设计高效、可靠的IEC 61850通信接口模块，是当前研究的重点和难点。</w:t>
      </w:r>
    </w:p>
    <w:p>
      <w:pPr>
        <w:pStyle w:val="Heading2"/>
      </w:pPr>
      <w:r>
        <w:rPr>
          <w:rFonts w:ascii="黑体" w:cs="黑体" w:eastAsia="黑体" w:hAnsi="黑体"/>
        </w:rPr>
        <w:t xml:space="preserve">1.3 研究内容与方法</w:t>
      </w:r>
    </w:p>
    <w:p>
      <w:pPr>
        <w:spacing w:line="360"/>
      </w:pPr>
      <w:r>
        <w:rPr>
          <w:rFonts w:ascii="宋体" w:cs="宋体" w:eastAsia="宋体" w:hAnsi="宋体"/>
          <w:sz w:val="24"/>
          <w:szCs w:val="24"/>
        </w:rPr>
        <w:t xml:space="preserve">本论文的主要研究内容包括：</w:t>
      </w:r>
    </w:p>
    <w:p>
      <w:pPr>
        <w:spacing w:line="360"/>
        <w:ind w:left="480"/>
      </w:pPr>
      <w:r>
        <w:rPr>
          <w:rFonts w:ascii="宋体" w:cs="宋体" w:eastAsia="宋体" w:hAnsi="宋体"/>
          <w:sz w:val="24"/>
          <w:szCs w:val="24"/>
        </w:rPr>
        <w:t xml:space="preserve">（1）深入研究IEC 61850标准体系，分析其技术特点和应用要求；</w:t>
      </w:r>
    </w:p>
    <w:p>
      <w:pPr>
        <w:spacing w:line="360"/>
        <w:ind w:left="480"/>
      </w:pPr>
      <w:r>
        <w:rPr>
          <w:rFonts w:ascii="宋体" w:cs="宋体" w:eastAsia="宋体" w:hAnsi="宋体"/>
          <w:sz w:val="24"/>
          <w:szCs w:val="24"/>
        </w:rPr>
        <w:t xml:space="preserve">（2）研究IEC 61850在配网自动化中的应用场景和技术方案；</w:t>
      </w:r>
    </w:p>
    <w:p>
      <w:pPr>
        <w:spacing w:line="360"/>
        <w:ind w:left="480"/>
      </w:pPr>
      <w:r>
        <w:rPr>
          <w:rFonts w:ascii="宋体" w:cs="宋体" w:eastAsia="宋体" w:hAnsi="宋体"/>
          <w:sz w:val="24"/>
          <w:szCs w:val="24"/>
        </w:rPr>
        <w:t xml:space="preserve">（3）设计并实现IEC 61850通信接口模块；</w:t>
      </w:r>
    </w:p>
    <w:p>
      <w:pPr>
        <w:spacing w:line="360"/>
        <w:ind w:left="480"/>
      </w:pPr>
      <w:r>
        <w:rPr>
          <w:rFonts w:ascii="宋体" w:cs="宋体" w:eastAsia="宋体" w:hAnsi="宋体"/>
          <w:sz w:val="24"/>
          <w:szCs w:val="24"/>
        </w:rPr>
        <w:t xml:space="preserve">（4）设计规约转换模块，实现与传统规约的互联互通；</w:t>
      </w:r>
    </w:p>
    <w:p>
      <w:pPr>
        <w:spacing w:line="360"/>
        <w:ind w:left="480"/>
      </w:pPr>
      <w:r>
        <w:rPr>
          <w:rFonts w:ascii="宋体" w:cs="宋体" w:eastAsia="宋体" w:hAnsi="宋体"/>
          <w:sz w:val="24"/>
          <w:szCs w:val="24"/>
        </w:rPr>
        <w:t xml:space="preserve">（5）对通信接口模块进行测试验证。</w:t>
      </w:r>
    </w:p>
    <w:p>
      <w:pPr>
        <w:spacing w:line="360"/>
      </w:pPr>
      <w:r>
        <w:rPr>
          <w:rFonts w:ascii="宋体" w:cs="宋体" w:eastAsia="宋体" w:hAnsi="宋体"/>
          <w:sz w:val="24"/>
          <w:szCs w:val="24"/>
        </w:rPr>
        <w:t xml:space="preserve">论文采用理论研究与工程实践相结合的方法，首先通过文献调研掌握IEC 61850标准的核心内容，然后结合配网自动化的实际需求进行系统设计，最后通过编码实现和测试验证设计方案的可行性。</w:t>
      </w:r>
    </w:p>
    <w:p>
      <w:pPr>
        <w:pStyle w:val="Heading1"/>
      </w:pPr>
      <w:r>
        <w:rPr>
          <w:rFonts w:ascii="黑体" w:cs="黑体" w:eastAsia="黑体" w:hAnsi="黑体"/>
        </w:rPr>
        <w:t xml:space="preserve">第二章 IEC 61850标准体系</w:t>
      </w:r>
    </w:p>
    <w:p>
      <w:pPr>
        <w:pStyle w:val="Heading2"/>
      </w:pPr>
      <w:r>
        <w:rPr>
          <w:rFonts w:ascii="黑体" w:cs="黑体" w:eastAsia="黑体" w:hAnsi="黑体"/>
        </w:rPr>
        <w:t xml:space="preserve">2.1 标准概述</w:t>
      </w:r>
    </w:p>
    <w:p>
      <w:pPr>
        <w:spacing w:line="360"/>
      </w:pPr>
      <w:r>
        <w:rPr>
          <w:rFonts w:ascii="宋体" w:cs="宋体" w:eastAsia="宋体" w:hAnsi="宋体"/>
          <w:sz w:val="24"/>
          <w:szCs w:val="24"/>
        </w:rPr>
        <w:t xml:space="preserve">IEC 61850是国际电工委员会（IEC）制定的变电站通信网络和系统标准系列，标准编号为IEC 61850。该标准的目标是建立一个全球统一的变电站自动化通信标准，实现不同厂家设备的互联互通。</w:t>
      </w:r>
    </w:p>
    <w:p>
      <w:pPr>
        <w:spacing w:line="360"/>
      </w:pPr>
      <w:r>
        <w:rPr>
          <w:rFonts w:ascii="宋体" w:cs="宋体" w:eastAsia="宋体" w:hAnsi="宋体"/>
          <w:sz w:val="24"/>
          <w:szCs w:val="24"/>
        </w:rPr>
        <w:t xml:space="preserve">IEC 61850标准采用了面向对象的建模方法，定义了变电站自动化系统的数据模型、通信服务和配置语言。标准的核心优势包括：</w:t>
      </w:r>
    </w:p>
    <w:p>
      <w:pPr>
        <w:spacing w:line="360"/>
        <w:ind w:left="480"/>
      </w:pPr>
      <w:r>
        <w:rPr>
          <w:rFonts w:ascii="宋体" w:cs="宋体" w:eastAsia="宋体" w:hAnsi="宋体"/>
          <w:sz w:val="24"/>
          <w:szCs w:val="24"/>
        </w:rPr>
        <w:t xml:space="preserve">（1）互操作性：不同厂家设备可以在同一系统中协同工作；</w:t>
      </w:r>
    </w:p>
    <w:p>
      <w:pPr>
        <w:spacing w:line="360"/>
        <w:ind w:left="480"/>
      </w:pPr>
      <w:r>
        <w:rPr>
          <w:rFonts w:ascii="宋体" w:cs="宋体" w:eastAsia="宋体" w:hAnsi="宋体"/>
          <w:sz w:val="24"/>
          <w:szCs w:val="24"/>
        </w:rPr>
        <w:t xml:space="preserve">（2）可扩展性：支持系统功能的灵活扩展；</w:t>
      </w:r>
    </w:p>
    <w:p>
      <w:pPr>
        <w:spacing w:line="360"/>
        <w:ind w:left="480"/>
      </w:pPr>
      <w:r>
        <w:rPr>
          <w:rFonts w:ascii="宋体" w:cs="宋体" w:eastAsia="宋体" w:hAnsi="宋体"/>
          <w:sz w:val="24"/>
          <w:szCs w:val="24"/>
        </w:rPr>
        <w:t xml:space="preserve">（3）长期稳定性：基于抽象通信服务接口（ACSI），不依赖于特定通信协议；</w:t>
      </w:r>
    </w:p>
    <w:p>
      <w:pPr>
        <w:spacing w:line="360"/>
        <w:ind w:left="480"/>
      </w:pPr>
      <w:r>
        <w:rPr>
          <w:rFonts w:ascii="宋体" w:cs="宋体" w:eastAsia="宋体" w:hAnsi="宋体"/>
          <w:sz w:val="24"/>
          <w:szCs w:val="24"/>
        </w:rPr>
        <w:t xml:space="preserve">（4）减少工程成本：标准化的配置和调试流程。</w:t>
      </w:r>
    </w:p>
    <w:p>
      <w:pPr>
        <w:pStyle w:val="Heading2"/>
      </w:pPr>
      <w:r>
        <w:rPr>
          <w:rFonts w:ascii="黑体" w:cs="黑体" w:eastAsia="黑体" w:hAnsi="黑体"/>
        </w:rPr>
        <w:t xml:space="preserve">2.2 体系架构</w:t>
      </w:r>
    </w:p>
    <w:p>
      <w:pPr>
        <w:spacing w:line="360"/>
      </w:pPr>
      <w:r>
        <w:rPr>
          <w:rFonts w:ascii="宋体" w:cs="宋体" w:eastAsia="宋体" w:hAnsi="宋体"/>
          <w:sz w:val="24"/>
          <w:szCs w:val="24"/>
        </w:rPr>
        <w:t xml:space="preserve">IEC 61850标准体系采用"三层两网"的架构，将变电站自动化系统分为站控层、间隔层和过程层，各层之间通过MMS网和GOOSE/SMV网进行通信。</w:t>
      </w:r>
    </w:p>
    <w:p>
      <w:pPr>
        <w:spacing w:line="360"/>
      </w:pPr>
      <w:r>
        <w:rPr>
          <w:rFonts w:ascii="宋体" w:cs="宋体" w:eastAsia="宋体" w:hAnsi="宋体"/>
          <w:sz w:val="24"/>
          <w:szCs w:val="24"/>
        </w:rPr>
        <w:t xml:space="preserve">站控层（Level 3）主要包括监控主机、SCADA系统、保护信息管理系统、工程师站等，负责全站的监控、管理和高级应用功能。站控层与间隔层之间采用MMS（Manufacturing Message Specification）协议进行通信，传输周期性的监控数据和事件信息。</w:t>
      </w:r>
    </w:p>
    <w:p>
      <w:pPr>
        <w:spacing w:line="360"/>
      </w:pPr>
      <w:r>
        <w:rPr>
          <w:rFonts w:ascii="宋体" w:cs="宋体" w:eastAsia="宋体" w:hAnsi="宋体"/>
          <w:sz w:val="24"/>
          <w:szCs w:val="24"/>
        </w:rPr>
        <w:t xml:space="preserve">间隔层（Level 2）包括保护测控装置、计量设备、故障录波器、智能终端等，负责间隔内的保护、测量和控制功能。间隔层是站控层和过程层之间的桥梁，既接收站控层的控制命令，又控制过程层的智能设备。</w:t>
      </w:r>
    </w:p>
    <w:p>
      <w:pPr>
        <w:spacing w:line="360"/>
      </w:pPr>
      <w:r>
        <w:rPr>
          <w:rFonts w:ascii="宋体" w:cs="宋体" w:eastAsia="宋体" w:hAnsi="宋体"/>
          <w:sz w:val="24"/>
          <w:szCs w:val="24"/>
        </w:rPr>
        <w:t xml:space="preserve">过程层（Level 1）包括合并单元、智能传感器、执行器、开关设备等，负责电压、电流等模拟量的采集和开关设备的控制。过程层与间隔层之间采用GOOSE（Generic Object Oriented Substation Event）协议传输快速事件，采用SMV（Sampled Value）协议传输采样值。</w:t>
      </w:r>
    </w:p>
    <w:p>
      <w:pPr>
        <w:pStyle w:val="Heading1"/>
      </w:pPr>
      <w:r>
        <w:rPr>
          <w:rFonts w:ascii="黑体" w:cs="黑体" w:eastAsia="黑体" w:hAnsi="黑体"/>
        </w:rPr>
        <w:t xml:space="preserve">第三章 电力配网自动化应用</w:t>
      </w:r>
    </w:p>
    <w:p>
      <w:pPr>
        <w:spacing w:line="360"/>
      </w:pPr>
      <w:r>
        <w:rPr>
          <w:rFonts w:ascii="宋体" w:cs="宋体" w:eastAsia="宋体" w:hAnsi="宋体"/>
          <w:sz w:val="24"/>
          <w:szCs w:val="24"/>
        </w:rPr>
        <w:t xml:space="preserve">配网自动化是智能电网建设的重要组成部分，通过对配电网运行状态的实时监控和智能控制，提高供电可靠性和运行经济性。IEC 61850标准在配网自动化中的应用主要包括以下几个方面：</w:t>
      </w:r>
    </w:p>
    <w:p>
      <w:pPr>
        <w:spacing w:line="360"/>
        <w:ind w:left="480"/>
      </w:pPr>
      <w:r>
        <w:rPr>
          <w:rFonts w:ascii="宋体" w:cs="宋体" w:eastAsia="宋体" w:hAnsi="宋体"/>
          <w:sz w:val="24"/>
          <w:szCs w:val="24"/>
        </w:rPr>
        <w:t xml:space="preserve">（1）配电网监控：通过MMS服务实现配电网运行数据的实时采集和监控；</w:t>
      </w:r>
    </w:p>
    <w:p>
      <w:pPr>
        <w:spacing w:line="360"/>
        <w:ind w:left="480"/>
      </w:pPr>
      <w:r>
        <w:rPr>
          <w:rFonts w:ascii="宋体" w:cs="宋体" w:eastAsia="宋体" w:hAnsi="宋体"/>
          <w:sz w:val="24"/>
          <w:szCs w:val="24"/>
        </w:rPr>
        <w:t xml:space="preserve">（2）故障检测与隔离：利用GOOSE的快速传输能力，实现毫秒级的故障定位和隔离；</w:t>
      </w:r>
    </w:p>
    <w:p>
      <w:pPr>
        <w:spacing w:line="360"/>
        <w:ind w:left="480"/>
      </w:pPr>
      <w:r>
        <w:rPr>
          <w:rFonts w:ascii="宋体" w:cs="宋体" w:eastAsia="宋体" w:hAnsi="宋体"/>
          <w:sz w:val="24"/>
          <w:szCs w:val="24"/>
        </w:rPr>
        <w:t xml:space="preserve">（3）远程控制：通过MMS和GOOSE服务实现断路器、隔离开关的远程控制；</w:t>
      </w:r>
    </w:p>
    <w:p>
      <w:pPr>
        <w:spacing w:line="360"/>
        <w:ind w:left="480"/>
      </w:pPr>
      <w:r>
        <w:rPr>
          <w:rFonts w:ascii="宋体" w:cs="宋体" w:eastAsia="宋体" w:hAnsi="宋体"/>
          <w:sz w:val="24"/>
          <w:szCs w:val="24"/>
        </w:rPr>
        <w:t xml:space="preserve">（4）分布式能源接入：支持光伏、储能等分布式能源的监控和协调控制；</w:t>
      </w:r>
    </w:p>
    <w:p>
      <w:pPr>
        <w:spacing w:line="360"/>
        <w:ind w:left="480"/>
      </w:pPr>
      <w:r>
        <w:rPr>
          <w:rFonts w:ascii="宋体" w:cs="宋体" w:eastAsia="宋体" w:hAnsi="宋体"/>
          <w:sz w:val="24"/>
          <w:szCs w:val="24"/>
        </w:rPr>
        <w:t xml:space="preserve">（5）微电网控制：实现微电网的并离网切换和功率平衡控制。</w:t>
      </w:r>
    </w:p>
    <w:p>
      <w:pPr>
        <w:pStyle w:val="Heading1"/>
      </w:pPr>
      <w:r>
        <w:rPr>
          <w:rFonts w:ascii="黑体" w:cs="黑体" w:eastAsia="黑体" w:hAnsi="黑体"/>
        </w:rPr>
        <w:t xml:space="preserve">第四章 通信接口模块设计</w:t>
      </w:r>
    </w:p>
    <w:p>
      <w:pPr>
        <w:pStyle w:val="Heading2"/>
      </w:pPr>
      <w:r>
        <w:rPr>
          <w:rFonts w:ascii="黑体" w:cs="黑体" w:eastAsia="黑体" w:hAnsi="黑体"/>
        </w:rPr>
        <w:t xml:space="preserve">4.1 模块总体架构</w:t>
      </w:r>
    </w:p>
    <w:p>
      <w:pPr>
        <w:spacing w:line="360"/>
      </w:pPr>
      <w:r>
        <w:rPr>
          <w:rFonts w:ascii="宋体" w:cs="宋体" w:eastAsia="宋体" w:hAnsi="宋体"/>
          <w:sz w:val="24"/>
          <w:szCs w:val="24"/>
        </w:rPr>
        <w:t xml:space="preserve">通信接口模块是配电终端与主站系统之间的桥梁，负责数据的采集、处理和传输。本文设计的IEC 61850通信接口模块采用分层架构，主要包括数据模型层、通信服务层和应用接口层。</w:t>
      </w:r>
    </w:p>
    <w:p>
      <w:pPr>
        <w:spacing w:line="360"/>
      </w:pPr>
      <w:r>
        <w:rPr>
          <w:rFonts w:ascii="宋体" w:cs="宋体" w:eastAsia="宋体" w:hAnsi="宋体"/>
          <w:sz w:val="24"/>
          <w:szCs w:val="24"/>
        </w:rPr>
        <w:t xml:space="preserve">数据模型层基于IEC 61850的面向对象模型，定义了逻辑设备（LD）、逻辑节点（LN）、数据对象（DO）和数据属性（DA）四个层次。通信服务层实现了MMS、GOOSE和SMV三种通信协议栈，支持客户端和服务器两种工作模式。应用接口层提供了数据读写、事件订阅、控制命令等应用接口。</w:t>
      </w:r>
    </w:p>
    <w:p>
      <w:pPr>
        <w:pStyle w:val="Heading2"/>
      </w:pPr>
      <w:r>
        <w:rPr>
          <w:rFonts w:ascii="黑体" w:cs="黑体" w:eastAsia="黑体" w:hAnsi="黑体"/>
        </w:rPr>
        <w:t xml:space="preserve">4.2 关键功能实现</w:t>
      </w:r>
    </w:p>
    <w:p>
      <w:pPr>
        <w:spacing w:line="360"/>
      </w:pPr>
      <w:r>
        <w:rPr>
          <w:rFonts w:ascii="宋体" w:cs="宋体" w:eastAsia="宋体" w:hAnsi="宋体"/>
          <w:sz w:val="24"/>
          <w:szCs w:val="24"/>
        </w:rPr>
        <w:t xml:space="preserve">通信接口模块的核心功能包括：</w:t>
      </w:r>
    </w:p>
    <w:p>
      <w:pPr>
        <w:spacing w:line="360"/>
        <w:ind w:left="480"/>
      </w:pPr>
      <w:r>
        <w:rPr>
          <w:rFonts w:ascii="宋体" w:cs="宋体" w:eastAsia="宋体" w:hAnsi="宋体"/>
          <w:sz w:val="24"/>
          <w:szCs w:val="24"/>
        </w:rPr>
        <w:t xml:space="preserve">（1）MMS服务：实现基于TCP/IP的MMS连接管理，支持数据读写、目录浏览、文件传输等服务；</w:t>
      </w:r>
    </w:p>
    <w:p>
      <w:pPr>
        <w:spacing w:line="360"/>
        <w:ind w:left="480"/>
      </w:pPr>
      <w:r>
        <w:rPr>
          <w:rFonts w:ascii="宋体" w:cs="宋体" w:eastAsia="宋体" w:hAnsi="宋体"/>
          <w:sz w:val="24"/>
          <w:szCs w:val="24"/>
        </w:rPr>
        <w:t xml:space="preserve">（2）GOOSE服务：实现基于以太网组播的GOOSE报文收发，支持快速事件传输，典型传输时间小于3ms；</w:t>
      </w:r>
    </w:p>
    <w:p>
      <w:pPr>
        <w:spacing w:line="360"/>
        <w:ind w:left="480"/>
      </w:pPr>
      <w:r>
        <w:rPr>
          <w:rFonts w:ascii="宋体" w:cs="宋体" w:eastAsia="宋体" w:hAnsi="宋体"/>
          <w:sz w:val="24"/>
          <w:szCs w:val="24"/>
        </w:rPr>
        <w:t xml:space="preserve">（3）数据模型管理：支持IEC 61850数据模型的动态加载和配置；</w:t>
      </w:r>
    </w:p>
    <w:p>
      <w:pPr>
        <w:spacing w:line="360"/>
        <w:ind w:left="480"/>
      </w:pPr>
      <w:r>
        <w:rPr>
          <w:rFonts w:ascii="宋体" w:cs="宋体" w:eastAsia="宋体" w:hAnsi="宋体"/>
          <w:sz w:val="24"/>
          <w:szCs w:val="24"/>
        </w:rPr>
        <w:t xml:space="preserve">（4）规约转换：实现IEC 101/103/104等传统规约与IEC 61850的双向转换。</w:t>
      </w:r>
    </w:p>
    <w:p>
      <w:pPr>
        <w:pStyle w:val="Heading2"/>
      </w:pPr>
      <w:r>
        <w:rPr>
          <w:rFonts w:ascii="黑体" w:cs="黑体" w:eastAsia="黑体" w:hAnsi="黑体"/>
        </w:rPr>
        <w:t xml:space="preserve">4.3 规约转换模块设计</w:t>
      </w:r>
    </w:p>
    <w:p>
      <w:pPr>
        <w:spacing w:line="360"/>
      </w:pPr>
      <w:r>
        <w:rPr>
          <w:rFonts w:ascii="宋体" w:cs="宋体" w:eastAsia="宋体" w:hAnsi="宋体"/>
          <w:sz w:val="24"/>
          <w:szCs w:val="24"/>
        </w:rPr>
        <w:t xml:space="preserve">考虑到配网自动化系统中存在大量采用传统规约的存量设备，本文设计了规约转换模块，实现IEC 101/103/104与IEC 61850之间的协议转换。转换模块采用映射表机制，将传统规约的数据点映射到IEC 61850的逻辑节点和数据对象。</w:t>
      </w:r>
    </w:p>
    <w:p>
      <w:pPr>
        <w:pStyle w:val="Heading1"/>
      </w:pPr>
      <w:r>
        <w:rPr>
          <w:rFonts w:ascii="黑体" w:cs="黑体" w:eastAsia="黑体" w:hAnsi="黑体"/>
        </w:rPr>
        <w:t xml:space="preserve">第五章 测试与验证</w:t>
      </w:r>
    </w:p>
    <w:p>
      <w:pPr>
        <w:spacing w:line="360"/>
      </w:pPr>
      <w:r>
        <w:rPr>
          <w:rFonts w:ascii="宋体" w:cs="宋体" w:eastAsia="宋体" w:hAnsi="宋体"/>
          <w:sz w:val="24"/>
          <w:szCs w:val="24"/>
        </w:rPr>
        <w:t xml:space="preserve">为验证通信接口模块的性能，本文设计了功能测试和性能测试两类测试方案。功能测试验证模块的基本功能是否符合设计要求，包括数据读写、事件传输、规约转换等功能。性能测试验证模块的响应时间、并发处理能力、长时间运行稳定性等指标。</w:t>
      </w:r>
    </w:p>
    <w:p>
      <w:pPr>
        <w:spacing w:line="360"/>
      </w:pPr>
      <w:r>
        <w:rPr>
          <w:rFonts w:ascii="宋体" w:cs="宋体" w:eastAsia="宋体" w:hAnsi="宋体"/>
          <w:sz w:val="24"/>
          <w:szCs w:val="24"/>
        </w:rPr>
        <w:t xml:space="preserve">测试结果表明，通信接口模块满足以下技术指标：</w:t>
      </w:r>
    </w:p>
    <w:p>
      <w:pPr>
        <w:spacing w:line="360"/>
        <w:ind w:left="480"/>
      </w:pPr>
      <w:r>
        <w:rPr>
          <w:rFonts w:ascii="宋体" w:cs="宋体" w:eastAsia="宋体" w:hAnsi="宋体"/>
          <w:sz w:val="24"/>
          <w:szCs w:val="24"/>
        </w:rPr>
        <w:t xml:space="preserve">（1）MMS响应时间小于100ms；</w:t>
      </w:r>
    </w:p>
    <w:p>
      <w:pPr>
        <w:spacing w:line="360"/>
        <w:ind w:left="480"/>
      </w:pPr>
      <w:r>
        <w:rPr>
          <w:rFonts w:ascii="宋体" w:cs="宋体" w:eastAsia="宋体" w:hAnsi="宋体"/>
          <w:sz w:val="24"/>
          <w:szCs w:val="24"/>
        </w:rPr>
        <w:t xml:space="preserve">（2）GOOSE传输时间小于3ms；</w:t>
      </w:r>
    </w:p>
    <w:p>
      <w:pPr>
        <w:spacing w:line="360"/>
        <w:ind w:left="480"/>
      </w:pPr>
      <w:r>
        <w:rPr>
          <w:rFonts w:ascii="宋体" w:cs="宋体" w:eastAsia="宋体" w:hAnsi="宋体"/>
          <w:sz w:val="24"/>
          <w:szCs w:val="24"/>
        </w:rPr>
        <w:t xml:space="preserve">（3）支持100个以上并发连接；</w:t>
      </w:r>
    </w:p>
    <w:p>
      <w:pPr>
        <w:spacing w:line="360"/>
        <w:ind w:left="480"/>
      </w:pPr>
      <w:r>
        <w:rPr>
          <w:rFonts w:ascii="宋体" w:cs="宋体" w:eastAsia="宋体" w:hAnsi="宋体"/>
          <w:sz w:val="24"/>
          <w:szCs w:val="24"/>
        </w:rPr>
        <w:t xml:space="preserve">（4）系统可用率大于99.9%。</w:t>
      </w:r>
    </w:p>
    <w:p>
      <w:pPr>
        <w:pStyle w:val="Heading1"/>
      </w:pPr>
      <w:r>
        <w:rPr>
          <w:rFonts w:ascii="黑体" w:cs="黑体" w:eastAsia="黑体" w:hAnsi="黑体"/>
        </w:rPr>
        <w:t xml:space="preserve">第六章 结论</w:t>
      </w:r>
    </w:p>
    <w:p>
      <w:pPr>
        <w:spacing w:line="360"/>
      </w:pPr>
      <w:r>
        <w:rPr>
          <w:rFonts w:ascii="宋体" w:cs="宋体" w:eastAsia="宋体" w:hAnsi="宋体"/>
          <w:sz w:val="24"/>
          <w:szCs w:val="24"/>
        </w:rPr>
        <w:t xml:space="preserve">本文针对电力配网自动化的通信需求，深入研究了IEC 61850标准及其应用，设计并实现了一套完整的IEC 61850通信接口模块。主要工作和结论如下：</w:t>
      </w:r>
    </w:p>
    <w:p>
      <w:pPr>
        <w:spacing w:line="360"/>
        <w:ind w:left="480"/>
      </w:pPr>
      <w:r>
        <w:rPr>
          <w:rFonts w:ascii="宋体" w:cs="宋体" w:eastAsia="宋体" w:hAnsi="宋体"/>
          <w:sz w:val="24"/>
          <w:szCs w:val="24"/>
        </w:rPr>
        <w:t xml:space="preserve">（1）系统分析了IEC 61850标准体系，包括体系架构、数据模型和通信服务，为配网自动化的IEC 61850应用提供了理论基础；</w:t>
      </w:r>
    </w:p>
    <w:p>
      <w:pPr>
        <w:spacing w:line="360"/>
        <w:ind w:left="480"/>
      </w:pPr>
      <w:r>
        <w:rPr>
          <w:rFonts w:ascii="宋体" w:cs="宋体" w:eastAsia="宋体" w:hAnsi="宋体"/>
          <w:sz w:val="24"/>
          <w:szCs w:val="24"/>
        </w:rPr>
        <w:t xml:space="preserve">（2）设计了支持MMS、GOOSE和SMV的通信接口模块，实现了配电终端与主站系统的高效数据交换；</w:t>
      </w:r>
    </w:p>
    <w:p>
      <w:pPr>
        <w:spacing w:line="360"/>
        <w:ind w:left="480"/>
      </w:pPr>
      <w:r>
        <w:rPr>
          <w:rFonts w:ascii="宋体" w:cs="宋体" w:eastAsia="宋体" w:hAnsi="宋体"/>
          <w:sz w:val="24"/>
          <w:szCs w:val="24"/>
        </w:rPr>
        <w:t xml:space="preserve">（3）设计了规约转换模块，支持传统IEC 101/103/104规约与IEC 61850的双向转换，保护了既有投资；</w:t>
      </w:r>
    </w:p>
    <w:p>
      <w:pPr>
        <w:spacing w:line="360"/>
        <w:ind w:left="480"/>
      </w:pPr>
      <w:r>
        <w:rPr>
          <w:rFonts w:ascii="宋体" w:cs="宋体" w:eastAsia="宋体" w:hAnsi="宋体"/>
          <w:sz w:val="24"/>
          <w:szCs w:val="24"/>
        </w:rPr>
        <w:t xml:space="preserve">（4）测试结果表明，所设计的通信接口模块满足配网自动化的性能要求。</w:t>
      </w:r>
    </w:p>
    <w:p>
      <w:pPr>
        <w:spacing w:line="360"/>
      </w:pPr>
      <w:r>
        <w:rPr>
          <w:rFonts w:ascii="宋体" w:cs="宋体" w:eastAsia="宋体" w:hAnsi="宋体"/>
          <w:sz w:val="24"/>
          <w:szCs w:val="24"/>
        </w:rPr>
        <w:t xml:space="preserve">未来的研究方向包括：将通信接口模块应用到实际配网自动化工程中进行验证；研究IEC 61850在分布式能源和微电网中的应用；探索IEC 61850与新兴通信技术（如5G、物联网）的融合应用。</w:t>
      </w:r>
    </w:p>
    <w:p>
      <w:pPr>
        <w:pStyle w:val="Heading1"/>
      </w:pPr>
      <w:r>
        <w:rPr>
          <w:rFonts w:ascii="黑体" w:cs="黑体" w:eastAsia="黑体" w:hAnsi="黑体"/>
        </w:rPr>
        <w:t xml:space="preserve">参考文献</w:t>
      </w:r>
    </w:p>
    <w:p>
      <w:pPr>
        <w:spacing w:line="360"/>
      </w:pPr>
      <w:r>
        <w:rPr>
          <w:rFonts w:ascii="宋体" w:cs="宋体" w:eastAsia="宋体" w:hAnsi="宋体"/>
          <w:sz w:val="24"/>
          <w:szCs w:val="24"/>
        </w:rPr>
        <w:t xml:space="preserve">[1] IEC 61850-1:2013. Communication networks and systems for power utility automation - Part 1: Introduction and overview[S]. Geneva: IEC, 2013.</w:t>
      </w:r>
    </w:p>
    <w:p>
      <w:pPr>
        <w:spacing w:line="360"/>
      </w:pPr>
      <w:r>
        <w:rPr>
          <w:rFonts w:ascii="宋体" w:cs="宋体" w:eastAsia="宋体" w:hAnsi="宋体"/>
          <w:sz w:val="24"/>
          <w:szCs w:val="24"/>
        </w:rPr>
        <w:t xml:space="preserve">[2] IEC 61850-7-2:2010. Communication networks and systems for power utility automation - Part 7-2: Basic information and communication structure - Abstract communication service interface (ACSI)[S]. Geneva: IEC, 2010.</w:t>
      </w:r>
    </w:p>
    <w:p>
      <w:pPr>
        <w:spacing w:line="360"/>
      </w:pPr>
      <w:r>
        <w:rPr>
          <w:rFonts w:ascii="宋体" w:cs="宋体" w:eastAsia="宋体" w:hAnsi="宋体"/>
          <w:sz w:val="24"/>
          <w:szCs w:val="24"/>
        </w:rPr>
        <w:t xml:space="preserve">[3] IEC 61850-8-1:2011. Communication networks and systems for power utility automation - Part 8-1: Specific communication service mapping (SCSM) - Mappings to MMS (ISO 9506-1 and ISO 9506-2) and to ISO/IEC 8802-3[S]. Geneva: IEC, 2011.</w:t>
      </w:r>
    </w:p>
    <w:p>
      <w:pPr>
        <w:spacing w:line="360"/>
      </w:pPr>
      <w:r>
        <w:rPr>
          <w:rFonts w:ascii="宋体" w:cs="宋体" w:eastAsia="宋体" w:hAnsi="宋体"/>
          <w:sz w:val="24"/>
          <w:szCs w:val="24"/>
        </w:rPr>
        <w:t xml:space="preserve">[4] 辛耀中, 王永福, 段献忠. 电力系统远动原理及应用[M]. 北京: 中国电力出版社, 2015.</w:t>
      </w:r>
    </w:p>
    <w:p>
      <w:pPr>
        <w:spacing w:line="360"/>
      </w:pPr>
      <w:r>
        <w:rPr>
          <w:rFonts w:ascii="宋体" w:cs="宋体" w:eastAsia="宋体" w:hAnsi="宋体"/>
          <w:sz w:val="24"/>
          <w:szCs w:val="24"/>
        </w:rPr>
        <w:t xml:space="preserve">[5] 张保会, 尹项根. 电力系统继电保护[M]. 北京: 中国电力出版社, 2018.</w:t>
      </w:r>
    </w:p>
    <w:p>
      <w:pPr>
        <w:spacing w:line="360"/>
      </w:pPr>
      <w:r>
        <w:rPr>
          <w:rFonts w:ascii="宋体" w:cs="宋体" w:eastAsia="宋体" w:hAnsi="宋体"/>
          <w:sz w:val="24"/>
          <w:szCs w:val="24"/>
        </w:rPr>
        <w:t xml:space="preserve">[6] 刘振亚. 智能电网技术[M]. 北京: 中国电力出版社, 2010.</w:t>
      </w:r>
    </w:p>
    <w:p>
      <w:pPr>
        <w:spacing w:line="360"/>
      </w:pPr>
      <w:r>
        <w:rPr>
          <w:rFonts w:ascii="宋体" w:cs="宋体" w:eastAsia="宋体" w:hAnsi="宋体"/>
          <w:sz w:val="24"/>
          <w:szCs w:val="24"/>
        </w:rPr>
        <w:t xml:space="preserve">[7] 王成山, 李鹏. 分布式发电与微电网技术[M]. 北京: 机械工业出版社, 2017.</w:t>
      </w:r>
    </w:p>
    <w:p>
      <w:pPr>
        <w:spacing w:line="360"/>
      </w:pPr>
      <w:r>
        <w:rPr>
          <w:rFonts w:ascii="宋体" w:cs="宋体" w:eastAsia="宋体" w:hAnsi="宋体"/>
          <w:sz w:val="24"/>
          <w:szCs w:val="24"/>
        </w:rPr>
        <w:t xml:space="preserve">[8] 国家电网公司. Q/GDW 1396-2012 IEC 61850工程继电保护应用模型[S]. 北京: 中国电力出版社, 2012.</w:t>
      </w:r>
    </w:p>
    <w:p>
      <w:pPr>
        <w:spacing w:line="360"/>
      </w:pPr>
      <w:r>
        <w:rPr>
          <w:rFonts w:ascii="宋体" w:cs="宋体" w:eastAsia="宋体" w:hAnsi="宋体"/>
          <w:sz w:val="24"/>
          <w:szCs w:val="24"/>
        </w:rPr>
        <w:t xml:space="preserve">[9] 张志伟, 赵京龙, 赵江河. 基于IEC 61850的配电网自动化系统研究[J]. 电力系统保护与控制, 2015, 43(12): 115-120.</w:t>
      </w:r>
    </w:p>
    <w:p>
      <w:pPr>
        <w:spacing w:line="360"/>
      </w:pPr>
      <w:r>
        <w:rPr>
          <w:rFonts w:ascii="宋体" w:cs="宋体" w:eastAsia="宋体" w:hAnsi="宋体"/>
          <w:sz w:val="24"/>
          <w:szCs w:val="24"/>
        </w:rPr>
        <w:t xml:space="preserve">[10] 李明, 王军, 张华. 智能配电网通信技术研究综述[J]. 电网技术, 2016, 40(6): 1670-1678.</w:t>
      </w:r>
    </w:p>
    <w:p>
      <w:pPr>
        <w:spacing w:line="360"/>
      </w:pPr>
      <w:r>
        <w:rPr>
          <w:rFonts w:ascii="Times New Roman" w:cs="Times New Roman" w:eastAsia="Times New Roman" w:hAnsi="Times New Roman"/>
          <w:sz w:val="24"/>
          <w:szCs w:val="24"/>
        </w:rPr>
        <w:t xml:space="preserve">[11] Apostolov A. IEC 61850 and its impact on protection and control[C]. 63rd Annual Conference for Protective Relay Engineers. College Station, TX, USA: IEEE, 2010: 1-10.</w:t>
      </w:r>
    </w:p>
    <w:p>
      <w:pPr>
        <w:spacing w:line="360"/>
      </w:pPr>
      <w:r>
        <w:rPr>
          <w:rFonts w:ascii="Times New Roman" w:cs="Times New Roman" w:eastAsia="Times New Roman" w:hAnsi="Times New Roman"/>
          <w:sz w:val="24"/>
          <w:szCs w:val="24"/>
        </w:rPr>
        <w:t xml:space="preserve">[12] Brunner C. IEC 61850 for power system communication[C]. 2008 IEEE Power and Energy Society General Meeting - Conversion and Delivery of Electrical Energy in the 21st Century. Pittsburgh, PA, USA: IEEE, 2008: 1-6.</w:t>
      </w:r>
    </w:p>
    <w:p>
      <w:pPr>
        <w:spacing w:line="360"/>
      </w:pPr>
      <w:r>
        <w:rPr>
          <w:rFonts w:ascii="宋体" w:cs="宋体" w:eastAsia="宋体" w:hAnsi="宋体"/>
          <w:sz w:val="24"/>
          <w:szCs w:val="24"/>
        </w:rPr>
        <w:t xml:space="preserve">[13] 杨奇逊, 黄少锋. 微型机继电保护基础[M]. 北京: 中国电力出版社, 2013.</w:t>
      </w:r>
    </w:p>
    <w:p>
      <w:pPr>
        <w:spacing w:line="360"/>
      </w:pPr>
      <w:r>
        <w:rPr>
          <w:rFonts w:ascii="宋体" w:cs="宋体" w:eastAsia="宋体" w:hAnsi="宋体"/>
          <w:sz w:val="24"/>
          <w:szCs w:val="24"/>
        </w:rPr>
        <w:t xml:space="preserve">[14] 陈德树. 微机继电保护原理与算法[M]. 北京: 中国电力出版社, 2014.</w:t>
      </w:r>
    </w:p>
    <w:p>
      <w:pPr>
        <w:spacing w:line="360"/>
      </w:pPr>
      <w:r>
        <w:rPr>
          <w:rFonts w:ascii="宋体" w:cs="宋体" w:eastAsia="宋体" w:hAnsi="宋体"/>
          <w:sz w:val="24"/>
          <w:szCs w:val="24"/>
        </w:rPr>
        <w:t xml:space="preserve">[15] 韩祯祥. 电力系统分析[M]. 杭州: 浙江大学出版社, 2013.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18"/>
        <w:szCs w:val="18"/>
      </w:rPr>
      <w:t xml:space="preserve">IEC 61850标准在电力配网自动化中的应用研究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jc w:val="center"/>
    </w:pPr>
    <w:rPr>
      <w:rFonts w:ascii="黑体" w:cs="黑体" w:eastAsia="黑体" w:hAnsi="黑体"/>
      <w:b/>
      <w:bCs/>
      <w:sz w:val="32"/>
      <w:szCs w:val="32"/>
    </w:rPr>
  </w:style>
  <w:style w:type="paragraph" w:styleId="Heading2">
    <w:name w:val="Heading 2"/>
    <w:basedOn w:val="Normal"/>
    <w:next w:val="Normal"/>
    <w:qFormat/>
    <w:pPr>
      <w:spacing w:after="180" w:before="180" w:line="360"/>
    </w:pPr>
    <w:rPr>
      <w:rFonts w:ascii="黑体" w:cs="黑体" w:eastAsia="黑体" w:hAnsi="黑体"/>
      <w:b/>
      <w:bCs/>
      <w:sz w:val="28"/>
      <w:szCs w:val="28"/>
    </w:rPr>
  </w:style>
  <w:style w:type="paragraph" w:styleId="Heading3">
    <w:name w:val="Heading 3"/>
    <w:basedOn w:val="Normal"/>
    <w:next w:val="Normal"/>
    <w:qFormat/>
    <w:pPr>
      <w:spacing w:after="120" w:before="120" w:line="360"/>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2026-03-11T04:57:43.940Z</dcterms:created>
  <dcterms:modified xsi:type="dcterms:W3CDTF">2026-03-11T04:57:43.940Z</dcterms:modified>
</cp:coreProperties>
</file>

<file path=docProps/custom.xml><?xml version="1.0" encoding="utf-8"?>
<Properties xmlns="http://schemas.openxmlformats.org/officeDocument/2006/custom-properties" xmlns:vt="http://schemas.openxmlformats.org/officeDocument/2006/docPropsVTypes"/>
</file>