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1847EB" w14:textId="77777777" w:rsidR="002714BA" w:rsidRPr="00A37707" w:rsidRDefault="002714BA" w:rsidP="002714BA">
      <w:pPr>
        <w:pStyle w:val="1"/>
        <w:spacing w:before="156" w:after="156"/>
      </w:pPr>
      <w:bookmarkStart w:id="0" w:name="_Toc500877969"/>
      <w:bookmarkStart w:id="1" w:name="_Toc501039784"/>
      <w:r w:rsidRPr="00A37707">
        <w:rPr>
          <w:rFonts w:hint="eastAsia"/>
        </w:rPr>
        <w:t>成本</w:t>
      </w:r>
      <w:bookmarkEnd w:id="0"/>
      <w:bookmarkEnd w:id="1"/>
      <w:r>
        <w:rPr>
          <w:rFonts w:hint="eastAsia"/>
        </w:rPr>
        <w:t>精益控制</w:t>
      </w:r>
    </w:p>
    <w:p w14:paraId="128BF58A" w14:textId="77777777" w:rsidR="002714BA" w:rsidRPr="00F316CD" w:rsidRDefault="002714BA" w:rsidP="00133652">
      <w:pPr>
        <w:pStyle w:val="2"/>
        <w:spacing w:before="156" w:after="156"/>
        <w:ind w:left="0" w:firstLine="0"/>
      </w:pPr>
      <w:bookmarkStart w:id="2" w:name="_Toc500877970"/>
      <w:bookmarkStart w:id="3" w:name="_Toc501039785"/>
      <w:r>
        <w:rPr>
          <w:rFonts w:hint="eastAsia"/>
        </w:rPr>
        <w:t>熔炼工序</w:t>
      </w:r>
      <w:bookmarkEnd w:id="2"/>
      <w:bookmarkEnd w:id="3"/>
    </w:p>
    <w:p w14:paraId="1E576994" w14:textId="77777777" w:rsidR="002714BA" w:rsidRDefault="002714BA" w:rsidP="002714BA">
      <w:pPr>
        <w:pStyle w:val="3"/>
        <w:spacing w:before="156" w:after="156"/>
        <w:ind w:left="0" w:firstLine="0"/>
      </w:pPr>
      <w:bookmarkStart w:id="4" w:name="_Toc500877971"/>
      <w:bookmarkStart w:id="5" w:name="_Toc501039786"/>
      <w:r>
        <w:rPr>
          <w:rFonts w:hint="eastAsia"/>
        </w:rPr>
        <w:t>物料消耗偏离度</w:t>
      </w:r>
      <w:bookmarkEnd w:id="4"/>
      <w:bookmarkEnd w:id="5"/>
    </w:p>
    <w:p w14:paraId="1A7A2052" w14:textId="77777777" w:rsidR="00616379" w:rsidRDefault="00C51956" w:rsidP="005A2C3C">
      <w:pPr>
        <w:spacing w:line="360" w:lineRule="auto"/>
        <w:ind w:firstLineChars="200" w:firstLine="480"/>
      </w:pPr>
      <w:r>
        <w:rPr>
          <w:rFonts w:hint="eastAsia"/>
        </w:rPr>
        <w:t>熔炼工序的</w:t>
      </w:r>
      <w:r w:rsidR="00AC76B6">
        <w:rPr>
          <w:rFonts w:hint="eastAsia"/>
        </w:rPr>
        <w:t>物料消耗</w:t>
      </w:r>
      <w:r w:rsidR="00D4469E">
        <w:rPr>
          <w:rFonts w:hint="eastAsia"/>
        </w:rPr>
        <w:t>偏离度</w:t>
      </w:r>
      <w:r>
        <w:rPr>
          <w:rFonts w:hint="eastAsia"/>
        </w:rPr>
        <w:t>KPI</w:t>
      </w:r>
      <w:r>
        <w:rPr>
          <w:rFonts w:hint="eastAsia"/>
        </w:rPr>
        <w:t>指标</w:t>
      </w:r>
      <w:r w:rsidR="00E24CC9">
        <w:rPr>
          <w:rFonts w:hint="eastAsia"/>
        </w:rPr>
        <w:t>如下</w:t>
      </w:r>
      <w:r w:rsidR="00616379">
        <w:rPr>
          <w:rFonts w:hint="eastAsia"/>
        </w:rPr>
        <w:t>：</w:t>
      </w:r>
    </w:p>
    <w:p w14:paraId="5A369D30" w14:textId="77777777" w:rsidR="00616379" w:rsidRDefault="00616379" w:rsidP="005A2C3C">
      <w:pPr>
        <w:pStyle w:val="a7"/>
        <w:numPr>
          <w:ilvl w:val="0"/>
          <w:numId w:val="9"/>
        </w:numPr>
        <w:spacing w:line="360" w:lineRule="auto"/>
        <w:ind w:left="0" w:firstLine="480"/>
      </w:pPr>
      <w:r>
        <w:rPr>
          <w:rFonts w:hint="eastAsia"/>
        </w:rPr>
        <w:t>铝锭消耗偏离度</w:t>
      </w:r>
    </w:p>
    <w:p w14:paraId="7C392B80" w14:textId="68360EC9" w:rsidR="009E311B" w:rsidRDefault="00C51956" w:rsidP="005A2C3C">
      <w:pPr>
        <w:pStyle w:val="a7"/>
        <w:numPr>
          <w:ilvl w:val="0"/>
          <w:numId w:val="9"/>
        </w:numPr>
        <w:spacing w:line="360" w:lineRule="auto"/>
        <w:ind w:left="0" w:firstLine="480"/>
      </w:pPr>
      <w:r>
        <w:rPr>
          <w:rFonts w:hint="eastAsia"/>
        </w:rPr>
        <w:t>镁锭</w:t>
      </w:r>
      <w:r w:rsidR="009E311B">
        <w:rPr>
          <w:rFonts w:hint="eastAsia"/>
        </w:rPr>
        <w:t>消耗偏离度</w:t>
      </w:r>
      <w:bookmarkStart w:id="6" w:name="_GoBack"/>
      <w:bookmarkEnd w:id="6"/>
    </w:p>
    <w:p w14:paraId="3846D160" w14:textId="77777777" w:rsidR="00C51956" w:rsidRDefault="00C51956" w:rsidP="005A2C3C">
      <w:pPr>
        <w:pStyle w:val="a7"/>
        <w:numPr>
          <w:ilvl w:val="0"/>
          <w:numId w:val="9"/>
        </w:numPr>
        <w:spacing w:line="360" w:lineRule="auto"/>
        <w:ind w:left="0" w:firstLine="480"/>
      </w:pPr>
      <w:r>
        <w:rPr>
          <w:rFonts w:hint="eastAsia"/>
        </w:rPr>
        <w:t>金属锰</w:t>
      </w:r>
      <w:r w:rsidR="009E311B">
        <w:rPr>
          <w:rFonts w:hint="eastAsia"/>
        </w:rPr>
        <w:t>消耗偏离度</w:t>
      </w:r>
    </w:p>
    <w:p w14:paraId="0FDB1DBB" w14:textId="77777777" w:rsidR="00DD18DF" w:rsidRDefault="00DD18DF" w:rsidP="005A2C3C">
      <w:pPr>
        <w:pStyle w:val="a7"/>
        <w:numPr>
          <w:ilvl w:val="0"/>
          <w:numId w:val="9"/>
        </w:numPr>
        <w:spacing w:line="360" w:lineRule="auto"/>
        <w:ind w:left="0" w:firstLine="480"/>
      </w:pPr>
      <w:r w:rsidRPr="00A62C5A">
        <w:t>紫铜板</w:t>
      </w:r>
      <w:r>
        <w:rPr>
          <w:rFonts w:hint="eastAsia"/>
        </w:rPr>
        <w:t>消耗偏离度</w:t>
      </w:r>
    </w:p>
    <w:p w14:paraId="641037D8" w14:textId="77777777" w:rsidR="00DD18DF" w:rsidRDefault="00DD18DF" w:rsidP="005A2C3C">
      <w:pPr>
        <w:pStyle w:val="a7"/>
        <w:numPr>
          <w:ilvl w:val="0"/>
          <w:numId w:val="9"/>
        </w:numPr>
        <w:spacing w:line="360" w:lineRule="auto"/>
        <w:ind w:left="0" w:firstLine="480"/>
      </w:pPr>
      <w:r w:rsidRPr="00A62C5A">
        <w:t>锌锭</w:t>
      </w:r>
      <w:r>
        <w:rPr>
          <w:rFonts w:hint="eastAsia"/>
        </w:rPr>
        <w:t>消耗偏离度</w:t>
      </w:r>
    </w:p>
    <w:p w14:paraId="5D3B3A0D" w14:textId="77777777" w:rsidR="00D27F01" w:rsidRDefault="00FA23FA" w:rsidP="00D8656E">
      <w:pPr>
        <w:pStyle w:val="a7"/>
        <w:numPr>
          <w:ilvl w:val="0"/>
          <w:numId w:val="9"/>
        </w:numPr>
        <w:spacing w:line="360" w:lineRule="auto"/>
        <w:ind w:left="0" w:firstLine="480"/>
      </w:pPr>
      <w:r w:rsidRPr="00A62C5A">
        <w:t>废料</w:t>
      </w:r>
      <w:r>
        <w:rPr>
          <w:rFonts w:hint="eastAsia"/>
        </w:rPr>
        <w:t>消耗偏离度</w:t>
      </w:r>
    </w:p>
    <w:p w14:paraId="442EE3BB" w14:textId="77777777" w:rsidR="00D8656E" w:rsidRPr="00D8656E" w:rsidRDefault="00D8656E" w:rsidP="00E24CC9">
      <w:pPr>
        <w:spacing w:line="360" w:lineRule="auto"/>
      </w:pPr>
    </w:p>
    <w:p w14:paraId="55E3630F" w14:textId="77777777" w:rsidR="00616379" w:rsidRDefault="00616379" w:rsidP="00F42636">
      <w:pPr>
        <w:pStyle w:val="a7"/>
        <w:numPr>
          <w:ilvl w:val="0"/>
          <w:numId w:val="14"/>
        </w:numPr>
        <w:spacing w:line="360" w:lineRule="auto"/>
        <w:ind w:firstLineChars="0"/>
      </w:pPr>
      <w:r>
        <w:rPr>
          <w:rFonts w:hint="eastAsia"/>
        </w:rPr>
        <w:t>数据来源</w:t>
      </w:r>
    </w:p>
    <w:p w14:paraId="0F5C2665" w14:textId="77777777" w:rsidR="009E311B" w:rsidRPr="00CB15C7" w:rsidRDefault="00F46FD1" w:rsidP="004E00A9">
      <w:pPr>
        <w:spacing w:line="360" w:lineRule="auto"/>
        <w:ind w:firstLineChars="200" w:firstLine="480"/>
        <w:rPr>
          <w:color w:val="FF0000"/>
        </w:rPr>
      </w:pPr>
      <w:r>
        <w:rPr>
          <w:rFonts w:hint="eastAsia"/>
        </w:rPr>
        <w:t>熔炼</w:t>
      </w:r>
      <w:r w:rsidR="00F42636">
        <w:rPr>
          <w:rFonts w:hint="eastAsia"/>
        </w:rPr>
        <w:t>工序</w:t>
      </w:r>
      <w:r w:rsidR="00EE4E5D">
        <w:rPr>
          <w:rFonts w:hint="eastAsia"/>
        </w:rPr>
        <w:t>中，与物料消耗偏离度指标相关的原始数据包括各炉次的铝锭消耗量、镁锭消耗量、</w:t>
      </w:r>
      <w:r w:rsidR="00CB15C7">
        <w:rPr>
          <w:rFonts w:hint="eastAsia"/>
        </w:rPr>
        <w:t>金属锰消耗量、废料消耗量</w:t>
      </w:r>
      <w:r w:rsidR="00EE4E5D">
        <w:rPr>
          <w:rFonts w:hint="eastAsia"/>
        </w:rPr>
        <w:t>等。</w:t>
      </w:r>
      <w:r w:rsidR="00EE4E5D" w:rsidRPr="00EE4E5D">
        <w:rPr>
          <w:rFonts w:hint="eastAsia"/>
        </w:rPr>
        <w:t>由于铝锭、镁锭等物料</w:t>
      </w:r>
      <w:r w:rsidR="00EE4E5D">
        <w:rPr>
          <w:rFonts w:hint="eastAsia"/>
        </w:rPr>
        <w:t>的</w:t>
      </w:r>
      <w:r w:rsidR="00EE4E5D" w:rsidRPr="00EE4E5D">
        <w:rPr>
          <w:rFonts w:hint="eastAsia"/>
        </w:rPr>
        <w:t>消耗属于同类型成本，因此</w:t>
      </w:r>
      <w:r w:rsidR="00EE4E5D">
        <w:rPr>
          <w:rFonts w:hint="eastAsia"/>
        </w:rPr>
        <w:t>数据类型基本一致，</w:t>
      </w:r>
      <w:r w:rsidR="00EE4E5D" w:rsidRPr="00EE4E5D">
        <w:rPr>
          <w:rFonts w:hint="eastAsia"/>
        </w:rPr>
        <w:t>数据来源与偏离度</w:t>
      </w:r>
      <w:r w:rsidR="00EE4E5D">
        <w:rPr>
          <w:rFonts w:hint="eastAsia"/>
        </w:rPr>
        <w:t>的</w:t>
      </w:r>
      <w:r w:rsidR="00EE4E5D" w:rsidRPr="00EE4E5D">
        <w:rPr>
          <w:rFonts w:hint="eastAsia"/>
        </w:rPr>
        <w:t>指标分析流程</w:t>
      </w:r>
      <w:r w:rsidR="00EE4E5D">
        <w:rPr>
          <w:rFonts w:hint="eastAsia"/>
        </w:rPr>
        <w:t>也</w:t>
      </w:r>
      <w:r w:rsidR="00EE4E5D" w:rsidRPr="00EE4E5D">
        <w:rPr>
          <w:rFonts w:hint="eastAsia"/>
        </w:rPr>
        <w:t>相似，</w:t>
      </w:r>
      <w:r w:rsidR="00F42636">
        <w:rPr>
          <w:rFonts w:hint="eastAsia"/>
        </w:rPr>
        <w:t>数据</w:t>
      </w:r>
      <w:r w:rsidR="00EE4E5D">
        <w:rPr>
          <w:rFonts w:hint="eastAsia"/>
        </w:rPr>
        <w:t>主要</w:t>
      </w:r>
      <w:r w:rsidR="00F42636">
        <w:rPr>
          <w:rFonts w:hint="eastAsia"/>
        </w:rPr>
        <w:t>来源于</w:t>
      </w:r>
      <w:r w:rsidR="00F42636">
        <w:rPr>
          <w:rFonts w:hint="eastAsia"/>
        </w:rPr>
        <w:t>MES</w:t>
      </w:r>
      <w:r w:rsidR="00F42636">
        <w:rPr>
          <w:rFonts w:hint="eastAsia"/>
        </w:rPr>
        <w:t>系统</w:t>
      </w:r>
      <w:r w:rsidR="00D27F01">
        <w:rPr>
          <w:rFonts w:hint="eastAsia"/>
        </w:rPr>
        <w:t>中的</w:t>
      </w:r>
      <w:r w:rsidR="00EE4E5D">
        <w:rPr>
          <w:rFonts w:hint="eastAsia"/>
        </w:rPr>
        <w:t>熔铸工序</w:t>
      </w:r>
      <w:r w:rsidR="00D27F01">
        <w:rPr>
          <w:rFonts w:hint="eastAsia"/>
        </w:rPr>
        <w:t>生产实绩表</w:t>
      </w:r>
      <w:r w:rsidR="00EE4E5D">
        <w:rPr>
          <w:rFonts w:hint="eastAsia"/>
        </w:rPr>
        <w:t>、</w:t>
      </w:r>
      <w:r w:rsidR="00D27F01">
        <w:rPr>
          <w:rFonts w:hint="eastAsia"/>
        </w:rPr>
        <w:t>Excel</w:t>
      </w:r>
      <w:r w:rsidR="00D27F01">
        <w:rPr>
          <w:rFonts w:hint="eastAsia"/>
        </w:rPr>
        <w:t>形式</w:t>
      </w:r>
      <w:r w:rsidR="00EE4E5D">
        <w:rPr>
          <w:rFonts w:hint="eastAsia"/>
        </w:rPr>
        <w:t>熔铸工序</w:t>
      </w:r>
      <w:r w:rsidR="00D27F01">
        <w:rPr>
          <w:rFonts w:hint="eastAsia"/>
        </w:rPr>
        <w:t>生产记录表或手工记录表</w:t>
      </w:r>
      <w:r w:rsidR="00D27F01" w:rsidRPr="00D27F01">
        <w:rPr>
          <w:rFonts w:hint="eastAsia"/>
          <w:color w:val="FF0000"/>
        </w:rPr>
        <w:t>（待确认）</w:t>
      </w:r>
      <w:r w:rsidR="00D27F01">
        <w:rPr>
          <w:rFonts w:hint="eastAsia"/>
        </w:rPr>
        <w:t>。</w:t>
      </w:r>
    </w:p>
    <w:p w14:paraId="5D39B267" w14:textId="77777777" w:rsidR="00D27F01" w:rsidRPr="005509B7" w:rsidRDefault="005509B7" w:rsidP="00BF2618">
      <w:pPr>
        <w:spacing w:line="360" w:lineRule="auto"/>
        <w:jc w:val="center"/>
        <w:rPr>
          <w:rFonts w:ascii="黑体" w:eastAsia="黑体" w:hAnsi="黑体"/>
          <w:sz w:val="21"/>
          <w:szCs w:val="21"/>
        </w:rPr>
      </w:pPr>
      <w:r w:rsidRPr="005509B7">
        <w:rPr>
          <w:rFonts w:ascii="黑体" w:eastAsia="黑体" w:hAnsi="黑体" w:hint="eastAsia"/>
          <w:sz w:val="21"/>
          <w:szCs w:val="21"/>
        </w:rPr>
        <w:t>表1 物料消耗</w:t>
      </w:r>
      <w:r w:rsidR="00D4469E">
        <w:rPr>
          <w:rFonts w:ascii="黑体" w:eastAsia="黑体" w:hAnsi="黑体" w:hint="eastAsia"/>
          <w:sz w:val="21"/>
          <w:szCs w:val="21"/>
        </w:rPr>
        <w:t>偏离度</w:t>
      </w:r>
      <w:r w:rsidRPr="005509B7">
        <w:rPr>
          <w:rFonts w:ascii="黑体" w:eastAsia="黑体" w:hAnsi="黑体"/>
          <w:sz w:val="21"/>
          <w:szCs w:val="21"/>
        </w:rPr>
        <w:t>KPI</w:t>
      </w:r>
      <w:r w:rsidRPr="005509B7">
        <w:rPr>
          <w:rFonts w:ascii="黑体" w:eastAsia="黑体" w:hAnsi="黑体" w:hint="eastAsia"/>
          <w:sz w:val="21"/>
          <w:szCs w:val="21"/>
        </w:rPr>
        <w:t>指标数据来源</w:t>
      </w:r>
      <w:r w:rsidRPr="005509B7">
        <w:rPr>
          <w:rFonts w:ascii="黑体" w:eastAsia="黑体" w:hAnsi="黑体" w:hint="eastAsia"/>
          <w:color w:val="FF0000"/>
          <w:sz w:val="21"/>
          <w:szCs w:val="21"/>
        </w:rPr>
        <w:t>（待确认）</w:t>
      </w:r>
    </w:p>
    <w:tbl>
      <w:tblPr>
        <w:tblStyle w:val="5-1"/>
        <w:tblW w:w="0" w:type="auto"/>
        <w:tblLook w:val="04A0" w:firstRow="1" w:lastRow="0" w:firstColumn="1" w:lastColumn="0" w:noHBand="0" w:noVBand="1"/>
      </w:tblPr>
      <w:tblGrid>
        <w:gridCol w:w="2263"/>
        <w:gridCol w:w="2268"/>
        <w:gridCol w:w="1985"/>
        <w:gridCol w:w="1780"/>
      </w:tblGrid>
      <w:tr w:rsidR="005509B7" w14:paraId="76A38EF6" w14:textId="77777777" w:rsidTr="00FE57B0">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263" w:type="dxa"/>
            <w:vMerge w:val="restart"/>
            <w:vAlign w:val="center"/>
          </w:tcPr>
          <w:p w14:paraId="097DFEBA" w14:textId="77777777" w:rsidR="005509B7" w:rsidRPr="00D27F01" w:rsidRDefault="005509B7" w:rsidP="00FE57B0">
            <w:pPr>
              <w:spacing w:line="360" w:lineRule="auto"/>
              <w:jc w:val="center"/>
              <w:rPr>
                <w:color w:val="auto"/>
              </w:rPr>
            </w:pPr>
            <w:r w:rsidRPr="00D27F01">
              <w:rPr>
                <w:rFonts w:hint="eastAsia"/>
                <w:color w:val="auto"/>
              </w:rPr>
              <w:t>KPI</w:t>
            </w:r>
            <w:r w:rsidRPr="00D27F01">
              <w:rPr>
                <w:rFonts w:hint="eastAsia"/>
                <w:color w:val="auto"/>
              </w:rPr>
              <w:t>指标名称</w:t>
            </w:r>
          </w:p>
        </w:tc>
        <w:tc>
          <w:tcPr>
            <w:tcW w:w="6033" w:type="dxa"/>
            <w:gridSpan w:val="3"/>
          </w:tcPr>
          <w:p w14:paraId="41A1C8DD" w14:textId="77777777" w:rsidR="005509B7" w:rsidRPr="005509B7" w:rsidRDefault="005509B7" w:rsidP="005509B7">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D27F01">
              <w:rPr>
                <w:rFonts w:hint="eastAsia"/>
                <w:color w:val="auto"/>
              </w:rPr>
              <w:t>数据来源</w:t>
            </w:r>
          </w:p>
        </w:tc>
      </w:tr>
      <w:tr w:rsidR="005509B7" w14:paraId="00479327" w14:textId="77777777" w:rsidTr="00D86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7BB07AE9" w14:textId="77777777" w:rsidR="005509B7" w:rsidRPr="00D27F01" w:rsidRDefault="005509B7" w:rsidP="005509B7">
            <w:pPr>
              <w:spacing w:line="360" w:lineRule="auto"/>
              <w:jc w:val="center"/>
            </w:pPr>
          </w:p>
        </w:tc>
        <w:tc>
          <w:tcPr>
            <w:tcW w:w="2268" w:type="dxa"/>
          </w:tcPr>
          <w:p w14:paraId="3C682D1D" w14:textId="77777777" w:rsidR="005509B7" w:rsidRPr="00243702" w:rsidRDefault="005509B7" w:rsidP="005509B7">
            <w:pPr>
              <w:spacing w:line="360" w:lineRule="auto"/>
              <w:cnfStyle w:val="000000100000" w:firstRow="0" w:lastRow="0" w:firstColumn="0" w:lastColumn="0" w:oddVBand="0" w:evenVBand="0" w:oddHBand="1" w:evenHBand="0" w:firstRowFirstColumn="0" w:firstRowLastColumn="0" w:lastRowFirstColumn="0" w:lastRowLastColumn="0"/>
              <w:rPr>
                <w:b/>
                <w:sz w:val="22"/>
                <w:szCs w:val="21"/>
              </w:rPr>
            </w:pPr>
            <w:r w:rsidRPr="00243702">
              <w:rPr>
                <w:b/>
                <w:sz w:val="22"/>
                <w:szCs w:val="21"/>
              </w:rPr>
              <w:t>MES</w:t>
            </w:r>
            <w:r w:rsidRPr="00243702">
              <w:rPr>
                <w:b/>
                <w:sz w:val="22"/>
                <w:szCs w:val="21"/>
              </w:rPr>
              <w:t>系统生产实绩表</w:t>
            </w:r>
          </w:p>
        </w:tc>
        <w:tc>
          <w:tcPr>
            <w:tcW w:w="1985" w:type="dxa"/>
          </w:tcPr>
          <w:p w14:paraId="03977DBE" w14:textId="77777777" w:rsidR="005509B7" w:rsidRPr="00243702" w:rsidRDefault="005509B7" w:rsidP="005509B7">
            <w:pPr>
              <w:spacing w:line="360" w:lineRule="auto"/>
              <w:jc w:val="center"/>
              <w:cnfStyle w:val="000000100000" w:firstRow="0" w:lastRow="0" w:firstColumn="0" w:lastColumn="0" w:oddVBand="0" w:evenVBand="0" w:oddHBand="1" w:evenHBand="0" w:firstRowFirstColumn="0" w:firstRowLastColumn="0" w:lastRowFirstColumn="0" w:lastRowLastColumn="0"/>
              <w:rPr>
                <w:b/>
                <w:sz w:val="22"/>
              </w:rPr>
            </w:pPr>
            <w:r w:rsidRPr="00243702">
              <w:rPr>
                <w:rFonts w:hint="eastAsia"/>
                <w:b/>
                <w:sz w:val="22"/>
                <w:szCs w:val="21"/>
              </w:rPr>
              <w:t>生产记录</w:t>
            </w:r>
            <w:r w:rsidRPr="00243702">
              <w:rPr>
                <w:rFonts w:hint="eastAsia"/>
                <w:b/>
                <w:sz w:val="22"/>
                <w:szCs w:val="21"/>
              </w:rPr>
              <w:t>Excel</w:t>
            </w:r>
            <w:r w:rsidRPr="00243702">
              <w:rPr>
                <w:rFonts w:hint="eastAsia"/>
                <w:b/>
                <w:sz w:val="22"/>
                <w:szCs w:val="21"/>
              </w:rPr>
              <w:t>表</w:t>
            </w:r>
          </w:p>
        </w:tc>
        <w:tc>
          <w:tcPr>
            <w:tcW w:w="1780" w:type="dxa"/>
          </w:tcPr>
          <w:p w14:paraId="65BF8B15" w14:textId="77777777" w:rsidR="005509B7" w:rsidRPr="00243702" w:rsidRDefault="005509B7" w:rsidP="005509B7">
            <w:pPr>
              <w:spacing w:line="360" w:lineRule="auto"/>
              <w:cnfStyle w:val="000000100000" w:firstRow="0" w:lastRow="0" w:firstColumn="0" w:lastColumn="0" w:oddVBand="0" w:evenVBand="0" w:oddHBand="1" w:evenHBand="0" w:firstRowFirstColumn="0" w:firstRowLastColumn="0" w:lastRowFirstColumn="0" w:lastRowLastColumn="0"/>
              <w:rPr>
                <w:b/>
                <w:sz w:val="22"/>
                <w:szCs w:val="21"/>
              </w:rPr>
            </w:pPr>
            <w:r w:rsidRPr="00243702">
              <w:rPr>
                <w:rFonts w:hint="eastAsia"/>
                <w:b/>
                <w:sz w:val="22"/>
                <w:szCs w:val="21"/>
              </w:rPr>
              <w:t>手工记录加料表</w:t>
            </w:r>
          </w:p>
        </w:tc>
      </w:tr>
      <w:tr w:rsidR="00D27F01" w14:paraId="510BB748" w14:textId="77777777" w:rsidTr="00D8656E">
        <w:tc>
          <w:tcPr>
            <w:cnfStyle w:val="001000000000" w:firstRow="0" w:lastRow="0" w:firstColumn="1" w:lastColumn="0" w:oddVBand="0" w:evenVBand="0" w:oddHBand="0" w:evenHBand="0" w:firstRowFirstColumn="0" w:firstRowLastColumn="0" w:lastRowFirstColumn="0" w:lastRowLastColumn="0"/>
            <w:tcW w:w="2263" w:type="dxa"/>
          </w:tcPr>
          <w:p w14:paraId="54E4EF92" w14:textId="77777777" w:rsidR="00D27F01" w:rsidRPr="00D27F01" w:rsidRDefault="00D27F01" w:rsidP="005509B7">
            <w:pPr>
              <w:spacing w:line="360" w:lineRule="auto"/>
              <w:rPr>
                <w:b w:val="0"/>
                <w:color w:val="auto"/>
              </w:rPr>
            </w:pPr>
            <w:r w:rsidRPr="00D27F01">
              <w:rPr>
                <w:rFonts w:hint="eastAsia"/>
                <w:b w:val="0"/>
                <w:color w:val="auto"/>
              </w:rPr>
              <w:t>铝锭消耗偏离度</w:t>
            </w:r>
          </w:p>
        </w:tc>
        <w:tc>
          <w:tcPr>
            <w:tcW w:w="2268" w:type="dxa"/>
          </w:tcPr>
          <w:p w14:paraId="6DC79AEA" w14:textId="77777777" w:rsidR="00D27F01" w:rsidRPr="00D8656E" w:rsidRDefault="00D27F01" w:rsidP="005509B7">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sidRPr="00D8656E">
              <w:rPr>
                <w:rFonts w:hint="eastAsia"/>
                <w:sz w:val="22"/>
                <w:szCs w:val="21"/>
              </w:rPr>
              <w:t>铝锭消耗字段</w:t>
            </w:r>
          </w:p>
        </w:tc>
        <w:tc>
          <w:tcPr>
            <w:tcW w:w="1985" w:type="dxa"/>
          </w:tcPr>
          <w:p w14:paraId="1D8EFA4C" w14:textId="77777777" w:rsidR="00D27F01" w:rsidRPr="00D8656E" w:rsidRDefault="00D27F01" w:rsidP="005509B7">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sidRPr="00D8656E">
              <w:rPr>
                <w:rFonts w:hint="eastAsia"/>
                <w:sz w:val="22"/>
                <w:szCs w:val="21"/>
              </w:rPr>
              <w:t>铝锭添加记录</w:t>
            </w:r>
          </w:p>
        </w:tc>
        <w:tc>
          <w:tcPr>
            <w:tcW w:w="1780" w:type="dxa"/>
          </w:tcPr>
          <w:p w14:paraId="1124EFAF" w14:textId="77777777" w:rsidR="00D27F01" w:rsidRPr="00D8656E" w:rsidRDefault="00D27F01" w:rsidP="005509B7">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sidRPr="00D8656E">
              <w:rPr>
                <w:rFonts w:hint="eastAsia"/>
                <w:sz w:val="22"/>
                <w:szCs w:val="21"/>
              </w:rPr>
              <w:t>铝锭加入称重</w:t>
            </w:r>
          </w:p>
        </w:tc>
      </w:tr>
      <w:tr w:rsidR="00D8656E" w14:paraId="455FB923" w14:textId="77777777" w:rsidTr="00D86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9833386" w14:textId="77777777" w:rsidR="005509B7" w:rsidRPr="00D27F01" w:rsidRDefault="005509B7" w:rsidP="005509B7">
            <w:pPr>
              <w:spacing w:line="360" w:lineRule="auto"/>
              <w:rPr>
                <w:b w:val="0"/>
                <w:color w:val="auto"/>
              </w:rPr>
            </w:pPr>
            <w:r w:rsidRPr="00D27F01">
              <w:rPr>
                <w:rFonts w:hint="eastAsia"/>
                <w:b w:val="0"/>
                <w:color w:val="auto"/>
              </w:rPr>
              <w:t>镁锭消耗偏离度</w:t>
            </w:r>
          </w:p>
        </w:tc>
        <w:tc>
          <w:tcPr>
            <w:tcW w:w="2268" w:type="dxa"/>
          </w:tcPr>
          <w:p w14:paraId="495C8ADF" w14:textId="77777777" w:rsidR="005509B7" w:rsidRPr="00D8656E" w:rsidRDefault="005509B7" w:rsidP="005509B7">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sidRPr="00D8656E">
              <w:rPr>
                <w:rFonts w:hint="eastAsia"/>
                <w:sz w:val="22"/>
                <w:szCs w:val="21"/>
              </w:rPr>
              <w:t>镁锭消耗字段</w:t>
            </w:r>
          </w:p>
        </w:tc>
        <w:tc>
          <w:tcPr>
            <w:tcW w:w="1985" w:type="dxa"/>
          </w:tcPr>
          <w:p w14:paraId="7E487C20" w14:textId="77777777" w:rsidR="005509B7" w:rsidRPr="00D8656E" w:rsidRDefault="005509B7" w:rsidP="005509B7">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sidRPr="00D8656E">
              <w:rPr>
                <w:rFonts w:hint="eastAsia"/>
                <w:sz w:val="22"/>
                <w:szCs w:val="21"/>
              </w:rPr>
              <w:t>镁锭添加记录</w:t>
            </w:r>
          </w:p>
        </w:tc>
        <w:tc>
          <w:tcPr>
            <w:tcW w:w="1780" w:type="dxa"/>
          </w:tcPr>
          <w:p w14:paraId="3DCEE624" w14:textId="77777777" w:rsidR="005509B7" w:rsidRPr="00D8656E" w:rsidRDefault="005509B7" w:rsidP="005509B7">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sidRPr="00D8656E">
              <w:rPr>
                <w:rFonts w:hint="eastAsia"/>
                <w:sz w:val="22"/>
                <w:szCs w:val="21"/>
              </w:rPr>
              <w:t>镁锭加入称重</w:t>
            </w:r>
          </w:p>
        </w:tc>
      </w:tr>
      <w:tr w:rsidR="005509B7" w14:paraId="3ACE3F43" w14:textId="77777777" w:rsidTr="00D8656E">
        <w:tc>
          <w:tcPr>
            <w:cnfStyle w:val="001000000000" w:firstRow="0" w:lastRow="0" w:firstColumn="1" w:lastColumn="0" w:oddVBand="0" w:evenVBand="0" w:oddHBand="0" w:evenHBand="0" w:firstRowFirstColumn="0" w:firstRowLastColumn="0" w:lastRowFirstColumn="0" w:lastRowLastColumn="0"/>
            <w:tcW w:w="2263" w:type="dxa"/>
          </w:tcPr>
          <w:p w14:paraId="044E4730" w14:textId="77777777" w:rsidR="005509B7" w:rsidRPr="00D27F01" w:rsidRDefault="005509B7" w:rsidP="005509B7">
            <w:pPr>
              <w:spacing w:line="360" w:lineRule="auto"/>
              <w:rPr>
                <w:b w:val="0"/>
                <w:color w:val="auto"/>
              </w:rPr>
            </w:pPr>
            <w:r w:rsidRPr="00D27F01">
              <w:rPr>
                <w:rFonts w:hint="eastAsia"/>
                <w:b w:val="0"/>
                <w:color w:val="auto"/>
              </w:rPr>
              <w:t>金属锰消耗偏离度</w:t>
            </w:r>
          </w:p>
        </w:tc>
        <w:tc>
          <w:tcPr>
            <w:tcW w:w="2268" w:type="dxa"/>
          </w:tcPr>
          <w:p w14:paraId="4A0DBD40" w14:textId="77777777" w:rsidR="005509B7" w:rsidRPr="00D8656E" w:rsidRDefault="005509B7" w:rsidP="005509B7">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sidRPr="00D8656E">
              <w:rPr>
                <w:rFonts w:hint="eastAsia"/>
                <w:sz w:val="22"/>
                <w:szCs w:val="21"/>
              </w:rPr>
              <w:t>金属锰消耗字段</w:t>
            </w:r>
          </w:p>
        </w:tc>
        <w:tc>
          <w:tcPr>
            <w:tcW w:w="1985" w:type="dxa"/>
          </w:tcPr>
          <w:p w14:paraId="0C221EAA" w14:textId="77777777" w:rsidR="005509B7" w:rsidRPr="00D8656E" w:rsidRDefault="005509B7" w:rsidP="005509B7">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sidRPr="00D8656E">
              <w:rPr>
                <w:rFonts w:hint="eastAsia"/>
                <w:sz w:val="22"/>
                <w:szCs w:val="21"/>
              </w:rPr>
              <w:t>金属锰添加记录</w:t>
            </w:r>
          </w:p>
        </w:tc>
        <w:tc>
          <w:tcPr>
            <w:tcW w:w="1780" w:type="dxa"/>
          </w:tcPr>
          <w:p w14:paraId="13FF0E24" w14:textId="77777777" w:rsidR="005509B7" w:rsidRPr="00D8656E" w:rsidRDefault="005509B7" w:rsidP="005509B7">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sidRPr="00D8656E">
              <w:rPr>
                <w:rFonts w:hint="eastAsia"/>
                <w:sz w:val="22"/>
                <w:szCs w:val="21"/>
              </w:rPr>
              <w:t>金属锰加入称重</w:t>
            </w:r>
          </w:p>
        </w:tc>
      </w:tr>
      <w:tr w:rsidR="00D8656E" w14:paraId="7C059EC0" w14:textId="77777777" w:rsidTr="00D86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55DD26C" w14:textId="77777777" w:rsidR="005509B7" w:rsidRPr="00D27F01" w:rsidRDefault="005509B7" w:rsidP="005509B7">
            <w:pPr>
              <w:spacing w:line="360" w:lineRule="auto"/>
              <w:rPr>
                <w:b w:val="0"/>
                <w:color w:val="auto"/>
              </w:rPr>
            </w:pPr>
            <w:r w:rsidRPr="00D27F01">
              <w:rPr>
                <w:b w:val="0"/>
                <w:color w:val="auto"/>
              </w:rPr>
              <w:t>紫铜板</w:t>
            </w:r>
            <w:r w:rsidRPr="00D27F01">
              <w:rPr>
                <w:rFonts w:hint="eastAsia"/>
                <w:b w:val="0"/>
                <w:color w:val="auto"/>
              </w:rPr>
              <w:t>消耗偏离度</w:t>
            </w:r>
          </w:p>
        </w:tc>
        <w:tc>
          <w:tcPr>
            <w:tcW w:w="2268" w:type="dxa"/>
          </w:tcPr>
          <w:p w14:paraId="4B5E2DFC" w14:textId="77777777" w:rsidR="005509B7" w:rsidRPr="00D8656E" w:rsidRDefault="005509B7" w:rsidP="005509B7">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sidRPr="00D8656E">
              <w:rPr>
                <w:sz w:val="22"/>
                <w:szCs w:val="21"/>
              </w:rPr>
              <w:t>紫铜板</w:t>
            </w:r>
            <w:r w:rsidRPr="00D8656E">
              <w:rPr>
                <w:rFonts w:hint="eastAsia"/>
                <w:sz w:val="22"/>
                <w:szCs w:val="21"/>
              </w:rPr>
              <w:t>消耗字段</w:t>
            </w:r>
          </w:p>
        </w:tc>
        <w:tc>
          <w:tcPr>
            <w:tcW w:w="1985" w:type="dxa"/>
          </w:tcPr>
          <w:p w14:paraId="7716F196" w14:textId="77777777" w:rsidR="005509B7" w:rsidRPr="00D8656E" w:rsidRDefault="005509B7" w:rsidP="005509B7">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sidRPr="00D8656E">
              <w:rPr>
                <w:sz w:val="22"/>
                <w:szCs w:val="21"/>
              </w:rPr>
              <w:t>紫铜板</w:t>
            </w:r>
            <w:r w:rsidRPr="00D8656E">
              <w:rPr>
                <w:rFonts w:hint="eastAsia"/>
                <w:sz w:val="22"/>
                <w:szCs w:val="21"/>
              </w:rPr>
              <w:t>添加记录</w:t>
            </w:r>
          </w:p>
        </w:tc>
        <w:tc>
          <w:tcPr>
            <w:tcW w:w="1780" w:type="dxa"/>
          </w:tcPr>
          <w:p w14:paraId="463F0DEA" w14:textId="77777777" w:rsidR="005509B7" w:rsidRPr="00D8656E" w:rsidRDefault="005509B7" w:rsidP="005509B7">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sidRPr="00D8656E">
              <w:rPr>
                <w:sz w:val="22"/>
                <w:szCs w:val="21"/>
              </w:rPr>
              <w:t>紫铜板</w:t>
            </w:r>
            <w:r w:rsidRPr="00D8656E">
              <w:rPr>
                <w:rFonts w:hint="eastAsia"/>
                <w:sz w:val="22"/>
                <w:szCs w:val="21"/>
              </w:rPr>
              <w:t>加入称重</w:t>
            </w:r>
          </w:p>
        </w:tc>
      </w:tr>
      <w:tr w:rsidR="005509B7" w14:paraId="031B4590" w14:textId="77777777" w:rsidTr="00D8656E">
        <w:tc>
          <w:tcPr>
            <w:cnfStyle w:val="001000000000" w:firstRow="0" w:lastRow="0" w:firstColumn="1" w:lastColumn="0" w:oddVBand="0" w:evenVBand="0" w:oddHBand="0" w:evenHBand="0" w:firstRowFirstColumn="0" w:firstRowLastColumn="0" w:lastRowFirstColumn="0" w:lastRowLastColumn="0"/>
            <w:tcW w:w="2263" w:type="dxa"/>
          </w:tcPr>
          <w:p w14:paraId="7EA8164B" w14:textId="77777777" w:rsidR="005509B7" w:rsidRPr="00D27F01" w:rsidRDefault="005509B7" w:rsidP="005509B7">
            <w:pPr>
              <w:spacing w:line="360" w:lineRule="auto"/>
              <w:rPr>
                <w:b w:val="0"/>
                <w:color w:val="auto"/>
              </w:rPr>
            </w:pPr>
            <w:r w:rsidRPr="00D27F01">
              <w:rPr>
                <w:b w:val="0"/>
                <w:color w:val="auto"/>
              </w:rPr>
              <w:t>锌锭</w:t>
            </w:r>
            <w:r w:rsidRPr="00D27F01">
              <w:rPr>
                <w:rFonts w:hint="eastAsia"/>
                <w:b w:val="0"/>
                <w:color w:val="auto"/>
              </w:rPr>
              <w:t>消耗偏离度</w:t>
            </w:r>
          </w:p>
        </w:tc>
        <w:tc>
          <w:tcPr>
            <w:tcW w:w="2268" w:type="dxa"/>
          </w:tcPr>
          <w:p w14:paraId="116C46D7" w14:textId="77777777" w:rsidR="005509B7" w:rsidRPr="00D8656E" w:rsidRDefault="005509B7" w:rsidP="005509B7">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sidRPr="00D8656E">
              <w:rPr>
                <w:sz w:val="22"/>
                <w:szCs w:val="21"/>
              </w:rPr>
              <w:t>锌锭</w:t>
            </w:r>
            <w:r w:rsidRPr="00D8656E">
              <w:rPr>
                <w:rFonts w:hint="eastAsia"/>
                <w:sz w:val="22"/>
                <w:szCs w:val="21"/>
              </w:rPr>
              <w:t>消耗字段</w:t>
            </w:r>
          </w:p>
        </w:tc>
        <w:tc>
          <w:tcPr>
            <w:tcW w:w="1985" w:type="dxa"/>
          </w:tcPr>
          <w:p w14:paraId="01E668DF" w14:textId="77777777" w:rsidR="005509B7" w:rsidRPr="00D8656E" w:rsidRDefault="005509B7" w:rsidP="005509B7">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sidRPr="00D8656E">
              <w:rPr>
                <w:sz w:val="22"/>
                <w:szCs w:val="21"/>
              </w:rPr>
              <w:t>锌锭</w:t>
            </w:r>
            <w:r w:rsidRPr="00D8656E">
              <w:rPr>
                <w:rFonts w:hint="eastAsia"/>
                <w:sz w:val="22"/>
                <w:szCs w:val="21"/>
              </w:rPr>
              <w:t>添加记录</w:t>
            </w:r>
          </w:p>
        </w:tc>
        <w:tc>
          <w:tcPr>
            <w:tcW w:w="1780" w:type="dxa"/>
          </w:tcPr>
          <w:p w14:paraId="7F51E06A" w14:textId="77777777" w:rsidR="005509B7" w:rsidRPr="00D8656E" w:rsidRDefault="005509B7" w:rsidP="005509B7">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sidRPr="00D8656E">
              <w:rPr>
                <w:sz w:val="22"/>
                <w:szCs w:val="21"/>
              </w:rPr>
              <w:t>锌锭</w:t>
            </w:r>
            <w:r w:rsidRPr="00D8656E">
              <w:rPr>
                <w:rFonts w:hint="eastAsia"/>
                <w:sz w:val="22"/>
                <w:szCs w:val="21"/>
              </w:rPr>
              <w:t>加入称重</w:t>
            </w:r>
          </w:p>
        </w:tc>
      </w:tr>
      <w:tr w:rsidR="005509B7" w14:paraId="40CB90BB" w14:textId="77777777" w:rsidTr="00D86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4863E1" w14:textId="77777777" w:rsidR="005509B7" w:rsidRPr="00D27F01" w:rsidRDefault="005509B7" w:rsidP="005509B7">
            <w:pPr>
              <w:spacing w:line="360" w:lineRule="auto"/>
              <w:rPr>
                <w:b w:val="0"/>
                <w:color w:val="auto"/>
              </w:rPr>
            </w:pPr>
            <w:r w:rsidRPr="00D27F01">
              <w:rPr>
                <w:b w:val="0"/>
                <w:color w:val="auto"/>
              </w:rPr>
              <w:t>废料</w:t>
            </w:r>
            <w:r w:rsidRPr="00D27F01">
              <w:rPr>
                <w:rFonts w:hint="eastAsia"/>
                <w:b w:val="0"/>
                <w:color w:val="auto"/>
              </w:rPr>
              <w:t>消耗偏离度</w:t>
            </w:r>
          </w:p>
        </w:tc>
        <w:tc>
          <w:tcPr>
            <w:tcW w:w="2268" w:type="dxa"/>
          </w:tcPr>
          <w:p w14:paraId="1C2C7BEB" w14:textId="77777777" w:rsidR="005509B7" w:rsidRPr="00D8656E" w:rsidRDefault="005509B7" w:rsidP="005509B7">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sidRPr="00D8656E">
              <w:rPr>
                <w:sz w:val="22"/>
                <w:szCs w:val="21"/>
              </w:rPr>
              <w:t>废料</w:t>
            </w:r>
            <w:r w:rsidRPr="00D8656E">
              <w:rPr>
                <w:rFonts w:hint="eastAsia"/>
                <w:sz w:val="22"/>
                <w:szCs w:val="21"/>
              </w:rPr>
              <w:t>消耗字段</w:t>
            </w:r>
          </w:p>
        </w:tc>
        <w:tc>
          <w:tcPr>
            <w:tcW w:w="1985" w:type="dxa"/>
          </w:tcPr>
          <w:p w14:paraId="719AB44B" w14:textId="77777777" w:rsidR="005509B7" w:rsidRPr="00D8656E" w:rsidRDefault="005509B7" w:rsidP="005509B7">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sidRPr="00D8656E">
              <w:rPr>
                <w:sz w:val="22"/>
                <w:szCs w:val="21"/>
              </w:rPr>
              <w:t>废料</w:t>
            </w:r>
            <w:r w:rsidRPr="00D8656E">
              <w:rPr>
                <w:rFonts w:hint="eastAsia"/>
                <w:sz w:val="22"/>
                <w:szCs w:val="21"/>
              </w:rPr>
              <w:t>添加记录</w:t>
            </w:r>
          </w:p>
        </w:tc>
        <w:tc>
          <w:tcPr>
            <w:tcW w:w="1780" w:type="dxa"/>
          </w:tcPr>
          <w:p w14:paraId="57039DDA" w14:textId="77777777" w:rsidR="005509B7" w:rsidRPr="00D8656E" w:rsidRDefault="005509B7" w:rsidP="005509B7">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sidRPr="00D8656E">
              <w:rPr>
                <w:sz w:val="22"/>
                <w:szCs w:val="21"/>
              </w:rPr>
              <w:t>废料</w:t>
            </w:r>
            <w:r w:rsidRPr="00D8656E">
              <w:rPr>
                <w:rFonts w:hint="eastAsia"/>
                <w:sz w:val="22"/>
                <w:szCs w:val="21"/>
              </w:rPr>
              <w:t>加入称重</w:t>
            </w:r>
          </w:p>
        </w:tc>
      </w:tr>
    </w:tbl>
    <w:p w14:paraId="5C7C3C49" w14:textId="77777777" w:rsidR="00D27F01" w:rsidRDefault="00D27F01" w:rsidP="00D8656E">
      <w:pPr>
        <w:spacing w:line="360" w:lineRule="auto"/>
      </w:pPr>
    </w:p>
    <w:p w14:paraId="25219B02" w14:textId="77777777" w:rsidR="005A2C3C" w:rsidRDefault="00CD23CF" w:rsidP="00F42636">
      <w:pPr>
        <w:pStyle w:val="a7"/>
        <w:numPr>
          <w:ilvl w:val="0"/>
          <w:numId w:val="14"/>
        </w:numPr>
        <w:spacing w:line="360" w:lineRule="auto"/>
        <w:ind w:firstLineChars="0"/>
      </w:pPr>
      <w:r>
        <w:rPr>
          <w:rFonts w:hint="eastAsia"/>
        </w:rPr>
        <w:t>数据走向</w:t>
      </w:r>
    </w:p>
    <w:p w14:paraId="15445114" w14:textId="77777777" w:rsidR="00600ED9" w:rsidRDefault="00CD23CF" w:rsidP="00361164">
      <w:pPr>
        <w:spacing w:line="360" w:lineRule="auto"/>
        <w:ind w:firstLineChars="200" w:firstLine="480"/>
      </w:pPr>
      <w:r>
        <w:rPr>
          <w:rFonts w:hint="eastAsia"/>
        </w:rPr>
        <w:t>在进行</w:t>
      </w:r>
      <w:r w:rsidR="00F46FD1">
        <w:rPr>
          <w:rFonts w:hint="eastAsia"/>
        </w:rPr>
        <w:t>熔炼</w:t>
      </w:r>
      <w:r w:rsidR="009168E6">
        <w:rPr>
          <w:rFonts w:hint="eastAsia"/>
        </w:rPr>
        <w:t>工序</w:t>
      </w:r>
      <w:r w:rsidR="007A40F9">
        <w:rPr>
          <w:rFonts w:hint="eastAsia"/>
        </w:rPr>
        <w:t>物料消耗偏离度</w:t>
      </w:r>
      <w:r w:rsidR="007A40F9">
        <w:rPr>
          <w:rFonts w:hint="eastAsia"/>
        </w:rPr>
        <w:t>KPI</w:t>
      </w:r>
      <w:r w:rsidR="007A40F9">
        <w:rPr>
          <w:rFonts w:hint="eastAsia"/>
        </w:rPr>
        <w:t>分析</w:t>
      </w:r>
      <w:r w:rsidR="00D01ABD">
        <w:rPr>
          <w:rFonts w:hint="eastAsia"/>
        </w:rPr>
        <w:t>时，首先从厂方</w:t>
      </w:r>
      <w:r w:rsidR="00D01ABD">
        <w:rPr>
          <w:rFonts w:hint="eastAsia"/>
        </w:rPr>
        <w:t>MES</w:t>
      </w:r>
      <w:r w:rsidR="00D01ABD">
        <w:rPr>
          <w:rFonts w:hint="eastAsia"/>
        </w:rPr>
        <w:t>系统、</w:t>
      </w:r>
      <w:r w:rsidR="00D01ABD">
        <w:rPr>
          <w:rFonts w:hint="eastAsia"/>
        </w:rPr>
        <w:t>Excel</w:t>
      </w:r>
      <w:r w:rsidR="00D01ABD">
        <w:rPr>
          <w:rFonts w:hint="eastAsia"/>
        </w:rPr>
        <w:t>表格或手工记录表等数据来源中获取与物料消耗相关的数据，将获取的原始数据经过相应的清洗、融合、转换，形成以</w:t>
      </w:r>
      <w:r w:rsidR="00054973">
        <w:rPr>
          <w:rFonts w:hint="eastAsia"/>
        </w:rPr>
        <w:t>熔炼</w:t>
      </w:r>
      <w:r w:rsidR="00D01ABD">
        <w:rPr>
          <w:rFonts w:hint="eastAsia"/>
        </w:rPr>
        <w:t>号</w:t>
      </w:r>
      <w:r w:rsidR="00D254EF">
        <w:rPr>
          <w:rFonts w:hint="eastAsia"/>
        </w:rPr>
        <w:t>或</w:t>
      </w:r>
      <w:r w:rsidR="00D254EF" w:rsidRPr="00A62C5A">
        <w:t>物料号</w:t>
      </w:r>
      <w:r w:rsidR="00D254EF" w:rsidRPr="00361164">
        <w:rPr>
          <w:rFonts w:hint="eastAsia"/>
          <w:color w:val="FF0000"/>
        </w:rPr>
        <w:t>（待确认）</w:t>
      </w:r>
      <w:r w:rsidR="00D01ABD">
        <w:rPr>
          <w:rFonts w:hint="eastAsia"/>
        </w:rPr>
        <w:t>为关联字段的熔铸工序物料消耗汇总表，</w:t>
      </w:r>
      <w:r w:rsidR="00DD6A0C">
        <w:rPr>
          <w:rFonts w:hint="eastAsia"/>
        </w:rPr>
        <w:t>并集成到成本主题数据仓库中，为上层成本</w:t>
      </w:r>
      <w:r w:rsidR="00DD6A0C">
        <w:rPr>
          <w:rFonts w:hint="eastAsia"/>
        </w:rPr>
        <w:t>KPI</w:t>
      </w:r>
      <w:r w:rsidR="00DD6A0C">
        <w:rPr>
          <w:rFonts w:hint="eastAsia"/>
        </w:rPr>
        <w:t>指标分析提供数据基础。</w:t>
      </w:r>
    </w:p>
    <w:p w14:paraId="78E72C53" w14:textId="77777777" w:rsidR="00361164" w:rsidRDefault="00617B1F" w:rsidP="007A40F9">
      <w:pPr>
        <w:spacing w:line="360" w:lineRule="auto"/>
        <w:jc w:val="center"/>
      </w:pPr>
      <w:r>
        <w:rPr>
          <w:noProof/>
        </w:rPr>
        <w:drawing>
          <wp:inline distT="0" distB="0" distL="0" distR="0" wp14:anchorId="302D78D9" wp14:editId="5B81EF7A">
            <wp:extent cx="5274310" cy="3180080"/>
            <wp:effectExtent l="0" t="0" r="2540" b="127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80080"/>
                    </a:xfrm>
                    <a:prstGeom prst="rect">
                      <a:avLst/>
                    </a:prstGeom>
                  </pic:spPr>
                </pic:pic>
              </a:graphicData>
            </a:graphic>
          </wp:inline>
        </w:drawing>
      </w:r>
    </w:p>
    <w:p w14:paraId="579C77F8" w14:textId="77777777" w:rsidR="00D8656E" w:rsidRPr="00D8656E" w:rsidRDefault="00D8656E" w:rsidP="00D8656E">
      <w:pPr>
        <w:spacing w:line="360" w:lineRule="auto"/>
        <w:jc w:val="center"/>
        <w:rPr>
          <w:rFonts w:ascii="黑体" w:eastAsia="黑体" w:hAnsi="黑体"/>
          <w:sz w:val="21"/>
          <w:szCs w:val="21"/>
        </w:rPr>
      </w:pPr>
      <w:r>
        <w:rPr>
          <w:rFonts w:ascii="黑体" w:eastAsia="黑体" w:hAnsi="黑体" w:hint="eastAsia"/>
          <w:sz w:val="21"/>
          <w:szCs w:val="21"/>
        </w:rPr>
        <w:t>图</w:t>
      </w:r>
      <w:r w:rsidRPr="005509B7">
        <w:rPr>
          <w:rFonts w:ascii="黑体" w:eastAsia="黑体" w:hAnsi="黑体" w:hint="eastAsia"/>
          <w:sz w:val="21"/>
          <w:szCs w:val="21"/>
        </w:rPr>
        <w:t>1 物料消耗</w:t>
      </w:r>
      <w:r>
        <w:rPr>
          <w:rFonts w:ascii="黑体" w:eastAsia="黑体" w:hAnsi="黑体" w:hint="eastAsia"/>
          <w:sz w:val="21"/>
          <w:szCs w:val="21"/>
        </w:rPr>
        <w:t>偏离度</w:t>
      </w:r>
      <w:r w:rsidRPr="005509B7">
        <w:rPr>
          <w:rFonts w:ascii="黑体" w:eastAsia="黑体" w:hAnsi="黑体"/>
          <w:sz w:val="21"/>
          <w:szCs w:val="21"/>
        </w:rPr>
        <w:t>KPI</w:t>
      </w:r>
      <w:r w:rsidRPr="005509B7">
        <w:rPr>
          <w:rFonts w:ascii="黑体" w:eastAsia="黑体" w:hAnsi="黑体" w:hint="eastAsia"/>
          <w:sz w:val="21"/>
          <w:szCs w:val="21"/>
        </w:rPr>
        <w:t>指标数据</w:t>
      </w:r>
      <w:r w:rsidR="00202508">
        <w:rPr>
          <w:rFonts w:ascii="黑体" w:eastAsia="黑体" w:hAnsi="黑体" w:hint="eastAsia"/>
          <w:sz w:val="21"/>
          <w:szCs w:val="21"/>
        </w:rPr>
        <w:t>流程图</w:t>
      </w:r>
      <w:r w:rsidRPr="005509B7">
        <w:rPr>
          <w:rFonts w:ascii="黑体" w:eastAsia="黑体" w:hAnsi="黑体" w:hint="eastAsia"/>
          <w:color w:val="FF0000"/>
          <w:sz w:val="21"/>
          <w:szCs w:val="21"/>
        </w:rPr>
        <w:t>（待确认）</w:t>
      </w:r>
    </w:p>
    <w:p w14:paraId="28B33CD6" w14:textId="77777777" w:rsidR="00B2644E" w:rsidRDefault="00D8656E" w:rsidP="00B2644E">
      <w:pPr>
        <w:pStyle w:val="a7"/>
        <w:numPr>
          <w:ilvl w:val="0"/>
          <w:numId w:val="14"/>
        </w:numPr>
        <w:spacing w:line="360" w:lineRule="auto"/>
        <w:ind w:firstLineChars="0"/>
      </w:pPr>
      <w:r>
        <w:rPr>
          <w:rFonts w:hint="eastAsia"/>
        </w:rPr>
        <w:t>功能逻辑</w:t>
      </w:r>
      <w:r w:rsidR="00B2644E">
        <w:rPr>
          <w:rFonts w:hint="eastAsia"/>
        </w:rPr>
        <w:t>实现</w:t>
      </w:r>
    </w:p>
    <w:p w14:paraId="7F31AC1D" w14:textId="77777777" w:rsidR="00D254EF" w:rsidRPr="00D254EF" w:rsidRDefault="00D254EF" w:rsidP="00CB15C7">
      <w:pPr>
        <w:spacing w:line="360" w:lineRule="auto"/>
        <w:ind w:firstLineChars="200" w:firstLine="480"/>
        <w:rPr>
          <w:color w:val="FF0000"/>
        </w:rPr>
      </w:pPr>
      <w:r w:rsidRPr="00CB15C7">
        <w:rPr>
          <w:rFonts w:hint="eastAsia"/>
        </w:rPr>
        <w:t>物料消耗偏离度</w:t>
      </w:r>
      <w:r>
        <w:rPr>
          <w:rFonts w:hint="eastAsia"/>
        </w:rPr>
        <w:t>的</w:t>
      </w:r>
      <w:r>
        <w:t>KPI</w:t>
      </w:r>
      <w:r w:rsidR="00FE3AB2">
        <w:rPr>
          <w:rFonts w:hint="eastAsia"/>
        </w:rPr>
        <w:t>分析主要包括数据预处理</w:t>
      </w:r>
      <w:r>
        <w:rPr>
          <w:rFonts w:hint="eastAsia"/>
        </w:rPr>
        <w:t>、</w:t>
      </w:r>
      <w:r w:rsidR="00FE3AB2">
        <w:rPr>
          <w:rFonts w:hint="eastAsia"/>
        </w:rPr>
        <w:t>指标的</w:t>
      </w:r>
      <w:r>
        <w:rPr>
          <w:rFonts w:hint="eastAsia"/>
        </w:rPr>
        <w:t>数理统计</w:t>
      </w:r>
      <w:r w:rsidR="00FE3AB2">
        <w:rPr>
          <w:rFonts w:hint="eastAsia"/>
        </w:rPr>
        <w:t>分析</w:t>
      </w:r>
      <w:r>
        <w:rPr>
          <w:rFonts w:hint="eastAsia"/>
        </w:rPr>
        <w:t>、</w:t>
      </w:r>
      <w:r w:rsidR="00FE3AB2">
        <w:rPr>
          <w:rFonts w:hint="eastAsia"/>
        </w:rPr>
        <w:t>挖掘指标的控制问题及问题的原因追溯四个部分。</w:t>
      </w:r>
    </w:p>
    <w:p w14:paraId="2FA4D497" w14:textId="77777777" w:rsidR="00B2644E" w:rsidRDefault="00B2644E" w:rsidP="00B2644E">
      <w:pPr>
        <w:pStyle w:val="a7"/>
        <w:numPr>
          <w:ilvl w:val="0"/>
          <w:numId w:val="15"/>
        </w:numPr>
        <w:spacing w:line="360" w:lineRule="auto"/>
        <w:ind w:firstLineChars="0"/>
      </w:pPr>
      <w:r w:rsidRPr="00CB15C7">
        <w:rPr>
          <w:rFonts w:hint="eastAsia"/>
        </w:rPr>
        <w:t>数据</w:t>
      </w:r>
      <w:r w:rsidR="00D254EF">
        <w:rPr>
          <w:rFonts w:hint="eastAsia"/>
        </w:rPr>
        <w:t>预处理</w:t>
      </w:r>
    </w:p>
    <w:p w14:paraId="617C68AA" w14:textId="77777777" w:rsidR="00D27F81" w:rsidRDefault="00E4593F" w:rsidP="00AC2E0A">
      <w:pPr>
        <w:spacing w:line="360" w:lineRule="auto"/>
        <w:ind w:firstLineChars="200" w:firstLine="480"/>
      </w:pPr>
      <w:r>
        <w:rPr>
          <w:rFonts w:hint="eastAsia"/>
        </w:rPr>
        <w:t>在进行</w:t>
      </w:r>
      <w:r w:rsidRPr="00CB15C7">
        <w:rPr>
          <w:rFonts w:hint="eastAsia"/>
        </w:rPr>
        <w:t>物料消耗偏离度</w:t>
      </w:r>
      <w:r>
        <w:t>KPI</w:t>
      </w:r>
      <w:r>
        <w:rPr>
          <w:rFonts w:hint="eastAsia"/>
        </w:rPr>
        <w:t>指标</w:t>
      </w:r>
      <w:r w:rsidRPr="00CB15C7">
        <w:rPr>
          <w:rFonts w:hint="eastAsia"/>
        </w:rPr>
        <w:t>分析时，首先需要对数据</w:t>
      </w:r>
      <w:r>
        <w:rPr>
          <w:rFonts w:hint="eastAsia"/>
        </w:rPr>
        <w:t>进行预处理操作，包括数据清洗、数据维度转换、数据一致性处理等。</w:t>
      </w:r>
    </w:p>
    <w:p w14:paraId="7CC82A5B" w14:textId="77777777" w:rsidR="00D27F81" w:rsidRDefault="00D27F81" w:rsidP="00B2644E">
      <w:pPr>
        <w:spacing w:line="360" w:lineRule="auto"/>
        <w:ind w:firstLineChars="200" w:firstLine="480"/>
      </w:pPr>
      <w:r>
        <w:rPr>
          <w:rFonts w:hint="eastAsia"/>
        </w:rPr>
        <w:t>数据清洗方法包括</w:t>
      </w:r>
      <w:r w:rsidR="00AC2E0A">
        <w:rPr>
          <w:rFonts w:hint="eastAsia"/>
        </w:rPr>
        <w:t>：</w:t>
      </w:r>
      <w:r w:rsidR="00A758B2" w:rsidRPr="00CB15C7">
        <w:rPr>
          <w:rFonts w:hint="eastAsia"/>
        </w:rPr>
        <w:t>删除重复</w:t>
      </w:r>
      <w:r>
        <w:rPr>
          <w:rFonts w:hint="eastAsia"/>
        </w:rPr>
        <w:t>记录</w:t>
      </w:r>
      <w:r w:rsidR="00A758B2" w:rsidRPr="00CB15C7">
        <w:rPr>
          <w:rFonts w:hint="eastAsia"/>
        </w:rPr>
        <w:t>、补充缺失值、剔除</w:t>
      </w:r>
      <w:r w:rsidR="00173D94" w:rsidRPr="00CB15C7">
        <w:rPr>
          <w:rFonts w:hint="eastAsia"/>
        </w:rPr>
        <w:t>极端</w:t>
      </w:r>
      <w:r w:rsidR="00A758B2" w:rsidRPr="00CB15C7">
        <w:rPr>
          <w:rFonts w:hint="eastAsia"/>
        </w:rPr>
        <w:t>错误值</w:t>
      </w:r>
      <w:r>
        <w:rPr>
          <w:rFonts w:hint="eastAsia"/>
        </w:rPr>
        <w:t>、设置数据范围、五数概括法</w:t>
      </w:r>
      <w:r w:rsidR="00A758B2" w:rsidRPr="00CB15C7">
        <w:rPr>
          <w:rFonts w:hint="eastAsia"/>
        </w:rPr>
        <w:t>等</w:t>
      </w:r>
      <w:r>
        <w:rPr>
          <w:rFonts w:hint="eastAsia"/>
        </w:rPr>
        <w:t>。</w:t>
      </w:r>
    </w:p>
    <w:p w14:paraId="260DD4C7" w14:textId="77777777" w:rsidR="00B2644E" w:rsidRPr="00CB15C7" w:rsidRDefault="00D27F81" w:rsidP="00B2644E">
      <w:pPr>
        <w:spacing w:line="360" w:lineRule="auto"/>
        <w:ind w:firstLineChars="200" w:firstLine="480"/>
      </w:pPr>
      <w:r>
        <w:rPr>
          <w:rFonts w:hint="eastAsia"/>
        </w:rPr>
        <w:lastRenderedPageBreak/>
        <w:t>数据维度转换包括</w:t>
      </w:r>
      <w:r w:rsidR="00AC2E0A">
        <w:rPr>
          <w:rFonts w:hint="eastAsia"/>
        </w:rPr>
        <w:t>：</w:t>
      </w:r>
      <w:r w:rsidR="00AC2E0A">
        <w:rPr>
          <w:rFonts w:hint="eastAsia"/>
        </w:rPr>
        <w:t>a)</w:t>
      </w:r>
      <w:r w:rsidR="00AC2E0A">
        <w:t xml:space="preserve"> </w:t>
      </w:r>
      <w:r>
        <w:rPr>
          <w:rFonts w:hint="eastAsia"/>
        </w:rPr>
        <w:t>在数据维度过高时使用</w:t>
      </w:r>
      <w:r w:rsidRPr="00A62C5A">
        <w:t>相关性分析、主成分分析、随机森林</w:t>
      </w:r>
      <w:r>
        <w:rPr>
          <w:rFonts w:hint="eastAsia"/>
        </w:rPr>
        <w:t>等方法进行降维</w:t>
      </w:r>
      <w:r w:rsidR="00AC2E0A">
        <w:rPr>
          <w:rFonts w:hint="eastAsia"/>
        </w:rPr>
        <w:t>；</w:t>
      </w:r>
      <w:r w:rsidR="00AC2E0A">
        <w:rPr>
          <w:rFonts w:hint="eastAsia"/>
        </w:rPr>
        <w:t>b)</w:t>
      </w:r>
      <w:r w:rsidR="00AC2E0A">
        <w:t xml:space="preserve"> </w:t>
      </w:r>
      <w:r>
        <w:rPr>
          <w:rFonts w:hint="eastAsia"/>
        </w:rPr>
        <w:t>在数据维度过低或缺少数据维度时使用</w:t>
      </w:r>
      <w:r w:rsidRPr="00A62C5A">
        <w:t>各种离散化、聚类、自定义分组</w:t>
      </w:r>
      <w:r>
        <w:rPr>
          <w:rFonts w:hint="eastAsia"/>
        </w:rPr>
        <w:t>等方法扩充数据维度。</w:t>
      </w:r>
    </w:p>
    <w:p w14:paraId="7BA8A989" w14:textId="77777777" w:rsidR="00A758B2" w:rsidRPr="00D27F81" w:rsidRDefault="00AC2E0A" w:rsidP="00F41132">
      <w:pPr>
        <w:spacing w:line="360" w:lineRule="auto"/>
        <w:ind w:firstLineChars="200" w:firstLine="480"/>
      </w:pPr>
      <w:r>
        <w:rPr>
          <w:rFonts w:hint="eastAsia"/>
        </w:rPr>
        <w:t>数据</w:t>
      </w:r>
      <w:r w:rsidR="00D27F81">
        <w:rPr>
          <w:rFonts w:hint="eastAsia"/>
        </w:rPr>
        <w:t>一致性处理包括</w:t>
      </w:r>
      <w:r>
        <w:rPr>
          <w:rFonts w:hint="eastAsia"/>
        </w:rPr>
        <w:t>：</w:t>
      </w:r>
      <w:r>
        <w:rPr>
          <w:rFonts w:hint="eastAsia"/>
        </w:rPr>
        <w:t xml:space="preserve">a) </w:t>
      </w:r>
      <w:r w:rsidR="00D27F81" w:rsidRPr="00A62C5A">
        <w:t>使用标准化、归一化的方式对不同</w:t>
      </w:r>
      <w:r>
        <w:t>的指标</w:t>
      </w:r>
      <w:r>
        <w:rPr>
          <w:rFonts w:hint="eastAsia"/>
        </w:rPr>
        <w:t>度量体系</w:t>
      </w:r>
      <w:r>
        <w:t>进行统一</w:t>
      </w:r>
      <w:r>
        <w:rPr>
          <w:rFonts w:hint="eastAsia"/>
        </w:rPr>
        <w:t>，例如对单位的统一，对小数位数的定标，对原始数据的</w:t>
      </w:r>
      <w:r w:rsidRPr="00A62C5A">
        <w:t>最小</w:t>
      </w:r>
      <w:r w:rsidRPr="00A62C5A">
        <w:t>-</w:t>
      </w:r>
      <w:r w:rsidRPr="00A62C5A">
        <w:t>最大标准化</w:t>
      </w:r>
      <w:r>
        <w:rPr>
          <w:rFonts w:hint="eastAsia"/>
        </w:rPr>
        <w:t>等；</w:t>
      </w:r>
      <w:r>
        <w:t>b</w:t>
      </w:r>
      <w:r>
        <w:rPr>
          <w:rFonts w:hint="eastAsia"/>
        </w:rPr>
        <w:t>)</w:t>
      </w:r>
      <w:r>
        <w:t xml:space="preserve"> </w:t>
      </w:r>
      <w:r>
        <w:rPr>
          <w:rFonts w:hint="eastAsia"/>
        </w:rPr>
        <w:t>在数据具有多渠道来源时设定</w:t>
      </w:r>
      <w:r>
        <w:t>不同</w:t>
      </w:r>
      <w:r w:rsidRPr="00A62C5A">
        <w:t>数据来源</w:t>
      </w:r>
      <w:r>
        <w:rPr>
          <w:rFonts w:hint="eastAsia"/>
        </w:rPr>
        <w:t>的优先</w:t>
      </w:r>
      <w:r w:rsidRPr="00A62C5A">
        <w:t>级别</w:t>
      </w:r>
      <w:r>
        <w:rPr>
          <w:rFonts w:hint="eastAsia"/>
        </w:rPr>
        <w:t>，以</w:t>
      </w:r>
      <w:r>
        <w:t>保证数据</w:t>
      </w:r>
      <w:r>
        <w:rPr>
          <w:rFonts w:hint="eastAsia"/>
        </w:rPr>
        <w:t>的</w:t>
      </w:r>
      <w:r w:rsidRPr="00A62C5A">
        <w:t>完整性</w:t>
      </w:r>
      <w:r>
        <w:rPr>
          <w:rFonts w:hint="eastAsia"/>
        </w:rPr>
        <w:t>。</w:t>
      </w:r>
    </w:p>
    <w:p w14:paraId="107CE568" w14:textId="77777777" w:rsidR="00B2644E" w:rsidRPr="00CB15C7" w:rsidRDefault="00D254EF" w:rsidP="00B2644E">
      <w:pPr>
        <w:pStyle w:val="a7"/>
        <w:numPr>
          <w:ilvl w:val="0"/>
          <w:numId w:val="15"/>
        </w:numPr>
        <w:spacing w:line="360" w:lineRule="auto"/>
        <w:ind w:firstLineChars="0"/>
      </w:pPr>
      <w:r>
        <w:rPr>
          <w:rFonts w:hint="eastAsia"/>
        </w:rPr>
        <w:t>数理</w:t>
      </w:r>
      <w:r w:rsidR="00B2644E" w:rsidRPr="00CB15C7">
        <w:rPr>
          <w:rFonts w:hint="eastAsia"/>
        </w:rPr>
        <w:t>统计</w:t>
      </w:r>
      <w:r>
        <w:rPr>
          <w:rFonts w:hint="eastAsia"/>
        </w:rPr>
        <w:t>分析</w:t>
      </w:r>
    </w:p>
    <w:p w14:paraId="22798B58" w14:textId="77777777" w:rsidR="00B2644E" w:rsidRDefault="00F41132" w:rsidP="00087413">
      <w:pPr>
        <w:spacing w:line="360" w:lineRule="auto"/>
        <w:ind w:firstLineChars="200" w:firstLine="480"/>
      </w:pPr>
      <w:r w:rsidRPr="00A62C5A">
        <w:t>在数据仓库</w:t>
      </w:r>
      <w:r w:rsidR="00DD7175">
        <w:rPr>
          <w:rFonts w:hint="eastAsia"/>
        </w:rPr>
        <w:t>的基础之上</w:t>
      </w:r>
      <w:r w:rsidRPr="00A62C5A">
        <w:t>，</w:t>
      </w:r>
      <w:r w:rsidR="00DD7175">
        <w:rPr>
          <w:rFonts w:hint="eastAsia"/>
        </w:rPr>
        <w:t>按照</w:t>
      </w:r>
      <w:r w:rsidRPr="00A62C5A">
        <w:t>生产时间、产品类别、工序、班次等多种筛选条件</w:t>
      </w:r>
      <w:r w:rsidR="00DD7175">
        <w:rPr>
          <w:rFonts w:hint="eastAsia"/>
        </w:rPr>
        <w:t>对物料消耗相关字段的历史数据进行数理统计分析</w:t>
      </w:r>
      <w:r w:rsidRPr="00A62C5A">
        <w:t>。</w:t>
      </w:r>
    </w:p>
    <w:p w14:paraId="2BE36A2A" w14:textId="77777777" w:rsidR="0032285A" w:rsidRDefault="0032285A" w:rsidP="00EA3403">
      <w:pPr>
        <w:spacing w:line="360" w:lineRule="auto"/>
        <w:ind w:firstLineChars="200" w:firstLine="480"/>
      </w:pPr>
      <w:r w:rsidRPr="0012747F">
        <w:rPr>
          <w:rFonts w:hint="eastAsia"/>
        </w:rPr>
        <w:t>将清洗后的数据按照数据取值范围划分为</w:t>
      </w:r>
      <w:r w:rsidRPr="0012747F">
        <w:rPr>
          <w:rFonts w:hint="eastAsia"/>
        </w:rPr>
        <w:t>n</w:t>
      </w:r>
      <w:r w:rsidRPr="0012747F">
        <w:rPr>
          <w:rFonts w:hint="eastAsia"/>
        </w:rPr>
        <w:t>（</w:t>
      </w:r>
      <w:r>
        <w:rPr>
          <w:rFonts w:hint="eastAsia"/>
        </w:rPr>
        <w:t>设定区间个数选项，用户可选</w:t>
      </w:r>
      <w:r w:rsidRPr="0012747F">
        <w:rPr>
          <w:rFonts w:hint="eastAsia"/>
        </w:rPr>
        <w:t>）个区间，步长向上取整，统计各区间的数据所占</w:t>
      </w:r>
      <w:r w:rsidR="00EA3403">
        <w:rPr>
          <w:rFonts w:hint="eastAsia"/>
        </w:rPr>
        <w:t>比例，绘制成条形图，同时计算数据的最大值、最小值、期望、标准差等</w:t>
      </w:r>
      <w:r w:rsidRPr="0012747F">
        <w:rPr>
          <w:rFonts w:hint="eastAsia"/>
        </w:rPr>
        <w:t>，符合正态分布规律的参数根据期望和标准差绘制正态分布曲线，并耦合到条形图中，不符合正态分布的参数，从小到大绘制折线图，绘图范围与条形图范围重合。</w:t>
      </w:r>
    </w:p>
    <w:p w14:paraId="4E6C93C4" w14:textId="77777777" w:rsidR="0032285A" w:rsidRPr="008E08F0" w:rsidRDefault="0032285A" w:rsidP="00EA3403">
      <w:pPr>
        <w:spacing w:line="360" w:lineRule="auto"/>
        <w:ind w:firstLineChars="200" w:firstLine="480"/>
      </w:pPr>
      <w:r>
        <w:rPr>
          <w:rFonts w:hint="eastAsia"/>
        </w:rPr>
        <w:t>在进行具体生产过程分析时，还会将相应参数取值标注在统计分布图的相应区间或者位置，反映偏高、偏低或正常的情况。</w:t>
      </w:r>
    </w:p>
    <w:p w14:paraId="366D9D1F" w14:textId="77777777" w:rsidR="00B2644E" w:rsidRPr="00CB15C7" w:rsidRDefault="00D254EF" w:rsidP="00B2644E">
      <w:pPr>
        <w:pStyle w:val="a7"/>
        <w:numPr>
          <w:ilvl w:val="0"/>
          <w:numId w:val="15"/>
        </w:numPr>
        <w:spacing w:line="360" w:lineRule="auto"/>
        <w:ind w:firstLineChars="0"/>
      </w:pPr>
      <w:r>
        <w:rPr>
          <w:rFonts w:hint="eastAsia"/>
        </w:rPr>
        <w:t>挖掘成本控制问题</w:t>
      </w:r>
    </w:p>
    <w:p w14:paraId="26317CB7" w14:textId="77777777" w:rsidR="00087413" w:rsidRPr="00CB15C7" w:rsidRDefault="00A758B2" w:rsidP="00087413">
      <w:pPr>
        <w:spacing w:line="360" w:lineRule="auto"/>
        <w:ind w:firstLineChars="200" w:firstLine="480"/>
      </w:pPr>
      <w:r w:rsidRPr="00CB15C7">
        <w:rPr>
          <w:rFonts w:hint="eastAsia"/>
        </w:rPr>
        <w:t>将当前</w:t>
      </w:r>
      <w:r w:rsidR="00087413">
        <w:rPr>
          <w:rFonts w:hint="eastAsia"/>
        </w:rPr>
        <w:t>物料的</w:t>
      </w:r>
      <w:r w:rsidRPr="00CB15C7">
        <w:rPr>
          <w:rFonts w:hint="eastAsia"/>
        </w:rPr>
        <w:t>数据与历史数据进行对比，包括对比当前数值在历史数据中的所处位置</w:t>
      </w:r>
      <w:r w:rsidR="00173D94" w:rsidRPr="00CB15C7">
        <w:rPr>
          <w:rFonts w:hint="eastAsia"/>
        </w:rPr>
        <w:t>并比较</w:t>
      </w:r>
      <w:r w:rsidRPr="00CB15C7">
        <w:rPr>
          <w:rFonts w:hint="eastAsia"/>
        </w:rPr>
        <w:t>当前炉次的整体物料配比情况，</w:t>
      </w:r>
      <w:r w:rsidR="00087413" w:rsidRPr="00A62C5A">
        <w:t>可以得到当前参数的偏离情况</w:t>
      </w:r>
      <w:r w:rsidR="00087413">
        <w:rPr>
          <w:rFonts w:hint="eastAsia"/>
        </w:rPr>
        <w:t>，即物料消耗的偏离度</w:t>
      </w:r>
      <w:r w:rsidR="00087413">
        <w:rPr>
          <w:rFonts w:hint="eastAsia"/>
        </w:rPr>
        <w:t>KPI</w:t>
      </w:r>
      <w:r w:rsidR="00087413">
        <w:rPr>
          <w:rFonts w:hint="eastAsia"/>
        </w:rPr>
        <w:t>指数。</w:t>
      </w:r>
      <w:r w:rsidR="00D913AD">
        <w:t>绝大多数</w:t>
      </w:r>
      <w:r w:rsidR="00D913AD">
        <w:rPr>
          <w:rFonts w:hint="eastAsia"/>
        </w:rPr>
        <w:t>物料消耗参数</w:t>
      </w:r>
      <w:r w:rsidR="00087413" w:rsidRPr="00A62C5A">
        <w:t>的</w:t>
      </w:r>
      <w:r w:rsidR="00D913AD">
        <w:rPr>
          <w:rFonts w:hint="eastAsia"/>
        </w:rPr>
        <w:t>对比结果</w:t>
      </w:r>
      <w:r w:rsidR="00087413" w:rsidRPr="00A62C5A">
        <w:t>都可以分为高、偏高、符合、偏低、低五种判定结果。根据具体参数的实际情况，判定问题的等级，并</w:t>
      </w:r>
      <w:r w:rsidR="00D913AD">
        <w:rPr>
          <w:rFonts w:hint="eastAsia"/>
        </w:rPr>
        <w:t>决定是否</w:t>
      </w:r>
      <w:r w:rsidR="00087413" w:rsidRPr="00A62C5A">
        <w:t>进行相应的原因追溯</w:t>
      </w:r>
      <w:r w:rsidR="00F56CC9">
        <w:rPr>
          <w:rFonts w:hint="eastAsia"/>
        </w:rPr>
        <w:t>。</w:t>
      </w:r>
    </w:p>
    <w:p w14:paraId="538A32C6" w14:textId="77777777" w:rsidR="00B2644E" w:rsidRPr="00CB15C7" w:rsidRDefault="00D254EF" w:rsidP="00B2644E">
      <w:pPr>
        <w:pStyle w:val="a7"/>
        <w:numPr>
          <w:ilvl w:val="0"/>
          <w:numId w:val="15"/>
        </w:numPr>
        <w:spacing w:line="360" w:lineRule="auto"/>
        <w:ind w:firstLineChars="0"/>
      </w:pPr>
      <w:r>
        <w:rPr>
          <w:rFonts w:hint="eastAsia"/>
        </w:rPr>
        <w:t>问题</w:t>
      </w:r>
      <w:r w:rsidR="00B2644E" w:rsidRPr="00CB15C7">
        <w:rPr>
          <w:rFonts w:hint="eastAsia"/>
        </w:rPr>
        <w:t>原因追溯</w:t>
      </w:r>
    </w:p>
    <w:p w14:paraId="77CABBE7" w14:textId="77777777" w:rsidR="00F56CC9" w:rsidRDefault="00F56CC9" w:rsidP="00F56CC9">
      <w:pPr>
        <w:spacing w:line="360" w:lineRule="auto"/>
        <w:ind w:firstLineChars="200" w:firstLine="480"/>
      </w:pPr>
      <w:r>
        <w:rPr>
          <w:rFonts w:hint="eastAsia"/>
        </w:rPr>
        <w:t>对于存在偏离或不符合标准的分析参数，需要进行问题的原因追溯，</w:t>
      </w:r>
      <w:r>
        <w:t>以</w:t>
      </w:r>
      <w:r>
        <w:rPr>
          <w:rFonts w:hint="eastAsia"/>
        </w:rPr>
        <w:t>发现问题产生的缘由。</w:t>
      </w:r>
    </w:p>
    <w:p w14:paraId="3797954A" w14:textId="77777777" w:rsidR="000528F7" w:rsidRDefault="00F56CC9" w:rsidP="00815680">
      <w:pPr>
        <w:spacing w:line="360" w:lineRule="auto"/>
        <w:ind w:firstLineChars="200" w:firstLine="480"/>
      </w:pPr>
      <w:r>
        <w:rPr>
          <w:rFonts w:hint="eastAsia"/>
        </w:rPr>
        <w:t>使用</w:t>
      </w:r>
      <w:r w:rsidRPr="00F56CC9">
        <w:rPr>
          <w:rFonts w:ascii="Times New Roman" w:hAnsi="Times New Roman" w:cs="Times New Roman"/>
        </w:rPr>
        <w:t>Pearson</w:t>
      </w:r>
      <w:r w:rsidRPr="00F56CC9">
        <w:rPr>
          <w:rFonts w:hint="eastAsia"/>
        </w:rPr>
        <w:t>相关性</w:t>
      </w:r>
      <w:r>
        <w:rPr>
          <w:rFonts w:hint="eastAsia"/>
        </w:rPr>
        <w:t>计算方法来分析</w:t>
      </w:r>
      <w:r w:rsidR="000528F7">
        <w:rPr>
          <w:rFonts w:hint="eastAsia"/>
        </w:rPr>
        <w:t>熔炼</w:t>
      </w:r>
      <w:r>
        <w:rPr>
          <w:rFonts w:hint="eastAsia"/>
        </w:rPr>
        <w:t>工序输入、控制、输出参数之间的</w:t>
      </w:r>
      <w:r>
        <w:rPr>
          <w:rFonts w:hint="eastAsia"/>
        </w:rPr>
        <w:lastRenderedPageBreak/>
        <w:t>相关性关系，综合使用特征选择、多元回归分析等方法</w:t>
      </w:r>
      <w:r w:rsidR="00251D12">
        <w:rPr>
          <w:rFonts w:hint="eastAsia"/>
        </w:rPr>
        <w:t>挖掘出物料消耗偏离历史常规值的原因</w:t>
      </w:r>
      <w:r w:rsidR="000528F7">
        <w:rPr>
          <w:rFonts w:hint="eastAsia"/>
        </w:rPr>
        <w:t>，按照回归分析所得的系数大小为影响因素设置权重，按照权重排序，靠前的若干个因素即可被认定为造成物料消耗量偏离的最可能原因。</w:t>
      </w:r>
    </w:p>
    <w:p w14:paraId="4D4701D6" w14:textId="77777777" w:rsidR="00815680" w:rsidRDefault="00815680" w:rsidP="000528F7">
      <w:pPr>
        <w:spacing w:line="360" w:lineRule="auto"/>
        <w:jc w:val="center"/>
      </w:pPr>
      <w:r>
        <w:rPr>
          <w:noProof/>
        </w:rPr>
        <w:drawing>
          <wp:inline distT="0" distB="0" distL="0" distR="0" wp14:anchorId="22CD0293" wp14:editId="2DE8806B">
            <wp:extent cx="5274310" cy="1997710"/>
            <wp:effectExtent l="0" t="0" r="254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7593" cy="2010316"/>
                    </a:xfrm>
                    <a:prstGeom prst="rect">
                      <a:avLst/>
                    </a:prstGeom>
                  </pic:spPr>
                </pic:pic>
              </a:graphicData>
            </a:graphic>
          </wp:inline>
        </w:drawing>
      </w:r>
    </w:p>
    <w:p w14:paraId="381E534C" w14:textId="77777777" w:rsidR="000528F7" w:rsidRPr="000528F7" w:rsidRDefault="000528F7" w:rsidP="000528F7">
      <w:pPr>
        <w:spacing w:line="360" w:lineRule="auto"/>
        <w:jc w:val="center"/>
        <w:rPr>
          <w:rFonts w:ascii="黑体" w:eastAsia="黑体" w:hAnsi="黑体"/>
          <w:sz w:val="21"/>
          <w:szCs w:val="21"/>
        </w:rPr>
      </w:pPr>
      <w:r>
        <w:rPr>
          <w:rFonts w:ascii="黑体" w:eastAsia="黑体" w:hAnsi="黑体" w:hint="eastAsia"/>
          <w:sz w:val="21"/>
          <w:szCs w:val="21"/>
        </w:rPr>
        <w:t>图</w:t>
      </w:r>
      <w:r>
        <w:rPr>
          <w:rFonts w:ascii="黑体" w:eastAsia="黑体" w:hAnsi="黑体"/>
          <w:sz w:val="21"/>
          <w:szCs w:val="21"/>
        </w:rPr>
        <w:t>2</w:t>
      </w:r>
      <w:r w:rsidRPr="005509B7">
        <w:rPr>
          <w:rFonts w:ascii="黑体" w:eastAsia="黑体" w:hAnsi="黑体" w:hint="eastAsia"/>
          <w:sz w:val="21"/>
          <w:szCs w:val="21"/>
        </w:rPr>
        <w:t xml:space="preserve"> 物料消耗</w:t>
      </w:r>
      <w:r>
        <w:rPr>
          <w:rFonts w:ascii="黑体" w:eastAsia="黑体" w:hAnsi="黑体" w:hint="eastAsia"/>
          <w:sz w:val="21"/>
          <w:szCs w:val="21"/>
        </w:rPr>
        <w:t>偏离度</w:t>
      </w:r>
      <w:r w:rsidR="005C5EC1">
        <w:rPr>
          <w:rFonts w:ascii="黑体" w:eastAsia="黑体" w:hAnsi="黑体" w:hint="eastAsia"/>
          <w:sz w:val="21"/>
          <w:szCs w:val="21"/>
        </w:rPr>
        <w:t>指标</w:t>
      </w:r>
      <w:r>
        <w:rPr>
          <w:rFonts w:ascii="黑体" w:eastAsia="黑体" w:hAnsi="黑体" w:hint="eastAsia"/>
          <w:sz w:val="21"/>
          <w:szCs w:val="21"/>
        </w:rPr>
        <w:t>逻辑</w:t>
      </w:r>
      <w:r w:rsidR="005C5EC1">
        <w:rPr>
          <w:rFonts w:ascii="黑体" w:eastAsia="黑体" w:hAnsi="黑体" w:hint="eastAsia"/>
          <w:sz w:val="21"/>
          <w:szCs w:val="21"/>
        </w:rPr>
        <w:t>分析</w:t>
      </w:r>
      <w:r>
        <w:rPr>
          <w:rFonts w:ascii="黑体" w:eastAsia="黑体" w:hAnsi="黑体" w:hint="eastAsia"/>
          <w:sz w:val="21"/>
          <w:szCs w:val="21"/>
        </w:rPr>
        <w:t>图</w:t>
      </w:r>
      <w:r w:rsidRPr="005509B7">
        <w:rPr>
          <w:rFonts w:ascii="黑体" w:eastAsia="黑体" w:hAnsi="黑体" w:hint="eastAsia"/>
          <w:color w:val="FF0000"/>
          <w:sz w:val="21"/>
          <w:szCs w:val="21"/>
        </w:rPr>
        <w:t>（待确认）</w:t>
      </w:r>
    </w:p>
    <w:p w14:paraId="7E6E5B4E" w14:textId="77777777" w:rsidR="00CB15C7" w:rsidRPr="00B474FE" w:rsidRDefault="00CB15C7" w:rsidP="00B474FE">
      <w:pPr>
        <w:spacing w:line="360" w:lineRule="auto"/>
        <w:ind w:firstLineChars="200" w:firstLine="480"/>
      </w:pPr>
      <w:r>
        <w:rPr>
          <w:rFonts w:hint="eastAsia"/>
        </w:rPr>
        <w:t>（</w:t>
      </w:r>
      <w:r>
        <w:rPr>
          <w:rFonts w:hint="eastAsia"/>
        </w:rPr>
        <w:t>4</w:t>
      </w:r>
      <w:r>
        <w:rPr>
          <w:rFonts w:hint="eastAsia"/>
        </w:rPr>
        <w:t>）系统集成</w:t>
      </w:r>
    </w:p>
    <w:p w14:paraId="6AB1B13A" w14:textId="77777777" w:rsidR="005C5EC1" w:rsidRDefault="00F46FD1" w:rsidP="005C5EC1">
      <w:pPr>
        <w:spacing w:line="360" w:lineRule="auto"/>
        <w:ind w:firstLineChars="200" w:firstLine="480"/>
      </w:pPr>
      <w:r>
        <w:rPr>
          <w:rFonts w:hint="eastAsia"/>
        </w:rPr>
        <w:t>熔炼工序物料消耗偏离度</w:t>
      </w:r>
      <w:r>
        <w:rPr>
          <w:rFonts w:hint="eastAsia"/>
        </w:rPr>
        <w:t>KPI</w:t>
      </w:r>
      <w:r>
        <w:rPr>
          <w:rFonts w:hint="eastAsia"/>
        </w:rPr>
        <w:t>分析隶属于智能决策成本精益控制模块下熔炼工序中的一类</w:t>
      </w:r>
      <w:r>
        <w:rPr>
          <w:rFonts w:hint="eastAsia"/>
        </w:rPr>
        <w:t>KPI</w:t>
      </w:r>
      <w:r>
        <w:rPr>
          <w:rFonts w:hint="eastAsia"/>
        </w:rPr>
        <w:t>分析。</w:t>
      </w:r>
      <w:r w:rsidR="00251D12">
        <w:rPr>
          <w:rFonts w:hint="eastAsia"/>
        </w:rPr>
        <w:t>系统</w:t>
      </w:r>
      <w:r w:rsidR="00B10C47">
        <w:rPr>
          <w:rFonts w:hint="eastAsia"/>
        </w:rPr>
        <w:t>在</w:t>
      </w:r>
      <w:r w:rsidR="00251D12">
        <w:rPr>
          <w:rFonts w:hint="eastAsia"/>
        </w:rPr>
        <w:t>后台提供</w:t>
      </w:r>
      <w:r w:rsidR="00B10C47">
        <w:rPr>
          <w:rFonts w:hint="eastAsia"/>
        </w:rPr>
        <w:t>物料消耗量偏离度的数据与运算</w:t>
      </w:r>
      <w:r w:rsidR="00251D12">
        <w:rPr>
          <w:rFonts w:hint="eastAsia"/>
        </w:rPr>
        <w:t>支持，</w:t>
      </w:r>
      <w:r w:rsidR="00B10C47">
        <w:rPr>
          <w:rFonts w:hint="eastAsia"/>
        </w:rPr>
        <w:t>用户可在</w:t>
      </w:r>
      <w:r w:rsidR="00251D12">
        <w:rPr>
          <w:rFonts w:hint="eastAsia"/>
        </w:rPr>
        <w:t>系统前台</w:t>
      </w:r>
      <w:r w:rsidR="00B10C47">
        <w:rPr>
          <w:rFonts w:hint="eastAsia"/>
        </w:rPr>
        <w:t>的</w:t>
      </w:r>
      <w:r w:rsidR="00251D12">
        <w:rPr>
          <w:rFonts w:hint="eastAsia"/>
        </w:rPr>
        <w:t>可视化界面</w:t>
      </w:r>
      <w:r w:rsidR="00B10C47">
        <w:rPr>
          <w:rFonts w:hint="eastAsia"/>
        </w:rPr>
        <w:t>随时查看熔炼工序</w:t>
      </w:r>
      <w:r w:rsidR="001A4561">
        <w:rPr>
          <w:rFonts w:hint="eastAsia"/>
        </w:rPr>
        <w:t>各</w:t>
      </w:r>
      <w:r w:rsidR="00B10C47">
        <w:rPr>
          <w:rFonts w:hint="eastAsia"/>
        </w:rPr>
        <w:t>物料消耗偏离度</w:t>
      </w:r>
      <w:r w:rsidR="00B10C47">
        <w:rPr>
          <w:rFonts w:hint="eastAsia"/>
        </w:rPr>
        <w:t>KPI</w:t>
      </w:r>
      <w:r w:rsidR="001A4561">
        <w:rPr>
          <w:rFonts w:hint="eastAsia"/>
        </w:rPr>
        <w:t>的数据分布与</w:t>
      </w:r>
      <w:r w:rsidR="00E03E23">
        <w:rPr>
          <w:rFonts w:hint="eastAsia"/>
        </w:rPr>
        <w:t>指标</w:t>
      </w:r>
      <w:r w:rsidR="001A4561">
        <w:rPr>
          <w:rFonts w:hint="eastAsia"/>
        </w:rPr>
        <w:t>分析情况</w:t>
      </w:r>
      <w:r w:rsidR="00B10C47">
        <w:rPr>
          <w:rFonts w:hint="eastAsia"/>
        </w:rPr>
        <w:t>。</w:t>
      </w:r>
    </w:p>
    <w:p w14:paraId="3DE8DB82" w14:textId="77777777" w:rsidR="005C5EC1" w:rsidRDefault="00815680" w:rsidP="005C5EC1">
      <w:pPr>
        <w:spacing w:line="360" w:lineRule="auto"/>
        <w:jc w:val="center"/>
      </w:pPr>
      <w:r w:rsidRPr="00815680">
        <w:rPr>
          <w:rFonts w:ascii="黑体" w:eastAsia="黑体" w:hAnsi="黑体"/>
          <w:noProof/>
          <w:sz w:val="21"/>
          <w:szCs w:val="21"/>
        </w:rPr>
        <w:drawing>
          <wp:inline distT="0" distB="0" distL="0" distR="0" wp14:anchorId="4B93597E" wp14:editId="6EDD21B2">
            <wp:extent cx="4039712" cy="2587925"/>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4065959" cy="2604739"/>
                    </a:xfrm>
                    <a:prstGeom prst="rect">
                      <a:avLst/>
                    </a:prstGeom>
                  </pic:spPr>
                </pic:pic>
              </a:graphicData>
            </a:graphic>
          </wp:inline>
        </w:drawing>
      </w:r>
    </w:p>
    <w:p w14:paraId="2939D11C" w14:textId="77777777" w:rsidR="00DC4A7E" w:rsidRPr="00C11EFA" w:rsidRDefault="005C5EC1" w:rsidP="00C11EFA">
      <w:pPr>
        <w:spacing w:line="360" w:lineRule="auto"/>
        <w:jc w:val="center"/>
        <w:rPr>
          <w:rFonts w:ascii="黑体" w:eastAsia="黑体" w:hAnsi="黑体"/>
          <w:color w:val="FF0000"/>
          <w:sz w:val="21"/>
          <w:szCs w:val="21"/>
        </w:rPr>
      </w:pPr>
      <w:r>
        <w:rPr>
          <w:rFonts w:ascii="黑体" w:eastAsia="黑体" w:hAnsi="黑体" w:hint="eastAsia"/>
          <w:sz w:val="21"/>
          <w:szCs w:val="21"/>
        </w:rPr>
        <w:t>图</w:t>
      </w:r>
      <w:r>
        <w:rPr>
          <w:rFonts w:ascii="黑体" w:eastAsia="黑体" w:hAnsi="黑体"/>
          <w:sz w:val="21"/>
          <w:szCs w:val="21"/>
        </w:rPr>
        <w:t>3</w:t>
      </w:r>
      <w:r w:rsidRPr="005509B7">
        <w:rPr>
          <w:rFonts w:ascii="黑体" w:eastAsia="黑体" w:hAnsi="黑体" w:hint="eastAsia"/>
          <w:sz w:val="21"/>
          <w:szCs w:val="21"/>
        </w:rPr>
        <w:t xml:space="preserve"> </w:t>
      </w:r>
      <w:r w:rsidR="00BE1D7A">
        <w:rPr>
          <w:rFonts w:ascii="黑体" w:eastAsia="黑体" w:hAnsi="黑体" w:hint="eastAsia"/>
          <w:sz w:val="21"/>
          <w:szCs w:val="21"/>
        </w:rPr>
        <w:t>成本精益控制</w:t>
      </w:r>
      <w:r>
        <w:rPr>
          <w:rFonts w:ascii="黑体" w:eastAsia="黑体" w:hAnsi="黑体" w:hint="eastAsia"/>
          <w:sz w:val="21"/>
          <w:szCs w:val="21"/>
        </w:rPr>
        <w:t>系统功能图</w:t>
      </w:r>
      <w:r w:rsidRPr="005509B7">
        <w:rPr>
          <w:rFonts w:ascii="黑体" w:eastAsia="黑体" w:hAnsi="黑体" w:hint="eastAsia"/>
          <w:color w:val="FF0000"/>
          <w:sz w:val="21"/>
          <w:szCs w:val="21"/>
        </w:rPr>
        <w:t>（待确认）</w:t>
      </w:r>
    </w:p>
    <w:p w14:paraId="2A17F292" w14:textId="77777777" w:rsidR="00CB15C7" w:rsidRDefault="00CB15C7" w:rsidP="00CB15C7">
      <w:pPr>
        <w:spacing w:line="360" w:lineRule="auto"/>
        <w:ind w:firstLine="200"/>
      </w:pPr>
      <w:r>
        <w:rPr>
          <w:rFonts w:hint="eastAsia"/>
        </w:rPr>
        <w:t>（</w:t>
      </w:r>
      <w:r>
        <w:rPr>
          <w:rFonts w:hint="eastAsia"/>
        </w:rPr>
        <w:t>5</w:t>
      </w:r>
      <w:r>
        <w:rPr>
          <w:rFonts w:hint="eastAsia"/>
        </w:rPr>
        <w:t>）界面设计</w:t>
      </w:r>
    </w:p>
    <w:p w14:paraId="73C184E2" w14:textId="77777777" w:rsidR="00087413" w:rsidRDefault="00E6791A" w:rsidP="00A8603A">
      <w:pPr>
        <w:pStyle w:val="21"/>
      </w:pPr>
      <w:r>
        <w:rPr>
          <w:rFonts w:hint="eastAsia"/>
        </w:rPr>
        <w:lastRenderedPageBreak/>
        <w:t>物料消耗偏离度分析</w:t>
      </w:r>
      <w:r w:rsidRPr="00A62C5A">
        <w:t>页面包括工序选择、筛选条件、</w:t>
      </w:r>
      <w:r w:rsidR="008338F1">
        <w:rPr>
          <w:rFonts w:hint="eastAsia"/>
        </w:rPr>
        <w:t>物料消耗组成</w:t>
      </w:r>
      <w:r w:rsidR="008338F1">
        <w:t>、历史数据对比、</w:t>
      </w:r>
      <w:r w:rsidR="008338F1">
        <w:rPr>
          <w:rFonts w:hint="eastAsia"/>
        </w:rPr>
        <w:t>问题</w:t>
      </w:r>
      <w:r w:rsidR="008338F1">
        <w:t>原因追溯</w:t>
      </w:r>
      <w:r w:rsidRPr="00A62C5A">
        <w:t>等模块。</w:t>
      </w:r>
    </w:p>
    <w:p w14:paraId="6213B4A1" w14:textId="77777777" w:rsidR="008338F1" w:rsidRPr="00E1194E" w:rsidRDefault="008338F1" w:rsidP="00A8603A">
      <w:pPr>
        <w:pStyle w:val="21"/>
      </w:pPr>
      <w:r w:rsidRPr="00A62C5A">
        <w:t>筛选条件</w:t>
      </w:r>
      <w:r>
        <w:rPr>
          <w:rFonts w:hint="eastAsia"/>
        </w:rPr>
        <w:t>包括</w:t>
      </w:r>
      <w:r w:rsidRPr="00A62C5A">
        <w:t>生产时间、产品类别、工序、班次等</w:t>
      </w:r>
      <w:r>
        <w:rPr>
          <w:rFonts w:hint="eastAsia"/>
        </w:rPr>
        <w:t>，用户可选择使用柱状图、折线图、雷达图等实现当前的物料消耗组成展示，使用柱状图和正态分布曲线拟合某物料历史消耗曲线并在图表中标注当前物料消耗数据在历史分布中的位置。系统在进行问题原因追溯后将追溯结果呈现在原因追溯对应区域内。</w:t>
      </w:r>
    </w:p>
    <w:p w14:paraId="29057F4C" w14:textId="77777777" w:rsidR="00B2644E" w:rsidRDefault="00C83C5C" w:rsidP="00087413">
      <w:pPr>
        <w:spacing w:line="360" w:lineRule="auto"/>
      </w:pPr>
      <w:r>
        <w:rPr>
          <w:noProof/>
        </w:rPr>
        <w:drawing>
          <wp:inline distT="0" distB="0" distL="0" distR="0" wp14:anchorId="34628B39" wp14:editId="4383D05D">
            <wp:extent cx="5274310" cy="3572510"/>
            <wp:effectExtent l="0" t="0" r="2540" b="889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72510"/>
                    </a:xfrm>
                    <a:prstGeom prst="rect">
                      <a:avLst/>
                    </a:prstGeom>
                  </pic:spPr>
                </pic:pic>
              </a:graphicData>
            </a:graphic>
          </wp:inline>
        </w:drawing>
      </w:r>
    </w:p>
    <w:p w14:paraId="52F15549" w14:textId="77777777" w:rsidR="003F77D0" w:rsidRPr="00C11EFA" w:rsidRDefault="003F77D0" w:rsidP="003F77D0">
      <w:pPr>
        <w:spacing w:line="360" w:lineRule="auto"/>
        <w:jc w:val="center"/>
        <w:rPr>
          <w:rFonts w:ascii="黑体" w:eastAsia="黑体" w:hAnsi="黑体"/>
          <w:color w:val="FF0000"/>
          <w:sz w:val="21"/>
          <w:szCs w:val="21"/>
        </w:rPr>
      </w:pPr>
      <w:r>
        <w:rPr>
          <w:rFonts w:ascii="黑体" w:eastAsia="黑体" w:hAnsi="黑体" w:hint="eastAsia"/>
          <w:sz w:val="21"/>
          <w:szCs w:val="21"/>
        </w:rPr>
        <w:t>图</w:t>
      </w:r>
      <w:r>
        <w:rPr>
          <w:rFonts w:ascii="黑体" w:eastAsia="黑体" w:hAnsi="黑体"/>
          <w:sz w:val="21"/>
          <w:szCs w:val="21"/>
        </w:rPr>
        <w:t xml:space="preserve">4 </w:t>
      </w:r>
      <w:r>
        <w:rPr>
          <w:rFonts w:ascii="黑体" w:eastAsia="黑体" w:hAnsi="黑体" w:hint="eastAsia"/>
          <w:sz w:val="21"/>
          <w:szCs w:val="21"/>
        </w:rPr>
        <w:t>物料消耗偏离度分析</w:t>
      </w:r>
      <w:r w:rsidRPr="003F77D0">
        <w:rPr>
          <w:rFonts w:ascii="黑体" w:eastAsia="黑体" w:hAnsi="黑体" w:hint="eastAsia"/>
          <w:sz w:val="21"/>
          <w:szCs w:val="21"/>
        </w:rPr>
        <w:t>界面示意图</w:t>
      </w:r>
      <w:r w:rsidRPr="005509B7">
        <w:rPr>
          <w:rFonts w:ascii="黑体" w:eastAsia="黑体" w:hAnsi="黑体" w:hint="eastAsia"/>
          <w:color w:val="FF0000"/>
          <w:sz w:val="21"/>
          <w:szCs w:val="21"/>
        </w:rPr>
        <w:t>（待确认）</w:t>
      </w:r>
    </w:p>
    <w:p w14:paraId="0F61A0B9" w14:textId="77777777" w:rsidR="003F77D0" w:rsidRPr="003F77D0" w:rsidRDefault="003F77D0" w:rsidP="00087413">
      <w:pPr>
        <w:spacing w:line="360" w:lineRule="auto"/>
      </w:pPr>
    </w:p>
    <w:p w14:paraId="2F5F8C76" w14:textId="77777777" w:rsidR="00E1194E" w:rsidRPr="00AC76B6" w:rsidRDefault="00616379" w:rsidP="00AC76B6">
      <w:pPr>
        <w:pStyle w:val="3"/>
        <w:spacing w:before="156" w:after="156"/>
        <w:ind w:left="0" w:firstLine="0"/>
      </w:pPr>
      <w:r w:rsidRPr="00AC76B6">
        <w:rPr>
          <w:rFonts w:hint="eastAsia"/>
        </w:rPr>
        <w:t>物料消耗波动率</w:t>
      </w:r>
    </w:p>
    <w:p w14:paraId="7F9C47A1" w14:textId="77777777" w:rsidR="00616379" w:rsidRDefault="00616379" w:rsidP="005A2C3C">
      <w:pPr>
        <w:spacing w:line="360" w:lineRule="auto"/>
        <w:ind w:firstLineChars="200" w:firstLine="480"/>
      </w:pPr>
      <w:r>
        <w:rPr>
          <w:rFonts w:hint="eastAsia"/>
        </w:rPr>
        <w:t>熔炼工序的</w:t>
      </w:r>
      <w:r w:rsidR="005D71BB">
        <w:rPr>
          <w:rFonts w:hint="eastAsia"/>
        </w:rPr>
        <w:t>物料</w:t>
      </w:r>
      <w:r>
        <w:rPr>
          <w:rFonts w:hint="eastAsia"/>
        </w:rPr>
        <w:t>波动率</w:t>
      </w:r>
      <w:r>
        <w:rPr>
          <w:rFonts w:hint="eastAsia"/>
        </w:rPr>
        <w:t>KPI</w:t>
      </w:r>
      <w:r>
        <w:rPr>
          <w:rFonts w:hint="eastAsia"/>
        </w:rPr>
        <w:t>指标</w:t>
      </w:r>
      <w:r w:rsidR="00555768">
        <w:rPr>
          <w:rFonts w:hint="eastAsia"/>
        </w:rPr>
        <w:t>如下</w:t>
      </w:r>
      <w:r>
        <w:rPr>
          <w:rFonts w:hint="eastAsia"/>
        </w:rPr>
        <w:t>：</w:t>
      </w:r>
    </w:p>
    <w:p w14:paraId="2974F79B" w14:textId="77777777" w:rsidR="00616379" w:rsidRDefault="00616379" w:rsidP="005A2C3C">
      <w:pPr>
        <w:pStyle w:val="a7"/>
        <w:numPr>
          <w:ilvl w:val="0"/>
          <w:numId w:val="13"/>
        </w:numPr>
        <w:spacing w:line="360" w:lineRule="auto"/>
        <w:ind w:left="0" w:firstLine="480"/>
      </w:pPr>
      <w:r>
        <w:rPr>
          <w:rFonts w:hint="eastAsia"/>
        </w:rPr>
        <w:t>铝锭消耗</w:t>
      </w:r>
      <w:r w:rsidR="005D71BB">
        <w:rPr>
          <w:rFonts w:hint="eastAsia"/>
        </w:rPr>
        <w:t>波动率</w:t>
      </w:r>
    </w:p>
    <w:p w14:paraId="074BC290" w14:textId="77777777" w:rsidR="00616379" w:rsidRDefault="005D71BB" w:rsidP="005A2C3C">
      <w:pPr>
        <w:pStyle w:val="a7"/>
        <w:numPr>
          <w:ilvl w:val="0"/>
          <w:numId w:val="13"/>
        </w:numPr>
        <w:spacing w:line="360" w:lineRule="auto"/>
        <w:ind w:left="0" w:firstLine="480"/>
      </w:pPr>
      <w:r>
        <w:rPr>
          <w:rFonts w:hint="eastAsia"/>
        </w:rPr>
        <w:t>镁锭消耗波动率</w:t>
      </w:r>
    </w:p>
    <w:p w14:paraId="0073CC35" w14:textId="77777777" w:rsidR="005D71BB" w:rsidRDefault="005D71BB" w:rsidP="005A2C3C">
      <w:pPr>
        <w:pStyle w:val="a7"/>
        <w:numPr>
          <w:ilvl w:val="0"/>
          <w:numId w:val="13"/>
        </w:numPr>
        <w:spacing w:line="360" w:lineRule="auto"/>
        <w:ind w:left="0" w:firstLine="480"/>
      </w:pPr>
      <w:r>
        <w:rPr>
          <w:rFonts w:hint="eastAsia"/>
        </w:rPr>
        <w:t>金属锰消耗波动率</w:t>
      </w:r>
    </w:p>
    <w:p w14:paraId="756DC213" w14:textId="77777777" w:rsidR="00DD18DF" w:rsidRDefault="00DD18DF" w:rsidP="005A2C3C">
      <w:pPr>
        <w:pStyle w:val="a7"/>
        <w:numPr>
          <w:ilvl w:val="0"/>
          <w:numId w:val="13"/>
        </w:numPr>
        <w:spacing w:line="360" w:lineRule="auto"/>
        <w:ind w:left="0" w:firstLine="480"/>
      </w:pPr>
      <w:r w:rsidRPr="00A62C5A">
        <w:t>紫铜板</w:t>
      </w:r>
      <w:r>
        <w:rPr>
          <w:rFonts w:hint="eastAsia"/>
        </w:rPr>
        <w:t>消耗波动率</w:t>
      </w:r>
    </w:p>
    <w:p w14:paraId="0EBB5548" w14:textId="77777777" w:rsidR="00DD18DF" w:rsidRDefault="00DD18DF" w:rsidP="005A2C3C">
      <w:pPr>
        <w:pStyle w:val="a7"/>
        <w:numPr>
          <w:ilvl w:val="0"/>
          <w:numId w:val="13"/>
        </w:numPr>
        <w:spacing w:line="360" w:lineRule="auto"/>
        <w:ind w:left="0" w:firstLine="480"/>
      </w:pPr>
      <w:r w:rsidRPr="00A62C5A">
        <w:t>锌锭</w:t>
      </w:r>
      <w:r>
        <w:rPr>
          <w:rFonts w:hint="eastAsia"/>
        </w:rPr>
        <w:t>消耗波动率</w:t>
      </w:r>
    </w:p>
    <w:p w14:paraId="43C36C45" w14:textId="77777777" w:rsidR="00FA23FA" w:rsidRDefault="00CB15C7" w:rsidP="005A2C3C">
      <w:pPr>
        <w:pStyle w:val="a7"/>
        <w:numPr>
          <w:ilvl w:val="0"/>
          <w:numId w:val="13"/>
        </w:numPr>
        <w:spacing w:line="360" w:lineRule="auto"/>
        <w:ind w:left="0" w:firstLine="480"/>
      </w:pPr>
      <w:r>
        <w:rPr>
          <w:rFonts w:hint="eastAsia"/>
        </w:rPr>
        <w:lastRenderedPageBreak/>
        <w:t>废料消耗</w:t>
      </w:r>
      <w:r w:rsidR="00FA23FA">
        <w:rPr>
          <w:rFonts w:hint="eastAsia"/>
        </w:rPr>
        <w:t>波动率</w:t>
      </w:r>
    </w:p>
    <w:p w14:paraId="3B1D66FD" w14:textId="77777777" w:rsidR="00616379" w:rsidRPr="00616379" w:rsidRDefault="00616379" w:rsidP="005A2C3C">
      <w:pPr>
        <w:spacing w:line="360" w:lineRule="auto"/>
        <w:ind w:firstLine="200"/>
      </w:pPr>
    </w:p>
    <w:p w14:paraId="7204BC2B" w14:textId="77777777" w:rsidR="00E1194E" w:rsidRDefault="00E1194E" w:rsidP="005A2C3C">
      <w:pPr>
        <w:spacing w:line="360" w:lineRule="auto"/>
        <w:ind w:firstLine="200"/>
      </w:pPr>
      <w:r>
        <w:rPr>
          <w:rFonts w:hint="eastAsia"/>
        </w:rPr>
        <w:t>（</w:t>
      </w:r>
      <w:r>
        <w:rPr>
          <w:rFonts w:hint="eastAsia"/>
        </w:rPr>
        <w:t>1</w:t>
      </w:r>
      <w:r>
        <w:rPr>
          <w:rFonts w:hint="eastAsia"/>
        </w:rPr>
        <w:t>）数据源</w:t>
      </w:r>
    </w:p>
    <w:p w14:paraId="3AB3A9AB" w14:textId="77777777" w:rsidR="00EE4E5D" w:rsidRDefault="00CB15C7" w:rsidP="00CB15C7">
      <w:pPr>
        <w:spacing w:line="360" w:lineRule="auto"/>
        <w:ind w:firstLineChars="200" w:firstLine="480"/>
        <w:rPr>
          <w:color w:val="FF0000"/>
        </w:rPr>
      </w:pPr>
      <w:r>
        <w:rPr>
          <w:rFonts w:hint="eastAsia"/>
        </w:rPr>
        <w:t>熔铸工序中，</w:t>
      </w:r>
      <w:r w:rsidR="00EE4E5D" w:rsidRPr="00AC76B6">
        <w:rPr>
          <w:rFonts w:hint="eastAsia"/>
        </w:rPr>
        <w:t>物料消耗波动率</w:t>
      </w:r>
      <w:r>
        <w:rPr>
          <w:rFonts w:hint="eastAsia"/>
        </w:rPr>
        <w:t>指标相关的原始数据字段应该包括铝锭消耗量、镁锭消耗量、金属锰消耗量、废料消耗量等。由于</w:t>
      </w:r>
      <w:r w:rsidRPr="00AC76B6">
        <w:rPr>
          <w:rFonts w:hint="eastAsia"/>
        </w:rPr>
        <w:t>物料消耗波动率</w:t>
      </w:r>
      <w:r>
        <w:rPr>
          <w:rFonts w:hint="eastAsia"/>
        </w:rPr>
        <w:t>指标的底层原始数据与物料消耗偏离度指标的原始数据相同，区别主要在于对数据的处理方式不同，因此两者的数据来源基本相同。</w:t>
      </w:r>
    </w:p>
    <w:p w14:paraId="1980DC44" w14:textId="77777777" w:rsidR="00BF2618" w:rsidRPr="005509B7" w:rsidRDefault="00BF2618" w:rsidP="00BF2618">
      <w:pPr>
        <w:spacing w:line="360" w:lineRule="auto"/>
        <w:jc w:val="center"/>
        <w:rPr>
          <w:rFonts w:ascii="黑体" w:eastAsia="黑体" w:hAnsi="黑体"/>
          <w:sz w:val="21"/>
          <w:szCs w:val="21"/>
        </w:rPr>
      </w:pPr>
      <w:r w:rsidRPr="005509B7">
        <w:rPr>
          <w:rFonts w:ascii="黑体" w:eastAsia="黑体" w:hAnsi="黑体" w:hint="eastAsia"/>
          <w:sz w:val="21"/>
          <w:szCs w:val="21"/>
        </w:rPr>
        <w:t>表</w:t>
      </w:r>
      <w:r w:rsidR="00FC6568">
        <w:rPr>
          <w:rFonts w:ascii="黑体" w:eastAsia="黑体" w:hAnsi="黑体"/>
          <w:sz w:val="21"/>
          <w:szCs w:val="21"/>
        </w:rPr>
        <w:t>2</w:t>
      </w:r>
      <w:r w:rsidRPr="005509B7">
        <w:rPr>
          <w:rFonts w:ascii="黑体" w:eastAsia="黑体" w:hAnsi="黑体" w:hint="eastAsia"/>
          <w:sz w:val="21"/>
          <w:szCs w:val="21"/>
        </w:rPr>
        <w:t xml:space="preserve"> 物料消耗</w:t>
      </w:r>
      <w:r w:rsidR="00D4469E">
        <w:rPr>
          <w:rFonts w:ascii="黑体" w:eastAsia="黑体" w:hAnsi="黑体" w:hint="eastAsia"/>
          <w:sz w:val="21"/>
          <w:szCs w:val="21"/>
        </w:rPr>
        <w:t>波动率</w:t>
      </w:r>
      <w:r w:rsidRPr="005509B7">
        <w:rPr>
          <w:rFonts w:ascii="黑体" w:eastAsia="黑体" w:hAnsi="黑体"/>
          <w:sz w:val="21"/>
          <w:szCs w:val="21"/>
        </w:rPr>
        <w:t>KPI</w:t>
      </w:r>
      <w:r w:rsidRPr="005509B7">
        <w:rPr>
          <w:rFonts w:ascii="黑体" w:eastAsia="黑体" w:hAnsi="黑体" w:hint="eastAsia"/>
          <w:sz w:val="21"/>
          <w:szCs w:val="21"/>
        </w:rPr>
        <w:t>指标数据来源</w:t>
      </w:r>
      <w:r w:rsidRPr="005509B7">
        <w:rPr>
          <w:rFonts w:ascii="黑体" w:eastAsia="黑体" w:hAnsi="黑体" w:hint="eastAsia"/>
          <w:color w:val="FF0000"/>
          <w:sz w:val="21"/>
          <w:szCs w:val="21"/>
        </w:rPr>
        <w:t>（待确认）</w:t>
      </w:r>
    </w:p>
    <w:tbl>
      <w:tblPr>
        <w:tblStyle w:val="5-1"/>
        <w:tblW w:w="0" w:type="auto"/>
        <w:tblLook w:val="04A0" w:firstRow="1" w:lastRow="0" w:firstColumn="1" w:lastColumn="0" w:noHBand="0" w:noVBand="1"/>
      </w:tblPr>
      <w:tblGrid>
        <w:gridCol w:w="2263"/>
        <w:gridCol w:w="2268"/>
        <w:gridCol w:w="1985"/>
        <w:gridCol w:w="1780"/>
      </w:tblGrid>
      <w:tr w:rsidR="00BF2618" w14:paraId="59E87F2E" w14:textId="77777777" w:rsidTr="0040258C">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263" w:type="dxa"/>
            <w:vMerge w:val="restart"/>
            <w:vAlign w:val="center"/>
          </w:tcPr>
          <w:p w14:paraId="7F8ED9B1" w14:textId="77777777" w:rsidR="00BF2618" w:rsidRPr="00D27F01" w:rsidRDefault="00BF2618" w:rsidP="0040258C">
            <w:pPr>
              <w:spacing w:line="360" w:lineRule="auto"/>
              <w:jc w:val="center"/>
              <w:rPr>
                <w:color w:val="auto"/>
              </w:rPr>
            </w:pPr>
            <w:r w:rsidRPr="00D27F01">
              <w:rPr>
                <w:rFonts w:hint="eastAsia"/>
                <w:color w:val="auto"/>
              </w:rPr>
              <w:t>KPI</w:t>
            </w:r>
            <w:r w:rsidRPr="00D27F01">
              <w:rPr>
                <w:rFonts w:hint="eastAsia"/>
                <w:color w:val="auto"/>
              </w:rPr>
              <w:t>指标名称</w:t>
            </w:r>
          </w:p>
        </w:tc>
        <w:tc>
          <w:tcPr>
            <w:tcW w:w="6033" w:type="dxa"/>
            <w:gridSpan w:val="3"/>
          </w:tcPr>
          <w:p w14:paraId="264255F6" w14:textId="77777777" w:rsidR="00BF2618" w:rsidRPr="005509B7" w:rsidRDefault="00BF2618" w:rsidP="0040258C">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D27F01">
              <w:rPr>
                <w:rFonts w:hint="eastAsia"/>
                <w:color w:val="auto"/>
              </w:rPr>
              <w:t>数据来源</w:t>
            </w:r>
          </w:p>
        </w:tc>
      </w:tr>
      <w:tr w:rsidR="00BF2618" w14:paraId="5D127F65" w14:textId="77777777" w:rsidTr="00243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4763E61F" w14:textId="77777777" w:rsidR="00BF2618" w:rsidRPr="00D27F01" w:rsidRDefault="00BF2618" w:rsidP="0040258C">
            <w:pPr>
              <w:spacing w:line="360" w:lineRule="auto"/>
              <w:jc w:val="center"/>
            </w:pPr>
          </w:p>
        </w:tc>
        <w:tc>
          <w:tcPr>
            <w:tcW w:w="2268" w:type="dxa"/>
          </w:tcPr>
          <w:p w14:paraId="5E800801" w14:textId="77777777" w:rsidR="00BF2618" w:rsidRPr="00243702" w:rsidRDefault="00BF2618" w:rsidP="0040258C">
            <w:pPr>
              <w:spacing w:line="360" w:lineRule="auto"/>
              <w:cnfStyle w:val="000000100000" w:firstRow="0" w:lastRow="0" w:firstColumn="0" w:lastColumn="0" w:oddVBand="0" w:evenVBand="0" w:oddHBand="1" w:evenHBand="0" w:firstRowFirstColumn="0" w:firstRowLastColumn="0" w:lastRowFirstColumn="0" w:lastRowLastColumn="0"/>
              <w:rPr>
                <w:b/>
                <w:sz w:val="21"/>
                <w:szCs w:val="21"/>
              </w:rPr>
            </w:pPr>
            <w:r w:rsidRPr="00243702">
              <w:rPr>
                <w:b/>
                <w:sz w:val="21"/>
                <w:szCs w:val="21"/>
              </w:rPr>
              <w:t>MES</w:t>
            </w:r>
            <w:r w:rsidRPr="00243702">
              <w:rPr>
                <w:b/>
                <w:sz w:val="21"/>
                <w:szCs w:val="21"/>
              </w:rPr>
              <w:t>系统生产实绩表</w:t>
            </w:r>
          </w:p>
        </w:tc>
        <w:tc>
          <w:tcPr>
            <w:tcW w:w="1985" w:type="dxa"/>
          </w:tcPr>
          <w:p w14:paraId="70BFF8E9" w14:textId="77777777" w:rsidR="00BF2618" w:rsidRPr="00243702" w:rsidRDefault="00BF2618" w:rsidP="0040258C">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243702">
              <w:rPr>
                <w:rFonts w:hint="eastAsia"/>
                <w:b/>
                <w:sz w:val="21"/>
                <w:szCs w:val="21"/>
              </w:rPr>
              <w:t>生产记录</w:t>
            </w:r>
            <w:r w:rsidRPr="00243702">
              <w:rPr>
                <w:rFonts w:hint="eastAsia"/>
                <w:b/>
                <w:sz w:val="21"/>
                <w:szCs w:val="21"/>
              </w:rPr>
              <w:t>Excel</w:t>
            </w:r>
            <w:r w:rsidRPr="00243702">
              <w:rPr>
                <w:rFonts w:hint="eastAsia"/>
                <w:b/>
                <w:sz w:val="21"/>
                <w:szCs w:val="21"/>
              </w:rPr>
              <w:t>表</w:t>
            </w:r>
          </w:p>
        </w:tc>
        <w:tc>
          <w:tcPr>
            <w:tcW w:w="1780" w:type="dxa"/>
          </w:tcPr>
          <w:p w14:paraId="0FBCE7BA" w14:textId="77777777" w:rsidR="00BF2618" w:rsidRPr="00243702" w:rsidRDefault="00BF2618" w:rsidP="0040258C">
            <w:pPr>
              <w:spacing w:line="360" w:lineRule="auto"/>
              <w:cnfStyle w:val="000000100000" w:firstRow="0" w:lastRow="0" w:firstColumn="0" w:lastColumn="0" w:oddVBand="0" w:evenVBand="0" w:oddHBand="1" w:evenHBand="0" w:firstRowFirstColumn="0" w:firstRowLastColumn="0" w:lastRowFirstColumn="0" w:lastRowLastColumn="0"/>
              <w:rPr>
                <w:b/>
                <w:sz w:val="21"/>
                <w:szCs w:val="21"/>
              </w:rPr>
            </w:pPr>
            <w:r w:rsidRPr="00243702">
              <w:rPr>
                <w:rFonts w:hint="eastAsia"/>
                <w:b/>
                <w:sz w:val="21"/>
                <w:szCs w:val="21"/>
              </w:rPr>
              <w:t>手工记录加料表</w:t>
            </w:r>
          </w:p>
        </w:tc>
      </w:tr>
      <w:tr w:rsidR="00BF2618" w14:paraId="6B642A6D" w14:textId="77777777" w:rsidTr="00243702">
        <w:tc>
          <w:tcPr>
            <w:cnfStyle w:val="001000000000" w:firstRow="0" w:lastRow="0" w:firstColumn="1" w:lastColumn="0" w:oddVBand="0" w:evenVBand="0" w:oddHBand="0" w:evenHBand="0" w:firstRowFirstColumn="0" w:firstRowLastColumn="0" w:lastRowFirstColumn="0" w:lastRowLastColumn="0"/>
            <w:tcW w:w="2263" w:type="dxa"/>
          </w:tcPr>
          <w:p w14:paraId="29AE21B4" w14:textId="77777777" w:rsidR="00BF2618" w:rsidRPr="00D27F01" w:rsidRDefault="00BF2618" w:rsidP="0040258C">
            <w:pPr>
              <w:spacing w:line="360" w:lineRule="auto"/>
              <w:rPr>
                <w:b w:val="0"/>
                <w:color w:val="auto"/>
              </w:rPr>
            </w:pPr>
            <w:r w:rsidRPr="00D27F01">
              <w:rPr>
                <w:rFonts w:hint="eastAsia"/>
                <w:b w:val="0"/>
                <w:color w:val="auto"/>
              </w:rPr>
              <w:t>铝锭消耗</w:t>
            </w:r>
            <w:r>
              <w:rPr>
                <w:rFonts w:hint="eastAsia"/>
                <w:b w:val="0"/>
                <w:color w:val="auto"/>
              </w:rPr>
              <w:t>波动率</w:t>
            </w:r>
          </w:p>
        </w:tc>
        <w:tc>
          <w:tcPr>
            <w:tcW w:w="2268" w:type="dxa"/>
          </w:tcPr>
          <w:p w14:paraId="184FD255" w14:textId="77777777" w:rsidR="00BF2618" w:rsidRPr="00D27F01" w:rsidRDefault="00BF2618" w:rsidP="0040258C">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铝锭消耗字段</w:t>
            </w:r>
          </w:p>
        </w:tc>
        <w:tc>
          <w:tcPr>
            <w:tcW w:w="1985" w:type="dxa"/>
          </w:tcPr>
          <w:p w14:paraId="4944B57C" w14:textId="77777777" w:rsidR="00BF2618" w:rsidRPr="00D27F01" w:rsidRDefault="00BF2618" w:rsidP="0040258C">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铝锭添加记录</w:t>
            </w:r>
          </w:p>
        </w:tc>
        <w:tc>
          <w:tcPr>
            <w:tcW w:w="1780" w:type="dxa"/>
          </w:tcPr>
          <w:p w14:paraId="6BF32F22" w14:textId="77777777" w:rsidR="00BF2618" w:rsidRPr="00D27F01" w:rsidRDefault="00BF2618" w:rsidP="0040258C">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铝锭加入称重</w:t>
            </w:r>
          </w:p>
        </w:tc>
      </w:tr>
      <w:tr w:rsidR="00BF2618" w14:paraId="352D5DF7" w14:textId="77777777" w:rsidTr="00243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CBC9A32" w14:textId="77777777" w:rsidR="00BF2618" w:rsidRPr="00D27F01" w:rsidRDefault="00BF2618" w:rsidP="0040258C">
            <w:pPr>
              <w:spacing w:line="360" w:lineRule="auto"/>
              <w:rPr>
                <w:b w:val="0"/>
                <w:color w:val="auto"/>
              </w:rPr>
            </w:pPr>
            <w:r w:rsidRPr="00D27F01">
              <w:rPr>
                <w:rFonts w:hint="eastAsia"/>
                <w:b w:val="0"/>
                <w:color w:val="auto"/>
              </w:rPr>
              <w:t>镁锭消耗</w:t>
            </w:r>
            <w:r>
              <w:rPr>
                <w:rFonts w:hint="eastAsia"/>
                <w:b w:val="0"/>
                <w:color w:val="auto"/>
              </w:rPr>
              <w:t>波动率</w:t>
            </w:r>
          </w:p>
        </w:tc>
        <w:tc>
          <w:tcPr>
            <w:tcW w:w="2268" w:type="dxa"/>
          </w:tcPr>
          <w:p w14:paraId="6A746114" w14:textId="77777777" w:rsidR="00BF2618" w:rsidRPr="00D27F01" w:rsidRDefault="00BF2618" w:rsidP="0040258C">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5509B7">
              <w:rPr>
                <w:rFonts w:hint="eastAsia"/>
                <w:sz w:val="21"/>
                <w:szCs w:val="21"/>
              </w:rPr>
              <w:t>镁锭</w:t>
            </w:r>
            <w:r>
              <w:rPr>
                <w:rFonts w:hint="eastAsia"/>
                <w:sz w:val="21"/>
                <w:szCs w:val="21"/>
              </w:rPr>
              <w:t>消耗字段</w:t>
            </w:r>
          </w:p>
        </w:tc>
        <w:tc>
          <w:tcPr>
            <w:tcW w:w="1985" w:type="dxa"/>
          </w:tcPr>
          <w:p w14:paraId="0DBD3248" w14:textId="77777777" w:rsidR="00BF2618" w:rsidRPr="00D27F01" w:rsidRDefault="00BF2618" w:rsidP="0040258C">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5509B7">
              <w:rPr>
                <w:rFonts w:hint="eastAsia"/>
                <w:sz w:val="21"/>
                <w:szCs w:val="21"/>
              </w:rPr>
              <w:t>镁锭</w:t>
            </w:r>
            <w:r>
              <w:rPr>
                <w:rFonts w:hint="eastAsia"/>
                <w:sz w:val="21"/>
                <w:szCs w:val="21"/>
              </w:rPr>
              <w:t>添加记录</w:t>
            </w:r>
          </w:p>
        </w:tc>
        <w:tc>
          <w:tcPr>
            <w:tcW w:w="1780" w:type="dxa"/>
          </w:tcPr>
          <w:p w14:paraId="2E3EAADB" w14:textId="77777777" w:rsidR="00BF2618" w:rsidRPr="00D27F01" w:rsidRDefault="00BF2618" w:rsidP="0040258C">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5509B7">
              <w:rPr>
                <w:rFonts w:hint="eastAsia"/>
                <w:sz w:val="21"/>
                <w:szCs w:val="21"/>
              </w:rPr>
              <w:t>镁锭</w:t>
            </w:r>
            <w:r>
              <w:rPr>
                <w:rFonts w:hint="eastAsia"/>
                <w:sz w:val="21"/>
                <w:szCs w:val="21"/>
              </w:rPr>
              <w:t>加入称重</w:t>
            </w:r>
          </w:p>
        </w:tc>
      </w:tr>
      <w:tr w:rsidR="00BF2618" w14:paraId="73CB5935" w14:textId="77777777" w:rsidTr="00243702">
        <w:tc>
          <w:tcPr>
            <w:cnfStyle w:val="001000000000" w:firstRow="0" w:lastRow="0" w:firstColumn="1" w:lastColumn="0" w:oddVBand="0" w:evenVBand="0" w:oddHBand="0" w:evenHBand="0" w:firstRowFirstColumn="0" w:firstRowLastColumn="0" w:lastRowFirstColumn="0" w:lastRowLastColumn="0"/>
            <w:tcW w:w="2263" w:type="dxa"/>
          </w:tcPr>
          <w:p w14:paraId="287A8E5F" w14:textId="77777777" w:rsidR="00BF2618" w:rsidRPr="00D27F01" w:rsidRDefault="00BF2618" w:rsidP="0040258C">
            <w:pPr>
              <w:spacing w:line="360" w:lineRule="auto"/>
              <w:rPr>
                <w:b w:val="0"/>
                <w:color w:val="auto"/>
              </w:rPr>
            </w:pPr>
            <w:r w:rsidRPr="00D27F01">
              <w:rPr>
                <w:rFonts w:hint="eastAsia"/>
                <w:b w:val="0"/>
                <w:color w:val="auto"/>
              </w:rPr>
              <w:t>金属锰消耗</w:t>
            </w:r>
            <w:r>
              <w:rPr>
                <w:rFonts w:hint="eastAsia"/>
                <w:b w:val="0"/>
                <w:color w:val="auto"/>
              </w:rPr>
              <w:t>波动率</w:t>
            </w:r>
          </w:p>
        </w:tc>
        <w:tc>
          <w:tcPr>
            <w:tcW w:w="2268" w:type="dxa"/>
          </w:tcPr>
          <w:p w14:paraId="00B48A7D" w14:textId="77777777" w:rsidR="00BF2618" w:rsidRPr="00D27F01" w:rsidRDefault="00BF2618" w:rsidP="0040258C">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5509B7">
              <w:rPr>
                <w:rFonts w:hint="eastAsia"/>
                <w:sz w:val="21"/>
                <w:szCs w:val="21"/>
              </w:rPr>
              <w:t>金属锰</w:t>
            </w:r>
            <w:r>
              <w:rPr>
                <w:rFonts w:hint="eastAsia"/>
                <w:sz w:val="21"/>
                <w:szCs w:val="21"/>
              </w:rPr>
              <w:t>消耗字段</w:t>
            </w:r>
          </w:p>
        </w:tc>
        <w:tc>
          <w:tcPr>
            <w:tcW w:w="1985" w:type="dxa"/>
          </w:tcPr>
          <w:p w14:paraId="293184D3" w14:textId="77777777" w:rsidR="00BF2618" w:rsidRPr="00D27F01" w:rsidRDefault="00BF2618" w:rsidP="0040258C">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5509B7">
              <w:rPr>
                <w:rFonts w:hint="eastAsia"/>
                <w:sz w:val="21"/>
                <w:szCs w:val="21"/>
              </w:rPr>
              <w:t>金属锰</w:t>
            </w:r>
            <w:r>
              <w:rPr>
                <w:rFonts w:hint="eastAsia"/>
                <w:sz w:val="21"/>
                <w:szCs w:val="21"/>
              </w:rPr>
              <w:t>添加记录</w:t>
            </w:r>
          </w:p>
        </w:tc>
        <w:tc>
          <w:tcPr>
            <w:tcW w:w="1780" w:type="dxa"/>
          </w:tcPr>
          <w:p w14:paraId="6BC15AF5" w14:textId="77777777" w:rsidR="00BF2618" w:rsidRPr="00D27F01" w:rsidRDefault="00BF2618" w:rsidP="0040258C">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5509B7">
              <w:rPr>
                <w:rFonts w:hint="eastAsia"/>
                <w:sz w:val="21"/>
                <w:szCs w:val="21"/>
              </w:rPr>
              <w:t>金属锰</w:t>
            </w:r>
            <w:r>
              <w:rPr>
                <w:rFonts w:hint="eastAsia"/>
                <w:sz w:val="21"/>
                <w:szCs w:val="21"/>
              </w:rPr>
              <w:t>加入称重</w:t>
            </w:r>
          </w:p>
        </w:tc>
      </w:tr>
      <w:tr w:rsidR="00BF2618" w14:paraId="0E4EF641" w14:textId="77777777" w:rsidTr="00243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B2A3393" w14:textId="77777777" w:rsidR="00BF2618" w:rsidRPr="00D27F01" w:rsidRDefault="00BF2618" w:rsidP="0040258C">
            <w:pPr>
              <w:spacing w:line="360" w:lineRule="auto"/>
              <w:rPr>
                <w:b w:val="0"/>
                <w:color w:val="auto"/>
              </w:rPr>
            </w:pPr>
            <w:r w:rsidRPr="00D27F01">
              <w:rPr>
                <w:b w:val="0"/>
                <w:color w:val="auto"/>
              </w:rPr>
              <w:t>紫铜板</w:t>
            </w:r>
            <w:r w:rsidRPr="00D27F01">
              <w:rPr>
                <w:rFonts w:hint="eastAsia"/>
                <w:b w:val="0"/>
                <w:color w:val="auto"/>
              </w:rPr>
              <w:t>消耗</w:t>
            </w:r>
            <w:r>
              <w:rPr>
                <w:rFonts w:hint="eastAsia"/>
                <w:b w:val="0"/>
                <w:color w:val="auto"/>
              </w:rPr>
              <w:t>波动率</w:t>
            </w:r>
          </w:p>
        </w:tc>
        <w:tc>
          <w:tcPr>
            <w:tcW w:w="2268" w:type="dxa"/>
          </w:tcPr>
          <w:p w14:paraId="7D0968D6" w14:textId="77777777" w:rsidR="00BF2618" w:rsidRPr="00D27F01" w:rsidRDefault="00BF2618" w:rsidP="0040258C">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5509B7">
              <w:rPr>
                <w:sz w:val="21"/>
                <w:szCs w:val="21"/>
              </w:rPr>
              <w:t>紫铜板</w:t>
            </w:r>
            <w:r>
              <w:rPr>
                <w:rFonts w:hint="eastAsia"/>
                <w:sz w:val="21"/>
                <w:szCs w:val="21"/>
              </w:rPr>
              <w:t>消耗字段</w:t>
            </w:r>
          </w:p>
        </w:tc>
        <w:tc>
          <w:tcPr>
            <w:tcW w:w="1985" w:type="dxa"/>
          </w:tcPr>
          <w:p w14:paraId="6D07E329" w14:textId="77777777" w:rsidR="00BF2618" w:rsidRPr="00D27F01" w:rsidRDefault="00BF2618" w:rsidP="0040258C">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5509B7">
              <w:rPr>
                <w:sz w:val="21"/>
                <w:szCs w:val="21"/>
              </w:rPr>
              <w:t>紫铜板</w:t>
            </w:r>
            <w:r>
              <w:rPr>
                <w:rFonts w:hint="eastAsia"/>
                <w:sz w:val="21"/>
                <w:szCs w:val="21"/>
              </w:rPr>
              <w:t>添加记录</w:t>
            </w:r>
          </w:p>
        </w:tc>
        <w:tc>
          <w:tcPr>
            <w:tcW w:w="1780" w:type="dxa"/>
          </w:tcPr>
          <w:p w14:paraId="62A27AD4" w14:textId="77777777" w:rsidR="00BF2618" w:rsidRPr="00D27F01" w:rsidRDefault="00BF2618" w:rsidP="0040258C">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5509B7">
              <w:rPr>
                <w:sz w:val="21"/>
                <w:szCs w:val="21"/>
              </w:rPr>
              <w:t>紫铜板</w:t>
            </w:r>
            <w:r>
              <w:rPr>
                <w:rFonts w:hint="eastAsia"/>
                <w:sz w:val="21"/>
                <w:szCs w:val="21"/>
              </w:rPr>
              <w:t>加入称重</w:t>
            </w:r>
          </w:p>
        </w:tc>
      </w:tr>
      <w:tr w:rsidR="00BF2618" w14:paraId="41EE9517" w14:textId="77777777" w:rsidTr="00243702">
        <w:tc>
          <w:tcPr>
            <w:cnfStyle w:val="001000000000" w:firstRow="0" w:lastRow="0" w:firstColumn="1" w:lastColumn="0" w:oddVBand="0" w:evenVBand="0" w:oddHBand="0" w:evenHBand="0" w:firstRowFirstColumn="0" w:firstRowLastColumn="0" w:lastRowFirstColumn="0" w:lastRowLastColumn="0"/>
            <w:tcW w:w="2263" w:type="dxa"/>
          </w:tcPr>
          <w:p w14:paraId="0649C9EC" w14:textId="77777777" w:rsidR="00BF2618" w:rsidRPr="00D27F01" w:rsidRDefault="00BF2618" w:rsidP="0040258C">
            <w:pPr>
              <w:spacing w:line="360" w:lineRule="auto"/>
              <w:rPr>
                <w:b w:val="0"/>
                <w:color w:val="auto"/>
              </w:rPr>
            </w:pPr>
            <w:r w:rsidRPr="00D27F01">
              <w:rPr>
                <w:b w:val="0"/>
                <w:color w:val="auto"/>
              </w:rPr>
              <w:t>锌锭</w:t>
            </w:r>
            <w:r w:rsidRPr="00D27F01">
              <w:rPr>
                <w:rFonts w:hint="eastAsia"/>
                <w:b w:val="0"/>
                <w:color w:val="auto"/>
              </w:rPr>
              <w:t>消耗</w:t>
            </w:r>
            <w:r>
              <w:rPr>
                <w:rFonts w:hint="eastAsia"/>
                <w:b w:val="0"/>
                <w:color w:val="auto"/>
              </w:rPr>
              <w:t>波动率</w:t>
            </w:r>
          </w:p>
        </w:tc>
        <w:tc>
          <w:tcPr>
            <w:tcW w:w="2268" w:type="dxa"/>
          </w:tcPr>
          <w:p w14:paraId="57D41FF3" w14:textId="77777777" w:rsidR="00BF2618" w:rsidRPr="00D27F01" w:rsidRDefault="00BF2618" w:rsidP="0040258C">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5509B7">
              <w:rPr>
                <w:sz w:val="21"/>
                <w:szCs w:val="21"/>
              </w:rPr>
              <w:t>锌锭</w:t>
            </w:r>
            <w:r>
              <w:rPr>
                <w:rFonts w:hint="eastAsia"/>
                <w:sz w:val="21"/>
                <w:szCs w:val="21"/>
              </w:rPr>
              <w:t>消耗字段</w:t>
            </w:r>
          </w:p>
        </w:tc>
        <w:tc>
          <w:tcPr>
            <w:tcW w:w="1985" w:type="dxa"/>
          </w:tcPr>
          <w:p w14:paraId="7FDA9679" w14:textId="77777777" w:rsidR="00BF2618" w:rsidRPr="00D27F01" w:rsidRDefault="00BF2618" w:rsidP="0040258C">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5509B7">
              <w:rPr>
                <w:sz w:val="21"/>
                <w:szCs w:val="21"/>
              </w:rPr>
              <w:t>锌锭</w:t>
            </w:r>
            <w:r>
              <w:rPr>
                <w:rFonts w:hint="eastAsia"/>
                <w:sz w:val="21"/>
                <w:szCs w:val="21"/>
              </w:rPr>
              <w:t>添加记录</w:t>
            </w:r>
          </w:p>
        </w:tc>
        <w:tc>
          <w:tcPr>
            <w:tcW w:w="1780" w:type="dxa"/>
          </w:tcPr>
          <w:p w14:paraId="7FCBA10E" w14:textId="77777777" w:rsidR="00BF2618" w:rsidRPr="00D27F01" w:rsidRDefault="00BF2618" w:rsidP="0040258C">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5509B7">
              <w:rPr>
                <w:sz w:val="21"/>
                <w:szCs w:val="21"/>
              </w:rPr>
              <w:t>锌锭</w:t>
            </w:r>
            <w:r>
              <w:rPr>
                <w:rFonts w:hint="eastAsia"/>
                <w:sz w:val="21"/>
                <w:szCs w:val="21"/>
              </w:rPr>
              <w:t>加入称重</w:t>
            </w:r>
          </w:p>
        </w:tc>
      </w:tr>
      <w:tr w:rsidR="00BF2618" w14:paraId="6AB3CC07" w14:textId="77777777" w:rsidTr="00243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8DA68B2" w14:textId="77777777" w:rsidR="00BF2618" w:rsidRPr="00D27F01" w:rsidRDefault="00BF2618" w:rsidP="0040258C">
            <w:pPr>
              <w:spacing w:line="360" w:lineRule="auto"/>
              <w:rPr>
                <w:b w:val="0"/>
                <w:color w:val="auto"/>
              </w:rPr>
            </w:pPr>
            <w:r w:rsidRPr="00D27F01">
              <w:rPr>
                <w:b w:val="0"/>
                <w:color w:val="auto"/>
              </w:rPr>
              <w:t>废料</w:t>
            </w:r>
            <w:r w:rsidRPr="00D27F01">
              <w:rPr>
                <w:rFonts w:hint="eastAsia"/>
                <w:b w:val="0"/>
                <w:color w:val="auto"/>
              </w:rPr>
              <w:t>消耗</w:t>
            </w:r>
            <w:r>
              <w:rPr>
                <w:rFonts w:hint="eastAsia"/>
                <w:b w:val="0"/>
                <w:color w:val="auto"/>
              </w:rPr>
              <w:t>波动率</w:t>
            </w:r>
          </w:p>
        </w:tc>
        <w:tc>
          <w:tcPr>
            <w:tcW w:w="2268" w:type="dxa"/>
          </w:tcPr>
          <w:p w14:paraId="6DEF7098" w14:textId="77777777" w:rsidR="00BF2618" w:rsidRPr="00D27F01" w:rsidRDefault="00BF2618" w:rsidP="0040258C">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5509B7">
              <w:rPr>
                <w:sz w:val="21"/>
                <w:szCs w:val="21"/>
              </w:rPr>
              <w:t>废料</w:t>
            </w:r>
            <w:r>
              <w:rPr>
                <w:rFonts w:hint="eastAsia"/>
                <w:sz w:val="21"/>
                <w:szCs w:val="21"/>
              </w:rPr>
              <w:t>消耗字段</w:t>
            </w:r>
          </w:p>
        </w:tc>
        <w:tc>
          <w:tcPr>
            <w:tcW w:w="1985" w:type="dxa"/>
          </w:tcPr>
          <w:p w14:paraId="15BF61D8" w14:textId="77777777" w:rsidR="00BF2618" w:rsidRPr="00D27F01" w:rsidRDefault="00BF2618" w:rsidP="0040258C">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5509B7">
              <w:rPr>
                <w:sz w:val="21"/>
                <w:szCs w:val="21"/>
              </w:rPr>
              <w:t>废料</w:t>
            </w:r>
            <w:r>
              <w:rPr>
                <w:rFonts w:hint="eastAsia"/>
                <w:sz w:val="21"/>
                <w:szCs w:val="21"/>
              </w:rPr>
              <w:t>添加记录</w:t>
            </w:r>
          </w:p>
        </w:tc>
        <w:tc>
          <w:tcPr>
            <w:tcW w:w="1780" w:type="dxa"/>
          </w:tcPr>
          <w:p w14:paraId="6A19613A" w14:textId="77777777" w:rsidR="00BF2618" w:rsidRPr="00D27F01" w:rsidRDefault="00BF2618" w:rsidP="0040258C">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5509B7">
              <w:rPr>
                <w:sz w:val="21"/>
                <w:szCs w:val="21"/>
              </w:rPr>
              <w:t>废料</w:t>
            </w:r>
            <w:r>
              <w:rPr>
                <w:rFonts w:hint="eastAsia"/>
                <w:sz w:val="21"/>
                <w:szCs w:val="21"/>
              </w:rPr>
              <w:t>加入称重</w:t>
            </w:r>
          </w:p>
        </w:tc>
      </w:tr>
    </w:tbl>
    <w:p w14:paraId="0EA72035" w14:textId="77777777" w:rsidR="00BF2618" w:rsidRDefault="00BF2618" w:rsidP="005A2C3C">
      <w:pPr>
        <w:spacing w:line="360" w:lineRule="auto"/>
        <w:ind w:firstLine="200"/>
      </w:pPr>
    </w:p>
    <w:p w14:paraId="3C8B47CD" w14:textId="77777777" w:rsidR="00E1194E" w:rsidRDefault="00E1194E" w:rsidP="005A2C3C">
      <w:pPr>
        <w:spacing w:line="360" w:lineRule="auto"/>
        <w:ind w:firstLine="200"/>
      </w:pPr>
      <w:r>
        <w:rPr>
          <w:rFonts w:hint="eastAsia"/>
        </w:rPr>
        <w:t>（</w:t>
      </w:r>
      <w:r>
        <w:rPr>
          <w:rFonts w:hint="eastAsia"/>
        </w:rPr>
        <w:t>2</w:t>
      </w:r>
      <w:r>
        <w:rPr>
          <w:rFonts w:hint="eastAsia"/>
        </w:rPr>
        <w:t>）数据流</w:t>
      </w:r>
    </w:p>
    <w:p w14:paraId="464E664E" w14:textId="77777777" w:rsidR="0028557D" w:rsidRPr="00555768" w:rsidRDefault="0028557D" w:rsidP="00555768">
      <w:pPr>
        <w:spacing w:line="360" w:lineRule="auto"/>
        <w:ind w:firstLineChars="200" w:firstLine="480"/>
      </w:pPr>
      <w:r w:rsidRPr="00555768">
        <w:rPr>
          <w:rFonts w:hint="eastAsia"/>
        </w:rPr>
        <w:t>铝锭、镁锭等物料消耗的波动率</w:t>
      </w:r>
      <w:r w:rsidRPr="00555768">
        <w:t>KPI</w:t>
      </w:r>
      <w:r w:rsidRPr="00555768">
        <w:rPr>
          <w:rFonts w:hint="eastAsia"/>
        </w:rPr>
        <w:t>指标所使用的底层原始数据与物料消耗偏离度</w:t>
      </w:r>
      <w:r w:rsidRPr="00555768">
        <w:t>KPI</w:t>
      </w:r>
      <w:r w:rsidRPr="00555768">
        <w:rPr>
          <w:rFonts w:hint="eastAsia"/>
        </w:rPr>
        <w:t>指标的原始数据一致，因此底层数据流</w:t>
      </w:r>
      <w:r w:rsidR="006A6E9E" w:rsidRPr="00555768">
        <w:rPr>
          <w:rFonts w:hint="eastAsia"/>
        </w:rPr>
        <w:t>亦相同</w:t>
      </w:r>
      <w:r w:rsidRPr="00555768">
        <w:rPr>
          <w:rFonts w:hint="eastAsia"/>
        </w:rPr>
        <w:t>，此处不再赘述。</w:t>
      </w:r>
    </w:p>
    <w:p w14:paraId="48B78837" w14:textId="77777777" w:rsidR="00F70055" w:rsidRDefault="00E1194E" w:rsidP="005A2C3C">
      <w:pPr>
        <w:spacing w:line="360" w:lineRule="auto"/>
        <w:ind w:firstLine="200"/>
      </w:pPr>
      <w:r>
        <w:rPr>
          <w:rFonts w:hint="eastAsia"/>
        </w:rPr>
        <w:t>（</w:t>
      </w:r>
      <w:r>
        <w:rPr>
          <w:rFonts w:hint="eastAsia"/>
        </w:rPr>
        <w:t>3</w:t>
      </w:r>
      <w:r>
        <w:rPr>
          <w:rFonts w:hint="eastAsia"/>
        </w:rPr>
        <w:t>）功能实现逻辑</w:t>
      </w:r>
    </w:p>
    <w:p w14:paraId="43F18391" w14:textId="77777777" w:rsidR="005F43BE" w:rsidRPr="00DC0C15" w:rsidRDefault="005F43BE" w:rsidP="005A2C3C">
      <w:pPr>
        <w:spacing w:line="360" w:lineRule="auto"/>
        <w:ind w:firstLine="200"/>
      </w:pPr>
      <w:r w:rsidRPr="00DC0C15">
        <w:rPr>
          <w:rFonts w:hint="eastAsia"/>
        </w:rPr>
        <w:t>①数据</w:t>
      </w:r>
      <w:r w:rsidR="00D254EF" w:rsidRPr="00DC0C15">
        <w:rPr>
          <w:rFonts w:hint="eastAsia"/>
        </w:rPr>
        <w:t>预处理</w:t>
      </w:r>
    </w:p>
    <w:p w14:paraId="2351267F" w14:textId="77777777" w:rsidR="00555768" w:rsidRPr="00DC0C15" w:rsidRDefault="00DC0C15" w:rsidP="00DC0C15">
      <w:pPr>
        <w:spacing w:line="360" w:lineRule="auto"/>
        <w:ind w:firstLineChars="200" w:firstLine="480"/>
      </w:pPr>
      <w:r w:rsidRPr="00DC0C15">
        <w:rPr>
          <w:rFonts w:hint="eastAsia"/>
        </w:rPr>
        <w:t>同</w:t>
      </w:r>
      <w:r w:rsidRPr="00DC0C15">
        <w:rPr>
          <w:rFonts w:hint="eastAsia"/>
        </w:rPr>
        <w:t>1.1.1</w:t>
      </w:r>
      <w:r w:rsidR="00FC6568">
        <w:rPr>
          <w:rFonts w:hint="eastAsia"/>
        </w:rPr>
        <w:t>节</w:t>
      </w:r>
      <w:r w:rsidRPr="00DC0C15">
        <w:rPr>
          <w:rFonts w:hint="eastAsia"/>
        </w:rPr>
        <w:t>中物料消耗偏离度的数据预处理。</w:t>
      </w:r>
    </w:p>
    <w:p w14:paraId="7B3EA149" w14:textId="77777777" w:rsidR="005F43BE" w:rsidRPr="00DC0C15" w:rsidRDefault="00D254EF" w:rsidP="005A2C3C">
      <w:pPr>
        <w:spacing w:line="360" w:lineRule="auto"/>
        <w:ind w:firstLine="200"/>
      </w:pPr>
      <w:r w:rsidRPr="00DC0C15">
        <w:rPr>
          <w:rFonts w:hint="eastAsia"/>
        </w:rPr>
        <w:t>②</w:t>
      </w:r>
      <w:r w:rsidR="00DD6014">
        <w:rPr>
          <w:rFonts w:hint="eastAsia"/>
        </w:rPr>
        <w:t>波动率计算</w:t>
      </w:r>
    </w:p>
    <w:p w14:paraId="2CBE74D7" w14:textId="77777777" w:rsidR="00DC0C15" w:rsidRDefault="00B93A74" w:rsidP="00B93A74">
      <w:pPr>
        <w:spacing w:line="360" w:lineRule="auto"/>
        <w:ind w:firstLineChars="200" w:firstLine="480"/>
      </w:pPr>
      <w:r>
        <w:rPr>
          <w:rFonts w:hint="eastAsia"/>
        </w:rPr>
        <w:t>波动率的基本计算公式：波动率（变异系数）</w:t>
      </w:r>
      <w:r>
        <w:rPr>
          <w:rFonts w:hint="eastAsia"/>
        </w:rPr>
        <w:t xml:space="preserve"> =</w:t>
      </w:r>
      <w:r>
        <w:t xml:space="preserve"> </w:t>
      </w:r>
      <w:r>
        <w:rPr>
          <w:rFonts w:hint="eastAsia"/>
        </w:rPr>
        <w:t>标准差</w:t>
      </w:r>
      <w:r>
        <w:rPr>
          <w:rFonts w:hint="eastAsia"/>
        </w:rPr>
        <w:t>/</w:t>
      </w:r>
      <w:r>
        <w:rPr>
          <w:rFonts w:hint="eastAsia"/>
        </w:rPr>
        <w:t>期望。</w:t>
      </w:r>
    </w:p>
    <w:p w14:paraId="219537BF" w14:textId="77777777" w:rsidR="00B93A74" w:rsidRPr="00DC0C15" w:rsidRDefault="006357F8" w:rsidP="00B93A74">
      <w:pPr>
        <w:spacing w:line="360" w:lineRule="auto"/>
        <w:ind w:firstLineChars="200" w:firstLine="480"/>
      </w:pPr>
      <w:r>
        <w:rPr>
          <w:rFonts w:hint="eastAsia"/>
        </w:rPr>
        <w:t>根据数据筛选条件，</w:t>
      </w:r>
      <w:r w:rsidR="00843049">
        <w:rPr>
          <w:rFonts w:hint="eastAsia"/>
        </w:rPr>
        <w:t>将历史时期和当前时期的数据分别进行清洗，</w:t>
      </w:r>
      <w:r>
        <w:rPr>
          <w:rFonts w:hint="eastAsia"/>
        </w:rPr>
        <w:t>并进行基</w:t>
      </w:r>
      <w:r>
        <w:rPr>
          <w:rFonts w:hint="eastAsia"/>
        </w:rPr>
        <w:lastRenderedPageBreak/>
        <w:t>本参数的统计，如期望、标准差等。</w:t>
      </w:r>
      <w:r w:rsidR="00843049">
        <w:rPr>
          <w:rFonts w:hint="eastAsia"/>
        </w:rPr>
        <w:t>利用计算公式分别计算</w:t>
      </w:r>
      <w:r w:rsidR="004C3CE7">
        <w:rPr>
          <w:rFonts w:hint="eastAsia"/>
        </w:rPr>
        <w:t>出</w:t>
      </w:r>
      <w:r w:rsidR="00843049">
        <w:rPr>
          <w:rFonts w:hint="eastAsia"/>
        </w:rPr>
        <w:t>各物料在一段时间范围内的消耗波动率</w:t>
      </w:r>
      <w:r>
        <w:rPr>
          <w:rFonts w:hint="eastAsia"/>
        </w:rPr>
        <w:t>。</w:t>
      </w:r>
    </w:p>
    <w:p w14:paraId="7488537B" w14:textId="77777777" w:rsidR="005F43BE" w:rsidRPr="00DC0C15" w:rsidRDefault="005F43BE" w:rsidP="005A2C3C">
      <w:pPr>
        <w:spacing w:line="360" w:lineRule="auto"/>
        <w:ind w:firstLine="200"/>
      </w:pPr>
      <w:r w:rsidRPr="00DC0C15">
        <w:rPr>
          <w:rFonts w:hint="eastAsia"/>
        </w:rPr>
        <w:t>③</w:t>
      </w:r>
      <w:r w:rsidR="00B93A74">
        <w:rPr>
          <w:rFonts w:hint="eastAsia"/>
        </w:rPr>
        <w:t>波动率</w:t>
      </w:r>
      <w:r w:rsidRPr="00DC0C15">
        <w:rPr>
          <w:rFonts w:hint="eastAsia"/>
        </w:rPr>
        <w:t>对比与问题发现</w:t>
      </w:r>
    </w:p>
    <w:p w14:paraId="2CF77F42" w14:textId="77777777" w:rsidR="00555768" w:rsidRPr="00DC0C15" w:rsidRDefault="000F5FC6" w:rsidP="00A304BA">
      <w:pPr>
        <w:spacing w:line="360" w:lineRule="auto"/>
        <w:ind w:firstLineChars="200" w:firstLine="480"/>
      </w:pPr>
      <w:r>
        <w:rPr>
          <w:rFonts w:hint="eastAsia"/>
        </w:rPr>
        <w:t>将计算所得的当前波动率和历史波动率进行对比，若当前波动率低于历史波动率，则表示当前的物料消耗比过去更稳定，满足工艺优化和成本控制的理想变化趋势；若当前波动率小于一定阈值，则表示近端时间的物料消耗基本稳定，满足工艺的基本要求</w:t>
      </w:r>
      <w:r w:rsidR="00AB3DA2">
        <w:rPr>
          <w:rFonts w:hint="eastAsia"/>
        </w:rPr>
        <w:t>；若当前波动率远高于历史波动率，则表示当前时间段内的成本相关指标波动明显，物料消耗不够稳定，可能生产控制中的某些因素存在问题，需要进行原因追溯分析，以及时发现并纠正生产流程中的问题。</w:t>
      </w:r>
    </w:p>
    <w:p w14:paraId="2DD9DE45" w14:textId="77777777" w:rsidR="005F43BE" w:rsidRDefault="005F43BE" w:rsidP="005A2C3C">
      <w:pPr>
        <w:spacing w:line="360" w:lineRule="auto"/>
        <w:ind w:firstLine="200"/>
      </w:pPr>
      <w:r w:rsidRPr="00DC0C15">
        <w:rPr>
          <w:rFonts w:hint="eastAsia"/>
        </w:rPr>
        <w:t>④</w:t>
      </w:r>
      <w:r w:rsidR="00D254EF" w:rsidRPr="00DC0C15">
        <w:rPr>
          <w:rFonts w:hint="eastAsia"/>
        </w:rPr>
        <w:t>问题</w:t>
      </w:r>
      <w:r w:rsidRPr="00DC0C15">
        <w:rPr>
          <w:rFonts w:hint="eastAsia"/>
        </w:rPr>
        <w:t>原因追溯</w:t>
      </w:r>
    </w:p>
    <w:p w14:paraId="1A30C7FF" w14:textId="77777777" w:rsidR="00D101FE" w:rsidRDefault="00D101FE" w:rsidP="00D101FE">
      <w:pPr>
        <w:spacing w:line="360" w:lineRule="auto"/>
        <w:ind w:firstLineChars="200" w:firstLine="480"/>
      </w:pPr>
      <w:r>
        <w:rPr>
          <w:rFonts w:hint="eastAsia"/>
        </w:rPr>
        <w:t>对于当前波动率升高的物料消耗参数，需要进行问题的原因追溯，</w:t>
      </w:r>
      <w:r>
        <w:t>以</w:t>
      </w:r>
      <w:r>
        <w:rPr>
          <w:rFonts w:hint="eastAsia"/>
        </w:rPr>
        <w:t>发现问题产生的缘由。</w:t>
      </w:r>
    </w:p>
    <w:p w14:paraId="5C754DB0" w14:textId="77777777" w:rsidR="00D101FE" w:rsidRDefault="00D101FE" w:rsidP="00F61743">
      <w:pPr>
        <w:spacing w:line="360" w:lineRule="auto"/>
        <w:ind w:firstLineChars="200" w:firstLine="480"/>
      </w:pPr>
      <w:r>
        <w:rPr>
          <w:rFonts w:hint="eastAsia"/>
        </w:rPr>
        <w:t>使用</w:t>
      </w:r>
      <w:r w:rsidRPr="00F56CC9">
        <w:rPr>
          <w:rFonts w:ascii="Times New Roman" w:hAnsi="Times New Roman" w:cs="Times New Roman"/>
        </w:rPr>
        <w:t>Pearson</w:t>
      </w:r>
      <w:r w:rsidRPr="00F56CC9">
        <w:rPr>
          <w:rFonts w:hint="eastAsia"/>
        </w:rPr>
        <w:t>相关性</w:t>
      </w:r>
      <w:r>
        <w:rPr>
          <w:rFonts w:hint="eastAsia"/>
        </w:rPr>
        <w:t>计算方法来分析熔炼工序输入、控制、输出参数之间的相关性关系，综合使用特征选择、多元回归分析等方法挖掘出</w:t>
      </w:r>
      <w:r w:rsidR="00966057">
        <w:rPr>
          <w:rFonts w:hint="eastAsia"/>
        </w:rPr>
        <w:t>当前时间段内</w:t>
      </w:r>
      <w:r>
        <w:rPr>
          <w:rFonts w:hint="eastAsia"/>
        </w:rPr>
        <w:t>物料消耗</w:t>
      </w:r>
      <w:r w:rsidR="00966057">
        <w:rPr>
          <w:rFonts w:hint="eastAsia"/>
        </w:rPr>
        <w:t>波动率高于历史波动率</w:t>
      </w:r>
      <w:r>
        <w:rPr>
          <w:rFonts w:hint="eastAsia"/>
        </w:rPr>
        <w:t>的原因，按照回归分析所得的系数大小为影响因素设置权重，按照权重排序，靠前的若干个因素即可被认定为造成</w:t>
      </w:r>
      <w:r w:rsidR="00966057">
        <w:rPr>
          <w:rFonts w:hint="eastAsia"/>
        </w:rPr>
        <w:t>当前时间段</w:t>
      </w:r>
      <w:r>
        <w:rPr>
          <w:rFonts w:hint="eastAsia"/>
        </w:rPr>
        <w:t>物料消耗量</w:t>
      </w:r>
      <w:r w:rsidR="00966057">
        <w:rPr>
          <w:rFonts w:hint="eastAsia"/>
        </w:rPr>
        <w:t>波动率偏高（即不稳定）</w:t>
      </w:r>
      <w:r>
        <w:rPr>
          <w:rFonts w:hint="eastAsia"/>
        </w:rPr>
        <w:t>的最可能原因。</w:t>
      </w:r>
    </w:p>
    <w:p w14:paraId="1B3240CA" w14:textId="77777777" w:rsidR="00D65727" w:rsidRDefault="00D65727" w:rsidP="00D65727">
      <w:pPr>
        <w:spacing w:line="360" w:lineRule="auto"/>
      </w:pPr>
      <w:r>
        <w:rPr>
          <w:noProof/>
        </w:rPr>
        <w:drawing>
          <wp:inline distT="0" distB="0" distL="0" distR="0" wp14:anchorId="32DD64A4" wp14:editId="726AADC8">
            <wp:extent cx="5274310" cy="202311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23110"/>
                    </a:xfrm>
                    <a:prstGeom prst="rect">
                      <a:avLst/>
                    </a:prstGeom>
                  </pic:spPr>
                </pic:pic>
              </a:graphicData>
            </a:graphic>
          </wp:inline>
        </w:drawing>
      </w:r>
    </w:p>
    <w:p w14:paraId="71EC55C7" w14:textId="77777777" w:rsidR="00D65727" w:rsidRPr="000528F7" w:rsidRDefault="00D65727" w:rsidP="00D65727">
      <w:pPr>
        <w:spacing w:line="360" w:lineRule="auto"/>
        <w:jc w:val="center"/>
        <w:rPr>
          <w:rFonts w:ascii="黑体" w:eastAsia="黑体" w:hAnsi="黑体"/>
          <w:sz w:val="21"/>
          <w:szCs w:val="21"/>
        </w:rPr>
      </w:pPr>
      <w:r>
        <w:rPr>
          <w:rFonts w:ascii="黑体" w:eastAsia="黑体" w:hAnsi="黑体" w:hint="eastAsia"/>
          <w:sz w:val="21"/>
          <w:szCs w:val="21"/>
        </w:rPr>
        <w:t>图</w:t>
      </w:r>
      <w:r w:rsidR="0082698C">
        <w:rPr>
          <w:rFonts w:ascii="黑体" w:eastAsia="黑体" w:hAnsi="黑体"/>
          <w:sz w:val="21"/>
          <w:szCs w:val="21"/>
        </w:rPr>
        <w:t>5</w:t>
      </w:r>
      <w:r w:rsidRPr="005509B7">
        <w:rPr>
          <w:rFonts w:ascii="黑体" w:eastAsia="黑体" w:hAnsi="黑体" w:hint="eastAsia"/>
          <w:sz w:val="21"/>
          <w:szCs w:val="21"/>
        </w:rPr>
        <w:t xml:space="preserve"> 物料消耗</w:t>
      </w:r>
      <w:r>
        <w:rPr>
          <w:rFonts w:ascii="黑体" w:eastAsia="黑体" w:hAnsi="黑体" w:hint="eastAsia"/>
          <w:sz w:val="21"/>
          <w:szCs w:val="21"/>
        </w:rPr>
        <w:t>波动率指标逻辑分析图</w:t>
      </w:r>
      <w:r w:rsidRPr="005509B7">
        <w:rPr>
          <w:rFonts w:ascii="黑体" w:eastAsia="黑体" w:hAnsi="黑体" w:hint="eastAsia"/>
          <w:color w:val="FF0000"/>
          <w:sz w:val="21"/>
          <w:szCs w:val="21"/>
        </w:rPr>
        <w:t>（待确认）</w:t>
      </w:r>
    </w:p>
    <w:p w14:paraId="12A3AFAD" w14:textId="77777777" w:rsidR="00D65727" w:rsidRPr="00D65727" w:rsidRDefault="00D65727" w:rsidP="00F61743">
      <w:pPr>
        <w:spacing w:line="360" w:lineRule="auto"/>
        <w:ind w:firstLineChars="200" w:firstLine="480"/>
      </w:pPr>
    </w:p>
    <w:p w14:paraId="2C974768" w14:textId="77777777" w:rsidR="00E1194E" w:rsidRDefault="00E1194E" w:rsidP="005A2C3C">
      <w:pPr>
        <w:spacing w:line="360" w:lineRule="auto"/>
        <w:ind w:firstLine="200"/>
      </w:pPr>
      <w:r>
        <w:rPr>
          <w:rFonts w:hint="eastAsia"/>
        </w:rPr>
        <w:t>（</w:t>
      </w:r>
      <w:r>
        <w:rPr>
          <w:rFonts w:hint="eastAsia"/>
        </w:rPr>
        <w:t>4</w:t>
      </w:r>
      <w:r>
        <w:rPr>
          <w:rFonts w:hint="eastAsia"/>
        </w:rPr>
        <w:t>）系统集成</w:t>
      </w:r>
    </w:p>
    <w:p w14:paraId="429B262A" w14:textId="77777777" w:rsidR="00555768" w:rsidRDefault="00555768" w:rsidP="000940A3">
      <w:pPr>
        <w:spacing w:line="360" w:lineRule="auto"/>
        <w:ind w:firstLineChars="200" w:firstLine="480"/>
      </w:pPr>
      <w:r>
        <w:rPr>
          <w:rFonts w:hint="eastAsia"/>
        </w:rPr>
        <w:t>熔炼工序物料消耗波动率</w:t>
      </w:r>
      <w:r>
        <w:rPr>
          <w:rFonts w:hint="eastAsia"/>
        </w:rPr>
        <w:t>KPI</w:t>
      </w:r>
      <w:r>
        <w:rPr>
          <w:rFonts w:hint="eastAsia"/>
        </w:rPr>
        <w:t>分析和偏离度</w:t>
      </w:r>
      <w:r>
        <w:rPr>
          <w:rFonts w:hint="eastAsia"/>
        </w:rPr>
        <w:t>KPI</w:t>
      </w:r>
      <w:r>
        <w:rPr>
          <w:rFonts w:hint="eastAsia"/>
        </w:rPr>
        <w:t>分析一样，隶属于智能决策</w:t>
      </w:r>
      <w:r>
        <w:rPr>
          <w:rFonts w:hint="eastAsia"/>
        </w:rPr>
        <w:lastRenderedPageBreak/>
        <w:t>成本精益控制模块下</w:t>
      </w:r>
      <w:r w:rsidR="000940A3">
        <w:rPr>
          <w:rFonts w:hint="eastAsia"/>
        </w:rPr>
        <w:t>的</w:t>
      </w:r>
      <w:r>
        <w:rPr>
          <w:rFonts w:hint="eastAsia"/>
        </w:rPr>
        <w:t>熔炼工序。</w:t>
      </w:r>
      <w:r w:rsidR="000940A3">
        <w:rPr>
          <w:rFonts w:hint="eastAsia"/>
        </w:rPr>
        <w:t>系统在后台对用户选择的条件下的当前时间范围物料消耗数据和历史物料消耗数据进行波动率和原因追溯运算</w:t>
      </w:r>
      <w:r>
        <w:rPr>
          <w:rFonts w:hint="eastAsia"/>
        </w:rPr>
        <w:t>，用户可在系统前台的可视化界面查看熔炼工序各物料消耗</w:t>
      </w:r>
      <w:r w:rsidR="000940A3">
        <w:rPr>
          <w:rFonts w:hint="eastAsia"/>
        </w:rPr>
        <w:t>波动率</w:t>
      </w:r>
      <w:r>
        <w:rPr>
          <w:rFonts w:hint="eastAsia"/>
        </w:rPr>
        <w:t>KPI</w:t>
      </w:r>
      <w:r>
        <w:rPr>
          <w:rFonts w:hint="eastAsia"/>
        </w:rPr>
        <w:t>的</w:t>
      </w:r>
      <w:r w:rsidR="000940A3">
        <w:rPr>
          <w:rFonts w:hint="eastAsia"/>
        </w:rPr>
        <w:t>分析情况。</w:t>
      </w:r>
    </w:p>
    <w:p w14:paraId="5513FABD" w14:textId="77777777" w:rsidR="00555768" w:rsidRDefault="00FC6568" w:rsidP="00DF2D4F">
      <w:pPr>
        <w:spacing w:line="360" w:lineRule="auto"/>
        <w:jc w:val="center"/>
      </w:pPr>
      <w:r w:rsidRPr="00FC6568">
        <w:rPr>
          <w:noProof/>
        </w:rPr>
        <w:drawing>
          <wp:inline distT="0" distB="0" distL="0" distR="0" wp14:anchorId="0199D96E" wp14:editId="06370989">
            <wp:extent cx="4143558" cy="2654452"/>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4164172" cy="2667658"/>
                    </a:xfrm>
                    <a:prstGeom prst="rect">
                      <a:avLst/>
                    </a:prstGeom>
                  </pic:spPr>
                </pic:pic>
              </a:graphicData>
            </a:graphic>
          </wp:inline>
        </w:drawing>
      </w:r>
    </w:p>
    <w:p w14:paraId="7A870A8F" w14:textId="77777777" w:rsidR="00FC6568" w:rsidRPr="008E4921" w:rsidRDefault="00FC6568" w:rsidP="008E4921">
      <w:pPr>
        <w:spacing w:line="360" w:lineRule="auto"/>
        <w:jc w:val="center"/>
        <w:rPr>
          <w:rFonts w:ascii="黑体" w:eastAsia="黑体" w:hAnsi="黑体"/>
          <w:color w:val="FF0000"/>
          <w:sz w:val="21"/>
          <w:szCs w:val="21"/>
        </w:rPr>
      </w:pPr>
      <w:r>
        <w:rPr>
          <w:rFonts w:ascii="黑体" w:eastAsia="黑体" w:hAnsi="黑体" w:hint="eastAsia"/>
          <w:sz w:val="21"/>
          <w:szCs w:val="21"/>
        </w:rPr>
        <w:t>图</w:t>
      </w:r>
      <w:r w:rsidR="0082698C">
        <w:rPr>
          <w:rFonts w:ascii="黑体" w:eastAsia="黑体" w:hAnsi="黑体"/>
          <w:sz w:val="21"/>
          <w:szCs w:val="21"/>
        </w:rPr>
        <w:t>6</w:t>
      </w:r>
      <w:r w:rsidRPr="005509B7">
        <w:rPr>
          <w:rFonts w:ascii="黑体" w:eastAsia="黑体" w:hAnsi="黑体" w:hint="eastAsia"/>
          <w:sz w:val="21"/>
          <w:szCs w:val="21"/>
        </w:rPr>
        <w:t xml:space="preserve"> </w:t>
      </w:r>
      <w:r>
        <w:rPr>
          <w:rFonts w:ascii="黑体" w:eastAsia="黑体" w:hAnsi="黑体" w:hint="eastAsia"/>
          <w:sz w:val="21"/>
          <w:szCs w:val="21"/>
        </w:rPr>
        <w:t>成本精益控制系统功能图</w:t>
      </w:r>
      <w:r w:rsidRPr="005509B7">
        <w:rPr>
          <w:rFonts w:ascii="黑体" w:eastAsia="黑体" w:hAnsi="黑体" w:hint="eastAsia"/>
          <w:color w:val="FF0000"/>
          <w:sz w:val="21"/>
          <w:szCs w:val="21"/>
        </w:rPr>
        <w:t>（待确认）</w:t>
      </w:r>
    </w:p>
    <w:p w14:paraId="29AD115A" w14:textId="77777777" w:rsidR="00E1194E" w:rsidRDefault="00E1194E" w:rsidP="005A2C3C">
      <w:pPr>
        <w:spacing w:line="360" w:lineRule="auto"/>
        <w:ind w:firstLine="200"/>
      </w:pPr>
      <w:r>
        <w:rPr>
          <w:rFonts w:hint="eastAsia"/>
        </w:rPr>
        <w:t>（</w:t>
      </w:r>
      <w:r>
        <w:rPr>
          <w:rFonts w:hint="eastAsia"/>
        </w:rPr>
        <w:t>5</w:t>
      </w:r>
      <w:r>
        <w:rPr>
          <w:rFonts w:hint="eastAsia"/>
        </w:rPr>
        <w:t>）界面设计</w:t>
      </w:r>
    </w:p>
    <w:p w14:paraId="6F7F77D8" w14:textId="77777777" w:rsidR="0040258C" w:rsidRDefault="0040258C" w:rsidP="0040258C">
      <w:pPr>
        <w:pStyle w:val="21"/>
      </w:pPr>
      <w:r>
        <w:rPr>
          <w:rFonts w:hint="eastAsia"/>
        </w:rPr>
        <w:t>物料消耗</w:t>
      </w:r>
      <w:r w:rsidR="006C0793">
        <w:rPr>
          <w:rFonts w:hint="eastAsia"/>
        </w:rPr>
        <w:t>波动率</w:t>
      </w:r>
      <w:r>
        <w:rPr>
          <w:rFonts w:hint="eastAsia"/>
        </w:rPr>
        <w:t>分析</w:t>
      </w:r>
      <w:r w:rsidRPr="00A62C5A">
        <w:t>页面包括工序选择、筛选条件、</w:t>
      </w:r>
      <w:r>
        <w:rPr>
          <w:rFonts w:hint="eastAsia"/>
        </w:rPr>
        <w:t>物料消耗组成</w:t>
      </w:r>
      <w:r>
        <w:t>、历史数据对比、</w:t>
      </w:r>
      <w:r>
        <w:rPr>
          <w:rFonts w:hint="eastAsia"/>
        </w:rPr>
        <w:t>问题</w:t>
      </w:r>
      <w:r>
        <w:t>原因追溯</w:t>
      </w:r>
      <w:r w:rsidRPr="00A62C5A">
        <w:t>等模块。</w:t>
      </w:r>
    </w:p>
    <w:p w14:paraId="0825849F" w14:textId="77777777" w:rsidR="0040258C" w:rsidRPr="0040258C" w:rsidRDefault="0040258C" w:rsidP="00B474FE">
      <w:pPr>
        <w:pStyle w:val="21"/>
      </w:pPr>
      <w:r w:rsidRPr="00A62C5A">
        <w:t>筛选条件</w:t>
      </w:r>
      <w:r>
        <w:rPr>
          <w:rFonts w:hint="eastAsia"/>
        </w:rPr>
        <w:t>包括</w:t>
      </w:r>
      <w:r w:rsidRPr="00A62C5A">
        <w:t>生产时间、产品类别、工序、班次等</w:t>
      </w:r>
      <w:r>
        <w:rPr>
          <w:rFonts w:hint="eastAsia"/>
        </w:rPr>
        <w:t>，用户可选择使用柱状图、折线图、雷达图等实现当前的物料消耗组成展示，使用柱状图和正态分布曲线拟合某物料历史消耗曲线并在图表中标注当前物料消耗数据在历史分布中的位置。系统在进行问题原因追溯后将追溯结果呈现在原因追溯对应区域内。</w:t>
      </w:r>
    </w:p>
    <w:p w14:paraId="225D71A6" w14:textId="77777777" w:rsidR="00F67C93" w:rsidRDefault="00504BD8" w:rsidP="0040258C">
      <w:pPr>
        <w:spacing w:line="360" w:lineRule="auto"/>
      </w:pPr>
      <w:r>
        <w:rPr>
          <w:noProof/>
        </w:rPr>
        <w:lastRenderedPageBreak/>
        <w:drawing>
          <wp:inline distT="0" distB="0" distL="0" distR="0" wp14:anchorId="08758592" wp14:editId="1F91E4E0">
            <wp:extent cx="5274310" cy="3572510"/>
            <wp:effectExtent l="0" t="0" r="2540" b="889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72510"/>
                    </a:xfrm>
                    <a:prstGeom prst="rect">
                      <a:avLst/>
                    </a:prstGeom>
                  </pic:spPr>
                </pic:pic>
              </a:graphicData>
            </a:graphic>
          </wp:inline>
        </w:drawing>
      </w:r>
    </w:p>
    <w:p w14:paraId="75DDB562" w14:textId="77777777" w:rsidR="0040258C" w:rsidRPr="00C11EFA" w:rsidRDefault="0040258C" w:rsidP="0040258C">
      <w:pPr>
        <w:spacing w:line="360" w:lineRule="auto"/>
        <w:jc w:val="center"/>
        <w:rPr>
          <w:rFonts w:ascii="黑体" w:eastAsia="黑体" w:hAnsi="黑体"/>
          <w:color w:val="FF0000"/>
          <w:sz w:val="21"/>
          <w:szCs w:val="21"/>
        </w:rPr>
      </w:pPr>
      <w:r>
        <w:rPr>
          <w:rFonts w:ascii="黑体" w:eastAsia="黑体" w:hAnsi="黑体" w:hint="eastAsia"/>
          <w:sz w:val="21"/>
          <w:szCs w:val="21"/>
        </w:rPr>
        <w:t>图</w:t>
      </w:r>
      <w:r w:rsidR="0082698C">
        <w:rPr>
          <w:rFonts w:ascii="黑体" w:eastAsia="黑体" w:hAnsi="黑体"/>
          <w:sz w:val="21"/>
          <w:szCs w:val="21"/>
        </w:rPr>
        <w:t>7</w:t>
      </w:r>
      <w:r>
        <w:rPr>
          <w:rFonts w:ascii="黑体" w:eastAsia="黑体" w:hAnsi="黑体"/>
          <w:sz w:val="21"/>
          <w:szCs w:val="21"/>
        </w:rPr>
        <w:t xml:space="preserve"> </w:t>
      </w:r>
      <w:r>
        <w:rPr>
          <w:rFonts w:ascii="黑体" w:eastAsia="黑体" w:hAnsi="黑体" w:hint="eastAsia"/>
          <w:sz w:val="21"/>
          <w:szCs w:val="21"/>
        </w:rPr>
        <w:t>物料消耗</w:t>
      </w:r>
      <w:r w:rsidR="00F67C93">
        <w:rPr>
          <w:rFonts w:ascii="黑体" w:eastAsia="黑体" w:hAnsi="黑体" w:hint="eastAsia"/>
          <w:sz w:val="21"/>
          <w:szCs w:val="21"/>
        </w:rPr>
        <w:t>波动率</w:t>
      </w:r>
      <w:r>
        <w:rPr>
          <w:rFonts w:ascii="黑体" w:eastAsia="黑体" w:hAnsi="黑体" w:hint="eastAsia"/>
          <w:sz w:val="21"/>
          <w:szCs w:val="21"/>
        </w:rPr>
        <w:t>分析</w:t>
      </w:r>
      <w:r w:rsidRPr="003F77D0">
        <w:rPr>
          <w:rFonts w:ascii="黑体" w:eastAsia="黑体" w:hAnsi="黑体" w:hint="eastAsia"/>
          <w:sz w:val="21"/>
          <w:szCs w:val="21"/>
        </w:rPr>
        <w:t>界面示意图</w:t>
      </w:r>
      <w:r w:rsidRPr="005509B7">
        <w:rPr>
          <w:rFonts w:ascii="黑体" w:eastAsia="黑体" w:hAnsi="黑体" w:hint="eastAsia"/>
          <w:color w:val="FF0000"/>
          <w:sz w:val="21"/>
          <w:szCs w:val="21"/>
        </w:rPr>
        <w:t>（待确认）</w:t>
      </w:r>
    </w:p>
    <w:p w14:paraId="558466C3" w14:textId="77777777" w:rsidR="00E1194E" w:rsidRPr="00632D22" w:rsidRDefault="00E1194E" w:rsidP="00E1194E"/>
    <w:p w14:paraId="536731E9" w14:textId="77777777" w:rsidR="00E1194E" w:rsidRDefault="00E1194E" w:rsidP="00133652">
      <w:pPr>
        <w:pStyle w:val="2"/>
        <w:spacing w:before="156" w:after="156"/>
        <w:ind w:left="0" w:firstLine="0"/>
      </w:pPr>
      <w:r>
        <w:rPr>
          <w:rFonts w:hint="eastAsia"/>
        </w:rPr>
        <w:t>热轧工序</w:t>
      </w:r>
    </w:p>
    <w:p w14:paraId="38F2A723" w14:textId="77777777" w:rsidR="00E1194E" w:rsidRDefault="00616379" w:rsidP="00AC76B6">
      <w:pPr>
        <w:pStyle w:val="3"/>
        <w:spacing w:before="156" w:after="156"/>
        <w:ind w:left="0" w:firstLine="0"/>
      </w:pPr>
      <w:r w:rsidRPr="00AC76B6">
        <w:rPr>
          <w:rFonts w:hint="eastAsia"/>
        </w:rPr>
        <w:t>耗材使用寿命</w:t>
      </w:r>
    </w:p>
    <w:p w14:paraId="5002CE58" w14:textId="77777777" w:rsidR="00632D22" w:rsidRDefault="00632D22" w:rsidP="00677F89">
      <w:pPr>
        <w:pStyle w:val="21"/>
      </w:pPr>
      <w:r>
        <w:rPr>
          <w:rFonts w:hint="eastAsia"/>
        </w:rPr>
        <w:t>热轧工序的耗材使用寿命</w:t>
      </w:r>
      <w:r>
        <w:rPr>
          <w:rFonts w:hint="eastAsia"/>
        </w:rPr>
        <w:t>KPI</w:t>
      </w:r>
      <w:r>
        <w:rPr>
          <w:rFonts w:hint="eastAsia"/>
        </w:rPr>
        <w:t>指标如下：</w:t>
      </w:r>
    </w:p>
    <w:p w14:paraId="16B2DDA3" w14:textId="77777777" w:rsidR="00632D22" w:rsidRDefault="00632D22" w:rsidP="00677F89">
      <w:pPr>
        <w:pStyle w:val="21"/>
        <w:numPr>
          <w:ilvl w:val="0"/>
          <w:numId w:val="22"/>
        </w:numPr>
        <w:ind w:firstLineChars="0"/>
      </w:pPr>
      <w:r>
        <w:rPr>
          <w:rFonts w:hint="eastAsia"/>
        </w:rPr>
        <w:t>轧辊使用寿命</w:t>
      </w:r>
    </w:p>
    <w:p w14:paraId="66ED7D9F" w14:textId="77777777" w:rsidR="00B474FE" w:rsidRDefault="00632D22" w:rsidP="00B474FE">
      <w:pPr>
        <w:pStyle w:val="21"/>
        <w:numPr>
          <w:ilvl w:val="0"/>
          <w:numId w:val="22"/>
        </w:numPr>
        <w:ind w:firstLineChars="0"/>
      </w:pPr>
      <w:r>
        <w:rPr>
          <w:rFonts w:hint="eastAsia"/>
        </w:rPr>
        <w:t>轧制刀具更换周期</w:t>
      </w:r>
    </w:p>
    <w:p w14:paraId="3FF91A93" w14:textId="77777777" w:rsidR="00632D22" w:rsidRDefault="00632D22" w:rsidP="00B35049">
      <w:pPr>
        <w:spacing w:line="360" w:lineRule="auto"/>
        <w:ind w:firstLineChars="200" w:firstLine="480"/>
      </w:pPr>
      <w:r>
        <w:rPr>
          <w:rFonts w:hint="eastAsia"/>
        </w:rPr>
        <w:t>（</w:t>
      </w:r>
      <w:r>
        <w:rPr>
          <w:rFonts w:hint="eastAsia"/>
        </w:rPr>
        <w:t>1</w:t>
      </w:r>
      <w:r>
        <w:rPr>
          <w:rFonts w:hint="eastAsia"/>
        </w:rPr>
        <w:t>）数据源</w:t>
      </w:r>
    </w:p>
    <w:p w14:paraId="527D3CC3" w14:textId="77777777" w:rsidR="006B552B" w:rsidRPr="00CB15C7" w:rsidRDefault="006B552B" w:rsidP="006B552B">
      <w:pPr>
        <w:spacing w:line="360" w:lineRule="auto"/>
        <w:ind w:firstLineChars="200" w:firstLine="480"/>
        <w:rPr>
          <w:color w:val="FF0000"/>
        </w:rPr>
      </w:pPr>
      <w:r>
        <w:rPr>
          <w:rFonts w:hint="eastAsia"/>
        </w:rPr>
        <w:t>热轧工序中，与耗材使用寿命相关的原始数据包括轧辊、轧制刀具等耗材的更换</w:t>
      </w:r>
      <w:r w:rsidR="001879E0">
        <w:rPr>
          <w:rFonts w:hint="eastAsia"/>
        </w:rPr>
        <w:t>记录</w:t>
      </w:r>
      <w:r>
        <w:rPr>
          <w:rFonts w:hint="eastAsia"/>
        </w:rPr>
        <w:t>。数据主要来源于</w:t>
      </w:r>
      <w:r>
        <w:rPr>
          <w:rFonts w:hint="eastAsia"/>
        </w:rPr>
        <w:t>MES</w:t>
      </w:r>
      <w:r>
        <w:rPr>
          <w:rFonts w:hint="eastAsia"/>
        </w:rPr>
        <w:t>系统中的生产实绩表或耗材更换表、</w:t>
      </w:r>
      <w:r>
        <w:rPr>
          <w:rFonts w:hint="eastAsia"/>
        </w:rPr>
        <w:t>Excel</w:t>
      </w:r>
      <w:r>
        <w:rPr>
          <w:rFonts w:hint="eastAsia"/>
        </w:rPr>
        <w:t>形式</w:t>
      </w:r>
      <w:r w:rsidR="00A17FE8">
        <w:rPr>
          <w:rFonts w:hint="eastAsia"/>
        </w:rPr>
        <w:t>热轧</w:t>
      </w:r>
      <w:r>
        <w:rPr>
          <w:rFonts w:hint="eastAsia"/>
        </w:rPr>
        <w:t>工序</w:t>
      </w:r>
      <w:r w:rsidR="00A17FE8">
        <w:rPr>
          <w:rFonts w:hint="eastAsia"/>
        </w:rPr>
        <w:t>耗材更换</w:t>
      </w:r>
      <w:r>
        <w:rPr>
          <w:rFonts w:hint="eastAsia"/>
        </w:rPr>
        <w:t>表或手工记录表</w:t>
      </w:r>
      <w:r w:rsidR="00A17FE8">
        <w:rPr>
          <w:rFonts w:hint="eastAsia"/>
        </w:rPr>
        <w:t>等</w:t>
      </w:r>
      <w:r w:rsidRPr="00D27F01">
        <w:rPr>
          <w:rFonts w:hint="eastAsia"/>
          <w:color w:val="FF0000"/>
        </w:rPr>
        <w:t>（待确认）</w:t>
      </w:r>
      <w:r>
        <w:rPr>
          <w:rFonts w:hint="eastAsia"/>
        </w:rPr>
        <w:t>。</w:t>
      </w:r>
    </w:p>
    <w:p w14:paraId="2990E9FF" w14:textId="77777777" w:rsidR="006B552B" w:rsidRPr="005509B7" w:rsidRDefault="006B552B" w:rsidP="006B552B">
      <w:pPr>
        <w:spacing w:line="360" w:lineRule="auto"/>
        <w:jc w:val="center"/>
        <w:rPr>
          <w:rFonts w:ascii="黑体" w:eastAsia="黑体" w:hAnsi="黑体"/>
          <w:sz w:val="21"/>
          <w:szCs w:val="21"/>
        </w:rPr>
      </w:pPr>
      <w:r w:rsidRPr="005509B7">
        <w:rPr>
          <w:rFonts w:ascii="黑体" w:eastAsia="黑体" w:hAnsi="黑体" w:hint="eastAsia"/>
          <w:sz w:val="21"/>
          <w:szCs w:val="21"/>
        </w:rPr>
        <w:t>表</w:t>
      </w:r>
      <w:r w:rsidR="0082698C">
        <w:rPr>
          <w:rFonts w:ascii="黑体" w:eastAsia="黑体" w:hAnsi="黑体"/>
          <w:sz w:val="21"/>
          <w:szCs w:val="21"/>
        </w:rPr>
        <w:t>3</w:t>
      </w:r>
      <w:r w:rsidRPr="005509B7">
        <w:rPr>
          <w:rFonts w:ascii="黑体" w:eastAsia="黑体" w:hAnsi="黑体" w:hint="eastAsia"/>
          <w:sz w:val="21"/>
          <w:szCs w:val="21"/>
        </w:rPr>
        <w:t xml:space="preserve"> </w:t>
      </w:r>
      <w:r w:rsidR="00A17FE8">
        <w:rPr>
          <w:rFonts w:ascii="黑体" w:eastAsia="黑体" w:hAnsi="黑体" w:hint="eastAsia"/>
          <w:sz w:val="21"/>
          <w:szCs w:val="21"/>
        </w:rPr>
        <w:t>耗材使用寿命</w:t>
      </w:r>
      <w:r w:rsidRPr="005509B7">
        <w:rPr>
          <w:rFonts w:ascii="黑体" w:eastAsia="黑体" w:hAnsi="黑体"/>
          <w:sz w:val="21"/>
          <w:szCs w:val="21"/>
        </w:rPr>
        <w:t>KPI</w:t>
      </w:r>
      <w:r w:rsidRPr="005509B7">
        <w:rPr>
          <w:rFonts w:ascii="黑体" w:eastAsia="黑体" w:hAnsi="黑体" w:hint="eastAsia"/>
          <w:sz w:val="21"/>
          <w:szCs w:val="21"/>
        </w:rPr>
        <w:t>指标数据来源</w:t>
      </w:r>
      <w:r w:rsidRPr="005509B7">
        <w:rPr>
          <w:rFonts w:ascii="黑体" w:eastAsia="黑体" w:hAnsi="黑体" w:hint="eastAsia"/>
          <w:color w:val="FF0000"/>
          <w:sz w:val="21"/>
          <w:szCs w:val="21"/>
        </w:rPr>
        <w:t>（待确认）</w:t>
      </w:r>
    </w:p>
    <w:tbl>
      <w:tblPr>
        <w:tblStyle w:val="5-1"/>
        <w:tblW w:w="0" w:type="auto"/>
        <w:tblLook w:val="04A0" w:firstRow="1" w:lastRow="0" w:firstColumn="1" w:lastColumn="0" w:noHBand="0" w:noVBand="1"/>
      </w:tblPr>
      <w:tblGrid>
        <w:gridCol w:w="2263"/>
        <w:gridCol w:w="2268"/>
        <w:gridCol w:w="1985"/>
        <w:gridCol w:w="1780"/>
      </w:tblGrid>
      <w:tr w:rsidR="006B552B" w14:paraId="7766D39D" w14:textId="77777777" w:rsidTr="005F66C7">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263" w:type="dxa"/>
            <w:vMerge w:val="restart"/>
            <w:vAlign w:val="center"/>
          </w:tcPr>
          <w:p w14:paraId="376D975B" w14:textId="77777777" w:rsidR="006B552B" w:rsidRPr="00D27F01" w:rsidRDefault="006B552B" w:rsidP="005F66C7">
            <w:pPr>
              <w:spacing w:line="360" w:lineRule="auto"/>
              <w:jc w:val="center"/>
              <w:rPr>
                <w:color w:val="auto"/>
              </w:rPr>
            </w:pPr>
            <w:r w:rsidRPr="00D27F01">
              <w:rPr>
                <w:rFonts w:hint="eastAsia"/>
                <w:color w:val="auto"/>
              </w:rPr>
              <w:t>KPI</w:t>
            </w:r>
            <w:r w:rsidRPr="00D27F01">
              <w:rPr>
                <w:rFonts w:hint="eastAsia"/>
                <w:color w:val="auto"/>
              </w:rPr>
              <w:t>指标名称</w:t>
            </w:r>
          </w:p>
        </w:tc>
        <w:tc>
          <w:tcPr>
            <w:tcW w:w="6033" w:type="dxa"/>
            <w:gridSpan w:val="3"/>
          </w:tcPr>
          <w:p w14:paraId="02544EFC" w14:textId="77777777" w:rsidR="006B552B" w:rsidRPr="005509B7" w:rsidRDefault="006B552B" w:rsidP="005F66C7">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D27F01">
              <w:rPr>
                <w:rFonts w:hint="eastAsia"/>
                <w:color w:val="auto"/>
              </w:rPr>
              <w:t>数据来源</w:t>
            </w:r>
          </w:p>
        </w:tc>
      </w:tr>
      <w:tr w:rsidR="006B552B" w14:paraId="2123A9C8" w14:textId="77777777" w:rsidTr="005F6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3ED12579" w14:textId="77777777" w:rsidR="006B552B" w:rsidRPr="00D27F01" w:rsidRDefault="006B552B" w:rsidP="005F66C7">
            <w:pPr>
              <w:spacing w:line="360" w:lineRule="auto"/>
              <w:jc w:val="center"/>
            </w:pPr>
          </w:p>
        </w:tc>
        <w:tc>
          <w:tcPr>
            <w:tcW w:w="2268" w:type="dxa"/>
          </w:tcPr>
          <w:p w14:paraId="7897720A" w14:textId="77777777" w:rsidR="006B552B" w:rsidRPr="00243702" w:rsidRDefault="006B552B" w:rsidP="005F66C7">
            <w:pPr>
              <w:spacing w:line="360" w:lineRule="auto"/>
              <w:cnfStyle w:val="000000100000" w:firstRow="0" w:lastRow="0" w:firstColumn="0" w:lastColumn="0" w:oddVBand="0" w:evenVBand="0" w:oddHBand="1" w:evenHBand="0" w:firstRowFirstColumn="0" w:firstRowLastColumn="0" w:lastRowFirstColumn="0" w:lastRowLastColumn="0"/>
              <w:rPr>
                <w:b/>
                <w:sz w:val="22"/>
                <w:szCs w:val="21"/>
              </w:rPr>
            </w:pPr>
            <w:r w:rsidRPr="00243702">
              <w:rPr>
                <w:b/>
                <w:sz w:val="22"/>
                <w:szCs w:val="21"/>
              </w:rPr>
              <w:t>MES</w:t>
            </w:r>
            <w:r w:rsidRPr="00243702">
              <w:rPr>
                <w:b/>
                <w:sz w:val="22"/>
                <w:szCs w:val="21"/>
              </w:rPr>
              <w:t>系统</w:t>
            </w:r>
            <w:r w:rsidR="00A17FE8" w:rsidRPr="00243702">
              <w:rPr>
                <w:rFonts w:hint="eastAsia"/>
                <w:b/>
                <w:sz w:val="22"/>
                <w:szCs w:val="21"/>
              </w:rPr>
              <w:t>设备记录表</w:t>
            </w:r>
          </w:p>
        </w:tc>
        <w:tc>
          <w:tcPr>
            <w:tcW w:w="1985" w:type="dxa"/>
          </w:tcPr>
          <w:p w14:paraId="64FED6BA" w14:textId="77777777" w:rsidR="006B552B" w:rsidRPr="00243702" w:rsidRDefault="00A17FE8" w:rsidP="005F66C7">
            <w:pPr>
              <w:spacing w:line="360" w:lineRule="auto"/>
              <w:jc w:val="center"/>
              <w:cnfStyle w:val="000000100000" w:firstRow="0" w:lastRow="0" w:firstColumn="0" w:lastColumn="0" w:oddVBand="0" w:evenVBand="0" w:oddHBand="1" w:evenHBand="0" w:firstRowFirstColumn="0" w:firstRowLastColumn="0" w:lastRowFirstColumn="0" w:lastRowLastColumn="0"/>
              <w:rPr>
                <w:b/>
                <w:sz w:val="22"/>
              </w:rPr>
            </w:pPr>
            <w:r w:rsidRPr="00243702">
              <w:rPr>
                <w:rFonts w:hint="eastAsia"/>
                <w:b/>
                <w:sz w:val="22"/>
                <w:szCs w:val="21"/>
              </w:rPr>
              <w:t>耗材更换</w:t>
            </w:r>
            <w:r w:rsidR="006B552B" w:rsidRPr="00243702">
              <w:rPr>
                <w:rFonts w:hint="eastAsia"/>
                <w:b/>
                <w:sz w:val="22"/>
                <w:szCs w:val="21"/>
              </w:rPr>
              <w:t>Excel</w:t>
            </w:r>
            <w:r w:rsidR="006B552B" w:rsidRPr="00243702">
              <w:rPr>
                <w:rFonts w:hint="eastAsia"/>
                <w:b/>
                <w:sz w:val="22"/>
                <w:szCs w:val="21"/>
              </w:rPr>
              <w:t>表</w:t>
            </w:r>
          </w:p>
        </w:tc>
        <w:tc>
          <w:tcPr>
            <w:tcW w:w="1780" w:type="dxa"/>
          </w:tcPr>
          <w:p w14:paraId="1F808965" w14:textId="77777777" w:rsidR="006B552B" w:rsidRPr="00243702" w:rsidRDefault="006B552B" w:rsidP="00A17FE8">
            <w:pPr>
              <w:spacing w:line="360" w:lineRule="auto"/>
              <w:cnfStyle w:val="000000100000" w:firstRow="0" w:lastRow="0" w:firstColumn="0" w:lastColumn="0" w:oddVBand="0" w:evenVBand="0" w:oddHBand="1" w:evenHBand="0" w:firstRowFirstColumn="0" w:firstRowLastColumn="0" w:lastRowFirstColumn="0" w:lastRowLastColumn="0"/>
              <w:rPr>
                <w:b/>
                <w:sz w:val="22"/>
                <w:szCs w:val="21"/>
              </w:rPr>
            </w:pPr>
            <w:r w:rsidRPr="00243702">
              <w:rPr>
                <w:rFonts w:hint="eastAsia"/>
                <w:b/>
                <w:sz w:val="22"/>
                <w:szCs w:val="21"/>
              </w:rPr>
              <w:t>手工记录表</w:t>
            </w:r>
          </w:p>
        </w:tc>
      </w:tr>
      <w:tr w:rsidR="006B552B" w14:paraId="39652692" w14:textId="77777777" w:rsidTr="005F66C7">
        <w:tc>
          <w:tcPr>
            <w:cnfStyle w:val="001000000000" w:firstRow="0" w:lastRow="0" w:firstColumn="1" w:lastColumn="0" w:oddVBand="0" w:evenVBand="0" w:oddHBand="0" w:evenHBand="0" w:firstRowFirstColumn="0" w:firstRowLastColumn="0" w:lastRowFirstColumn="0" w:lastRowLastColumn="0"/>
            <w:tcW w:w="2263" w:type="dxa"/>
          </w:tcPr>
          <w:p w14:paraId="70351912" w14:textId="77777777" w:rsidR="006B552B" w:rsidRPr="00D27F01" w:rsidRDefault="00A17FE8" w:rsidP="005F66C7">
            <w:pPr>
              <w:spacing w:line="360" w:lineRule="auto"/>
              <w:rPr>
                <w:b w:val="0"/>
                <w:color w:val="auto"/>
              </w:rPr>
            </w:pPr>
            <w:r>
              <w:rPr>
                <w:rFonts w:hint="eastAsia"/>
                <w:b w:val="0"/>
                <w:color w:val="auto"/>
              </w:rPr>
              <w:lastRenderedPageBreak/>
              <w:t>轧辊使用寿命</w:t>
            </w:r>
          </w:p>
        </w:tc>
        <w:tc>
          <w:tcPr>
            <w:tcW w:w="2268" w:type="dxa"/>
          </w:tcPr>
          <w:p w14:paraId="400FC951" w14:textId="77777777" w:rsidR="006B552B" w:rsidRPr="00243702" w:rsidRDefault="00A17FE8" w:rsidP="005F66C7">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sidRPr="00243702">
              <w:rPr>
                <w:rFonts w:hint="eastAsia"/>
                <w:sz w:val="22"/>
                <w:szCs w:val="21"/>
              </w:rPr>
              <w:t>轧辊更换</w:t>
            </w:r>
            <w:r w:rsidR="00075A82" w:rsidRPr="00243702">
              <w:rPr>
                <w:rFonts w:hint="eastAsia"/>
                <w:sz w:val="22"/>
                <w:szCs w:val="21"/>
              </w:rPr>
              <w:t>时间</w:t>
            </w:r>
          </w:p>
        </w:tc>
        <w:tc>
          <w:tcPr>
            <w:tcW w:w="1985" w:type="dxa"/>
          </w:tcPr>
          <w:p w14:paraId="38AAF2FB" w14:textId="77777777" w:rsidR="006B552B" w:rsidRPr="00243702" w:rsidRDefault="00A17FE8" w:rsidP="005F66C7">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sidRPr="00243702">
              <w:rPr>
                <w:rFonts w:hint="eastAsia"/>
                <w:sz w:val="22"/>
                <w:szCs w:val="21"/>
              </w:rPr>
              <w:t>轧辊更换记录</w:t>
            </w:r>
          </w:p>
        </w:tc>
        <w:tc>
          <w:tcPr>
            <w:tcW w:w="1780" w:type="dxa"/>
          </w:tcPr>
          <w:p w14:paraId="113856C3" w14:textId="77777777" w:rsidR="006B552B" w:rsidRPr="00243702" w:rsidRDefault="00A17FE8" w:rsidP="005F66C7">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sidRPr="00243702">
              <w:rPr>
                <w:rFonts w:hint="eastAsia"/>
                <w:sz w:val="22"/>
                <w:szCs w:val="21"/>
              </w:rPr>
              <w:t>轧辊更换记录</w:t>
            </w:r>
          </w:p>
        </w:tc>
      </w:tr>
      <w:tr w:rsidR="006B552B" w14:paraId="6972F68F" w14:textId="77777777" w:rsidTr="005F6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8857D90" w14:textId="77777777" w:rsidR="006B552B" w:rsidRPr="00D27F01" w:rsidRDefault="00A17FE8" w:rsidP="005F66C7">
            <w:pPr>
              <w:spacing w:line="360" w:lineRule="auto"/>
              <w:rPr>
                <w:b w:val="0"/>
                <w:color w:val="auto"/>
              </w:rPr>
            </w:pPr>
            <w:r>
              <w:rPr>
                <w:rFonts w:hint="eastAsia"/>
                <w:b w:val="0"/>
                <w:color w:val="auto"/>
              </w:rPr>
              <w:t>轧制刀具更换周期</w:t>
            </w:r>
          </w:p>
        </w:tc>
        <w:tc>
          <w:tcPr>
            <w:tcW w:w="2268" w:type="dxa"/>
          </w:tcPr>
          <w:p w14:paraId="342EE4F0" w14:textId="77777777" w:rsidR="006B552B" w:rsidRPr="00243702" w:rsidRDefault="00A17FE8" w:rsidP="005F66C7">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sidRPr="00243702">
              <w:rPr>
                <w:rFonts w:hint="eastAsia"/>
                <w:sz w:val="22"/>
                <w:szCs w:val="21"/>
              </w:rPr>
              <w:t>刀具更换</w:t>
            </w:r>
            <w:r w:rsidR="00075A82" w:rsidRPr="00243702">
              <w:rPr>
                <w:rFonts w:hint="eastAsia"/>
                <w:sz w:val="22"/>
                <w:szCs w:val="21"/>
              </w:rPr>
              <w:t>时间</w:t>
            </w:r>
          </w:p>
        </w:tc>
        <w:tc>
          <w:tcPr>
            <w:tcW w:w="1985" w:type="dxa"/>
          </w:tcPr>
          <w:p w14:paraId="0611AD1F" w14:textId="77777777" w:rsidR="006B552B" w:rsidRPr="00243702" w:rsidRDefault="00A17FE8" w:rsidP="005F66C7">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sidRPr="00243702">
              <w:rPr>
                <w:rFonts w:hint="eastAsia"/>
                <w:sz w:val="22"/>
                <w:szCs w:val="21"/>
              </w:rPr>
              <w:t>刀具更换</w:t>
            </w:r>
            <w:r w:rsidR="006B552B" w:rsidRPr="00243702">
              <w:rPr>
                <w:rFonts w:hint="eastAsia"/>
                <w:sz w:val="22"/>
                <w:szCs w:val="21"/>
              </w:rPr>
              <w:t>记录</w:t>
            </w:r>
          </w:p>
        </w:tc>
        <w:tc>
          <w:tcPr>
            <w:tcW w:w="1780" w:type="dxa"/>
          </w:tcPr>
          <w:p w14:paraId="6F2B413F" w14:textId="77777777" w:rsidR="006B552B" w:rsidRPr="00243702" w:rsidRDefault="00A17FE8" w:rsidP="005F66C7">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sidRPr="00243702">
              <w:rPr>
                <w:rFonts w:hint="eastAsia"/>
                <w:sz w:val="22"/>
                <w:szCs w:val="21"/>
              </w:rPr>
              <w:t>刀具更换记录</w:t>
            </w:r>
          </w:p>
        </w:tc>
      </w:tr>
    </w:tbl>
    <w:p w14:paraId="7A69C2B5" w14:textId="77777777" w:rsidR="0081489A" w:rsidRDefault="0081489A" w:rsidP="00632D22">
      <w:pPr>
        <w:spacing w:line="360" w:lineRule="auto"/>
      </w:pPr>
    </w:p>
    <w:p w14:paraId="465F9623" w14:textId="77777777" w:rsidR="00632D22" w:rsidRDefault="00632D22" w:rsidP="00B35049">
      <w:pPr>
        <w:spacing w:line="360" w:lineRule="auto"/>
        <w:ind w:firstLineChars="200" w:firstLine="480"/>
      </w:pPr>
      <w:r>
        <w:rPr>
          <w:rFonts w:hint="eastAsia"/>
        </w:rPr>
        <w:t>（</w:t>
      </w:r>
      <w:r w:rsidR="001879E0">
        <w:t>2</w:t>
      </w:r>
      <w:r>
        <w:rPr>
          <w:rFonts w:hint="eastAsia"/>
        </w:rPr>
        <w:t>）</w:t>
      </w:r>
      <w:r w:rsidR="00400F4A">
        <w:rPr>
          <w:rFonts w:hint="eastAsia"/>
        </w:rPr>
        <w:t>耗材使用寿命统计分析</w:t>
      </w:r>
    </w:p>
    <w:p w14:paraId="5C0F8445" w14:textId="77777777" w:rsidR="00653712" w:rsidRDefault="00653712" w:rsidP="00653712">
      <w:pPr>
        <w:pStyle w:val="21"/>
      </w:pPr>
      <w:r>
        <w:rPr>
          <w:rFonts w:hint="eastAsia"/>
        </w:rPr>
        <w:t>耗材使用寿命</w:t>
      </w:r>
      <w:r w:rsidRPr="00D225AF">
        <w:rPr>
          <w:rFonts w:hint="eastAsia"/>
        </w:rPr>
        <w:t>是</w:t>
      </w:r>
      <w:r>
        <w:rPr>
          <w:rFonts w:hint="eastAsia"/>
        </w:rPr>
        <w:t>指热轧工序中轧辊、轧制刀具等耗材的更换周期，耗材的使用寿命是影响成本的重要指标之一</w:t>
      </w:r>
      <w:r w:rsidRPr="00D225AF">
        <w:rPr>
          <w:rFonts w:hint="eastAsia"/>
        </w:rPr>
        <w:t>。其计算公式为</w:t>
      </w:r>
      <w:r w:rsidR="000905D8">
        <w:rPr>
          <w:rFonts w:hint="eastAsia"/>
        </w:rPr>
        <w:t>：</w:t>
      </w:r>
    </w:p>
    <w:p w14:paraId="5A5236D0" w14:textId="77777777" w:rsidR="00400F4A" w:rsidRPr="00653712" w:rsidRDefault="00653712" w:rsidP="00400F4A">
      <m:oMathPara>
        <m:oMath>
          <m:r>
            <m:rPr>
              <m:sty m:val="p"/>
            </m:rPr>
            <w:rPr>
              <w:rFonts w:ascii="Cambria Math" w:hAnsi="Cambria Math" w:hint="eastAsia"/>
            </w:rPr>
            <m:t>耗材使用寿命</m:t>
          </m:r>
          <m:r>
            <m:rPr>
              <m:sty m:val="p"/>
            </m:rPr>
            <w:rPr>
              <w:rFonts w:ascii="Cambria Math" w:hAnsi="Cambria Math" w:hint="eastAsia"/>
            </w:rPr>
            <m:t>=</m:t>
          </m:r>
          <m:r>
            <m:rPr>
              <m:sty m:val="p"/>
            </m:rPr>
            <w:rPr>
              <w:rFonts w:ascii="Cambria Math" w:hAnsi="Cambria Math" w:hint="eastAsia"/>
            </w:rPr>
            <m:t>本次耗材更换时间</m:t>
          </m:r>
          <m:r>
            <m:rPr>
              <m:sty m:val="p"/>
            </m:rPr>
            <w:rPr>
              <w:rFonts w:ascii="微软雅黑" w:eastAsia="微软雅黑" w:hAnsi="微软雅黑" w:cs="微软雅黑" w:hint="eastAsia"/>
            </w:rPr>
            <m:t>-</m:t>
          </m:r>
          <m:r>
            <m:rPr>
              <m:sty m:val="p"/>
            </m:rPr>
            <w:rPr>
              <w:rFonts w:ascii="Cambria Math" w:hAnsi="Cambria Math" w:hint="eastAsia"/>
            </w:rPr>
            <m:t>上次耗材更换时间</m:t>
          </m:r>
        </m:oMath>
      </m:oMathPara>
    </w:p>
    <w:p w14:paraId="1F0DAB0C" w14:textId="77777777" w:rsidR="00B35049" w:rsidRDefault="00B35049" w:rsidP="00B35049">
      <w:pPr>
        <w:pStyle w:val="21"/>
      </w:pPr>
      <w:r>
        <w:rPr>
          <w:rFonts w:hint="eastAsia"/>
        </w:rPr>
        <w:t>根据历史数据中的耗材更换记录分别计算历史时期的耗材使用寿命，统计耗材更换周期的众数、期望值、方差等统计参数，并绘制耗材寿命的历史统计分布。</w:t>
      </w:r>
    </w:p>
    <w:p w14:paraId="6A67AAE5" w14:textId="77777777" w:rsidR="00400F4A" w:rsidRDefault="001879E0" w:rsidP="001A0E9D">
      <w:pPr>
        <w:pStyle w:val="21"/>
      </w:pPr>
      <w:r>
        <w:rPr>
          <w:rFonts w:hint="eastAsia"/>
        </w:rPr>
        <w:t>将当前更换的耗材使用寿命与</w:t>
      </w:r>
      <w:r w:rsidRPr="00CB15C7">
        <w:rPr>
          <w:rFonts w:hint="eastAsia"/>
        </w:rPr>
        <w:t>历史数据进行对比，</w:t>
      </w:r>
      <w:r>
        <w:rPr>
          <w:rFonts w:hint="eastAsia"/>
        </w:rPr>
        <w:t>分析</w:t>
      </w:r>
      <w:r w:rsidRPr="00CB15C7">
        <w:rPr>
          <w:rFonts w:hint="eastAsia"/>
        </w:rPr>
        <w:t>当前</w:t>
      </w:r>
      <w:r>
        <w:rPr>
          <w:rFonts w:hint="eastAsia"/>
        </w:rPr>
        <w:t>耗材寿命</w:t>
      </w:r>
      <w:r w:rsidRPr="00CB15C7">
        <w:rPr>
          <w:rFonts w:hint="eastAsia"/>
        </w:rPr>
        <w:t>在历史</w:t>
      </w:r>
      <w:r>
        <w:rPr>
          <w:rFonts w:hint="eastAsia"/>
        </w:rPr>
        <w:t>统计分布</w:t>
      </w:r>
      <w:r w:rsidRPr="00CB15C7">
        <w:rPr>
          <w:rFonts w:hint="eastAsia"/>
        </w:rPr>
        <w:t>中的所处位置，</w:t>
      </w:r>
      <w:r w:rsidRPr="00A62C5A">
        <w:t>可以得到当前</w:t>
      </w:r>
      <w:r>
        <w:rPr>
          <w:rFonts w:hint="eastAsia"/>
        </w:rPr>
        <w:t>耗材</w:t>
      </w:r>
      <w:r w:rsidRPr="00A62C5A">
        <w:t>的偏离情况</w:t>
      </w:r>
      <w:r>
        <w:rPr>
          <w:rFonts w:hint="eastAsia"/>
        </w:rPr>
        <w:t>。</w:t>
      </w:r>
      <w:r w:rsidR="005A201A">
        <w:rPr>
          <w:rFonts w:hint="eastAsia"/>
        </w:rPr>
        <w:t>如果</w:t>
      </w:r>
      <w:r>
        <w:rPr>
          <w:rFonts w:hint="eastAsia"/>
        </w:rPr>
        <w:t>一段时间内的耗材寿命</w:t>
      </w:r>
      <w:r w:rsidR="005A201A">
        <w:rPr>
          <w:rFonts w:hint="eastAsia"/>
        </w:rPr>
        <w:t>均</w:t>
      </w:r>
      <w:r>
        <w:rPr>
          <w:rFonts w:hint="eastAsia"/>
        </w:rPr>
        <w:t>存在</w:t>
      </w:r>
      <w:r w:rsidR="005A201A">
        <w:rPr>
          <w:rFonts w:hint="eastAsia"/>
        </w:rPr>
        <w:t>一定程度</w:t>
      </w:r>
      <w:r>
        <w:rPr>
          <w:rFonts w:hint="eastAsia"/>
        </w:rPr>
        <w:t>偏离，则有必要</w:t>
      </w:r>
      <w:r w:rsidR="006D23E0">
        <w:rPr>
          <w:rFonts w:hint="eastAsia"/>
        </w:rPr>
        <w:t>对此</w:t>
      </w:r>
      <w:r>
        <w:rPr>
          <w:rFonts w:hint="eastAsia"/>
        </w:rPr>
        <w:t>原因分析，</w:t>
      </w:r>
      <w:r w:rsidR="006D23E0">
        <w:rPr>
          <w:rFonts w:hint="eastAsia"/>
        </w:rPr>
        <w:t>判断是工艺</w:t>
      </w:r>
      <w:r>
        <w:rPr>
          <w:rFonts w:hint="eastAsia"/>
        </w:rPr>
        <w:t>的问题造成的耗材过度磨损，还是本批次采购的耗材本身存在质量问题</w:t>
      </w:r>
      <w:r w:rsidR="006D23E0">
        <w:rPr>
          <w:rFonts w:hint="eastAsia"/>
        </w:rPr>
        <w:t>。</w:t>
      </w:r>
      <w:r>
        <w:rPr>
          <w:rFonts w:hint="eastAsia"/>
        </w:rPr>
        <w:t>耗材使用寿命与产品加工成本密切相关，耗材使用寿命越长，则表示耗材成本越低。</w:t>
      </w:r>
    </w:p>
    <w:p w14:paraId="26141498" w14:textId="77777777" w:rsidR="008D55F3" w:rsidRDefault="008D55F3" w:rsidP="00B35049">
      <w:pPr>
        <w:ind w:firstLineChars="200" w:firstLine="480"/>
      </w:pPr>
      <w:r>
        <w:rPr>
          <w:rFonts w:hint="eastAsia"/>
        </w:rPr>
        <w:t>（</w:t>
      </w:r>
      <w:r w:rsidR="001A0E9D">
        <w:t>3</w:t>
      </w:r>
      <w:r>
        <w:rPr>
          <w:rFonts w:hint="eastAsia"/>
        </w:rPr>
        <w:t>）可视化</w:t>
      </w:r>
    </w:p>
    <w:p w14:paraId="6B66D94B" w14:textId="77777777" w:rsidR="004A60CC" w:rsidRDefault="004A60CC" w:rsidP="00B474FE">
      <w:pPr>
        <w:pStyle w:val="21"/>
      </w:pPr>
      <w:r>
        <w:rPr>
          <w:rFonts w:hint="eastAsia"/>
        </w:rPr>
        <w:t>耗材分析的界面包括工序选择、耗材选择、耗材详细信息、耗材实时使用情况等模块。耗材详细信息区域将显示当前分析的耗材的起始使用时间，累计使用时间，更换时间、更换时的磨损程度、耗材采购信息等详细信息。在历史耗材使用寿命区域，用户可选择</w:t>
      </w:r>
      <w:r w:rsidR="00C93510">
        <w:rPr>
          <w:rFonts w:hint="eastAsia"/>
        </w:rPr>
        <w:t>使用柱状图、折线图等</w:t>
      </w:r>
      <w:r>
        <w:rPr>
          <w:rFonts w:hint="eastAsia"/>
        </w:rPr>
        <w:t>对耗材历史使用寿命进行统计分析展示，并可查看当前分析的耗材使用寿命在历史数据中所处位置。</w:t>
      </w:r>
    </w:p>
    <w:p w14:paraId="63AAF66C" w14:textId="77777777" w:rsidR="00DA2657" w:rsidRDefault="00DA2657" w:rsidP="006D23E0">
      <w:pPr>
        <w:pStyle w:val="21"/>
      </w:pPr>
      <w:r w:rsidRPr="00DA2657">
        <w:rPr>
          <w:noProof/>
        </w:rPr>
        <w:lastRenderedPageBreak/>
        <w:drawing>
          <wp:inline distT="0" distB="0" distL="0" distR="0" wp14:anchorId="3B062DBD" wp14:editId="771578D5">
            <wp:extent cx="4520241" cy="3037802"/>
            <wp:effectExtent l="0" t="0" r="0" b="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14"/>
                    <a:stretch>
                      <a:fillRect/>
                    </a:stretch>
                  </pic:blipFill>
                  <pic:spPr>
                    <a:xfrm>
                      <a:off x="0" y="0"/>
                      <a:ext cx="4523782" cy="3040181"/>
                    </a:xfrm>
                    <a:prstGeom prst="rect">
                      <a:avLst/>
                    </a:prstGeom>
                  </pic:spPr>
                </pic:pic>
              </a:graphicData>
            </a:graphic>
          </wp:inline>
        </w:drawing>
      </w:r>
    </w:p>
    <w:p w14:paraId="30BC87E5" w14:textId="77777777" w:rsidR="00A324AC" w:rsidRPr="00B474FE" w:rsidRDefault="006D23E0" w:rsidP="00B474FE">
      <w:pPr>
        <w:pStyle w:val="a9"/>
        <w:spacing w:before="156" w:after="156"/>
        <w:rPr>
          <w:rFonts w:cs="Times New Roman"/>
        </w:rPr>
      </w:pPr>
      <w:r w:rsidRPr="00D225AF">
        <w:rPr>
          <w:rFonts w:cs="Times New Roman"/>
        </w:rPr>
        <w:t>图</w:t>
      </w:r>
      <w:r w:rsidR="0082698C">
        <w:rPr>
          <w:rFonts w:cs="Times New Roman"/>
        </w:rPr>
        <w:t>8</w:t>
      </w:r>
      <w:r w:rsidRPr="00D225AF">
        <w:rPr>
          <w:rFonts w:cs="Times New Roman"/>
        </w:rPr>
        <w:t xml:space="preserve"> </w:t>
      </w:r>
      <w:r>
        <w:rPr>
          <w:rFonts w:cs="Times New Roman" w:hint="eastAsia"/>
        </w:rPr>
        <w:t>热轧工序耗材</w:t>
      </w:r>
      <w:r w:rsidR="00701DFB">
        <w:rPr>
          <w:rFonts w:cs="Times New Roman" w:hint="eastAsia"/>
        </w:rPr>
        <w:t>分析界面</w:t>
      </w:r>
      <w:r>
        <w:rPr>
          <w:rFonts w:cs="Times New Roman" w:hint="eastAsia"/>
        </w:rPr>
        <w:t>示意图</w:t>
      </w:r>
    </w:p>
    <w:p w14:paraId="4BB61CEE" w14:textId="77777777" w:rsidR="00E1194E" w:rsidRDefault="00616379" w:rsidP="00AC76B6">
      <w:pPr>
        <w:pStyle w:val="3"/>
        <w:spacing w:before="156" w:after="156"/>
        <w:ind w:left="0" w:firstLine="0"/>
      </w:pPr>
      <w:r w:rsidRPr="00AC76B6">
        <w:rPr>
          <w:rFonts w:hint="eastAsia"/>
        </w:rPr>
        <w:t>热轧板成材比例</w:t>
      </w:r>
    </w:p>
    <w:p w14:paraId="2480ADE7" w14:textId="77777777" w:rsidR="00EB0107" w:rsidRDefault="00D93975" w:rsidP="00D93975">
      <w:pPr>
        <w:spacing w:line="360" w:lineRule="auto"/>
        <w:ind w:firstLineChars="200" w:firstLine="480"/>
      </w:pPr>
      <w:r w:rsidRPr="00AC76B6">
        <w:rPr>
          <w:rFonts w:hint="eastAsia"/>
        </w:rPr>
        <w:t>热轧板成材比例</w:t>
      </w:r>
      <w:r>
        <w:rPr>
          <w:rFonts w:hint="eastAsia"/>
        </w:rPr>
        <w:t>是指</w:t>
      </w:r>
      <w:r w:rsidR="00885AE0">
        <w:rPr>
          <w:rFonts w:hint="eastAsia"/>
        </w:rPr>
        <w:t>热轧工序</w:t>
      </w:r>
      <w:r w:rsidR="00B02769">
        <w:rPr>
          <w:rFonts w:hint="eastAsia"/>
        </w:rPr>
        <w:t>的产品（即热轧板）的合格数量占全部热轧板数目的比例。</w:t>
      </w:r>
      <w:r w:rsidR="00F8142D">
        <w:rPr>
          <w:rFonts w:hint="eastAsia"/>
        </w:rPr>
        <w:t>热轧板作为铝合金</w:t>
      </w:r>
      <w:r w:rsidR="00501F38">
        <w:rPr>
          <w:rFonts w:hint="eastAsia"/>
        </w:rPr>
        <w:t>制造</w:t>
      </w:r>
      <w:r w:rsidR="00137519">
        <w:rPr>
          <w:rFonts w:hint="eastAsia"/>
        </w:rPr>
        <w:t>工艺</w:t>
      </w:r>
      <w:r w:rsidR="00F8142D">
        <w:rPr>
          <w:rFonts w:hint="eastAsia"/>
        </w:rPr>
        <w:t>的重要中间产品，其成材率是影响工序成本的重要</w:t>
      </w:r>
      <w:r w:rsidR="00F8142D">
        <w:rPr>
          <w:rFonts w:hint="eastAsia"/>
        </w:rPr>
        <w:t>KPI</w:t>
      </w:r>
      <w:r w:rsidR="00F8142D">
        <w:rPr>
          <w:rFonts w:hint="eastAsia"/>
        </w:rPr>
        <w:t>指标。</w:t>
      </w:r>
    </w:p>
    <w:p w14:paraId="779C4FC8" w14:textId="77777777" w:rsidR="00B83874" w:rsidRDefault="00B83874" w:rsidP="00D93975">
      <w:pPr>
        <w:spacing w:line="360" w:lineRule="auto"/>
        <w:ind w:firstLineChars="200" w:firstLine="480"/>
      </w:pPr>
      <w:r>
        <w:rPr>
          <w:rFonts w:hint="eastAsia"/>
        </w:rPr>
        <w:t>（</w:t>
      </w:r>
      <w:r>
        <w:rPr>
          <w:rFonts w:hint="eastAsia"/>
        </w:rPr>
        <w:t>1</w:t>
      </w:r>
      <w:r>
        <w:rPr>
          <w:rFonts w:hint="eastAsia"/>
        </w:rPr>
        <w:t>）数据源</w:t>
      </w:r>
    </w:p>
    <w:p w14:paraId="42AD95D4" w14:textId="77777777" w:rsidR="00501F38" w:rsidRDefault="00501F38" w:rsidP="00501F38">
      <w:pPr>
        <w:spacing w:line="360" w:lineRule="auto"/>
        <w:ind w:firstLineChars="200" w:firstLine="480"/>
      </w:pPr>
      <w:r>
        <w:rPr>
          <w:rFonts w:hint="eastAsia"/>
        </w:rPr>
        <w:t>热轧板的成材比例相关数据来源于</w:t>
      </w:r>
      <w:r>
        <w:rPr>
          <w:rFonts w:hint="eastAsia"/>
        </w:rPr>
        <w:t>MES</w:t>
      </w:r>
      <w:r>
        <w:rPr>
          <w:rFonts w:hint="eastAsia"/>
        </w:rPr>
        <w:t>系统</w:t>
      </w:r>
      <w:r w:rsidR="004F6AF5">
        <w:rPr>
          <w:rFonts w:hint="eastAsia"/>
        </w:rPr>
        <w:t>热轧板</w:t>
      </w:r>
      <w:r>
        <w:rPr>
          <w:rFonts w:hint="eastAsia"/>
        </w:rPr>
        <w:t>质检表</w:t>
      </w:r>
      <w:r w:rsidR="004F6AF5">
        <w:rPr>
          <w:rFonts w:hint="eastAsia"/>
        </w:rPr>
        <w:t>、热轧板</w:t>
      </w:r>
      <w:r>
        <w:rPr>
          <w:rFonts w:hint="eastAsia"/>
        </w:rPr>
        <w:t>质检</w:t>
      </w:r>
      <w:r>
        <w:rPr>
          <w:rFonts w:hint="eastAsia"/>
        </w:rPr>
        <w:t>excel</w:t>
      </w:r>
      <w:r>
        <w:rPr>
          <w:rFonts w:hint="eastAsia"/>
        </w:rPr>
        <w:t>表或操作人员手工登记的</w:t>
      </w:r>
      <w:r w:rsidR="004F6AF5">
        <w:rPr>
          <w:rFonts w:hint="eastAsia"/>
        </w:rPr>
        <w:t>热轧板</w:t>
      </w:r>
      <w:r>
        <w:rPr>
          <w:rFonts w:hint="eastAsia"/>
        </w:rPr>
        <w:t>合格表</w:t>
      </w:r>
      <w:r w:rsidRPr="00846573">
        <w:rPr>
          <w:rFonts w:hint="eastAsia"/>
          <w:color w:val="FF0000"/>
        </w:rPr>
        <w:t>（待确认）</w:t>
      </w:r>
      <w:r>
        <w:rPr>
          <w:rFonts w:hint="eastAsia"/>
        </w:rPr>
        <w:t>。</w:t>
      </w:r>
    </w:p>
    <w:p w14:paraId="1859CEB1" w14:textId="77777777" w:rsidR="004F6AF5" w:rsidRDefault="004F6AF5" w:rsidP="004F6AF5">
      <w:pPr>
        <w:spacing w:line="360" w:lineRule="auto"/>
        <w:ind w:firstLineChars="200" w:firstLine="480"/>
      </w:pPr>
      <w:r>
        <w:rPr>
          <w:rFonts w:hint="eastAsia"/>
        </w:rPr>
        <w:t>（</w:t>
      </w:r>
      <w:r>
        <w:rPr>
          <w:rFonts w:hint="eastAsia"/>
        </w:rPr>
        <w:t>2</w:t>
      </w:r>
      <w:r>
        <w:rPr>
          <w:rFonts w:hint="eastAsia"/>
        </w:rPr>
        <w:t>）热轧板成材比例的成本折算</w:t>
      </w:r>
    </w:p>
    <w:p w14:paraId="485B2CA0" w14:textId="77777777" w:rsidR="004F6AF5" w:rsidRDefault="004F6AF5" w:rsidP="004F6AF5">
      <w:pPr>
        <w:spacing w:line="360" w:lineRule="auto"/>
        <w:ind w:firstLineChars="200" w:firstLine="480"/>
      </w:pPr>
      <w:r>
        <w:rPr>
          <w:rFonts w:hint="eastAsia"/>
        </w:rPr>
        <w:t>由于铝合金生产的不合格品一般可归结到尺寸、裂缝、组成成分等问题上的不合格，因此仍可以对这些次品进行重复利用，例如作为熔炼的废料重新投入生产。对于不能回收利用的废次品，需要将这些废次品的生产成本直接计入制造费用，而对于能够被回收利用的不合格品，则需要将该些次品</w:t>
      </w:r>
      <w:r w:rsidRPr="00C71D16">
        <w:rPr>
          <w:rFonts w:hint="eastAsia"/>
        </w:rPr>
        <w:t>从一开始到本环节累计产生的成本费用进行分摊，或简化为只分配重要原材料的费用，其他费用由产成品承担。</w:t>
      </w:r>
    </w:p>
    <w:p w14:paraId="6CCBC52C" w14:textId="77777777" w:rsidR="00800736" w:rsidRPr="00EB0107" w:rsidRDefault="004F6AF5" w:rsidP="00B35049">
      <w:pPr>
        <w:spacing w:line="360" w:lineRule="auto"/>
        <w:ind w:firstLineChars="200" w:firstLine="480"/>
      </w:pPr>
      <w:r>
        <w:rPr>
          <w:rFonts w:hint="eastAsia"/>
        </w:rPr>
        <w:t>具体的成本折算方法需要进一步了解瑞闽集团的铝合金生产工艺及工序成</w:t>
      </w:r>
      <w:r>
        <w:rPr>
          <w:rFonts w:hint="eastAsia"/>
        </w:rPr>
        <w:lastRenderedPageBreak/>
        <w:t>本核算方法。</w:t>
      </w:r>
    </w:p>
    <w:p w14:paraId="60581B06" w14:textId="77777777" w:rsidR="00E1194E" w:rsidRPr="00AC76B6" w:rsidRDefault="00616379" w:rsidP="00AC76B6">
      <w:pPr>
        <w:pStyle w:val="3"/>
        <w:spacing w:before="156" w:after="156"/>
        <w:ind w:left="0" w:firstLine="0"/>
      </w:pPr>
      <w:r w:rsidRPr="00AC76B6">
        <w:rPr>
          <w:rFonts w:hint="eastAsia"/>
        </w:rPr>
        <w:t>吨材燃料比</w:t>
      </w:r>
    </w:p>
    <w:p w14:paraId="2F11A0B4" w14:textId="77777777" w:rsidR="00A54E50" w:rsidRDefault="0081489A" w:rsidP="007C2725">
      <w:pPr>
        <w:spacing w:line="360" w:lineRule="auto"/>
        <w:ind w:firstLineChars="200" w:firstLine="480"/>
      </w:pPr>
      <w:r w:rsidRPr="0081489A">
        <w:t>吨材燃料比</w:t>
      </w:r>
      <w:r>
        <w:rPr>
          <w:rFonts w:hint="eastAsia"/>
        </w:rPr>
        <w:t>是指每轧制</w:t>
      </w:r>
      <w:r w:rsidR="00A54E50">
        <w:rPr>
          <w:rFonts w:hint="eastAsia"/>
        </w:rPr>
        <w:t>一吨热轧板所</w:t>
      </w:r>
      <w:r>
        <w:rPr>
          <w:rFonts w:hint="eastAsia"/>
        </w:rPr>
        <w:t>消耗的燃料</w:t>
      </w:r>
      <w:r w:rsidR="00A54E50">
        <w:rPr>
          <w:rFonts w:hint="eastAsia"/>
        </w:rPr>
        <w:t>量</w:t>
      </w:r>
      <w:r w:rsidR="007203A9">
        <w:rPr>
          <w:rFonts w:hint="eastAsia"/>
        </w:rPr>
        <w:t>。</w:t>
      </w:r>
    </w:p>
    <w:p w14:paraId="524EE5F7" w14:textId="77777777" w:rsidR="00A54E50" w:rsidRDefault="006B78DE" w:rsidP="00677F89">
      <w:pPr>
        <w:ind w:firstLineChars="200" w:firstLine="480"/>
      </w:pPr>
      <w:r>
        <w:rPr>
          <w:rFonts w:hint="eastAsia"/>
        </w:rPr>
        <w:t>（</w:t>
      </w:r>
      <w:r>
        <w:rPr>
          <w:rFonts w:hint="eastAsia"/>
        </w:rPr>
        <w:t>1</w:t>
      </w:r>
      <w:r>
        <w:rPr>
          <w:rFonts w:hint="eastAsia"/>
        </w:rPr>
        <w:t>）数据源</w:t>
      </w:r>
    </w:p>
    <w:p w14:paraId="37D926FF" w14:textId="77777777" w:rsidR="007203A9" w:rsidRDefault="007203A9" w:rsidP="00C65F54">
      <w:pPr>
        <w:spacing w:line="360" w:lineRule="auto"/>
        <w:ind w:firstLineChars="200" w:firstLine="480"/>
      </w:pPr>
      <w:r>
        <w:rPr>
          <w:rFonts w:hint="eastAsia"/>
        </w:rPr>
        <w:t>热轧工序中，吨材</w:t>
      </w:r>
      <w:r w:rsidRPr="0081489A">
        <w:t>燃料比</w:t>
      </w:r>
      <w:r>
        <w:rPr>
          <w:rFonts w:hint="eastAsia"/>
        </w:rPr>
        <w:t>的相关字段包括</w:t>
      </w:r>
      <w:r w:rsidRPr="00A54E50">
        <w:rPr>
          <w:rFonts w:hint="eastAsia"/>
        </w:rPr>
        <w:t>煤粉</w:t>
      </w:r>
      <w:r>
        <w:rPr>
          <w:rFonts w:hint="eastAsia"/>
        </w:rPr>
        <w:t>消耗量</w:t>
      </w:r>
      <w:r w:rsidRPr="00A54E50">
        <w:rPr>
          <w:rFonts w:hint="eastAsia"/>
        </w:rPr>
        <w:t>、焦粉</w:t>
      </w:r>
      <w:r>
        <w:rPr>
          <w:rFonts w:hint="eastAsia"/>
        </w:rPr>
        <w:t>消耗量等不同种类燃料消耗</w:t>
      </w:r>
      <w:r w:rsidR="00073CD1">
        <w:rPr>
          <w:rFonts w:hint="eastAsia"/>
        </w:rPr>
        <w:t>及热轧板产量</w:t>
      </w:r>
      <w:r>
        <w:rPr>
          <w:rFonts w:hint="eastAsia"/>
        </w:rPr>
        <w:t>。数据主要来源于</w:t>
      </w:r>
      <w:r>
        <w:rPr>
          <w:rFonts w:hint="eastAsia"/>
        </w:rPr>
        <w:t>MES</w:t>
      </w:r>
      <w:r>
        <w:rPr>
          <w:rFonts w:hint="eastAsia"/>
        </w:rPr>
        <w:t>系统中的生产实绩表或燃料投入事件表、燃料投入</w:t>
      </w:r>
      <w:r>
        <w:rPr>
          <w:rFonts w:hint="eastAsia"/>
        </w:rPr>
        <w:t>Excel</w:t>
      </w:r>
      <w:r>
        <w:rPr>
          <w:rFonts w:hint="eastAsia"/>
        </w:rPr>
        <w:t>表或手工记录表等</w:t>
      </w:r>
      <w:r w:rsidRPr="00780112">
        <w:rPr>
          <w:rFonts w:hint="eastAsia"/>
          <w:color w:val="FF0000"/>
        </w:rPr>
        <w:t>（待确认）</w:t>
      </w:r>
      <w:r>
        <w:rPr>
          <w:rFonts w:hint="eastAsia"/>
        </w:rPr>
        <w:t>。</w:t>
      </w:r>
    </w:p>
    <w:p w14:paraId="20B9DE8E" w14:textId="77777777" w:rsidR="0017772E" w:rsidRDefault="0017772E" w:rsidP="002C7AED">
      <w:pPr>
        <w:spacing w:line="360" w:lineRule="auto"/>
        <w:ind w:firstLineChars="200" w:firstLine="480"/>
      </w:pPr>
      <w:r>
        <w:rPr>
          <w:rFonts w:hint="eastAsia"/>
        </w:rPr>
        <w:t>（</w:t>
      </w:r>
      <w:r w:rsidR="00C65F54">
        <w:t>2</w:t>
      </w:r>
      <w:r>
        <w:rPr>
          <w:rFonts w:hint="eastAsia"/>
        </w:rPr>
        <w:t>）</w:t>
      </w:r>
      <w:r w:rsidR="00677F89">
        <w:rPr>
          <w:rFonts w:hint="eastAsia"/>
        </w:rPr>
        <w:t>吨材燃料比的计算与分析</w:t>
      </w:r>
    </w:p>
    <w:p w14:paraId="159B9FDE" w14:textId="77777777" w:rsidR="00677F89" w:rsidRDefault="00677F89" w:rsidP="00C8266F">
      <w:pPr>
        <w:pStyle w:val="a7"/>
        <w:numPr>
          <w:ilvl w:val="0"/>
          <w:numId w:val="23"/>
        </w:numPr>
        <w:spacing w:line="360" w:lineRule="auto"/>
        <w:ind w:firstLineChars="0"/>
      </w:pPr>
      <w:r>
        <w:rPr>
          <w:rFonts w:hint="eastAsia"/>
        </w:rPr>
        <w:t>吨材燃料比的计算</w:t>
      </w:r>
    </w:p>
    <w:p w14:paraId="0E50B68F" w14:textId="77777777" w:rsidR="00A026B4" w:rsidRDefault="00A026B4" w:rsidP="00A026B4">
      <w:pPr>
        <w:spacing w:line="360" w:lineRule="auto"/>
        <w:ind w:firstLineChars="200" w:firstLine="480"/>
      </w:pPr>
      <w:r>
        <w:rPr>
          <w:rFonts w:hint="eastAsia"/>
        </w:rPr>
        <w:t>在实际生产中，</w:t>
      </w:r>
      <w:r w:rsidR="003D56D0">
        <w:rPr>
          <w:rFonts w:hint="eastAsia"/>
        </w:rPr>
        <w:t>热轧工序所使用的燃料可能不止一种，且各种燃料的使用比例可能存在调整，因此需要将各种燃料进行折算，以计算出统一标准下的吨材燃料比。</w:t>
      </w:r>
    </w:p>
    <w:p w14:paraId="4978342F" w14:textId="77777777" w:rsidR="003D56D0" w:rsidRDefault="003D56D0" w:rsidP="00A026B4">
      <w:pPr>
        <w:spacing w:line="360" w:lineRule="auto"/>
        <w:ind w:firstLineChars="200" w:firstLine="480"/>
      </w:pPr>
      <w:r>
        <w:rPr>
          <w:rFonts w:hint="eastAsia"/>
        </w:rPr>
        <w:t>各</w:t>
      </w:r>
      <w:r w:rsidR="008B019F">
        <w:rPr>
          <w:rFonts w:hint="eastAsia"/>
        </w:rPr>
        <w:t>种</w:t>
      </w:r>
      <w:r>
        <w:rPr>
          <w:rFonts w:hint="eastAsia"/>
        </w:rPr>
        <w:t>燃料</w:t>
      </w:r>
      <w:r w:rsidR="008B019F">
        <w:rPr>
          <w:rFonts w:hint="eastAsia"/>
        </w:rPr>
        <w:t>的</w:t>
      </w:r>
      <w:r>
        <w:rPr>
          <w:rFonts w:hint="eastAsia"/>
        </w:rPr>
        <w:t>燃料比及总燃料比的计算公式如下：</w:t>
      </w:r>
    </w:p>
    <w:p w14:paraId="2376DDAC" w14:textId="77777777" w:rsidR="00410D8B" w:rsidRDefault="00410D8B" w:rsidP="002C7AED">
      <w:pPr>
        <w:spacing w:line="360" w:lineRule="auto"/>
        <w:ind w:firstLineChars="200" w:firstLine="480"/>
      </w:pPr>
      <w:r w:rsidRPr="002C7AED">
        <w:object w:dxaOrig="5100" w:dyaOrig="660" w14:anchorId="0DC987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2pt;height:33.7pt" o:ole="">
            <v:imagedata r:id="rId15" o:title=""/>
          </v:shape>
          <o:OLEObject Type="Embed" ProgID="Equation.DSMT4" ShapeID="_x0000_i1025" DrawAspect="Content" ObjectID="_1575317462" r:id="rId16"/>
        </w:object>
      </w:r>
      <w:r>
        <w:t xml:space="preserve"> </w:t>
      </w:r>
      <w:r w:rsidRPr="003A4B13">
        <w:t xml:space="preserve"> </w:t>
      </w:r>
    </w:p>
    <w:p w14:paraId="2222C6DC" w14:textId="77777777" w:rsidR="00410D8B" w:rsidRDefault="00410D8B" w:rsidP="002C7AED">
      <w:pPr>
        <w:spacing w:line="360" w:lineRule="auto"/>
        <w:ind w:firstLineChars="200" w:firstLine="480"/>
      </w:pPr>
      <w:r w:rsidRPr="002C7AED">
        <w:object w:dxaOrig="5100" w:dyaOrig="660" w14:anchorId="074DF6EE">
          <v:shape id="_x0000_i1026" type="#_x0000_t75" style="width:255.2pt;height:33.7pt" o:ole="">
            <v:imagedata r:id="rId17" o:title=""/>
          </v:shape>
          <o:OLEObject Type="Embed" ProgID="Equation.DSMT4" ShapeID="_x0000_i1026" DrawAspect="Content" ObjectID="_1575317463" r:id="rId18"/>
        </w:object>
      </w:r>
    </w:p>
    <w:p w14:paraId="2B33A251" w14:textId="77777777" w:rsidR="003A4B13" w:rsidRDefault="00410D8B" w:rsidP="002C7AED">
      <w:pPr>
        <w:spacing w:line="360" w:lineRule="auto"/>
        <w:ind w:firstLineChars="200" w:firstLine="480"/>
      </w:pPr>
      <w:r w:rsidRPr="002C7AED">
        <w:object w:dxaOrig="7020" w:dyaOrig="660" w14:anchorId="5506C4B4">
          <v:shape id="_x0000_i1027" type="#_x0000_t75" style="width:350.9pt;height:33.7pt" o:ole="">
            <v:imagedata r:id="rId19" o:title=""/>
          </v:shape>
          <o:OLEObject Type="Embed" ProgID="Equation.DSMT4" ShapeID="_x0000_i1027" DrawAspect="Content" ObjectID="_1575317464" r:id="rId20"/>
        </w:object>
      </w:r>
    </w:p>
    <w:p w14:paraId="76E6C055" w14:textId="77777777" w:rsidR="00410D8B" w:rsidRDefault="00677F89" w:rsidP="00C8266F">
      <w:pPr>
        <w:pStyle w:val="a7"/>
        <w:numPr>
          <w:ilvl w:val="0"/>
          <w:numId w:val="23"/>
        </w:numPr>
        <w:spacing w:line="360" w:lineRule="auto"/>
        <w:ind w:firstLineChars="0"/>
      </w:pPr>
      <w:r>
        <w:rPr>
          <w:rFonts w:hint="eastAsia"/>
        </w:rPr>
        <w:t>吨材燃料比的分析</w:t>
      </w:r>
    </w:p>
    <w:p w14:paraId="0D6D84F4" w14:textId="77777777" w:rsidR="00107068" w:rsidRDefault="009F1CF2" w:rsidP="00107068">
      <w:pPr>
        <w:spacing w:line="360" w:lineRule="auto"/>
        <w:ind w:firstLineChars="200" w:firstLine="480"/>
      </w:pPr>
      <w:r>
        <w:rPr>
          <w:rFonts w:hint="eastAsia"/>
        </w:rPr>
        <w:t>对每次热轧的吨材燃料比分别进行计算，可以得到</w:t>
      </w:r>
      <w:r w:rsidR="00D81383">
        <w:rPr>
          <w:rFonts w:hint="eastAsia"/>
        </w:rPr>
        <w:t>以</w:t>
      </w:r>
      <w:r w:rsidR="00D81383" w:rsidRPr="00A62C5A">
        <w:t>板坯号、卷号</w:t>
      </w:r>
      <w:r w:rsidR="00D81383">
        <w:rPr>
          <w:rFonts w:hint="eastAsia"/>
        </w:rPr>
        <w:t>等字段为主键的</w:t>
      </w:r>
      <w:r>
        <w:rPr>
          <w:rFonts w:hint="eastAsia"/>
        </w:rPr>
        <w:t>系列吨材燃料比数据</w:t>
      </w:r>
      <w:r w:rsidR="00C65F54">
        <w:rPr>
          <w:rFonts w:hint="eastAsia"/>
        </w:rPr>
        <w:t>。对清洗后的</w:t>
      </w:r>
      <w:r>
        <w:rPr>
          <w:rFonts w:hint="eastAsia"/>
        </w:rPr>
        <w:t>吨材燃料比进行聚类操作，可以在聚类效果图中识别出</w:t>
      </w:r>
      <w:r w:rsidR="00D81383">
        <w:rPr>
          <w:rFonts w:hint="eastAsia"/>
        </w:rPr>
        <w:t>离群数据。分析这些离群数据对应的轧制批次的生产过程，可以挖掘出工序制造中存在的问题，为成本的优化提供支持。</w:t>
      </w:r>
    </w:p>
    <w:p w14:paraId="3D9232B9" w14:textId="77777777" w:rsidR="0017772E" w:rsidRDefault="0017772E" w:rsidP="002C7AED">
      <w:pPr>
        <w:spacing w:line="360" w:lineRule="auto"/>
        <w:ind w:firstLineChars="200" w:firstLine="480"/>
      </w:pPr>
      <w:r>
        <w:rPr>
          <w:rFonts w:hint="eastAsia"/>
        </w:rPr>
        <w:t>（</w:t>
      </w:r>
      <w:r w:rsidR="00C65F54">
        <w:t>3</w:t>
      </w:r>
      <w:r>
        <w:rPr>
          <w:rFonts w:hint="eastAsia"/>
        </w:rPr>
        <w:t>）可视化展示</w:t>
      </w:r>
    </w:p>
    <w:p w14:paraId="2CB0B1E2" w14:textId="77777777" w:rsidR="00C1374C" w:rsidRDefault="0007157A" w:rsidP="0007157A">
      <w:pPr>
        <w:pStyle w:val="21"/>
      </w:pPr>
      <w:r>
        <w:rPr>
          <w:rFonts w:hint="eastAsia"/>
        </w:rPr>
        <w:t>热轧工序吨材燃料比指标分析的界面包括筛选条件、燃料组成、吨材燃料比详细信息、历史吨材燃料比对比分析等模块。燃料组成区域将使用饼状图对热轧</w:t>
      </w:r>
      <w:r>
        <w:rPr>
          <w:rFonts w:hint="eastAsia"/>
        </w:rPr>
        <w:lastRenderedPageBreak/>
        <w:t>工序使用的燃料类型和比例进行可视化绘制。详细信息区域将显示当前吨材燃料比的详细信息，包括物料组成的描述、吨材燃料比的指标数值等。在历史对比区域，用户可选择使用柱状图、折线图、散点图等对历史各次热轧的吨材燃料比进行统计分析展示，并可查看当前吨材燃料比在历史数据中所处的位置。</w:t>
      </w:r>
    </w:p>
    <w:p w14:paraId="11A4FA4E" w14:textId="77777777" w:rsidR="00712386" w:rsidRDefault="0007157A" w:rsidP="00C1374C">
      <w:pPr>
        <w:jc w:val="center"/>
      </w:pPr>
      <w:r>
        <w:rPr>
          <w:noProof/>
        </w:rPr>
        <w:drawing>
          <wp:inline distT="0" distB="0" distL="0" distR="0" wp14:anchorId="7FB508BA" wp14:editId="5F1CB184">
            <wp:extent cx="5274310" cy="3576320"/>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76320"/>
                    </a:xfrm>
                    <a:prstGeom prst="rect">
                      <a:avLst/>
                    </a:prstGeom>
                  </pic:spPr>
                </pic:pic>
              </a:graphicData>
            </a:graphic>
          </wp:inline>
        </w:drawing>
      </w:r>
    </w:p>
    <w:p w14:paraId="01233597" w14:textId="77777777" w:rsidR="0007157A" w:rsidRPr="0007157A" w:rsidRDefault="0007157A" w:rsidP="0007157A">
      <w:pPr>
        <w:pStyle w:val="a9"/>
        <w:spacing w:before="156" w:after="156"/>
        <w:rPr>
          <w:rFonts w:cs="Times New Roman"/>
        </w:rPr>
      </w:pPr>
      <w:r w:rsidRPr="00D225AF">
        <w:rPr>
          <w:rFonts w:cs="Times New Roman"/>
        </w:rPr>
        <w:t>图</w:t>
      </w:r>
      <w:r w:rsidR="0082698C">
        <w:rPr>
          <w:rFonts w:cs="Times New Roman"/>
        </w:rPr>
        <w:t>9</w:t>
      </w:r>
      <w:r w:rsidRPr="00D225AF">
        <w:rPr>
          <w:rFonts w:cs="Times New Roman"/>
        </w:rPr>
        <w:t xml:space="preserve"> </w:t>
      </w:r>
      <w:r>
        <w:rPr>
          <w:rFonts w:cs="Times New Roman" w:hint="eastAsia"/>
        </w:rPr>
        <w:t>热轧工序吨材燃料比分析界面示意图</w:t>
      </w:r>
    </w:p>
    <w:p w14:paraId="3ECB9E9F" w14:textId="77777777" w:rsidR="00E1194E" w:rsidRPr="00F316CD" w:rsidRDefault="00E1194E" w:rsidP="00133652">
      <w:pPr>
        <w:pStyle w:val="2"/>
        <w:spacing w:before="156" w:after="156"/>
        <w:ind w:left="0" w:firstLine="0"/>
      </w:pPr>
      <w:r>
        <w:rPr>
          <w:rFonts w:hint="eastAsia"/>
        </w:rPr>
        <w:t>冷轧工序</w:t>
      </w:r>
    </w:p>
    <w:p w14:paraId="24911F84" w14:textId="77777777" w:rsidR="00F70055" w:rsidRDefault="00616379" w:rsidP="00AC76B6">
      <w:pPr>
        <w:pStyle w:val="3"/>
        <w:spacing w:before="156" w:after="156"/>
        <w:ind w:left="0" w:firstLine="0"/>
      </w:pPr>
      <w:r>
        <w:rPr>
          <w:rFonts w:hint="eastAsia"/>
        </w:rPr>
        <w:t>耗材使用寿命</w:t>
      </w:r>
    </w:p>
    <w:p w14:paraId="6E72E384" w14:textId="77777777" w:rsidR="00815AD3" w:rsidRDefault="00815AD3" w:rsidP="00815AD3">
      <w:pPr>
        <w:pStyle w:val="21"/>
      </w:pPr>
      <w:r>
        <w:rPr>
          <w:rFonts w:hint="eastAsia"/>
        </w:rPr>
        <w:t>冷轧工序的耗材使用寿命</w:t>
      </w:r>
      <w:r>
        <w:rPr>
          <w:rFonts w:hint="eastAsia"/>
        </w:rPr>
        <w:t>KPI</w:t>
      </w:r>
      <w:r>
        <w:rPr>
          <w:rFonts w:hint="eastAsia"/>
        </w:rPr>
        <w:t>指标如下：</w:t>
      </w:r>
    </w:p>
    <w:p w14:paraId="488F339E" w14:textId="77777777" w:rsidR="00815AD3" w:rsidRDefault="00815AD3" w:rsidP="00815AD3">
      <w:pPr>
        <w:pStyle w:val="21"/>
        <w:numPr>
          <w:ilvl w:val="0"/>
          <w:numId w:val="32"/>
        </w:numPr>
        <w:ind w:firstLineChars="0"/>
      </w:pPr>
      <w:r>
        <w:rPr>
          <w:rFonts w:hint="eastAsia"/>
        </w:rPr>
        <w:t>轧辊使用寿命</w:t>
      </w:r>
    </w:p>
    <w:p w14:paraId="38BC0732" w14:textId="77777777" w:rsidR="00815AD3" w:rsidRDefault="00815AD3" w:rsidP="00815AD3">
      <w:pPr>
        <w:pStyle w:val="21"/>
        <w:numPr>
          <w:ilvl w:val="0"/>
          <w:numId w:val="32"/>
        </w:numPr>
        <w:ind w:firstLineChars="0"/>
      </w:pPr>
      <w:r>
        <w:rPr>
          <w:rFonts w:hint="eastAsia"/>
        </w:rPr>
        <w:t>轧制刀具更换周期</w:t>
      </w:r>
    </w:p>
    <w:p w14:paraId="206CD7FE" w14:textId="77777777" w:rsidR="00815AD3" w:rsidRDefault="00815AD3" w:rsidP="00815AD3">
      <w:pPr>
        <w:spacing w:line="360" w:lineRule="auto"/>
      </w:pPr>
    </w:p>
    <w:p w14:paraId="0AA6E20D" w14:textId="77777777" w:rsidR="00815AD3" w:rsidRDefault="00815AD3" w:rsidP="006E6E4F">
      <w:pPr>
        <w:spacing w:line="360" w:lineRule="auto"/>
        <w:ind w:firstLineChars="200" w:firstLine="480"/>
      </w:pPr>
      <w:r>
        <w:rPr>
          <w:rFonts w:hint="eastAsia"/>
        </w:rPr>
        <w:t>（</w:t>
      </w:r>
      <w:r>
        <w:rPr>
          <w:rFonts w:hint="eastAsia"/>
        </w:rPr>
        <w:t>1</w:t>
      </w:r>
      <w:r>
        <w:rPr>
          <w:rFonts w:hint="eastAsia"/>
        </w:rPr>
        <w:t>）数据源</w:t>
      </w:r>
    </w:p>
    <w:p w14:paraId="3F3AB7BB" w14:textId="77777777" w:rsidR="00815AD3" w:rsidRPr="00CB15C7" w:rsidRDefault="00A94EAB" w:rsidP="00815AD3">
      <w:pPr>
        <w:spacing w:line="360" w:lineRule="auto"/>
        <w:ind w:firstLineChars="200" w:firstLine="480"/>
        <w:rPr>
          <w:color w:val="FF0000"/>
        </w:rPr>
      </w:pPr>
      <w:r>
        <w:rPr>
          <w:rFonts w:hint="eastAsia"/>
        </w:rPr>
        <w:t>冷轧</w:t>
      </w:r>
      <w:r w:rsidR="00815AD3">
        <w:rPr>
          <w:rFonts w:hint="eastAsia"/>
        </w:rPr>
        <w:t>工序中，与耗材使用寿命相关的原始数据包括轧辊、轧制刀具等耗材的更换周期。数据主要来源于</w:t>
      </w:r>
      <w:r w:rsidR="00815AD3">
        <w:rPr>
          <w:rFonts w:hint="eastAsia"/>
        </w:rPr>
        <w:t>MES</w:t>
      </w:r>
      <w:r w:rsidR="00815AD3">
        <w:rPr>
          <w:rFonts w:hint="eastAsia"/>
        </w:rPr>
        <w:t>系统中的生产实绩表或耗材更换表、</w:t>
      </w:r>
      <w:r w:rsidR="00815AD3">
        <w:rPr>
          <w:rFonts w:hint="eastAsia"/>
        </w:rPr>
        <w:t>Excel</w:t>
      </w:r>
      <w:r w:rsidR="00815AD3">
        <w:rPr>
          <w:rFonts w:hint="eastAsia"/>
        </w:rPr>
        <w:t>形式</w:t>
      </w:r>
      <w:r w:rsidR="00815AD3">
        <w:rPr>
          <w:rFonts w:hint="eastAsia"/>
        </w:rPr>
        <w:lastRenderedPageBreak/>
        <w:t>热轧工序耗材更换表或手工记录表等</w:t>
      </w:r>
      <w:r w:rsidR="00815AD3" w:rsidRPr="00D27F01">
        <w:rPr>
          <w:rFonts w:hint="eastAsia"/>
          <w:color w:val="FF0000"/>
        </w:rPr>
        <w:t>（待确认）</w:t>
      </w:r>
      <w:r w:rsidR="00815AD3">
        <w:rPr>
          <w:rFonts w:hint="eastAsia"/>
        </w:rPr>
        <w:t>。</w:t>
      </w:r>
    </w:p>
    <w:p w14:paraId="4AA764D0" w14:textId="77777777" w:rsidR="00815AD3" w:rsidRPr="005509B7" w:rsidRDefault="00815AD3" w:rsidP="00815AD3">
      <w:pPr>
        <w:spacing w:line="360" w:lineRule="auto"/>
        <w:jc w:val="center"/>
        <w:rPr>
          <w:rFonts w:ascii="黑体" w:eastAsia="黑体" w:hAnsi="黑体"/>
          <w:sz w:val="21"/>
          <w:szCs w:val="21"/>
        </w:rPr>
      </w:pPr>
      <w:r w:rsidRPr="005509B7">
        <w:rPr>
          <w:rFonts w:ascii="黑体" w:eastAsia="黑体" w:hAnsi="黑体" w:hint="eastAsia"/>
          <w:sz w:val="21"/>
          <w:szCs w:val="21"/>
        </w:rPr>
        <w:t>表</w:t>
      </w:r>
      <w:r w:rsidR="0082698C">
        <w:rPr>
          <w:rFonts w:ascii="黑体" w:eastAsia="黑体" w:hAnsi="黑体"/>
          <w:sz w:val="21"/>
          <w:szCs w:val="21"/>
        </w:rPr>
        <w:t>4</w:t>
      </w:r>
      <w:r w:rsidRPr="005509B7">
        <w:rPr>
          <w:rFonts w:ascii="黑体" w:eastAsia="黑体" w:hAnsi="黑体" w:hint="eastAsia"/>
          <w:sz w:val="21"/>
          <w:szCs w:val="21"/>
        </w:rPr>
        <w:t xml:space="preserve"> </w:t>
      </w:r>
      <w:r>
        <w:rPr>
          <w:rFonts w:ascii="黑体" w:eastAsia="黑体" w:hAnsi="黑体" w:hint="eastAsia"/>
          <w:sz w:val="21"/>
          <w:szCs w:val="21"/>
        </w:rPr>
        <w:t>耗材使用寿命</w:t>
      </w:r>
      <w:r w:rsidRPr="005509B7">
        <w:rPr>
          <w:rFonts w:ascii="黑体" w:eastAsia="黑体" w:hAnsi="黑体"/>
          <w:sz w:val="21"/>
          <w:szCs w:val="21"/>
        </w:rPr>
        <w:t>KPI</w:t>
      </w:r>
      <w:r w:rsidRPr="005509B7">
        <w:rPr>
          <w:rFonts w:ascii="黑体" w:eastAsia="黑体" w:hAnsi="黑体" w:hint="eastAsia"/>
          <w:sz w:val="21"/>
          <w:szCs w:val="21"/>
        </w:rPr>
        <w:t>指标数据来源</w:t>
      </w:r>
      <w:r w:rsidRPr="005509B7">
        <w:rPr>
          <w:rFonts w:ascii="黑体" w:eastAsia="黑体" w:hAnsi="黑体" w:hint="eastAsia"/>
          <w:color w:val="FF0000"/>
          <w:sz w:val="21"/>
          <w:szCs w:val="21"/>
        </w:rPr>
        <w:t>（待确认）</w:t>
      </w:r>
    </w:p>
    <w:tbl>
      <w:tblPr>
        <w:tblStyle w:val="5-1"/>
        <w:tblW w:w="0" w:type="auto"/>
        <w:tblLook w:val="04A0" w:firstRow="1" w:lastRow="0" w:firstColumn="1" w:lastColumn="0" w:noHBand="0" w:noVBand="1"/>
      </w:tblPr>
      <w:tblGrid>
        <w:gridCol w:w="2263"/>
        <w:gridCol w:w="2268"/>
        <w:gridCol w:w="1985"/>
        <w:gridCol w:w="1780"/>
      </w:tblGrid>
      <w:tr w:rsidR="00815AD3" w14:paraId="5D80ACA3" w14:textId="77777777" w:rsidTr="005F66C7">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263" w:type="dxa"/>
            <w:vMerge w:val="restart"/>
            <w:vAlign w:val="center"/>
          </w:tcPr>
          <w:p w14:paraId="12D35E46" w14:textId="77777777" w:rsidR="00815AD3" w:rsidRPr="00D27F01" w:rsidRDefault="00815AD3" w:rsidP="005F66C7">
            <w:pPr>
              <w:spacing w:line="360" w:lineRule="auto"/>
              <w:jc w:val="center"/>
              <w:rPr>
                <w:color w:val="auto"/>
              </w:rPr>
            </w:pPr>
            <w:r w:rsidRPr="00D27F01">
              <w:rPr>
                <w:rFonts w:hint="eastAsia"/>
                <w:color w:val="auto"/>
              </w:rPr>
              <w:t>KPI</w:t>
            </w:r>
            <w:r w:rsidRPr="00D27F01">
              <w:rPr>
                <w:rFonts w:hint="eastAsia"/>
                <w:color w:val="auto"/>
              </w:rPr>
              <w:t>指标名称</w:t>
            </w:r>
          </w:p>
        </w:tc>
        <w:tc>
          <w:tcPr>
            <w:tcW w:w="6033" w:type="dxa"/>
            <w:gridSpan w:val="3"/>
          </w:tcPr>
          <w:p w14:paraId="51D46DAF" w14:textId="77777777" w:rsidR="00815AD3" w:rsidRPr="005509B7" w:rsidRDefault="00815AD3" w:rsidP="005F66C7">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D27F01">
              <w:rPr>
                <w:rFonts w:hint="eastAsia"/>
                <w:color w:val="auto"/>
              </w:rPr>
              <w:t>数据来源</w:t>
            </w:r>
          </w:p>
        </w:tc>
      </w:tr>
      <w:tr w:rsidR="00815AD3" w14:paraId="5F5833DB" w14:textId="77777777" w:rsidTr="005F6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2C6BCFCB" w14:textId="77777777" w:rsidR="00815AD3" w:rsidRPr="00D27F01" w:rsidRDefault="00815AD3" w:rsidP="005F66C7">
            <w:pPr>
              <w:spacing w:line="360" w:lineRule="auto"/>
              <w:jc w:val="center"/>
            </w:pPr>
          </w:p>
        </w:tc>
        <w:tc>
          <w:tcPr>
            <w:tcW w:w="2268" w:type="dxa"/>
          </w:tcPr>
          <w:p w14:paraId="3F0F6BC6" w14:textId="77777777" w:rsidR="00815AD3" w:rsidRPr="00243702" w:rsidRDefault="00815AD3" w:rsidP="005F66C7">
            <w:pPr>
              <w:spacing w:line="360" w:lineRule="auto"/>
              <w:cnfStyle w:val="000000100000" w:firstRow="0" w:lastRow="0" w:firstColumn="0" w:lastColumn="0" w:oddVBand="0" w:evenVBand="0" w:oddHBand="1" w:evenHBand="0" w:firstRowFirstColumn="0" w:firstRowLastColumn="0" w:lastRowFirstColumn="0" w:lastRowLastColumn="0"/>
              <w:rPr>
                <w:b/>
                <w:sz w:val="22"/>
                <w:szCs w:val="21"/>
              </w:rPr>
            </w:pPr>
            <w:r w:rsidRPr="00243702">
              <w:rPr>
                <w:b/>
                <w:sz w:val="22"/>
                <w:szCs w:val="21"/>
              </w:rPr>
              <w:t>MES</w:t>
            </w:r>
            <w:r w:rsidRPr="00243702">
              <w:rPr>
                <w:b/>
                <w:sz w:val="22"/>
                <w:szCs w:val="21"/>
              </w:rPr>
              <w:t>系统</w:t>
            </w:r>
            <w:r w:rsidRPr="00243702">
              <w:rPr>
                <w:rFonts w:hint="eastAsia"/>
                <w:b/>
                <w:sz w:val="22"/>
                <w:szCs w:val="21"/>
              </w:rPr>
              <w:t>设备记录表</w:t>
            </w:r>
          </w:p>
        </w:tc>
        <w:tc>
          <w:tcPr>
            <w:tcW w:w="1985" w:type="dxa"/>
          </w:tcPr>
          <w:p w14:paraId="4DA65A47" w14:textId="77777777" w:rsidR="00815AD3" w:rsidRPr="00243702" w:rsidRDefault="00815AD3" w:rsidP="005F66C7">
            <w:pPr>
              <w:spacing w:line="360" w:lineRule="auto"/>
              <w:jc w:val="center"/>
              <w:cnfStyle w:val="000000100000" w:firstRow="0" w:lastRow="0" w:firstColumn="0" w:lastColumn="0" w:oddVBand="0" w:evenVBand="0" w:oddHBand="1" w:evenHBand="0" w:firstRowFirstColumn="0" w:firstRowLastColumn="0" w:lastRowFirstColumn="0" w:lastRowLastColumn="0"/>
              <w:rPr>
                <w:b/>
                <w:sz w:val="22"/>
              </w:rPr>
            </w:pPr>
            <w:r w:rsidRPr="00243702">
              <w:rPr>
                <w:rFonts w:hint="eastAsia"/>
                <w:b/>
                <w:sz w:val="22"/>
                <w:szCs w:val="21"/>
              </w:rPr>
              <w:t>耗材更换</w:t>
            </w:r>
            <w:r w:rsidRPr="00243702">
              <w:rPr>
                <w:rFonts w:hint="eastAsia"/>
                <w:b/>
                <w:sz w:val="22"/>
                <w:szCs w:val="21"/>
              </w:rPr>
              <w:t>Excel</w:t>
            </w:r>
            <w:r w:rsidRPr="00243702">
              <w:rPr>
                <w:rFonts w:hint="eastAsia"/>
                <w:b/>
                <w:sz w:val="22"/>
                <w:szCs w:val="21"/>
              </w:rPr>
              <w:t>表</w:t>
            </w:r>
          </w:p>
        </w:tc>
        <w:tc>
          <w:tcPr>
            <w:tcW w:w="1780" w:type="dxa"/>
          </w:tcPr>
          <w:p w14:paraId="01E23D59" w14:textId="77777777" w:rsidR="00815AD3" w:rsidRPr="00243702" w:rsidRDefault="00815AD3" w:rsidP="005F66C7">
            <w:pPr>
              <w:spacing w:line="360" w:lineRule="auto"/>
              <w:cnfStyle w:val="000000100000" w:firstRow="0" w:lastRow="0" w:firstColumn="0" w:lastColumn="0" w:oddVBand="0" w:evenVBand="0" w:oddHBand="1" w:evenHBand="0" w:firstRowFirstColumn="0" w:firstRowLastColumn="0" w:lastRowFirstColumn="0" w:lastRowLastColumn="0"/>
              <w:rPr>
                <w:b/>
                <w:sz w:val="22"/>
                <w:szCs w:val="21"/>
              </w:rPr>
            </w:pPr>
            <w:r w:rsidRPr="00243702">
              <w:rPr>
                <w:rFonts w:hint="eastAsia"/>
                <w:b/>
                <w:sz w:val="22"/>
                <w:szCs w:val="21"/>
              </w:rPr>
              <w:t>手工记录表</w:t>
            </w:r>
          </w:p>
        </w:tc>
      </w:tr>
      <w:tr w:rsidR="00815AD3" w14:paraId="6920D994" w14:textId="77777777" w:rsidTr="005F66C7">
        <w:tc>
          <w:tcPr>
            <w:cnfStyle w:val="001000000000" w:firstRow="0" w:lastRow="0" w:firstColumn="1" w:lastColumn="0" w:oddVBand="0" w:evenVBand="0" w:oddHBand="0" w:evenHBand="0" w:firstRowFirstColumn="0" w:firstRowLastColumn="0" w:lastRowFirstColumn="0" w:lastRowLastColumn="0"/>
            <w:tcW w:w="2263" w:type="dxa"/>
          </w:tcPr>
          <w:p w14:paraId="55CA3F10" w14:textId="77777777" w:rsidR="00815AD3" w:rsidRPr="00D27F01" w:rsidRDefault="00815AD3" w:rsidP="005F66C7">
            <w:pPr>
              <w:spacing w:line="360" w:lineRule="auto"/>
              <w:rPr>
                <w:b w:val="0"/>
                <w:color w:val="auto"/>
              </w:rPr>
            </w:pPr>
            <w:r>
              <w:rPr>
                <w:rFonts w:hint="eastAsia"/>
                <w:b w:val="0"/>
                <w:color w:val="auto"/>
              </w:rPr>
              <w:t>轧辊使用寿命</w:t>
            </w:r>
          </w:p>
        </w:tc>
        <w:tc>
          <w:tcPr>
            <w:tcW w:w="2268" w:type="dxa"/>
          </w:tcPr>
          <w:p w14:paraId="4AE225E0" w14:textId="77777777" w:rsidR="00815AD3" w:rsidRPr="00D8656E" w:rsidRDefault="00815AD3" w:rsidP="005F66C7">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Pr>
                <w:rFonts w:hint="eastAsia"/>
                <w:sz w:val="22"/>
                <w:szCs w:val="21"/>
              </w:rPr>
              <w:t>轧辊更换时间</w:t>
            </w:r>
          </w:p>
        </w:tc>
        <w:tc>
          <w:tcPr>
            <w:tcW w:w="1985" w:type="dxa"/>
          </w:tcPr>
          <w:p w14:paraId="60D3CCC7" w14:textId="77777777" w:rsidR="00815AD3" w:rsidRPr="00D8656E" w:rsidRDefault="00815AD3" w:rsidP="005F66C7">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Pr>
                <w:rFonts w:hint="eastAsia"/>
                <w:sz w:val="22"/>
                <w:szCs w:val="21"/>
              </w:rPr>
              <w:t>轧辊更换记录</w:t>
            </w:r>
          </w:p>
        </w:tc>
        <w:tc>
          <w:tcPr>
            <w:tcW w:w="1780" w:type="dxa"/>
          </w:tcPr>
          <w:p w14:paraId="3863D64B" w14:textId="77777777" w:rsidR="00815AD3" w:rsidRPr="00D8656E" w:rsidRDefault="00815AD3" w:rsidP="005F66C7">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Pr>
                <w:rFonts w:hint="eastAsia"/>
                <w:sz w:val="22"/>
                <w:szCs w:val="21"/>
              </w:rPr>
              <w:t>轧辊更换记录</w:t>
            </w:r>
          </w:p>
        </w:tc>
      </w:tr>
      <w:tr w:rsidR="00815AD3" w14:paraId="302910D6" w14:textId="77777777" w:rsidTr="005F6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C47F6E8" w14:textId="77777777" w:rsidR="00815AD3" w:rsidRPr="00D27F01" w:rsidRDefault="00815AD3" w:rsidP="005F66C7">
            <w:pPr>
              <w:spacing w:line="360" w:lineRule="auto"/>
              <w:rPr>
                <w:b w:val="0"/>
                <w:color w:val="auto"/>
              </w:rPr>
            </w:pPr>
            <w:r>
              <w:rPr>
                <w:rFonts w:hint="eastAsia"/>
                <w:b w:val="0"/>
                <w:color w:val="auto"/>
              </w:rPr>
              <w:t>轧制刀具更换周期</w:t>
            </w:r>
          </w:p>
        </w:tc>
        <w:tc>
          <w:tcPr>
            <w:tcW w:w="2268" w:type="dxa"/>
          </w:tcPr>
          <w:p w14:paraId="5FD7EA96" w14:textId="77777777" w:rsidR="00815AD3" w:rsidRPr="00D8656E" w:rsidRDefault="00815AD3" w:rsidP="005F66C7">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Pr>
                <w:rFonts w:hint="eastAsia"/>
                <w:sz w:val="22"/>
                <w:szCs w:val="21"/>
              </w:rPr>
              <w:t>刀具更换时间</w:t>
            </w:r>
          </w:p>
        </w:tc>
        <w:tc>
          <w:tcPr>
            <w:tcW w:w="1985" w:type="dxa"/>
          </w:tcPr>
          <w:p w14:paraId="794F6131" w14:textId="77777777" w:rsidR="00815AD3" w:rsidRPr="00D8656E" w:rsidRDefault="00815AD3" w:rsidP="005F66C7">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Pr>
                <w:rFonts w:hint="eastAsia"/>
                <w:sz w:val="22"/>
                <w:szCs w:val="21"/>
              </w:rPr>
              <w:t>刀具更换</w:t>
            </w:r>
            <w:r w:rsidRPr="00D8656E">
              <w:rPr>
                <w:rFonts w:hint="eastAsia"/>
                <w:sz w:val="22"/>
                <w:szCs w:val="21"/>
              </w:rPr>
              <w:t>记录</w:t>
            </w:r>
          </w:p>
        </w:tc>
        <w:tc>
          <w:tcPr>
            <w:tcW w:w="1780" w:type="dxa"/>
          </w:tcPr>
          <w:p w14:paraId="755099CC" w14:textId="77777777" w:rsidR="00815AD3" w:rsidRPr="00D8656E" w:rsidRDefault="00815AD3" w:rsidP="005F66C7">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Pr>
                <w:rFonts w:hint="eastAsia"/>
                <w:sz w:val="22"/>
                <w:szCs w:val="21"/>
              </w:rPr>
              <w:t>刀具更换记录</w:t>
            </w:r>
          </w:p>
        </w:tc>
      </w:tr>
    </w:tbl>
    <w:p w14:paraId="3277A09C" w14:textId="77777777" w:rsidR="001A0E9D" w:rsidRDefault="001A0E9D" w:rsidP="001A0E9D">
      <w:pPr>
        <w:spacing w:line="360" w:lineRule="auto"/>
        <w:ind w:firstLineChars="200" w:firstLine="480"/>
      </w:pPr>
    </w:p>
    <w:p w14:paraId="3259435C" w14:textId="77777777" w:rsidR="001A0E9D" w:rsidRDefault="001A0E9D" w:rsidP="001A0E9D">
      <w:pPr>
        <w:spacing w:line="360" w:lineRule="auto"/>
        <w:ind w:firstLineChars="200" w:firstLine="480"/>
      </w:pPr>
      <w:r>
        <w:rPr>
          <w:rFonts w:hint="eastAsia"/>
        </w:rPr>
        <w:t>（</w:t>
      </w:r>
      <w:r>
        <w:t>2</w:t>
      </w:r>
      <w:r>
        <w:rPr>
          <w:rFonts w:hint="eastAsia"/>
        </w:rPr>
        <w:t>）耗材使用寿命统计分析</w:t>
      </w:r>
    </w:p>
    <w:p w14:paraId="2579ED3A" w14:textId="77777777" w:rsidR="001A0E9D" w:rsidRDefault="00DA2657" w:rsidP="001A0E9D">
      <w:pPr>
        <w:pStyle w:val="21"/>
      </w:pPr>
      <w:r>
        <w:rPr>
          <w:rFonts w:hint="eastAsia"/>
        </w:rPr>
        <w:t>冷轧工序</w:t>
      </w:r>
      <w:r w:rsidR="001A0E9D">
        <w:rPr>
          <w:rFonts w:hint="eastAsia"/>
        </w:rPr>
        <w:t>耗材使用寿命</w:t>
      </w:r>
      <w:r w:rsidR="001A0E9D" w:rsidRPr="00D225AF">
        <w:rPr>
          <w:rFonts w:hint="eastAsia"/>
        </w:rPr>
        <w:t>是</w:t>
      </w:r>
      <w:r w:rsidR="001A0E9D">
        <w:rPr>
          <w:rFonts w:hint="eastAsia"/>
        </w:rPr>
        <w:t>指</w:t>
      </w:r>
      <w:r>
        <w:rPr>
          <w:rFonts w:hint="eastAsia"/>
        </w:rPr>
        <w:t>冷轧</w:t>
      </w:r>
      <w:r w:rsidR="001A0E9D">
        <w:rPr>
          <w:rFonts w:hint="eastAsia"/>
        </w:rPr>
        <w:t>工序中轧辊、轧制刀具等耗材的更换周期，耗材的使用寿命是影响成本的重要指标之一</w:t>
      </w:r>
      <w:r w:rsidR="001A0E9D" w:rsidRPr="00D225AF">
        <w:rPr>
          <w:rFonts w:hint="eastAsia"/>
        </w:rPr>
        <w:t>。其计算公式为</w:t>
      </w:r>
      <w:r w:rsidR="001A0E9D">
        <w:rPr>
          <w:rFonts w:hint="eastAsia"/>
        </w:rPr>
        <w:t>：</w:t>
      </w:r>
    </w:p>
    <w:p w14:paraId="518E8483" w14:textId="77777777" w:rsidR="001A0E9D" w:rsidRPr="00653712" w:rsidRDefault="001A0E9D" w:rsidP="001A0E9D">
      <m:oMathPara>
        <m:oMath>
          <m:r>
            <m:rPr>
              <m:sty m:val="p"/>
            </m:rPr>
            <w:rPr>
              <w:rFonts w:ascii="Cambria Math" w:hAnsi="Cambria Math" w:hint="eastAsia"/>
            </w:rPr>
            <m:t>耗材使用寿命</m:t>
          </m:r>
          <m:r>
            <m:rPr>
              <m:sty m:val="p"/>
            </m:rPr>
            <w:rPr>
              <w:rFonts w:ascii="Cambria Math" w:hAnsi="Cambria Math" w:hint="eastAsia"/>
            </w:rPr>
            <m:t>=</m:t>
          </m:r>
          <m:r>
            <m:rPr>
              <m:sty m:val="p"/>
            </m:rPr>
            <w:rPr>
              <w:rFonts w:ascii="Cambria Math" w:hAnsi="Cambria Math" w:hint="eastAsia"/>
            </w:rPr>
            <m:t>本次耗材更换时间</m:t>
          </m:r>
          <m:r>
            <m:rPr>
              <m:sty m:val="p"/>
            </m:rPr>
            <w:rPr>
              <w:rFonts w:ascii="微软雅黑" w:eastAsia="微软雅黑" w:hAnsi="微软雅黑" w:cs="微软雅黑" w:hint="eastAsia"/>
            </w:rPr>
            <m:t>-</m:t>
          </m:r>
          <m:r>
            <m:rPr>
              <m:sty m:val="p"/>
            </m:rPr>
            <w:rPr>
              <w:rFonts w:ascii="Cambria Math" w:hAnsi="Cambria Math" w:hint="eastAsia"/>
            </w:rPr>
            <m:t>上次耗材更换时间</m:t>
          </m:r>
        </m:oMath>
      </m:oMathPara>
    </w:p>
    <w:p w14:paraId="637E8981" w14:textId="77777777" w:rsidR="001A0E9D" w:rsidRDefault="001A0E9D" w:rsidP="001A0E9D">
      <w:pPr>
        <w:pStyle w:val="21"/>
      </w:pPr>
      <w:r>
        <w:rPr>
          <w:rFonts w:hint="eastAsia"/>
        </w:rPr>
        <w:t>根据历史数据中的耗材更换记录分别计算历史时期的耗材使用寿命，统计耗材更换周期的众数、期望值、方差等统计参数，并绘制耗材寿命的历史统计分布。</w:t>
      </w:r>
    </w:p>
    <w:p w14:paraId="086DF3A2" w14:textId="77777777" w:rsidR="001A0E9D" w:rsidRDefault="001A0E9D" w:rsidP="001A0E9D">
      <w:pPr>
        <w:pStyle w:val="21"/>
      </w:pPr>
      <w:r>
        <w:rPr>
          <w:rFonts w:hint="eastAsia"/>
        </w:rPr>
        <w:t>将当前更换的耗材使用寿命与</w:t>
      </w:r>
      <w:r w:rsidRPr="00CB15C7">
        <w:rPr>
          <w:rFonts w:hint="eastAsia"/>
        </w:rPr>
        <w:t>历史数据进行对比，</w:t>
      </w:r>
      <w:r>
        <w:rPr>
          <w:rFonts w:hint="eastAsia"/>
        </w:rPr>
        <w:t>分析</w:t>
      </w:r>
      <w:r w:rsidRPr="00CB15C7">
        <w:rPr>
          <w:rFonts w:hint="eastAsia"/>
        </w:rPr>
        <w:t>当前</w:t>
      </w:r>
      <w:r>
        <w:rPr>
          <w:rFonts w:hint="eastAsia"/>
        </w:rPr>
        <w:t>耗材寿命</w:t>
      </w:r>
      <w:r w:rsidRPr="00CB15C7">
        <w:rPr>
          <w:rFonts w:hint="eastAsia"/>
        </w:rPr>
        <w:t>在历史</w:t>
      </w:r>
      <w:r>
        <w:rPr>
          <w:rFonts w:hint="eastAsia"/>
        </w:rPr>
        <w:t>统计分布</w:t>
      </w:r>
      <w:r w:rsidRPr="00CB15C7">
        <w:rPr>
          <w:rFonts w:hint="eastAsia"/>
        </w:rPr>
        <w:t>中的所处位置，</w:t>
      </w:r>
      <w:r w:rsidRPr="00A62C5A">
        <w:t>可以得到当前</w:t>
      </w:r>
      <w:r>
        <w:rPr>
          <w:rFonts w:hint="eastAsia"/>
        </w:rPr>
        <w:t>耗材</w:t>
      </w:r>
      <w:r w:rsidRPr="00A62C5A">
        <w:t>的偏离情况</w:t>
      </w:r>
      <w:r>
        <w:rPr>
          <w:rFonts w:hint="eastAsia"/>
        </w:rPr>
        <w:t>。如果一段时间内的耗材寿命均存在一定程度偏离，则有必要对此原因分析，判断是工艺的问题造成的耗材过度磨损，还是本批次采购的耗材本身存在质量问题。耗材使用寿命与产品加工成本密切相关，耗材使用寿命越长，则表示耗材成本越低。</w:t>
      </w:r>
    </w:p>
    <w:p w14:paraId="7D283230" w14:textId="77777777" w:rsidR="001A0E9D" w:rsidRDefault="001A0E9D" w:rsidP="001A0E9D">
      <w:pPr>
        <w:ind w:firstLineChars="200" w:firstLine="480"/>
      </w:pPr>
      <w:r>
        <w:rPr>
          <w:rFonts w:hint="eastAsia"/>
        </w:rPr>
        <w:t>（</w:t>
      </w:r>
      <w:r>
        <w:t>3</w:t>
      </w:r>
      <w:r>
        <w:rPr>
          <w:rFonts w:hint="eastAsia"/>
        </w:rPr>
        <w:t>）可视化</w:t>
      </w:r>
    </w:p>
    <w:p w14:paraId="0A1A5F51" w14:textId="77777777" w:rsidR="001A0E9D" w:rsidRDefault="00AB12E8" w:rsidP="001A0E9D">
      <w:pPr>
        <w:pStyle w:val="21"/>
      </w:pPr>
      <w:r>
        <w:rPr>
          <w:rFonts w:hint="eastAsia"/>
        </w:rPr>
        <w:t>冷轧工序</w:t>
      </w:r>
      <w:r w:rsidR="001A0E9D">
        <w:rPr>
          <w:rFonts w:hint="eastAsia"/>
        </w:rPr>
        <w:t>耗材分析的界面包括工序选择、耗材选择、耗材详细信息、耗材实时使用情况等模块。耗材详细信息区域将显示当前分析的耗材的起始使用时间，累计使用时间，更换时间、更换时的磨损程度、耗材采购信息等详细信息。在历史耗材使用寿命区域，用户可选择使用柱状图、折线图等对耗材历史使用寿命进行统计分析展示，并可查看当前分析的耗材使用寿命在历史数据中所处位置。</w:t>
      </w:r>
    </w:p>
    <w:p w14:paraId="30C74DEA" w14:textId="77777777" w:rsidR="00A94EAB" w:rsidRDefault="00DA2657" w:rsidP="00EB0107">
      <w:r w:rsidRPr="00DA2657">
        <w:rPr>
          <w:noProof/>
        </w:rPr>
        <w:lastRenderedPageBreak/>
        <w:drawing>
          <wp:inline distT="0" distB="0" distL="0" distR="0" wp14:anchorId="6AD30F29" wp14:editId="3DF97B8D">
            <wp:extent cx="5274310" cy="3544570"/>
            <wp:effectExtent l="0" t="0" r="2540" b="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22"/>
                    <a:stretch>
                      <a:fillRect/>
                    </a:stretch>
                  </pic:blipFill>
                  <pic:spPr>
                    <a:xfrm>
                      <a:off x="0" y="0"/>
                      <a:ext cx="5274310" cy="3544570"/>
                    </a:xfrm>
                    <a:prstGeom prst="rect">
                      <a:avLst/>
                    </a:prstGeom>
                  </pic:spPr>
                </pic:pic>
              </a:graphicData>
            </a:graphic>
          </wp:inline>
        </w:drawing>
      </w:r>
    </w:p>
    <w:p w14:paraId="6904D948" w14:textId="77777777" w:rsidR="00DA2657" w:rsidRPr="005A58A7" w:rsidRDefault="00DA2657" w:rsidP="005A58A7">
      <w:pPr>
        <w:pStyle w:val="a9"/>
        <w:spacing w:before="156" w:after="156"/>
        <w:rPr>
          <w:rFonts w:cs="Times New Roman"/>
        </w:rPr>
      </w:pPr>
      <w:r w:rsidRPr="00D225AF">
        <w:rPr>
          <w:rFonts w:cs="Times New Roman"/>
        </w:rPr>
        <w:t>图</w:t>
      </w:r>
      <w:r w:rsidR="0082698C">
        <w:rPr>
          <w:rFonts w:cs="Times New Roman"/>
        </w:rPr>
        <w:t>10</w:t>
      </w:r>
      <w:r w:rsidRPr="00D225AF">
        <w:rPr>
          <w:rFonts w:cs="Times New Roman"/>
        </w:rPr>
        <w:t xml:space="preserve"> </w:t>
      </w:r>
      <w:r>
        <w:rPr>
          <w:rFonts w:cs="Times New Roman" w:hint="eastAsia"/>
        </w:rPr>
        <w:t>冷轧工序耗材分析界面示意图</w:t>
      </w:r>
    </w:p>
    <w:p w14:paraId="7A107FBC" w14:textId="77777777" w:rsidR="00F70055" w:rsidRDefault="00616379" w:rsidP="00AC76B6">
      <w:pPr>
        <w:pStyle w:val="3"/>
        <w:spacing w:before="156" w:after="156"/>
        <w:ind w:left="0" w:firstLine="0"/>
      </w:pPr>
      <w:r>
        <w:rPr>
          <w:rFonts w:hint="eastAsia"/>
        </w:rPr>
        <w:t>次品率</w:t>
      </w:r>
    </w:p>
    <w:p w14:paraId="660154AB" w14:textId="77777777" w:rsidR="00315538" w:rsidRDefault="00B17FFC" w:rsidP="00B17FFC">
      <w:pPr>
        <w:spacing w:line="360" w:lineRule="auto"/>
        <w:ind w:firstLineChars="200" w:firstLine="480"/>
      </w:pPr>
      <w:r>
        <w:rPr>
          <w:rFonts w:hint="eastAsia"/>
        </w:rPr>
        <w:t>次品率是指冷轧工序产品的</w:t>
      </w:r>
      <w:r w:rsidRPr="00B17FFC">
        <w:t>次品数量与全部产品数量的比率</w:t>
      </w:r>
      <w:r>
        <w:rPr>
          <w:rFonts w:hint="eastAsia"/>
        </w:rPr>
        <w:t>，在计算加工成本时，次品率的折算是影响加工成本的重要</w:t>
      </w:r>
      <w:r>
        <w:rPr>
          <w:rFonts w:hint="eastAsia"/>
        </w:rPr>
        <w:t>KPI</w:t>
      </w:r>
      <w:r>
        <w:rPr>
          <w:rFonts w:hint="eastAsia"/>
        </w:rPr>
        <w:t>指标。次品率越高，折算到合格产品上的成本也越高。</w:t>
      </w:r>
    </w:p>
    <w:p w14:paraId="5C1A0A3F" w14:textId="77777777" w:rsidR="002714BA" w:rsidRDefault="00C13B24" w:rsidP="00B17FFC">
      <w:pPr>
        <w:spacing w:line="360" w:lineRule="auto"/>
        <w:ind w:firstLineChars="200" w:firstLine="480"/>
      </w:pPr>
      <w:r>
        <w:rPr>
          <w:rFonts w:hint="eastAsia"/>
        </w:rPr>
        <w:t>（</w:t>
      </w:r>
      <w:r>
        <w:rPr>
          <w:rFonts w:hint="eastAsia"/>
        </w:rPr>
        <w:t>1</w:t>
      </w:r>
      <w:r>
        <w:rPr>
          <w:rFonts w:hint="eastAsia"/>
        </w:rPr>
        <w:t>）数据源</w:t>
      </w:r>
    </w:p>
    <w:p w14:paraId="6E0802D4" w14:textId="77777777" w:rsidR="00800736" w:rsidRDefault="00800736" w:rsidP="00B17FFC">
      <w:pPr>
        <w:spacing w:line="360" w:lineRule="auto"/>
        <w:ind w:firstLineChars="200" w:firstLine="480"/>
      </w:pPr>
      <w:r>
        <w:rPr>
          <w:rFonts w:hint="eastAsia"/>
        </w:rPr>
        <w:t>冷轧工序次品率相关数据来源于</w:t>
      </w:r>
      <w:r>
        <w:rPr>
          <w:rFonts w:hint="eastAsia"/>
        </w:rPr>
        <w:t>MES</w:t>
      </w:r>
      <w:r>
        <w:rPr>
          <w:rFonts w:hint="eastAsia"/>
        </w:rPr>
        <w:t>系统产品质检表、产品质检</w:t>
      </w:r>
      <w:r>
        <w:rPr>
          <w:rFonts w:hint="eastAsia"/>
        </w:rPr>
        <w:t>excel</w:t>
      </w:r>
      <w:r>
        <w:rPr>
          <w:rFonts w:hint="eastAsia"/>
        </w:rPr>
        <w:t>表或质检部门操作人员手工登记的产品合格表</w:t>
      </w:r>
      <w:r w:rsidRPr="00846573">
        <w:rPr>
          <w:rFonts w:hint="eastAsia"/>
          <w:color w:val="FF0000"/>
        </w:rPr>
        <w:t>（待确认）</w:t>
      </w:r>
      <w:r>
        <w:rPr>
          <w:rFonts w:hint="eastAsia"/>
        </w:rPr>
        <w:t>。</w:t>
      </w:r>
    </w:p>
    <w:p w14:paraId="44616717" w14:textId="77777777" w:rsidR="00904E08" w:rsidRDefault="00904E08" w:rsidP="00B17FFC">
      <w:pPr>
        <w:spacing w:line="360" w:lineRule="auto"/>
        <w:ind w:firstLineChars="200" w:firstLine="480"/>
      </w:pPr>
      <w:r>
        <w:rPr>
          <w:rFonts w:hint="eastAsia"/>
        </w:rPr>
        <w:t>（</w:t>
      </w:r>
      <w:r>
        <w:rPr>
          <w:rFonts w:hint="eastAsia"/>
        </w:rPr>
        <w:t>2</w:t>
      </w:r>
      <w:r>
        <w:rPr>
          <w:rFonts w:hint="eastAsia"/>
        </w:rPr>
        <w:t>）次品率的成本折算</w:t>
      </w:r>
    </w:p>
    <w:p w14:paraId="67BCC2BB" w14:textId="77777777" w:rsidR="00BD7047" w:rsidRDefault="00EA216E" w:rsidP="00BD7047">
      <w:pPr>
        <w:spacing w:line="360" w:lineRule="auto"/>
        <w:ind w:firstLineChars="200" w:firstLine="480"/>
      </w:pPr>
      <w:r>
        <w:rPr>
          <w:rFonts w:hint="eastAsia"/>
        </w:rPr>
        <w:t>由于铝合金生产的不合格品一般</w:t>
      </w:r>
      <w:r w:rsidR="00BD7047">
        <w:rPr>
          <w:rFonts w:hint="eastAsia"/>
        </w:rPr>
        <w:t>可归结到</w:t>
      </w:r>
      <w:r>
        <w:rPr>
          <w:rFonts w:hint="eastAsia"/>
        </w:rPr>
        <w:t>尺寸</w:t>
      </w:r>
      <w:r w:rsidR="00BD7047">
        <w:rPr>
          <w:rFonts w:hint="eastAsia"/>
        </w:rPr>
        <w:t>、裂缝、组成成分等问题上的不合格，因此仍可以对这些次品进行重复利用，例如作为熔炼的废料重新投入生产。对于不能回收利用的废次品，需要将这些废次品的生产成本直接计入制造费用，而对于能够被回收利用的不合格品，则需要将该些次品</w:t>
      </w:r>
      <w:r w:rsidR="00C71D16" w:rsidRPr="00C71D16">
        <w:rPr>
          <w:rFonts w:hint="eastAsia"/>
        </w:rPr>
        <w:t>从一开始到本环节累计产生的成本费用进行分摊，或简化为只分配重要原材料的费用，其他费用由产成品承担。</w:t>
      </w:r>
    </w:p>
    <w:p w14:paraId="4F8776EB" w14:textId="77777777" w:rsidR="00846573" w:rsidRDefault="00846573" w:rsidP="00BD7047">
      <w:pPr>
        <w:spacing w:line="360" w:lineRule="auto"/>
        <w:ind w:firstLineChars="200" w:firstLine="480"/>
      </w:pPr>
      <w:r>
        <w:rPr>
          <w:rFonts w:hint="eastAsia"/>
        </w:rPr>
        <w:lastRenderedPageBreak/>
        <w:t>具体的成本折算方法需要进一步了解瑞闽集团的铝合金生产工艺及工序成本核算方法。</w:t>
      </w:r>
    </w:p>
    <w:p w14:paraId="1AEA004C" w14:textId="77777777" w:rsidR="002714BA" w:rsidRPr="00A37707" w:rsidRDefault="002714BA" w:rsidP="002714BA">
      <w:pPr>
        <w:pStyle w:val="1"/>
        <w:spacing w:before="156" w:after="156"/>
      </w:pPr>
      <w:r>
        <w:rPr>
          <w:rFonts w:hint="eastAsia"/>
        </w:rPr>
        <w:lastRenderedPageBreak/>
        <w:t>质量精益控制</w:t>
      </w:r>
    </w:p>
    <w:p w14:paraId="1E1A1ECE" w14:textId="77777777" w:rsidR="004340E8" w:rsidRPr="004340E8" w:rsidRDefault="002714BA" w:rsidP="004340E8">
      <w:pPr>
        <w:pStyle w:val="2"/>
        <w:spacing w:before="156" w:after="156"/>
        <w:ind w:left="0" w:firstLine="0"/>
      </w:pPr>
      <w:r>
        <w:rPr>
          <w:rFonts w:hint="eastAsia"/>
        </w:rPr>
        <w:t>熔炼工序</w:t>
      </w:r>
    </w:p>
    <w:p w14:paraId="6B1C8B57" w14:textId="77777777" w:rsidR="002714BA" w:rsidRDefault="001A1D8D" w:rsidP="002714BA">
      <w:pPr>
        <w:pStyle w:val="3"/>
        <w:spacing w:before="156" w:after="156"/>
        <w:ind w:left="0" w:firstLine="0"/>
      </w:pPr>
      <w:r>
        <w:rPr>
          <w:rFonts w:hint="eastAsia"/>
        </w:rPr>
        <w:t>铝熔液</w:t>
      </w:r>
      <w:r w:rsidR="002714BA">
        <w:rPr>
          <w:rFonts w:hint="eastAsia"/>
        </w:rPr>
        <w:t>成分</w:t>
      </w:r>
      <w:r w:rsidR="00B86E42">
        <w:rPr>
          <w:rFonts w:hint="eastAsia"/>
        </w:rPr>
        <w:t>偏离度</w:t>
      </w:r>
    </w:p>
    <w:p w14:paraId="411A85E3" w14:textId="77777777" w:rsidR="00B93050" w:rsidRDefault="00B93050" w:rsidP="00B93050">
      <w:pPr>
        <w:spacing w:line="360" w:lineRule="auto"/>
        <w:ind w:firstLineChars="200" w:firstLine="480"/>
      </w:pPr>
      <w:r>
        <w:rPr>
          <w:rFonts w:hint="eastAsia"/>
        </w:rPr>
        <w:t>熔炼工序中铝</w:t>
      </w:r>
      <w:r w:rsidR="001A1D8D">
        <w:rPr>
          <w:rFonts w:hint="eastAsia"/>
        </w:rPr>
        <w:t>熔液</w:t>
      </w:r>
      <w:r>
        <w:rPr>
          <w:rFonts w:hint="eastAsia"/>
        </w:rPr>
        <w:t>成分的</w:t>
      </w:r>
      <w:r>
        <w:t>KPI</w:t>
      </w:r>
      <w:r>
        <w:rPr>
          <w:rFonts w:hint="eastAsia"/>
        </w:rPr>
        <w:t>指标包括</w:t>
      </w:r>
      <w:r w:rsidR="00243702">
        <w:rPr>
          <w:rFonts w:hint="eastAsia"/>
        </w:rPr>
        <w:t>熔炼终点的</w:t>
      </w:r>
      <w:r>
        <w:t>Al</w:t>
      </w:r>
      <w:r>
        <w:rPr>
          <w:rFonts w:hint="eastAsia"/>
        </w:rPr>
        <w:t>含量</w:t>
      </w:r>
      <w:r w:rsidR="00622F46">
        <w:rPr>
          <w:rFonts w:hint="eastAsia"/>
        </w:rPr>
        <w:t>偏离度</w:t>
      </w:r>
      <w:r>
        <w:rPr>
          <w:rFonts w:hint="eastAsia"/>
        </w:rPr>
        <w:t>、</w:t>
      </w:r>
      <w:r w:rsidRPr="00B93050">
        <w:t>Si</w:t>
      </w:r>
      <w:r>
        <w:rPr>
          <w:rFonts w:hint="eastAsia"/>
        </w:rPr>
        <w:t>含量</w:t>
      </w:r>
      <w:r w:rsidR="00622F46">
        <w:rPr>
          <w:rFonts w:hint="eastAsia"/>
        </w:rPr>
        <w:t>偏离度</w:t>
      </w:r>
      <w:r>
        <w:rPr>
          <w:rFonts w:hint="eastAsia"/>
        </w:rPr>
        <w:t>、</w:t>
      </w:r>
      <w:r w:rsidRPr="00B93050">
        <w:t xml:space="preserve"> Fe</w:t>
      </w:r>
      <w:r>
        <w:rPr>
          <w:rFonts w:hint="eastAsia"/>
        </w:rPr>
        <w:t>含量</w:t>
      </w:r>
      <w:r w:rsidR="00622F46">
        <w:rPr>
          <w:rFonts w:hint="eastAsia"/>
        </w:rPr>
        <w:t>偏离度</w:t>
      </w:r>
      <w:r>
        <w:rPr>
          <w:rFonts w:hint="eastAsia"/>
        </w:rPr>
        <w:t>、</w:t>
      </w:r>
      <w:r w:rsidRPr="00B93050">
        <w:t xml:space="preserve"> Cu</w:t>
      </w:r>
      <w:r>
        <w:rPr>
          <w:rFonts w:hint="eastAsia"/>
        </w:rPr>
        <w:t>含量</w:t>
      </w:r>
      <w:r w:rsidR="00622F46">
        <w:rPr>
          <w:rFonts w:hint="eastAsia"/>
        </w:rPr>
        <w:t>偏离度</w:t>
      </w:r>
      <w:r>
        <w:rPr>
          <w:rFonts w:hint="eastAsia"/>
        </w:rPr>
        <w:t>、</w:t>
      </w:r>
      <w:proofErr w:type="spellStart"/>
      <w:r w:rsidRPr="00B93050">
        <w:t>Mn</w:t>
      </w:r>
      <w:proofErr w:type="spellEnd"/>
      <w:r>
        <w:rPr>
          <w:rFonts w:hint="eastAsia"/>
        </w:rPr>
        <w:t>含量</w:t>
      </w:r>
      <w:r w:rsidR="00622F46">
        <w:rPr>
          <w:rFonts w:hint="eastAsia"/>
        </w:rPr>
        <w:t>偏离度</w:t>
      </w:r>
      <w:r>
        <w:rPr>
          <w:rFonts w:hint="eastAsia"/>
        </w:rPr>
        <w:t>、</w:t>
      </w:r>
      <w:r w:rsidRPr="00B93050">
        <w:t>Mg</w:t>
      </w:r>
      <w:r>
        <w:rPr>
          <w:rFonts w:hint="eastAsia"/>
        </w:rPr>
        <w:t>含量</w:t>
      </w:r>
      <w:r w:rsidR="00622F46">
        <w:rPr>
          <w:rFonts w:hint="eastAsia"/>
        </w:rPr>
        <w:t>偏离度</w:t>
      </w:r>
      <w:r>
        <w:rPr>
          <w:rFonts w:hint="eastAsia"/>
        </w:rPr>
        <w:t>、</w:t>
      </w:r>
      <w:r w:rsidRPr="00B93050">
        <w:t>Cr</w:t>
      </w:r>
      <w:r>
        <w:rPr>
          <w:rFonts w:hint="eastAsia"/>
        </w:rPr>
        <w:t>含量</w:t>
      </w:r>
      <w:r w:rsidR="00622F46">
        <w:rPr>
          <w:rFonts w:hint="eastAsia"/>
        </w:rPr>
        <w:t>偏离度</w:t>
      </w:r>
      <w:r>
        <w:rPr>
          <w:rFonts w:hint="eastAsia"/>
        </w:rPr>
        <w:t>、</w:t>
      </w:r>
      <w:r w:rsidRPr="00B93050">
        <w:t>Zn</w:t>
      </w:r>
      <w:r>
        <w:rPr>
          <w:rFonts w:hint="eastAsia"/>
        </w:rPr>
        <w:t>含量</w:t>
      </w:r>
      <w:r w:rsidR="00622F46">
        <w:rPr>
          <w:rFonts w:hint="eastAsia"/>
        </w:rPr>
        <w:t>偏离度</w:t>
      </w:r>
      <w:r>
        <w:rPr>
          <w:rFonts w:hint="eastAsia"/>
        </w:rPr>
        <w:t>等。</w:t>
      </w:r>
    </w:p>
    <w:p w14:paraId="318F23EA" w14:textId="77777777" w:rsidR="000E4C75" w:rsidRDefault="000E4C75" w:rsidP="00B93050">
      <w:pPr>
        <w:spacing w:line="360" w:lineRule="auto"/>
        <w:ind w:firstLineChars="200" w:firstLine="480"/>
      </w:pPr>
      <w:r>
        <w:rPr>
          <w:rFonts w:hint="eastAsia"/>
        </w:rPr>
        <w:t>（</w:t>
      </w:r>
      <w:r>
        <w:rPr>
          <w:rFonts w:hint="eastAsia"/>
        </w:rPr>
        <w:t>1</w:t>
      </w:r>
      <w:r>
        <w:rPr>
          <w:rFonts w:hint="eastAsia"/>
        </w:rPr>
        <w:t>）数据源</w:t>
      </w:r>
    </w:p>
    <w:p w14:paraId="5B61A8AA" w14:textId="77777777" w:rsidR="004340E8" w:rsidRDefault="004340E8" w:rsidP="004340E8">
      <w:pPr>
        <w:spacing w:line="360" w:lineRule="auto"/>
        <w:ind w:firstLineChars="200" w:firstLine="480"/>
      </w:pPr>
      <w:r>
        <w:rPr>
          <w:rFonts w:hint="eastAsia"/>
        </w:rPr>
        <w:t>熔炼工序中，铝</w:t>
      </w:r>
      <w:r w:rsidR="001A1D8D">
        <w:rPr>
          <w:rFonts w:hint="eastAsia"/>
        </w:rPr>
        <w:t>熔液</w:t>
      </w:r>
      <w:r>
        <w:rPr>
          <w:rFonts w:hint="eastAsia"/>
        </w:rPr>
        <w:t>的成分检测数据主要来源于</w:t>
      </w:r>
      <w:r>
        <w:rPr>
          <w:rFonts w:hint="eastAsia"/>
        </w:rPr>
        <w:t>MES</w:t>
      </w:r>
      <w:r>
        <w:rPr>
          <w:rFonts w:hint="eastAsia"/>
        </w:rPr>
        <w:t>系统中的生产实绩表或</w:t>
      </w:r>
      <w:r w:rsidR="00243702">
        <w:rPr>
          <w:rFonts w:hint="eastAsia"/>
        </w:rPr>
        <w:t>取样</w:t>
      </w:r>
      <w:r>
        <w:rPr>
          <w:rFonts w:hint="eastAsia"/>
        </w:rPr>
        <w:t>表</w:t>
      </w:r>
      <w:r w:rsidR="00243702">
        <w:rPr>
          <w:rFonts w:hint="eastAsia"/>
        </w:rPr>
        <w:t>或成分检测表</w:t>
      </w:r>
      <w:r>
        <w:rPr>
          <w:rFonts w:hint="eastAsia"/>
        </w:rPr>
        <w:t>、</w:t>
      </w:r>
      <w:r>
        <w:rPr>
          <w:rFonts w:hint="eastAsia"/>
        </w:rPr>
        <w:t>Excel</w:t>
      </w:r>
      <w:r>
        <w:rPr>
          <w:rFonts w:hint="eastAsia"/>
        </w:rPr>
        <w:t>形式</w:t>
      </w:r>
      <w:r w:rsidR="00243702">
        <w:rPr>
          <w:rFonts w:hint="eastAsia"/>
        </w:rPr>
        <w:t>取样</w:t>
      </w:r>
      <w:r>
        <w:rPr>
          <w:rFonts w:hint="eastAsia"/>
        </w:rPr>
        <w:t>记录表或手工记录表</w:t>
      </w:r>
      <w:r w:rsidRPr="00D27F01">
        <w:rPr>
          <w:rFonts w:hint="eastAsia"/>
          <w:color w:val="FF0000"/>
        </w:rPr>
        <w:t>（待确认）</w:t>
      </w:r>
      <w:r>
        <w:rPr>
          <w:rFonts w:hint="eastAsia"/>
        </w:rPr>
        <w:t>。</w:t>
      </w:r>
    </w:p>
    <w:p w14:paraId="4C9067BC" w14:textId="77777777" w:rsidR="00243702" w:rsidRPr="005509B7" w:rsidRDefault="00243702" w:rsidP="00243702">
      <w:pPr>
        <w:spacing w:line="360" w:lineRule="auto"/>
        <w:jc w:val="center"/>
        <w:rPr>
          <w:rFonts w:ascii="黑体" w:eastAsia="黑体" w:hAnsi="黑体"/>
          <w:sz w:val="21"/>
          <w:szCs w:val="21"/>
        </w:rPr>
      </w:pPr>
      <w:r w:rsidRPr="005509B7">
        <w:rPr>
          <w:rFonts w:ascii="黑体" w:eastAsia="黑体" w:hAnsi="黑体" w:hint="eastAsia"/>
          <w:sz w:val="21"/>
          <w:szCs w:val="21"/>
        </w:rPr>
        <w:t xml:space="preserve">表1 </w:t>
      </w:r>
      <w:r>
        <w:rPr>
          <w:rFonts w:ascii="黑体" w:eastAsia="黑体" w:hAnsi="黑体" w:hint="eastAsia"/>
          <w:sz w:val="21"/>
          <w:szCs w:val="21"/>
        </w:rPr>
        <w:t>铝液成分</w:t>
      </w:r>
      <w:r w:rsidR="004B7128">
        <w:rPr>
          <w:rFonts w:ascii="黑体" w:eastAsia="黑体" w:hAnsi="黑体" w:hint="eastAsia"/>
          <w:sz w:val="21"/>
          <w:szCs w:val="21"/>
        </w:rPr>
        <w:t>偏离度</w:t>
      </w:r>
      <w:r w:rsidRPr="005509B7">
        <w:rPr>
          <w:rFonts w:ascii="黑体" w:eastAsia="黑体" w:hAnsi="黑体"/>
          <w:sz w:val="21"/>
          <w:szCs w:val="21"/>
        </w:rPr>
        <w:t>KPI</w:t>
      </w:r>
      <w:r w:rsidRPr="005509B7">
        <w:rPr>
          <w:rFonts w:ascii="黑体" w:eastAsia="黑体" w:hAnsi="黑体" w:hint="eastAsia"/>
          <w:sz w:val="21"/>
          <w:szCs w:val="21"/>
        </w:rPr>
        <w:t>指标数据来源</w:t>
      </w:r>
      <w:r w:rsidRPr="005509B7">
        <w:rPr>
          <w:rFonts w:ascii="黑体" w:eastAsia="黑体" w:hAnsi="黑体" w:hint="eastAsia"/>
          <w:color w:val="FF0000"/>
          <w:sz w:val="21"/>
          <w:szCs w:val="21"/>
        </w:rPr>
        <w:t>（待确认）</w:t>
      </w:r>
    </w:p>
    <w:tbl>
      <w:tblPr>
        <w:tblStyle w:val="5-1"/>
        <w:tblW w:w="0" w:type="auto"/>
        <w:tblLook w:val="04A0" w:firstRow="1" w:lastRow="0" w:firstColumn="1" w:lastColumn="0" w:noHBand="0" w:noVBand="1"/>
      </w:tblPr>
      <w:tblGrid>
        <w:gridCol w:w="2263"/>
        <w:gridCol w:w="1843"/>
        <w:gridCol w:w="1985"/>
        <w:gridCol w:w="2205"/>
      </w:tblGrid>
      <w:tr w:rsidR="00243702" w14:paraId="5DF44E6F" w14:textId="77777777" w:rsidTr="00243702">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263" w:type="dxa"/>
            <w:vMerge w:val="restart"/>
            <w:vAlign w:val="center"/>
          </w:tcPr>
          <w:p w14:paraId="5AE8794D" w14:textId="77777777" w:rsidR="00243702" w:rsidRPr="00D27F01" w:rsidRDefault="00243702" w:rsidP="005F66C7">
            <w:pPr>
              <w:spacing w:line="360" w:lineRule="auto"/>
              <w:jc w:val="center"/>
              <w:rPr>
                <w:color w:val="auto"/>
              </w:rPr>
            </w:pPr>
            <w:r w:rsidRPr="00D27F01">
              <w:rPr>
                <w:rFonts w:hint="eastAsia"/>
                <w:color w:val="auto"/>
              </w:rPr>
              <w:t>KPI</w:t>
            </w:r>
            <w:r w:rsidRPr="00D27F01">
              <w:rPr>
                <w:rFonts w:hint="eastAsia"/>
                <w:color w:val="auto"/>
              </w:rPr>
              <w:t>指标名称</w:t>
            </w:r>
          </w:p>
        </w:tc>
        <w:tc>
          <w:tcPr>
            <w:tcW w:w="6033" w:type="dxa"/>
            <w:gridSpan w:val="3"/>
          </w:tcPr>
          <w:p w14:paraId="23826F4B" w14:textId="77777777" w:rsidR="00243702" w:rsidRPr="005509B7" w:rsidRDefault="00243702" w:rsidP="005F66C7">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D27F01">
              <w:rPr>
                <w:rFonts w:hint="eastAsia"/>
                <w:color w:val="auto"/>
              </w:rPr>
              <w:t>数据来源</w:t>
            </w:r>
          </w:p>
        </w:tc>
      </w:tr>
      <w:tr w:rsidR="00243702" w14:paraId="2DD11F02" w14:textId="77777777" w:rsidTr="00243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0071EF64" w14:textId="77777777" w:rsidR="00243702" w:rsidRPr="00D27F01" w:rsidRDefault="00243702" w:rsidP="005F66C7">
            <w:pPr>
              <w:spacing w:line="360" w:lineRule="auto"/>
              <w:jc w:val="center"/>
            </w:pPr>
          </w:p>
        </w:tc>
        <w:tc>
          <w:tcPr>
            <w:tcW w:w="1843" w:type="dxa"/>
          </w:tcPr>
          <w:p w14:paraId="2DF9747E" w14:textId="77777777" w:rsidR="00243702" w:rsidRPr="00243702" w:rsidRDefault="00243702" w:rsidP="00243702">
            <w:pPr>
              <w:cnfStyle w:val="000000100000" w:firstRow="0" w:lastRow="0" w:firstColumn="0" w:lastColumn="0" w:oddVBand="0" w:evenVBand="0" w:oddHBand="1" w:evenHBand="0" w:firstRowFirstColumn="0" w:firstRowLastColumn="0" w:lastRowFirstColumn="0" w:lastRowLastColumn="0"/>
              <w:rPr>
                <w:b/>
                <w:sz w:val="22"/>
                <w:szCs w:val="21"/>
              </w:rPr>
            </w:pPr>
            <w:r w:rsidRPr="00243702">
              <w:rPr>
                <w:b/>
                <w:sz w:val="22"/>
                <w:szCs w:val="21"/>
              </w:rPr>
              <w:t>MES</w:t>
            </w:r>
            <w:r w:rsidRPr="00243702">
              <w:rPr>
                <w:b/>
                <w:sz w:val="22"/>
                <w:szCs w:val="21"/>
              </w:rPr>
              <w:t>系统</w:t>
            </w:r>
            <w:r w:rsidRPr="00243702">
              <w:rPr>
                <w:rFonts w:hint="eastAsia"/>
                <w:b/>
                <w:sz w:val="22"/>
                <w:szCs w:val="21"/>
              </w:rPr>
              <w:t>取样</w:t>
            </w:r>
            <w:r w:rsidRPr="00243702">
              <w:rPr>
                <w:b/>
                <w:sz w:val="22"/>
                <w:szCs w:val="21"/>
              </w:rPr>
              <w:t>表</w:t>
            </w:r>
          </w:p>
        </w:tc>
        <w:tc>
          <w:tcPr>
            <w:tcW w:w="1985" w:type="dxa"/>
          </w:tcPr>
          <w:p w14:paraId="55F6E336" w14:textId="77777777" w:rsidR="00243702" w:rsidRPr="00243702" w:rsidRDefault="00243702" w:rsidP="00243702">
            <w:pPr>
              <w:jc w:val="center"/>
              <w:cnfStyle w:val="000000100000" w:firstRow="0" w:lastRow="0" w:firstColumn="0" w:lastColumn="0" w:oddVBand="0" w:evenVBand="0" w:oddHBand="1" w:evenHBand="0" w:firstRowFirstColumn="0" w:firstRowLastColumn="0" w:lastRowFirstColumn="0" w:lastRowLastColumn="0"/>
              <w:rPr>
                <w:b/>
                <w:sz w:val="22"/>
              </w:rPr>
            </w:pPr>
            <w:r w:rsidRPr="00243702">
              <w:rPr>
                <w:rFonts w:hint="eastAsia"/>
                <w:b/>
                <w:sz w:val="22"/>
                <w:szCs w:val="21"/>
              </w:rPr>
              <w:t>成分检测</w:t>
            </w:r>
            <w:r w:rsidRPr="00243702">
              <w:rPr>
                <w:rFonts w:hint="eastAsia"/>
                <w:b/>
                <w:sz w:val="22"/>
                <w:szCs w:val="21"/>
              </w:rPr>
              <w:t>Excel</w:t>
            </w:r>
            <w:r w:rsidRPr="00243702">
              <w:rPr>
                <w:rFonts w:hint="eastAsia"/>
                <w:b/>
                <w:sz w:val="22"/>
                <w:szCs w:val="21"/>
              </w:rPr>
              <w:t>表</w:t>
            </w:r>
          </w:p>
        </w:tc>
        <w:tc>
          <w:tcPr>
            <w:tcW w:w="2205" w:type="dxa"/>
          </w:tcPr>
          <w:p w14:paraId="7B7760FF" w14:textId="77777777" w:rsidR="00243702" w:rsidRPr="00243702" w:rsidRDefault="00243702" w:rsidP="00243702">
            <w:pPr>
              <w:cnfStyle w:val="000000100000" w:firstRow="0" w:lastRow="0" w:firstColumn="0" w:lastColumn="0" w:oddVBand="0" w:evenVBand="0" w:oddHBand="1" w:evenHBand="0" w:firstRowFirstColumn="0" w:firstRowLastColumn="0" w:lastRowFirstColumn="0" w:lastRowLastColumn="0"/>
              <w:rPr>
                <w:b/>
                <w:sz w:val="22"/>
                <w:szCs w:val="21"/>
              </w:rPr>
            </w:pPr>
            <w:r w:rsidRPr="00243702">
              <w:rPr>
                <w:rFonts w:hint="eastAsia"/>
                <w:b/>
                <w:sz w:val="22"/>
                <w:szCs w:val="21"/>
              </w:rPr>
              <w:t>手工记录成分检测表</w:t>
            </w:r>
          </w:p>
        </w:tc>
      </w:tr>
      <w:tr w:rsidR="00243702" w14:paraId="45607ADA" w14:textId="77777777" w:rsidTr="00243702">
        <w:trPr>
          <w:trHeight w:val="492"/>
        </w:trPr>
        <w:tc>
          <w:tcPr>
            <w:cnfStyle w:val="001000000000" w:firstRow="0" w:lastRow="0" w:firstColumn="1" w:lastColumn="0" w:oddVBand="0" w:evenVBand="0" w:oddHBand="0" w:evenHBand="0" w:firstRowFirstColumn="0" w:firstRowLastColumn="0" w:lastRowFirstColumn="0" w:lastRowLastColumn="0"/>
            <w:tcW w:w="2263" w:type="dxa"/>
          </w:tcPr>
          <w:p w14:paraId="4A9F59AE" w14:textId="77777777" w:rsidR="00243702" w:rsidRPr="00243702" w:rsidRDefault="00243702" w:rsidP="00243702">
            <w:pPr>
              <w:spacing w:line="360" w:lineRule="auto"/>
              <w:jc w:val="center"/>
              <w:rPr>
                <w:b w:val="0"/>
                <w:color w:val="auto"/>
              </w:rPr>
            </w:pPr>
            <w:r w:rsidRPr="00243702">
              <w:rPr>
                <w:b w:val="0"/>
                <w:color w:val="auto"/>
              </w:rPr>
              <w:t>Al</w:t>
            </w:r>
            <w:r w:rsidRPr="00243702">
              <w:rPr>
                <w:rFonts w:hint="eastAsia"/>
                <w:b w:val="0"/>
                <w:color w:val="auto"/>
              </w:rPr>
              <w:t>含量</w:t>
            </w:r>
            <w:r w:rsidR="00E27E37" w:rsidRPr="00E27E37">
              <w:rPr>
                <w:rFonts w:hint="eastAsia"/>
                <w:b w:val="0"/>
                <w:color w:val="auto"/>
              </w:rPr>
              <w:t>偏离度</w:t>
            </w:r>
          </w:p>
        </w:tc>
        <w:tc>
          <w:tcPr>
            <w:tcW w:w="1843" w:type="dxa"/>
            <w:vAlign w:val="center"/>
          </w:tcPr>
          <w:p w14:paraId="5E404CC3" w14:textId="77777777" w:rsidR="00243702" w:rsidRPr="00243702" w:rsidRDefault="00243702" w:rsidP="00243702">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Al</w:t>
            </w:r>
            <w:r w:rsidRPr="00243702">
              <w:rPr>
                <w:szCs w:val="21"/>
              </w:rPr>
              <w:t>含量</w:t>
            </w:r>
          </w:p>
        </w:tc>
        <w:tc>
          <w:tcPr>
            <w:tcW w:w="1985" w:type="dxa"/>
            <w:vAlign w:val="center"/>
          </w:tcPr>
          <w:p w14:paraId="63CDCBE6" w14:textId="77777777" w:rsidR="00243702" w:rsidRPr="00243702" w:rsidRDefault="00243702" w:rsidP="00243702">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Al</w:t>
            </w:r>
            <w:r w:rsidRPr="00243702">
              <w:rPr>
                <w:szCs w:val="21"/>
              </w:rPr>
              <w:t>含量</w:t>
            </w:r>
          </w:p>
        </w:tc>
        <w:tc>
          <w:tcPr>
            <w:tcW w:w="2205" w:type="dxa"/>
            <w:vAlign w:val="center"/>
          </w:tcPr>
          <w:p w14:paraId="69142872" w14:textId="77777777" w:rsidR="00243702" w:rsidRPr="00243702" w:rsidRDefault="00243702" w:rsidP="00243702">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Al</w:t>
            </w:r>
            <w:r w:rsidRPr="00243702">
              <w:rPr>
                <w:szCs w:val="21"/>
              </w:rPr>
              <w:t>含量</w:t>
            </w:r>
          </w:p>
        </w:tc>
      </w:tr>
      <w:tr w:rsidR="00243702" w14:paraId="1198A3B2" w14:textId="77777777" w:rsidTr="00243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155C414" w14:textId="77777777" w:rsidR="00243702" w:rsidRPr="00243702" w:rsidRDefault="00243702" w:rsidP="00243702">
            <w:pPr>
              <w:spacing w:line="360" w:lineRule="auto"/>
              <w:jc w:val="center"/>
              <w:rPr>
                <w:b w:val="0"/>
                <w:color w:val="auto"/>
              </w:rPr>
            </w:pPr>
            <w:r w:rsidRPr="00243702">
              <w:rPr>
                <w:rFonts w:hint="eastAsia"/>
                <w:b w:val="0"/>
                <w:color w:val="auto"/>
              </w:rPr>
              <w:t>S</w:t>
            </w:r>
            <w:r w:rsidRPr="00243702">
              <w:rPr>
                <w:b w:val="0"/>
                <w:color w:val="auto"/>
              </w:rPr>
              <w:t>i</w:t>
            </w:r>
            <w:r w:rsidRPr="00243702">
              <w:rPr>
                <w:rFonts w:hint="eastAsia"/>
                <w:b w:val="0"/>
                <w:color w:val="auto"/>
              </w:rPr>
              <w:t>含量</w:t>
            </w:r>
            <w:r w:rsidR="00E27E37" w:rsidRPr="00E27E37">
              <w:rPr>
                <w:rFonts w:hint="eastAsia"/>
                <w:b w:val="0"/>
                <w:color w:val="auto"/>
              </w:rPr>
              <w:t>偏离度</w:t>
            </w:r>
          </w:p>
        </w:tc>
        <w:tc>
          <w:tcPr>
            <w:tcW w:w="1843" w:type="dxa"/>
            <w:vAlign w:val="center"/>
          </w:tcPr>
          <w:p w14:paraId="725006A8" w14:textId="77777777" w:rsidR="00243702" w:rsidRPr="00243702" w:rsidRDefault="00243702" w:rsidP="00243702">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Si</w:t>
            </w:r>
            <w:r w:rsidRPr="00243702">
              <w:rPr>
                <w:szCs w:val="21"/>
              </w:rPr>
              <w:t>含量</w:t>
            </w:r>
          </w:p>
        </w:tc>
        <w:tc>
          <w:tcPr>
            <w:tcW w:w="1985" w:type="dxa"/>
            <w:vAlign w:val="center"/>
          </w:tcPr>
          <w:p w14:paraId="031C619B" w14:textId="77777777" w:rsidR="00243702" w:rsidRPr="00243702" w:rsidRDefault="00243702" w:rsidP="00243702">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Si</w:t>
            </w:r>
            <w:r w:rsidRPr="00243702">
              <w:rPr>
                <w:szCs w:val="21"/>
              </w:rPr>
              <w:t>含量</w:t>
            </w:r>
          </w:p>
        </w:tc>
        <w:tc>
          <w:tcPr>
            <w:tcW w:w="2205" w:type="dxa"/>
            <w:vAlign w:val="center"/>
          </w:tcPr>
          <w:p w14:paraId="72D93379" w14:textId="77777777" w:rsidR="00243702" w:rsidRPr="00243702" w:rsidRDefault="00243702" w:rsidP="00243702">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Si</w:t>
            </w:r>
            <w:r w:rsidRPr="00243702">
              <w:rPr>
                <w:szCs w:val="21"/>
              </w:rPr>
              <w:t>含量</w:t>
            </w:r>
          </w:p>
        </w:tc>
      </w:tr>
      <w:tr w:rsidR="00243702" w14:paraId="7B25954F" w14:textId="77777777" w:rsidTr="00243702">
        <w:tc>
          <w:tcPr>
            <w:cnfStyle w:val="001000000000" w:firstRow="0" w:lastRow="0" w:firstColumn="1" w:lastColumn="0" w:oddVBand="0" w:evenVBand="0" w:oddHBand="0" w:evenHBand="0" w:firstRowFirstColumn="0" w:firstRowLastColumn="0" w:lastRowFirstColumn="0" w:lastRowLastColumn="0"/>
            <w:tcW w:w="2263" w:type="dxa"/>
          </w:tcPr>
          <w:p w14:paraId="27CC9C16" w14:textId="77777777" w:rsidR="00243702" w:rsidRPr="00243702" w:rsidRDefault="00243702" w:rsidP="00243702">
            <w:pPr>
              <w:spacing w:line="360" w:lineRule="auto"/>
              <w:jc w:val="center"/>
              <w:rPr>
                <w:b w:val="0"/>
                <w:color w:val="auto"/>
              </w:rPr>
            </w:pPr>
            <w:r w:rsidRPr="00243702">
              <w:rPr>
                <w:rFonts w:hint="eastAsia"/>
                <w:b w:val="0"/>
                <w:color w:val="auto"/>
              </w:rPr>
              <w:t>F</w:t>
            </w:r>
            <w:r w:rsidRPr="00243702">
              <w:rPr>
                <w:b w:val="0"/>
                <w:color w:val="auto"/>
              </w:rPr>
              <w:t>e</w:t>
            </w:r>
            <w:r w:rsidRPr="00243702">
              <w:rPr>
                <w:rFonts w:hint="eastAsia"/>
                <w:b w:val="0"/>
                <w:color w:val="auto"/>
              </w:rPr>
              <w:t>含量</w:t>
            </w:r>
            <w:r w:rsidR="00E27E37" w:rsidRPr="00E27E37">
              <w:rPr>
                <w:rFonts w:hint="eastAsia"/>
                <w:b w:val="0"/>
                <w:color w:val="auto"/>
              </w:rPr>
              <w:t>偏离度</w:t>
            </w:r>
          </w:p>
        </w:tc>
        <w:tc>
          <w:tcPr>
            <w:tcW w:w="1843" w:type="dxa"/>
            <w:vAlign w:val="center"/>
          </w:tcPr>
          <w:p w14:paraId="6F8CC936" w14:textId="77777777" w:rsidR="00243702" w:rsidRPr="00243702" w:rsidRDefault="00243702" w:rsidP="00243702">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Fe</w:t>
            </w:r>
            <w:r w:rsidRPr="00243702">
              <w:rPr>
                <w:szCs w:val="21"/>
              </w:rPr>
              <w:t>含量</w:t>
            </w:r>
          </w:p>
        </w:tc>
        <w:tc>
          <w:tcPr>
            <w:tcW w:w="1985" w:type="dxa"/>
            <w:vAlign w:val="center"/>
          </w:tcPr>
          <w:p w14:paraId="071018ED" w14:textId="77777777" w:rsidR="00243702" w:rsidRPr="00243702" w:rsidRDefault="00243702" w:rsidP="00243702">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Fe</w:t>
            </w:r>
            <w:r w:rsidRPr="00243702">
              <w:rPr>
                <w:szCs w:val="21"/>
              </w:rPr>
              <w:t>含量</w:t>
            </w:r>
          </w:p>
        </w:tc>
        <w:tc>
          <w:tcPr>
            <w:tcW w:w="2205" w:type="dxa"/>
            <w:vAlign w:val="center"/>
          </w:tcPr>
          <w:p w14:paraId="0F98FCC4" w14:textId="77777777" w:rsidR="00243702" w:rsidRPr="00243702" w:rsidRDefault="00243702" w:rsidP="00243702">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Fe</w:t>
            </w:r>
            <w:r w:rsidRPr="00243702">
              <w:rPr>
                <w:szCs w:val="21"/>
              </w:rPr>
              <w:t>含量</w:t>
            </w:r>
          </w:p>
        </w:tc>
      </w:tr>
      <w:tr w:rsidR="00243702" w14:paraId="1F9FB2E2" w14:textId="77777777" w:rsidTr="00243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DDFB0C" w14:textId="77777777" w:rsidR="00243702" w:rsidRPr="00243702" w:rsidRDefault="00243702" w:rsidP="00243702">
            <w:pPr>
              <w:spacing w:line="360" w:lineRule="auto"/>
              <w:jc w:val="center"/>
              <w:rPr>
                <w:b w:val="0"/>
                <w:color w:val="auto"/>
              </w:rPr>
            </w:pPr>
            <w:r w:rsidRPr="00243702">
              <w:rPr>
                <w:rFonts w:hint="eastAsia"/>
                <w:b w:val="0"/>
                <w:color w:val="auto"/>
              </w:rPr>
              <w:t>C</w:t>
            </w:r>
            <w:r w:rsidRPr="00243702">
              <w:rPr>
                <w:b w:val="0"/>
                <w:color w:val="auto"/>
              </w:rPr>
              <w:t>u</w:t>
            </w:r>
            <w:r w:rsidRPr="00243702">
              <w:rPr>
                <w:rFonts w:hint="eastAsia"/>
                <w:b w:val="0"/>
                <w:color w:val="auto"/>
              </w:rPr>
              <w:t>含量</w:t>
            </w:r>
            <w:r w:rsidR="00E27E37" w:rsidRPr="00E27E37">
              <w:rPr>
                <w:rFonts w:hint="eastAsia"/>
                <w:b w:val="0"/>
                <w:color w:val="auto"/>
              </w:rPr>
              <w:t>偏离度</w:t>
            </w:r>
          </w:p>
        </w:tc>
        <w:tc>
          <w:tcPr>
            <w:tcW w:w="1843" w:type="dxa"/>
            <w:vAlign w:val="center"/>
          </w:tcPr>
          <w:p w14:paraId="3DF4E53C" w14:textId="77777777" w:rsidR="00243702" w:rsidRPr="00243702" w:rsidRDefault="00243702" w:rsidP="00243702">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Cu</w:t>
            </w:r>
            <w:r w:rsidRPr="00243702">
              <w:rPr>
                <w:szCs w:val="21"/>
              </w:rPr>
              <w:t>含量</w:t>
            </w:r>
          </w:p>
        </w:tc>
        <w:tc>
          <w:tcPr>
            <w:tcW w:w="1985" w:type="dxa"/>
            <w:vAlign w:val="center"/>
          </w:tcPr>
          <w:p w14:paraId="770AFB98" w14:textId="77777777" w:rsidR="00243702" w:rsidRPr="00243702" w:rsidRDefault="00243702" w:rsidP="00243702">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Cu</w:t>
            </w:r>
            <w:r w:rsidRPr="00243702">
              <w:rPr>
                <w:szCs w:val="21"/>
              </w:rPr>
              <w:t>含量</w:t>
            </w:r>
          </w:p>
        </w:tc>
        <w:tc>
          <w:tcPr>
            <w:tcW w:w="2205" w:type="dxa"/>
            <w:vAlign w:val="center"/>
          </w:tcPr>
          <w:p w14:paraId="7B62FD63" w14:textId="77777777" w:rsidR="00243702" w:rsidRPr="00243702" w:rsidRDefault="00243702" w:rsidP="00243702">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Cu</w:t>
            </w:r>
            <w:r w:rsidRPr="00243702">
              <w:rPr>
                <w:szCs w:val="21"/>
              </w:rPr>
              <w:t>含量</w:t>
            </w:r>
          </w:p>
        </w:tc>
      </w:tr>
      <w:tr w:rsidR="00243702" w14:paraId="73FE5E65" w14:textId="77777777" w:rsidTr="00243702">
        <w:tc>
          <w:tcPr>
            <w:cnfStyle w:val="001000000000" w:firstRow="0" w:lastRow="0" w:firstColumn="1" w:lastColumn="0" w:oddVBand="0" w:evenVBand="0" w:oddHBand="0" w:evenHBand="0" w:firstRowFirstColumn="0" w:firstRowLastColumn="0" w:lastRowFirstColumn="0" w:lastRowLastColumn="0"/>
            <w:tcW w:w="2263" w:type="dxa"/>
          </w:tcPr>
          <w:p w14:paraId="4C9E3B94" w14:textId="77777777" w:rsidR="00243702" w:rsidRPr="00243702" w:rsidRDefault="00243702" w:rsidP="00243702">
            <w:pPr>
              <w:spacing w:line="360" w:lineRule="auto"/>
              <w:jc w:val="center"/>
              <w:rPr>
                <w:b w:val="0"/>
                <w:color w:val="auto"/>
              </w:rPr>
            </w:pPr>
            <w:proofErr w:type="spellStart"/>
            <w:r w:rsidRPr="00243702">
              <w:rPr>
                <w:rFonts w:hint="eastAsia"/>
                <w:b w:val="0"/>
                <w:color w:val="auto"/>
              </w:rPr>
              <w:t>M</w:t>
            </w:r>
            <w:r w:rsidRPr="00243702">
              <w:rPr>
                <w:b w:val="0"/>
                <w:color w:val="auto"/>
              </w:rPr>
              <w:t>n</w:t>
            </w:r>
            <w:proofErr w:type="spellEnd"/>
            <w:r w:rsidRPr="00243702">
              <w:rPr>
                <w:rFonts w:hint="eastAsia"/>
                <w:b w:val="0"/>
                <w:color w:val="auto"/>
              </w:rPr>
              <w:t>含量</w:t>
            </w:r>
            <w:r w:rsidR="00E27E37" w:rsidRPr="00E27E37">
              <w:rPr>
                <w:rFonts w:hint="eastAsia"/>
                <w:b w:val="0"/>
                <w:color w:val="auto"/>
              </w:rPr>
              <w:t>偏离度</w:t>
            </w:r>
          </w:p>
        </w:tc>
        <w:tc>
          <w:tcPr>
            <w:tcW w:w="1843" w:type="dxa"/>
            <w:vAlign w:val="center"/>
          </w:tcPr>
          <w:p w14:paraId="6D606E6F" w14:textId="77777777" w:rsidR="00243702" w:rsidRPr="00243702" w:rsidRDefault="00243702" w:rsidP="00243702">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proofErr w:type="spellStart"/>
            <w:r w:rsidRPr="00243702">
              <w:rPr>
                <w:szCs w:val="21"/>
              </w:rPr>
              <w:t>Mn</w:t>
            </w:r>
            <w:proofErr w:type="spellEnd"/>
            <w:r w:rsidRPr="00243702">
              <w:rPr>
                <w:szCs w:val="21"/>
              </w:rPr>
              <w:t>含量</w:t>
            </w:r>
          </w:p>
        </w:tc>
        <w:tc>
          <w:tcPr>
            <w:tcW w:w="1985" w:type="dxa"/>
            <w:vAlign w:val="center"/>
          </w:tcPr>
          <w:p w14:paraId="27799814" w14:textId="77777777" w:rsidR="00243702" w:rsidRPr="00243702" w:rsidRDefault="00243702" w:rsidP="00243702">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proofErr w:type="spellStart"/>
            <w:r w:rsidRPr="00243702">
              <w:rPr>
                <w:szCs w:val="21"/>
              </w:rPr>
              <w:t>Mn</w:t>
            </w:r>
            <w:proofErr w:type="spellEnd"/>
            <w:r w:rsidRPr="00243702">
              <w:rPr>
                <w:szCs w:val="21"/>
              </w:rPr>
              <w:t>含量</w:t>
            </w:r>
          </w:p>
        </w:tc>
        <w:tc>
          <w:tcPr>
            <w:tcW w:w="2205" w:type="dxa"/>
            <w:vAlign w:val="center"/>
          </w:tcPr>
          <w:p w14:paraId="7ECC0590" w14:textId="77777777" w:rsidR="00243702" w:rsidRPr="00243702" w:rsidRDefault="00243702" w:rsidP="00243702">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proofErr w:type="spellStart"/>
            <w:r w:rsidRPr="00243702">
              <w:rPr>
                <w:szCs w:val="21"/>
              </w:rPr>
              <w:t>Mn</w:t>
            </w:r>
            <w:proofErr w:type="spellEnd"/>
            <w:r w:rsidRPr="00243702">
              <w:rPr>
                <w:szCs w:val="21"/>
              </w:rPr>
              <w:t>含量</w:t>
            </w:r>
          </w:p>
        </w:tc>
      </w:tr>
      <w:tr w:rsidR="00243702" w14:paraId="3D37988F" w14:textId="77777777" w:rsidTr="00243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7836EA" w14:textId="77777777" w:rsidR="00243702" w:rsidRPr="00243702" w:rsidRDefault="00243702" w:rsidP="00243702">
            <w:pPr>
              <w:spacing w:line="360" w:lineRule="auto"/>
              <w:jc w:val="center"/>
              <w:rPr>
                <w:b w:val="0"/>
                <w:color w:val="auto"/>
              </w:rPr>
            </w:pPr>
            <w:r w:rsidRPr="00243702">
              <w:rPr>
                <w:rFonts w:hint="eastAsia"/>
                <w:b w:val="0"/>
                <w:color w:val="auto"/>
              </w:rPr>
              <w:t>M</w:t>
            </w:r>
            <w:r w:rsidRPr="00243702">
              <w:rPr>
                <w:b w:val="0"/>
                <w:color w:val="auto"/>
              </w:rPr>
              <w:t>g</w:t>
            </w:r>
            <w:r w:rsidRPr="00243702">
              <w:rPr>
                <w:rFonts w:hint="eastAsia"/>
                <w:b w:val="0"/>
                <w:color w:val="auto"/>
              </w:rPr>
              <w:t>含量</w:t>
            </w:r>
            <w:r w:rsidR="00E27E37" w:rsidRPr="00E27E37">
              <w:rPr>
                <w:rFonts w:hint="eastAsia"/>
                <w:b w:val="0"/>
                <w:color w:val="auto"/>
              </w:rPr>
              <w:t>偏离度</w:t>
            </w:r>
          </w:p>
        </w:tc>
        <w:tc>
          <w:tcPr>
            <w:tcW w:w="1843" w:type="dxa"/>
            <w:vAlign w:val="center"/>
          </w:tcPr>
          <w:p w14:paraId="1EDF69FB" w14:textId="77777777" w:rsidR="00243702" w:rsidRPr="00243702" w:rsidRDefault="00243702" w:rsidP="00243702">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Mg</w:t>
            </w:r>
            <w:r w:rsidRPr="00243702">
              <w:rPr>
                <w:szCs w:val="21"/>
              </w:rPr>
              <w:t>含量</w:t>
            </w:r>
          </w:p>
        </w:tc>
        <w:tc>
          <w:tcPr>
            <w:tcW w:w="1985" w:type="dxa"/>
            <w:vAlign w:val="center"/>
          </w:tcPr>
          <w:p w14:paraId="7BF173C9" w14:textId="77777777" w:rsidR="00243702" w:rsidRPr="00243702" w:rsidRDefault="00243702" w:rsidP="00243702">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Mg</w:t>
            </w:r>
            <w:r w:rsidRPr="00243702">
              <w:rPr>
                <w:szCs w:val="21"/>
              </w:rPr>
              <w:t>含量</w:t>
            </w:r>
          </w:p>
        </w:tc>
        <w:tc>
          <w:tcPr>
            <w:tcW w:w="2205" w:type="dxa"/>
            <w:vAlign w:val="center"/>
          </w:tcPr>
          <w:p w14:paraId="78F3D4CC" w14:textId="77777777" w:rsidR="00243702" w:rsidRPr="00243702" w:rsidRDefault="00243702" w:rsidP="00243702">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Mg</w:t>
            </w:r>
            <w:r w:rsidRPr="00243702">
              <w:rPr>
                <w:szCs w:val="21"/>
              </w:rPr>
              <w:t>含量</w:t>
            </w:r>
          </w:p>
        </w:tc>
      </w:tr>
      <w:tr w:rsidR="00243702" w14:paraId="59318BC7" w14:textId="77777777" w:rsidTr="00243702">
        <w:tc>
          <w:tcPr>
            <w:cnfStyle w:val="001000000000" w:firstRow="0" w:lastRow="0" w:firstColumn="1" w:lastColumn="0" w:oddVBand="0" w:evenVBand="0" w:oddHBand="0" w:evenHBand="0" w:firstRowFirstColumn="0" w:firstRowLastColumn="0" w:lastRowFirstColumn="0" w:lastRowLastColumn="0"/>
            <w:tcW w:w="2263" w:type="dxa"/>
          </w:tcPr>
          <w:p w14:paraId="18E488EF" w14:textId="77777777" w:rsidR="00243702" w:rsidRPr="00243702" w:rsidRDefault="00243702" w:rsidP="00243702">
            <w:pPr>
              <w:spacing w:line="360" w:lineRule="auto"/>
              <w:jc w:val="center"/>
              <w:rPr>
                <w:b w:val="0"/>
                <w:color w:val="auto"/>
              </w:rPr>
            </w:pPr>
            <w:r w:rsidRPr="00243702">
              <w:rPr>
                <w:rFonts w:hint="eastAsia"/>
                <w:b w:val="0"/>
                <w:color w:val="auto"/>
              </w:rPr>
              <w:t>Cr</w:t>
            </w:r>
            <w:r w:rsidRPr="00243702">
              <w:rPr>
                <w:rFonts w:hint="eastAsia"/>
                <w:b w:val="0"/>
                <w:color w:val="auto"/>
              </w:rPr>
              <w:t>含量</w:t>
            </w:r>
            <w:r w:rsidR="00E27E37" w:rsidRPr="00E27E37">
              <w:rPr>
                <w:rFonts w:hint="eastAsia"/>
                <w:b w:val="0"/>
                <w:color w:val="auto"/>
              </w:rPr>
              <w:t>偏离度</w:t>
            </w:r>
          </w:p>
        </w:tc>
        <w:tc>
          <w:tcPr>
            <w:tcW w:w="1843" w:type="dxa"/>
            <w:vAlign w:val="center"/>
          </w:tcPr>
          <w:p w14:paraId="1265EA48" w14:textId="77777777" w:rsidR="00243702" w:rsidRPr="00243702" w:rsidRDefault="00243702" w:rsidP="00243702">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Cr</w:t>
            </w:r>
            <w:r w:rsidRPr="00243702">
              <w:rPr>
                <w:szCs w:val="21"/>
              </w:rPr>
              <w:t>含量</w:t>
            </w:r>
          </w:p>
        </w:tc>
        <w:tc>
          <w:tcPr>
            <w:tcW w:w="1985" w:type="dxa"/>
            <w:vAlign w:val="center"/>
          </w:tcPr>
          <w:p w14:paraId="6AD97B22" w14:textId="77777777" w:rsidR="00243702" w:rsidRPr="00243702" w:rsidRDefault="00243702" w:rsidP="00243702">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Cr</w:t>
            </w:r>
            <w:r w:rsidRPr="00243702">
              <w:rPr>
                <w:szCs w:val="21"/>
              </w:rPr>
              <w:t>含量</w:t>
            </w:r>
          </w:p>
        </w:tc>
        <w:tc>
          <w:tcPr>
            <w:tcW w:w="2205" w:type="dxa"/>
            <w:vAlign w:val="center"/>
          </w:tcPr>
          <w:p w14:paraId="3455C349" w14:textId="77777777" w:rsidR="00243702" w:rsidRPr="00243702" w:rsidRDefault="00243702" w:rsidP="00243702">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Cr</w:t>
            </w:r>
            <w:r w:rsidRPr="00243702">
              <w:rPr>
                <w:szCs w:val="21"/>
              </w:rPr>
              <w:t>含量</w:t>
            </w:r>
          </w:p>
        </w:tc>
      </w:tr>
      <w:tr w:rsidR="00243702" w14:paraId="784AA232" w14:textId="77777777" w:rsidTr="00243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CCC3D57" w14:textId="77777777" w:rsidR="00243702" w:rsidRPr="00243702" w:rsidRDefault="00243702" w:rsidP="00243702">
            <w:pPr>
              <w:spacing w:line="360" w:lineRule="auto"/>
              <w:jc w:val="center"/>
              <w:rPr>
                <w:b w:val="0"/>
                <w:color w:val="auto"/>
              </w:rPr>
            </w:pPr>
            <w:r w:rsidRPr="00243702">
              <w:rPr>
                <w:rFonts w:hint="eastAsia"/>
                <w:b w:val="0"/>
                <w:color w:val="auto"/>
              </w:rPr>
              <w:t>Zn</w:t>
            </w:r>
            <w:r w:rsidRPr="00243702">
              <w:rPr>
                <w:rFonts w:hint="eastAsia"/>
                <w:b w:val="0"/>
                <w:color w:val="auto"/>
              </w:rPr>
              <w:t>含量</w:t>
            </w:r>
            <w:r w:rsidR="00E27E37" w:rsidRPr="00E27E37">
              <w:rPr>
                <w:rFonts w:hint="eastAsia"/>
                <w:b w:val="0"/>
                <w:color w:val="auto"/>
              </w:rPr>
              <w:t>偏离度</w:t>
            </w:r>
          </w:p>
        </w:tc>
        <w:tc>
          <w:tcPr>
            <w:tcW w:w="1843" w:type="dxa"/>
            <w:vAlign w:val="center"/>
          </w:tcPr>
          <w:p w14:paraId="225A0999" w14:textId="77777777" w:rsidR="00243702" w:rsidRPr="00243702" w:rsidRDefault="00243702" w:rsidP="00243702">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Zn</w:t>
            </w:r>
            <w:r w:rsidRPr="00243702">
              <w:rPr>
                <w:szCs w:val="21"/>
              </w:rPr>
              <w:t>含量</w:t>
            </w:r>
          </w:p>
        </w:tc>
        <w:tc>
          <w:tcPr>
            <w:tcW w:w="1985" w:type="dxa"/>
            <w:vAlign w:val="center"/>
          </w:tcPr>
          <w:p w14:paraId="732F07FF" w14:textId="77777777" w:rsidR="00243702" w:rsidRPr="00243702" w:rsidRDefault="00243702" w:rsidP="00243702">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Zn</w:t>
            </w:r>
            <w:r w:rsidRPr="00243702">
              <w:rPr>
                <w:szCs w:val="21"/>
              </w:rPr>
              <w:t>含量</w:t>
            </w:r>
          </w:p>
        </w:tc>
        <w:tc>
          <w:tcPr>
            <w:tcW w:w="2205" w:type="dxa"/>
            <w:vAlign w:val="center"/>
          </w:tcPr>
          <w:p w14:paraId="6E52C489" w14:textId="77777777" w:rsidR="00243702" w:rsidRPr="00243702" w:rsidRDefault="00243702" w:rsidP="00243702">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Zn</w:t>
            </w:r>
            <w:r w:rsidRPr="00243702">
              <w:rPr>
                <w:szCs w:val="21"/>
              </w:rPr>
              <w:t>含量</w:t>
            </w:r>
          </w:p>
        </w:tc>
      </w:tr>
      <w:tr w:rsidR="00243702" w14:paraId="59581647" w14:textId="77777777" w:rsidTr="00243702">
        <w:tc>
          <w:tcPr>
            <w:cnfStyle w:val="001000000000" w:firstRow="0" w:lastRow="0" w:firstColumn="1" w:lastColumn="0" w:oddVBand="0" w:evenVBand="0" w:oddHBand="0" w:evenHBand="0" w:firstRowFirstColumn="0" w:firstRowLastColumn="0" w:lastRowFirstColumn="0" w:lastRowLastColumn="0"/>
            <w:tcW w:w="2263" w:type="dxa"/>
          </w:tcPr>
          <w:p w14:paraId="623D3DB1" w14:textId="77777777" w:rsidR="00243702" w:rsidRPr="00243702" w:rsidRDefault="00243702" w:rsidP="00243702">
            <w:pPr>
              <w:spacing w:line="360" w:lineRule="auto"/>
              <w:jc w:val="center"/>
              <w:rPr>
                <w:rFonts w:ascii="宋体" w:hAnsi="宋体"/>
                <w:b w:val="0"/>
              </w:rPr>
            </w:pPr>
            <w:r w:rsidRPr="00243702">
              <w:rPr>
                <w:rFonts w:ascii="宋体" w:hAnsi="宋体"/>
                <w:b w:val="0"/>
                <w:color w:val="auto"/>
              </w:rPr>
              <w:t>……</w:t>
            </w:r>
          </w:p>
        </w:tc>
        <w:tc>
          <w:tcPr>
            <w:tcW w:w="1843" w:type="dxa"/>
          </w:tcPr>
          <w:p w14:paraId="62748DEF" w14:textId="77777777" w:rsidR="00243702" w:rsidRPr="00243702" w:rsidRDefault="00243702" w:rsidP="00243702">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1"/>
              </w:rPr>
            </w:pPr>
            <w:r w:rsidRPr="00243702">
              <w:rPr>
                <w:rFonts w:ascii="宋体" w:hAnsi="宋体"/>
              </w:rPr>
              <w:t>……</w:t>
            </w:r>
          </w:p>
        </w:tc>
        <w:tc>
          <w:tcPr>
            <w:tcW w:w="1985" w:type="dxa"/>
          </w:tcPr>
          <w:p w14:paraId="2C75F37A" w14:textId="77777777" w:rsidR="00243702" w:rsidRPr="00243702" w:rsidRDefault="00243702" w:rsidP="00243702">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1"/>
              </w:rPr>
            </w:pPr>
            <w:r w:rsidRPr="00243702">
              <w:rPr>
                <w:rFonts w:ascii="宋体" w:hAnsi="宋体"/>
              </w:rPr>
              <w:t>……</w:t>
            </w:r>
          </w:p>
        </w:tc>
        <w:tc>
          <w:tcPr>
            <w:tcW w:w="2205" w:type="dxa"/>
          </w:tcPr>
          <w:p w14:paraId="440A4724" w14:textId="77777777" w:rsidR="00243702" w:rsidRPr="00243702" w:rsidRDefault="00243702" w:rsidP="00243702">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1"/>
              </w:rPr>
            </w:pPr>
            <w:r w:rsidRPr="00243702">
              <w:rPr>
                <w:rFonts w:ascii="宋体" w:hAnsi="宋体"/>
              </w:rPr>
              <w:t>……</w:t>
            </w:r>
          </w:p>
        </w:tc>
      </w:tr>
    </w:tbl>
    <w:p w14:paraId="235B98B5" w14:textId="77777777" w:rsidR="00243702" w:rsidRDefault="00243702" w:rsidP="00243702">
      <w:pPr>
        <w:spacing w:line="360" w:lineRule="auto"/>
        <w:ind w:firstLineChars="200" w:firstLine="480"/>
      </w:pPr>
      <w:r>
        <w:rPr>
          <w:rFonts w:hint="eastAsia"/>
        </w:rPr>
        <w:t>（</w:t>
      </w:r>
      <w:r>
        <w:rPr>
          <w:rFonts w:hint="eastAsia"/>
        </w:rPr>
        <w:t>2</w:t>
      </w:r>
      <w:r>
        <w:rPr>
          <w:rFonts w:hint="eastAsia"/>
        </w:rPr>
        <w:t>）数据走向</w:t>
      </w:r>
    </w:p>
    <w:p w14:paraId="0BFE1559" w14:textId="77777777" w:rsidR="00243702" w:rsidRDefault="00243702" w:rsidP="00243702">
      <w:pPr>
        <w:spacing w:line="360" w:lineRule="auto"/>
        <w:ind w:firstLineChars="200" w:firstLine="480"/>
      </w:pPr>
      <w:r>
        <w:rPr>
          <w:rFonts w:hint="eastAsia"/>
        </w:rPr>
        <w:t>在进行熔炼工序</w:t>
      </w:r>
      <w:r w:rsidR="0059227B">
        <w:rPr>
          <w:rFonts w:hint="eastAsia"/>
        </w:rPr>
        <w:t>终点</w:t>
      </w:r>
      <w:r w:rsidR="005F66C7">
        <w:rPr>
          <w:rFonts w:hint="eastAsia"/>
        </w:rPr>
        <w:t>成分</w:t>
      </w:r>
      <w:r>
        <w:rPr>
          <w:rFonts w:hint="eastAsia"/>
        </w:rPr>
        <w:t>KPI</w:t>
      </w:r>
      <w:r>
        <w:rPr>
          <w:rFonts w:hint="eastAsia"/>
        </w:rPr>
        <w:t>分析时，首先从厂方</w:t>
      </w:r>
      <w:r>
        <w:rPr>
          <w:rFonts w:hint="eastAsia"/>
        </w:rPr>
        <w:t>MES</w:t>
      </w:r>
      <w:r>
        <w:rPr>
          <w:rFonts w:hint="eastAsia"/>
        </w:rPr>
        <w:t>系统、</w:t>
      </w:r>
      <w:r>
        <w:rPr>
          <w:rFonts w:hint="eastAsia"/>
        </w:rPr>
        <w:t>Excel</w:t>
      </w:r>
      <w:r>
        <w:rPr>
          <w:rFonts w:hint="eastAsia"/>
        </w:rPr>
        <w:t>表格或</w:t>
      </w:r>
      <w:r>
        <w:rPr>
          <w:rFonts w:hint="eastAsia"/>
        </w:rPr>
        <w:lastRenderedPageBreak/>
        <w:t>手工记录表等数据来源中获取与</w:t>
      </w:r>
      <w:r w:rsidR="001A1D8D">
        <w:rPr>
          <w:rFonts w:hint="eastAsia"/>
        </w:rPr>
        <w:t>熔液</w:t>
      </w:r>
      <w:r w:rsidR="0059227B">
        <w:rPr>
          <w:rFonts w:hint="eastAsia"/>
        </w:rPr>
        <w:t>成分</w:t>
      </w:r>
      <w:r>
        <w:rPr>
          <w:rFonts w:hint="eastAsia"/>
        </w:rPr>
        <w:t>相关的数据，将获取的原始数据经过相应的清洗、融合、转换，形成以</w:t>
      </w:r>
      <w:r w:rsidR="00EB69D6">
        <w:rPr>
          <w:rFonts w:hint="eastAsia"/>
        </w:rPr>
        <w:t>熔炼</w:t>
      </w:r>
      <w:r>
        <w:rPr>
          <w:rFonts w:hint="eastAsia"/>
        </w:rPr>
        <w:t>号</w:t>
      </w:r>
      <w:r w:rsidRPr="0059227B">
        <w:rPr>
          <w:rFonts w:hint="eastAsia"/>
          <w:color w:val="FF0000"/>
        </w:rPr>
        <w:t>（待确认）</w:t>
      </w:r>
      <w:r>
        <w:rPr>
          <w:rFonts w:hint="eastAsia"/>
        </w:rPr>
        <w:t>为关联字段的熔铸工序</w:t>
      </w:r>
      <w:r w:rsidR="001A1D8D">
        <w:rPr>
          <w:rFonts w:hint="eastAsia"/>
        </w:rPr>
        <w:t>成分检测</w:t>
      </w:r>
      <w:r>
        <w:rPr>
          <w:rFonts w:hint="eastAsia"/>
        </w:rPr>
        <w:t>汇总表，并集成到</w:t>
      </w:r>
      <w:r w:rsidR="0059227B">
        <w:rPr>
          <w:rFonts w:hint="eastAsia"/>
        </w:rPr>
        <w:t>质量</w:t>
      </w:r>
      <w:r>
        <w:rPr>
          <w:rFonts w:hint="eastAsia"/>
        </w:rPr>
        <w:t>主题数据仓库中，为上层</w:t>
      </w:r>
      <w:r w:rsidR="0059227B">
        <w:rPr>
          <w:rFonts w:hint="eastAsia"/>
        </w:rPr>
        <w:t>质量</w:t>
      </w:r>
      <w:r>
        <w:rPr>
          <w:rFonts w:hint="eastAsia"/>
        </w:rPr>
        <w:t>KPI</w:t>
      </w:r>
      <w:r>
        <w:rPr>
          <w:rFonts w:hint="eastAsia"/>
        </w:rPr>
        <w:t>指标分析提供数据基础。</w:t>
      </w:r>
    </w:p>
    <w:p w14:paraId="2D85B6A6" w14:textId="77777777" w:rsidR="00243702" w:rsidRDefault="00F41F42" w:rsidP="00243702">
      <w:pPr>
        <w:spacing w:line="360" w:lineRule="auto"/>
        <w:jc w:val="center"/>
      </w:pPr>
      <w:r>
        <w:rPr>
          <w:noProof/>
        </w:rPr>
        <w:drawing>
          <wp:inline distT="0" distB="0" distL="0" distR="0" wp14:anchorId="27059A2E" wp14:editId="1CF894E7">
            <wp:extent cx="5274310" cy="3178810"/>
            <wp:effectExtent l="0" t="0" r="2540" b="254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78810"/>
                    </a:xfrm>
                    <a:prstGeom prst="rect">
                      <a:avLst/>
                    </a:prstGeom>
                  </pic:spPr>
                </pic:pic>
              </a:graphicData>
            </a:graphic>
          </wp:inline>
        </w:drawing>
      </w:r>
    </w:p>
    <w:p w14:paraId="7DBCC46F" w14:textId="77777777" w:rsidR="00243702" w:rsidRPr="00D8656E" w:rsidRDefault="00243702" w:rsidP="00243702">
      <w:pPr>
        <w:spacing w:line="360" w:lineRule="auto"/>
        <w:jc w:val="center"/>
        <w:rPr>
          <w:rFonts w:ascii="黑体" w:eastAsia="黑体" w:hAnsi="黑体"/>
          <w:sz w:val="21"/>
          <w:szCs w:val="21"/>
        </w:rPr>
      </w:pPr>
      <w:r>
        <w:rPr>
          <w:rFonts w:ascii="黑体" w:eastAsia="黑体" w:hAnsi="黑体" w:hint="eastAsia"/>
          <w:sz w:val="21"/>
          <w:szCs w:val="21"/>
        </w:rPr>
        <w:t>图</w:t>
      </w:r>
      <w:r w:rsidRPr="005509B7">
        <w:rPr>
          <w:rFonts w:ascii="黑体" w:eastAsia="黑体" w:hAnsi="黑体" w:hint="eastAsia"/>
          <w:sz w:val="21"/>
          <w:szCs w:val="21"/>
        </w:rPr>
        <w:t xml:space="preserve">1 </w:t>
      </w:r>
      <w:r w:rsidR="001A1D8D">
        <w:rPr>
          <w:rFonts w:ascii="黑体" w:eastAsia="黑体" w:hAnsi="黑体" w:hint="eastAsia"/>
          <w:sz w:val="21"/>
          <w:szCs w:val="21"/>
        </w:rPr>
        <w:t>铝熔液终点成分</w:t>
      </w:r>
      <w:r w:rsidRPr="005509B7">
        <w:rPr>
          <w:rFonts w:ascii="黑体" w:eastAsia="黑体" w:hAnsi="黑体"/>
          <w:sz w:val="21"/>
          <w:szCs w:val="21"/>
        </w:rPr>
        <w:t>KPI</w:t>
      </w:r>
      <w:r w:rsidRPr="005509B7">
        <w:rPr>
          <w:rFonts w:ascii="黑体" w:eastAsia="黑体" w:hAnsi="黑体" w:hint="eastAsia"/>
          <w:sz w:val="21"/>
          <w:szCs w:val="21"/>
        </w:rPr>
        <w:t>指标数据</w:t>
      </w:r>
      <w:r>
        <w:rPr>
          <w:rFonts w:ascii="黑体" w:eastAsia="黑体" w:hAnsi="黑体" w:hint="eastAsia"/>
          <w:sz w:val="21"/>
          <w:szCs w:val="21"/>
        </w:rPr>
        <w:t>流程图</w:t>
      </w:r>
      <w:r w:rsidRPr="005509B7">
        <w:rPr>
          <w:rFonts w:ascii="黑体" w:eastAsia="黑体" w:hAnsi="黑体" w:hint="eastAsia"/>
          <w:color w:val="FF0000"/>
          <w:sz w:val="21"/>
          <w:szCs w:val="21"/>
        </w:rPr>
        <w:t>（待确认）</w:t>
      </w:r>
    </w:p>
    <w:p w14:paraId="4DC8D720" w14:textId="77777777" w:rsidR="00243702" w:rsidRDefault="00243702" w:rsidP="00243702">
      <w:pPr>
        <w:spacing w:line="360" w:lineRule="auto"/>
        <w:ind w:firstLineChars="200" w:firstLine="480"/>
      </w:pPr>
      <w:r>
        <w:rPr>
          <w:rFonts w:hint="eastAsia"/>
        </w:rPr>
        <w:t>（</w:t>
      </w:r>
      <w:r>
        <w:rPr>
          <w:rFonts w:hint="eastAsia"/>
        </w:rPr>
        <w:t>3</w:t>
      </w:r>
      <w:r>
        <w:rPr>
          <w:rFonts w:hint="eastAsia"/>
        </w:rPr>
        <w:t>）功能逻辑实现</w:t>
      </w:r>
    </w:p>
    <w:p w14:paraId="2CF1C9C2" w14:textId="77777777" w:rsidR="00243702" w:rsidRPr="00D254EF" w:rsidRDefault="005E2483" w:rsidP="00243702">
      <w:pPr>
        <w:spacing w:line="360" w:lineRule="auto"/>
        <w:ind w:firstLineChars="200" w:firstLine="480"/>
        <w:rPr>
          <w:color w:val="FF0000"/>
        </w:rPr>
      </w:pPr>
      <w:r>
        <w:rPr>
          <w:rFonts w:hint="eastAsia"/>
        </w:rPr>
        <w:t>铝熔液终点成分</w:t>
      </w:r>
      <w:r w:rsidR="00243702">
        <w:rPr>
          <w:rFonts w:hint="eastAsia"/>
        </w:rPr>
        <w:t>的</w:t>
      </w:r>
      <w:r w:rsidR="00243702">
        <w:t>KPI</w:t>
      </w:r>
      <w:r w:rsidR="00243702">
        <w:rPr>
          <w:rFonts w:hint="eastAsia"/>
        </w:rPr>
        <w:t>分析主要包括数据预处理、指标的数理统计分析、挖掘指标的控制问题及问题的原因追溯四个部分。</w:t>
      </w:r>
    </w:p>
    <w:p w14:paraId="52D5D6DD" w14:textId="77777777" w:rsidR="00243702" w:rsidRDefault="00243702" w:rsidP="00243702">
      <w:pPr>
        <w:pStyle w:val="a7"/>
        <w:numPr>
          <w:ilvl w:val="0"/>
          <w:numId w:val="33"/>
        </w:numPr>
        <w:spacing w:line="360" w:lineRule="auto"/>
        <w:ind w:firstLineChars="0"/>
      </w:pPr>
      <w:r w:rsidRPr="00CB15C7">
        <w:rPr>
          <w:rFonts w:hint="eastAsia"/>
        </w:rPr>
        <w:t>数据</w:t>
      </w:r>
      <w:r>
        <w:rPr>
          <w:rFonts w:hint="eastAsia"/>
        </w:rPr>
        <w:t>预处理</w:t>
      </w:r>
    </w:p>
    <w:p w14:paraId="70A0CFBF" w14:textId="77777777" w:rsidR="00243702" w:rsidRDefault="00243702" w:rsidP="00243702">
      <w:pPr>
        <w:spacing w:line="360" w:lineRule="auto"/>
        <w:ind w:firstLineChars="200" w:firstLine="480"/>
      </w:pPr>
      <w:r>
        <w:rPr>
          <w:rFonts w:hint="eastAsia"/>
        </w:rPr>
        <w:t>在进行</w:t>
      </w:r>
      <w:r w:rsidR="005E2483">
        <w:rPr>
          <w:rFonts w:hint="eastAsia"/>
        </w:rPr>
        <w:t>铝熔液终点成分</w:t>
      </w:r>
      <w:r>
        <w:t>KPI</w:t>
      </w:r>
      <w:r>
        <w:rPr>
          <w:rFonts w:hint="eastAsia"/>
        </w:rPr>
        <w:t>指标</w:t>
      </w:r>
      <w:r w:rsidRPr="00CB15C7">
        <w:rPr>
          <w:rFonts w:hint="eastAsia"/>
        </w:rPr>
        <w:t>分析时，首先需要对数据</w:t>
      </w:r>
      <w:r>
        <w:rPr>
          <w:rFonts w:hint="eastAsia"/>
        </w:rPr>
        <w:t>进行预处理，包括数据清洗、</w:t>
      </w:r>
      <w:r w:rsidR="00B86E42">
        <w:rPr>
          <w:rFonts w:hint="eastAsia"/>
        </w:rPr>
        <w:t>数据转换</w:t>
      </w:r>
      <w:r>
        <w:rPr>
          <w:rFonts w:hint="eastAsia"/>
        </w:rPr>
        <w:t>等</w:t>
      </w:r>
      <w:r w:rsidR="00B86E42">
        <w:rPr>
          <w:rFonts w:hint="eastAsia"/>
        </w:rPr>
        <w:t>操作</w:t>
      </w:r>
      <w:r>
        <w:rPr>
          <w:rFonts w:hint="eastAsia"/>
        </w:rPr>
        <w:t>。</w:t>
      </w:r>
    </w:p>
    <w:p w14:paraId="644ECF11" w14:textId="77777777" w:rsidR="00243702" w:rsidRDefault="00243702" w:rsidP="00243702">
      <w:pPr>
        <w:spacing w:line="360" w:lineRule="auto"/>
        <w:ind w:firstLineChars="200" w:firstLine="480"/>
      </w:pPr>
      <w:r>
        <w:rPr>
          <w:rFonts w:hint="eastAsia"/>
        </w:rPr>
        <w:t>数据清洗方法包括：</w:t>
      </w:r>
      <w:r w:rsidRPr="00CB15C7">
        <w:rPr>
          <w:rFonts w:hint="eastAsia"/>
        </w:rPr>
        <w:t>删除重复</w:t>
      </w:r>
      <w:r>
        <w:rPr>
          <w:rFonts w:hint="eastAsia"/>
        </w:rPr>
        <w:t>记录</w:t>
      </w:r>
      <w:r w:rsidRPr="00CB15C7">
        <w:rPr>
          <w:rFonts w:hint="eastAsia"/>
        </w:rPr>
        <w:t>、补充缺失值、剔除极端错误值</w:t>
      </w:r>
      <w:r>
        <w:rPr>
          <w:rFonts w:hint="eastAsia"/>
        </w:rPr>
        <w:t>、设置数据范围、五数概括法</w:t>
      </w:r>
      <w:r w:rsidRPr="00CB15C7">
        <w:rPr>
          <w:rFonts w:hint="eastAsia"/>
        </w:rPr>
        <w:t>等</w:t>
      </w:r>
      <w:r>
        <w:rPr>
          <w:rFonts w:hint="eastAsia"/>
        </w:rPr>
        <w:t>。</w:t>
      </w:r>
    </w:p>
    <w:p w14:paraId="3E6AA29B" w14:textId="77777777" w:rsidR="00243702" w:rsidRPr="00CB15C7" w:rsidRDefault="00243702" w:rsidP="00243702">
      <w:pPr>
        <w:spacing w:line="360" w:lineRule="auto"/>
        <w:ind w:firstLineChars="200" w:firstLine="480"/>
      </w:pPr>
      <w:r>
        <w:rPr>
          <w:rFonts w:hint="eastAsia"/>
        </w:rPr>
        <w:t>数据转换包括：</w:t>
      </w:r>
      <w:r w:rsidR="00B86E42">
        <w:rPr>
          <w:rFonts w:hint="eastAsia"/>
        </w:rPr>
        <w:t>将熔炼工序终点成分从检测表中提取出来，或者需要对数据进行转置操作。</w:t>
      </w:r>
    </w:p>
    <w:p w14:paraId="1BECEF93" w14:textId="77777777" w:rsidR="00243702" w:rsidRPr="00CB15C7" w:rsidRDefault="00243702" w:rsidP="00243702">
      <w:pPr>
        <w:pStyle w:val="a7"/>
        <w:numPr>
          <w:ilvl w:val="0"/>
          <w:numId w:val="33"/>
        </w:numPr>
        <w:spacing w:line="360" w:lineRule="auto"/>
        <w:ind w:firstLineChars="0"/>
      </w:pPr>
      <w:r>
        <w:rPr>
          <w:rFonts w:hint="eastAsia"/>
        </w:rPr>
        <w:t>数理</w:t>
      </w:r>
      <w:r w:rsidRPr="00CB15C7">
        <w:rPr>
          <w:rFonts w:hint="eastAsia"/>
        </w:rPr>
        <w:t>统计</w:t>
      </w:r>
      <w:r>
        <w:rPr>
          <w:rFonts w:hint="eastAsia"/>
        </w:rPr>
        <w:t>分析</w:t>
      </w:r>
    </w:p>
    <w:p w14:paraId="6BAF9704" w14:textId="77777777" w:rsidR="00243702" w:rsidRDefault="00243702" w:rsidP="00243702">
      <w:pPr>
        <w:spacing w:line="360" w:lineRule="auto"/>
        <w:ind w:firstLineChars="200" w:firstLine="480"/>
      </w:pPr>
      <w:r w:rsidRPr="00A62C5A">
        <w:t>在数据仓库</w:t>
      </w:r>
      <w:r>
        <w:rPr>
          <w:rFonts w:hint="eastAsia"/>
        </w:rPr>
        <w:t>的基础之上</w:t>
      </w:r>
      <w:r w:rsidRPr="00A62C5A">
        <w:t>，</w:t>
      </w:r>
      <w:r>
        <w:rPr>
          <w:rFonts w:hint="eastAsia"/>
        </w:rPr>
        <w:t>按照</w:t>
      </w:r>
      <w:r w:rsidRPr="00A62C5A">
        <w:t>生产时间、产品类别、工序、班次等多种筛选</w:t>
      </w:r>
      <w:r w:rsidRPr="00A62C5A">
        <w:lastRenderedPageBreak/>
        <w:t>条件</w:t>
      </w:r>
      <w:r>
        <w:rPr>
          <w:rFonts w:hint="eastAsia"/>
        </w:rPr>
        <w:t>对</w:t>
      </w:r>
      <w:r w:rsidR="005E2483">
        <w:rPr>
          <w:rFonts w:hint="eastAsia"/>
        </w:rPr>
        <w:t>铝液成分</w:t>
      </w:r>
      <w:r>
        <w:rPr>
          <w:rFonts w:hint="eastAsia"/>
        </w:rPr>
        <w:t>相关字段的历史数据进行数理统计分析</w:t>
      </w:r>
      <w:r w:rsidRPr="00A62C5A">
        <w:t>。</w:t>
      </w:r>
    </w:p>
    <w:p w14:paraId="4A4172A2" w14:textId="77777777" w:rsidR="00243702" w:rsidRDefault="00243702" w:rsidP="00243702">
      <w:pPr>
        <w:spacing w:line="360" w:lineRule="auto"/>
        <w:ind w:firstLineChars="200" w:firstLine="480"/>
      </w:pPr>
      <w:r w:rsidRPr="0012747F">
        <w:rPr>
          <w:rFonts w:hint="eastAsia"/>
        </w:rPr>
        <w:t>将清洗后的数据按照数据取值范围划分为</w:t>
      </w:r>
      <w:r w:rsidRPr="0012747F">
        <w:rPr>
          <w:rFonts w:hint="eastAsia"/>
        </w:rPr>
        <w:t>n</w:t>
      </w:r>
      <w:r w:rsidRPr="0012747F">
        <w:rPr>
          <w:rFonts w:hint="eastAsia"/>
        </w:rPr>
        <w:t>（</w:t>
      </w:r>
      <w:r>
        <w:rPr>
          <w:rFonts w:hint="eastAsia"/>
        </w:rPr>
        <w:t>设定区间个数选项，用户可选</w:t>
      </w:r>
      <w:r w:rsidRPr="0012747F">
        <w:rPr>
          <w:rFonts w:hint="eastAsia"/>
        </w:rPr>
        <w:t>）个区间，步长向上取整，统计各区间的数据所占</w:t>
      </w:r>
      <w:r>
        <w:rPr>
          <w:rFonts w:hint="eastAsia"/>
        </w:rPr>
        <w:t>比例，绘制成条形图，同时计算数据的最大值、最小值、期望、标准差等</w:t>
      </w:r>
      <w:r w:rsidRPr="0012747F">
        <w:rPr>
          <w:rFonts w:hint="eastAsia"/>
        </w:rPr>
        <w:t>，符合正态分布规律的参数根据期望和标准差绘制正态分布曲线，并耦合到条形图中，不符合正态分布的参数，从小到大绘制折线图，绘图范围与条形图范围重合。</w:t>
      </w:r>
    </w:p>
    <w:p w14:paraId="4BD78632" w14:textId="77777777" w:rsidR="00243702" w:rsidRPr="008E08F0" w:rsidRDefault="00243702" w:rsidP="00243702">
      <w:pPr>
        <w:spacing w:line="360" w:lineRule="auto"/>
        <w:ind w:firstLineChars="200" w:firstLine="480"/>
      </w:pPr>
      <w:r>
        <w:rPr>
          <w:rFonts w:hint="eastAsia"/>
        </w:rPr>
        <w:t>在进行具体生产过程分析时，还会将相应参数取值标注在统计分布图的相应区间或者位置，反映偏高、偏低或正常的情况。</w:t>
      </w:r>
    </w:p>
    <w:p w14:paraId="264401BC" w14:textId="77777777" w:rsidR="00243702" w:rsidRPr="00CB15C7" w:rsidRDefault="00243702" w:rsidP="00243702">
      <w:pPr>
        <w:pStyle w:val="a7"/>
        <w:numPr>
          <w:ilvl w:val="0"/>
          <w:numId w:val="33"/>
        </w:numPr>
        <w:spacing w:line="360" w:lineRule="auto"/>
        <w:ind w:firstLineChars="0"/>
      </w:pPr>
      <w:r>
        <w:rPr>
          <w:rFonts w:hint="eastAsia"/>
        </w:rPr>
        <w:t>挖掘成本控制问题</w:t>
      </w:r>
    </w:p>
    <w:p w14:paraId="1A034D69" w14:textId="77777777" w:rsidR="00243702" w:rsidRPr="00CB15C7" w:rsidRDefault="00243702" w:rsidP="00243702">
      <w:pPr>
        <w:spacing w:line="360" w:lineRule="auto"/>
        <w:ind w:firstLineChars="200" w:firstLine="480"/>
      </w:pPr>
      <w:r w:rsidRPr="00CB15C7">
        <w:rPr>
          <w:rFonts w:hint="eastAsia"/>
        </w:rPr>
        <w:t>将当前</w:t>
      </w:r>
      <w:r w:rsidR="00B86E42">
        <w:rPr>
          <w:rFonts w:hint="eastAsia"/>
        </w:rPr>
        <w:t>熔炼号下</w:t>
      </w:r>
      <w:r>
        <w:rPr>
          <w:rFonts w:hint="eastAsia"/>
        </w:rPr>
        <w:t>的</w:t>
      </w:r>
      <w:r w:rsidR="00B86E42">
        <w:rPr>
          <w:rFonts w:hint="eastAsia"/>
        </w:rPr>
        <w:t>成分</w:t>
      </w:r>
      <w:r w:rsidRPr="00CB15C7">
        <w:rPr>
          <w:rFonts w:hint="eastAsia"/>
        </w:rPr>
        <w:t>数据与历史数据进行对比，包括对比当前数值在历史数据中的所处位置并比较当前</w:t>
      </w:r>
      <w:r w:rsidR="00B86E42">
        <w:rPr>
          <w:rFonts w:hint="eastAsia"/>
        </w:rPr>
        <w:t>熔炼批次</w:t>
      </w:r>
      <w:r w:rsidRPr="00CB15C7">
        <w:rPr>
          <w:rFonts w:hint="eastAsia"/>
        </w:rPr>
        <w:t>的整体</w:t>
      </w:r>
      <w:r w:rsidR="00B86E42">
        <w:rPr>
          <w:rFonts w:hint="eastAsia"/>
        </w:rPr>
        <w:t>成分</w:t>
      </w:r>
      <w:r w:rsidRPr="00CB15C7">
        <w:rPr>
          <w:rFonts w:hint="eastAsia"/>
        </w:rPr>
        <w:t>配比情况，</w:t>
      </w:r>
      <w:r w:rsidRPr="00A62C5A">
        <w:t>可以得到当前参数的偏离情况</w:t>
      </w:r>
      <w:r>
        <w:rPr>
          <w:rFonts w:hint="eastAsia"/>
        </w:rPr>
        <w:t>，即</w:t>
      </w:r>
      <w:r w:rsidR="005E2483">
        <w:rPr>
          <w:rFonts w:hint="eastAsia"/>
        </w:rPr>
        <w:t>熔液成分</w:t>
      </w:r>
      <w:r>
        <w:rPr>
          <w:rFonts w:hint="eastAsia"/>
        </w:rPr>
        <w:t>的偏离度</w:t>
      </w:r>
      <w:r>
        <w:rPr>
          <w:rFonts w:hint="eastAsia"/>
        </w:rPr>
        <w:t>KPI</w:t>
      </w:r>
      <w:r>
        <w:rPr>
          <w:rFonts w:hint="eastAsia"/>
        </w:rPr>
        <w:t>指数。</w:t>
      </w:r>
      <w:r w:rsidR="005E2483">
        <w:rPr>
          <w:rFonts w:hint="eastAsia"/>
        </w:rPr>
        <w:t>成分</w:t>
      </w:r>
      <w:r>
        <w:rPr>
          <w:rFonts w:hint="eastAsia"/>
        </w:rPr>
        <w:t>参数</w:t>
      </w:r>
      <w:r w:rsidRPr="00A62C5A">
        <w:t>的</w:t>
      </w:r>
      <w:r>
        <w:rPr>
          <w:rFonts w:hint="eastAsia"/>
        </w:rPr>
        <w:t>对比结果</w:t>
      </w:r>
      <w:r w:rsidRPr="00A62C5A">
        <w:t>都可以分为高、偏高、符合、偏低、低五种判定结果。根据具体参数的实际情况，判定问题的等级，并</w:t>
      </w:r>
      <w:r>
        <w:rPr>
          <w:rFonts w:hint="eastAsia"/>
        </w:rPr>
        <w:t>决定是否</w:t>
      </w:r>
      <w:r w:rsidRPr="00A62C5A">
        <w:t>进行相应的原因追溯</w:t>
      </w:r>
      <w:r>
        <w:rPr>
          <w:rFonts w:hint="eastAsia"/>
        </w:rPr>
        <w:t>。</w:t>
      </w:r>
    </w:p>
    <w:p w14:paraId="0BBD6CE5" w14:textId="77777777" w:rsidR="00243702" w:rsidRPr="00CB15C7" w:rsidRDefault="00243702" w:rsidP="00243702">
      <w:pPr>
        <w:pStyle w:val="a7"/>
        <w:numPr>
          <w:ilvl w:val="0"/>
          <w:numId w:val="33"/>
        </w:numPr>
        <w:spacing w:line="360" w:lineRule="auto"/>
        <w:ind w:firstLineChars="0"/>
      </w:pPr>
      <w:r>
        <w:rPr>
          <w:rFonts w:hint="eastAsia"/>
        </w:rPr>
        <w:t>问题</w:t>
      </w:r>
      <w:r w:rsidRPr="00CB15C7">
        <w:rPr>
          <w:rFonts w:hint="eastAsia"/>
        </w:rPr>
        <w:t>原因追溯</w:t>
      </w:r>
    </w:p>
    <w:p w14:paraId="7D07460F" w14:textId="77777777" w:rsidR="00243702" w:rsidRDefault="00243702" w:rsidP="00243702">
      <w:pPr>
        <w:spacing w:line="360" w:lineRule="auto"/>
        <w:ind w:firstLineChars="200" w:firstLine="480"/>
      </w:pPr>
      <w:r>
        <w:rPr>
          <w:rFonts w:hint="eastAsia"/>
        </w:rPr>
        <w:t>对于存在偏离或不符合标准的分析参数，需要进行问题的原因追溯，</w:t>
      </w:r>
      <w:r>
        <w:t>以</w:t>
      </w:r>
      <w:r>
        <w:rPr>
          <w:rFonts w:hint="eastAsia"/>
        </w:rPr>
        <w:t>发现问题产生的缘由。</w:t>
      </w:r>
    </w:p>
    <w:p w14:paraId="1B17A87C" w14:textId="77777777" w:rsidR="00243702" w:rsidRDefault="00243702" w:rsidP="00243702">
      <w:pPr>
        <w:spacing w:line="360" w:lineRule="auto"/>
        <w:ind w:firstLineChars="200" w:firstLine="480"/>
      </w:pPr>
      <w:r>
        <w:rPr>
          <w:rFonts w:hint="eastAsia"/>
        </w:rPr>
        <w:t>使用</w:t>
      </w:r>
      <w:r w:rsidRPr="00F56CC9">
        <w:rPr>
          <w:rFonts w:ascii="Times New Roman" w:hAnsi="Times New Roman" w:cs="Times New Roman"/>
        </w:rPr>
        <w:t>Pearson</w:t>
      </w:r>
      <w:r w:rsidRPr="00F56CC9">
        <w:rPr>
          <w:rFonts w:hint="eastAsia"/>
        </w:rPr>
        <w:t>相关性</w:t>
      </w:r>
      <w:r>
        <w:rPr>
          <w:rFonts w:hint="eastAsia"/>
        </w:rPr>
        <w:t>计算方法来分析熔炼工序输入、控制、输出参数之间的相关性关系，综合使用特征选择、多元回归分析等方法挖掘出</w:t>
      </w:r>
      <w:r w:rsidR="00B86E42">
        <w:rPr>
          <w:rFonts w:hint="eastAsia"/>
        </w:rPr>
        <w:t>铝熔液成分</w:t>
      </w:r>
      <w:r>
        <w:rPr>
          <w:rFonts w:hint="eastAsia"/>
        </w:rPr>
        <w:t>偏离历史常规值的原因，按照回归分析所得的系数大小为影响因素设置权重，按照权重排序，靠前的若干个因素即可被认定为造成</w:t>
      </w:r>
      <w:r w:rsidR="00B86E42">
        <w:rPr>
          <w:rFonts w:hint="eastAsia"/>
        </w:rPr>
        <w:t>铝熔液成分</w:t>
      </w:r>
      <w:r>
        <w:rPr>
          <w:rFonts w:hint="eastAsia"/>
        </w:rPr>
        <w:t>偏离的最可能原因。</w:t>
      </w:r>
    </w:p>
    <w:p w14:paraId="75A75A69" w14:textId="77777777" w:rsidR="00243702" w:rsidRDefault="00B73229" w:rsidP="00243702">
      <w:pPr>
        <w:spacing w:line="360" w:lineRule="auto"/>
        <w:jc w:val="center"/>
      </w:pPr>
      <w:r>
        <w:rPr>
          <w:noProof/>
        </w:rPr>
        <w:drawing>
          <wp:inline distT="0" distB="0" distL="0" distR="0" wp14:anchorId="0775329F" wp14:editId="3623A2ED">
            <wp:extent cx="5274310" cy="2011045"/>
            <wp:effectExtent l="0" t="0" r="2540" b="825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11045"/>
                    </a:xfrm>
                    <a:prstGeom prst="rect">
                      <a:avLst/>
                    </a:prstGeom>
                  </pic:spPr>
                </pic:pic>
              </a:graphicData>
            </a:graphic>
          </wp:inline>
        </w:drawing>
      </w:r>
    </w:p>
    <w:p w14:paraId="30446548" w14:textId="77777777" w:rsidR="00243702" w:rsidRPr="000528F7" w:rsidRDefault="00243702" w:rsidP="00243702">
      <w:pPr>
        <w:spacing w:line="360" w:lineRule="auto"/>
        <w:jc w:val="center"/>
        <w:rPr>
          <w:rFonts w:ascii="黑体" w:eastAsia="黑体" w:hAnsi="黑体"/>
          <w:sz w:val="21"/>
          <w:szCs w:val="21"/>
        </w:rPr>
      </w:pPr>
      <w:r>
        <w:rPr>
          <w:rFonts w:ascii="黑体" w:eastAsia="黑体" w:hAnsi="黑体" w:hint="eastAsia"/>
          <w:sz w:val="21"/>
          <w:szCs w:val="21"/>
        </w:rPr>
        <w:t>图</w:t>
      </w:r>
      <w:r>
        <w:rPr>
          <w:rFonts w:ascii="黑体" w:eastAsia="黑体" w:hAnsi="黑体"/>
          <w:sz w:val="21"/>
          <w:szCs w:val="21"/>
        </w:rPr>
        <w:t>2</w:t>
      </w:r>
      <w:r w:rsidRPr="005509B7">
        <w:rPr>
          <w:rFonts w:ascii="黑体" w:eastAsia="黑体" w:hAnsi="黑体" w:hint="eastAsia"/>
          <w:sz w:val="21"/>
          <w:szCs w:val="21"/>
        </w:rPr>
        <w:t xml:space="preserve"> </w:t>
      </w:r>
      <w:r w:rsidR="00B86E42">
        <w:rPr>
          <w:rFonts w:ascii="黑体" w:eastAsia="黑体" w:hAnsi="黑体" w:hint="eastAsia"/>
          <w:sz w:val="21"/>
          <w:szCs w:val="21"/>
        </w:rPr>
        <w:t>熔液成分</w:t>
      </w:r>
      <w:r>
        <w:rPr>
          <w:rFonts w:ascii="黑体" w:eastAsia="黑体" w:hAnsi="黑体" w:hint="eastAsia"/>
          <w:sz w:val="21"/>
          <w:szCs w:val="21"/>
        </w:rPr>
        <w:t>偏离度指标逻辑分析图</w:t>
      </w:r>
      <w:r w:rsidRPr="005509B7">
        <w:rPr>
          <w:rFonts w:ascii="黑体" w:eastAsia="黑体" w:hAnsi="黑体" w:hint="eastAsia"/>
          <w:color w:val="FF0000"/>
          <w:sz w:val="21"/>
          <w:szCs w:val="21"/>
        </w:rPr>
        <w:t>（待确认）</w:t>
      </w:r>
    </w:p>
    <w:p w14:paraId="4AEE4DCD" w14:textId="77777777" w:rsidR="00B86E42" w:rsidRDefault="00B86E42" w:rsidP="00B86E42">
      <w:pPr>
        <w:spacing w:line="360" w:lineRule="auto"/>
        <w:ind w:firstLine="200"/>
      </w:pPr>
      <w:r>
        <w:rPr>
          <w:rFonts w:hint="eastAsia"/>
        </w:rPr>
        <w:lastRenderedPageBreak/>
        <w:t>（</w:t>
      </w:r>
      <w:r>
        <w:rPr>
          <w:rFonts w:hint="eastAsia"/>
        </w:rPr>
        <w:t>4</w:t>
      </w:r>
      <w:r>
        <w:rPr>
          <w:rFonts w:hint="eastAsia"/>
        </w:rPr>
        <w:t>）界面设计</w:t>
      </w:r>
    </w:p>
    <w:p w14:paraId="332B98BA" w14:textId="77777777" w:rsidR="00B86E42" w:rsidRDefault="00A90F55" w:rsidP="00B86E42">
      <w:pPr>
        <w:pStyle w:val="21"/>
      </w:pPr>
      <w:r>
        <w:rPr>
          <w:rFonts w:hint="eastAsia"/>
        </w:rPr>
        <w:t>熔液成分</w:t>
      </w:r>
      <w:r w:rsidR="00B86E42">
        <w:rPr>
          <w:rFonts w:hint="eastAsia"/>
        </w:rPr>
        <w:t>偏离度分析</w:t>
      </w:r>
      <w:r w:rsidR="00B86E42" w:rsidRPr="00A62C5A">
        <w:t>页面包括工序选择、筛选条件、</w:t>
      </w:r>
      <w:r>
        <w:rPr>
          <w:rFonts w:hint="eastAsia"/>
        </w:rPr>
        <w:t>成分</w:t>
      </w:r>
      <w:r w:rsidR="00B86E42">
        <w:rPr>
          <w:rFonts w:hint="eastAsia"/>
        </w:rPr>
        <w:t>组成</w:t>
      </w:r>
      <w:r w:rsidR="00B86E42">
        <w:t>、历史数据对比、</w:t>
      </w:r>
      <w:r w:rsidR="00B86E42">
        <w:rPr>
          <w:rFonts w:hint="eastAsia"/>
        </w:rPr>
        <w:t>问题</w:t>
      </w:r>
      <w:r w:rsidR="00B86E42">
        <w:t>原因追溯</w:t>
      </w:r>
      <w:r w:rsidR="00B86E42" w:rsidRPr="00A62C5A">
        <w:t>等模块。</w:t>
      </w:r>
    </w:p>
    <w:p w14:paraId="2A8ED696" w14:textId="77777777" w:rsidR="00B86E42" w:rsidRPr="00E1194E" w:rsidRDefault="00B86E42" w:rsidP="00B86E42">
      <w:pPr>
        <w:pStyle w:val="21"/>
      </w:pPr>
      <w:r w:rsidRPr="00A62C5A">
        <w:t>筛选条件</w:t>
      </w:r>
      <w:r>
        <w:rPr>
          <w:rFonts w:hint="eastAsia"/>
        </w:rPr>
        <w:t>包括</w:t>
      </w:r>
      <w:r w:rsidRPr="00A62C5A">
        <w:t>生产时间、产品类别、工序、班次等</w:t>
      </w:r>
      <w:r>
        <w:rPr>
          <w:rFonts w:hint="eastAsia"/>
        </w:rPr>
        <w:t>，用户可选择使用柱状图、折线图、雷达图等实现当前的</w:t>
      </w:r>
      <w:r w:rsidR="00A90F55">
        <w:rPr>
          <w:rFonts w:hint="eastAsia"/>
        </w:rPr>
        <w:t>熔液成分组成</w:t>
      </w:r>
      <w:r>
        <w:rPr>
          <w:rFonts w:hint="eastAsia"/>
        </w:rPr>
        <w:t>展示，使用柱状图和正态分布曲线拟合某</w:t>
      </w:r>
      <w:r w:rsidR="00A90F55">
        <w:rPr>
          <w:rFonts w:hint="eastAsia"/>
        </w:rPr>
        <w:t>成分历史占比</w:t>
      </w:r>
      <w:r>
        <w:rPr>
          <w:rFonts w:hint="eastAsia"/>
        </w:rPr>
        <w:t>曲线并在图表中标注当前</w:t>
      </w:r>
      <w:r w:rsidR="00A90F55">
        <w:rPr>
          <w:rFonts w:hint="eastAsia"/>
        </w:rPr>
        <w:t>成分占比</w:t>
      </w:r>
      <w:r>
        <w:rPr>
          <w:rFonts w:hint="eastAsia"/>
        </w:rPr>
        <w:t>数据在历史分布中的位置。系统在进行问题原因追溯后将追溯结果呈现在原因追溯对应区域内。</w:t>
      </w:r>
    </w:p>
    <w:p w14:paraId="44CB091D" w14:textId="77777777" w:rsidR="00B86E42" w:rsidRDefault="0003648B" w:rsidP="00B86E42">
      <w:pPr>
        <w:spacing w:line="360" w:lineRule="auto"/>
      </w:pPr>
      <w:r>
        <w:rPr>
          <w:noProof/>
        </w:rPr>
        <w:drawing>
          <wp:inline distT="0" distB="0" distL="0" distR="0" wp14:anchorId="102E3B89" wp14:editId="58AEBDA7">
            <wp:extent cx="5274310" cy="35560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56000"/>
                    </a:xfrm>
                    <a:prstGeom prst="rect">
                      <a:avLst/>
                    </a:prstGeom>
                  </pic:spPr>
                </pic:pic>
              </a:graphicData>
            </a:graphic>
          </wp:inline>
        </w:drawing>
      </w:r>
    </w:p>
    <w:p w14:paraId="3C298875" w14:textId="77777777" w:rsidR="00B86E42" w:rsidRPr="00C11EFA" w:rsidRDefault="00B86E42" w:rsidP="00B86E42">
      <w:pPr>
        <w:spacing w:line="360" w:lineRule="auto"/>
        <w:jc w:val="center"/>
        <w:rPr>
          <w:rFonts w:ascii="黑体" w:eastAsia="黑体" w:hAnsi="黑体"/>
          <w:color w:val="FF0000"/>
          <w:sz w:val="21"/>
          <w:szCs w:val="21"/>
        </w:rPr>
      </w:pPr>
      <w:r>
        <w:rPr>
          <w:rFonts w:ascii="黑体" w:eastAsia="黑体" w:hAnsi="黑体" w:hint="eastAsia"/>
          <w:sz w:val="21"/>
          <w:szCs w:val="21"/>
        </w:rPr>
        <w:t>图</w:t>
      </w:r>
      <w:r w:rsidR="0082698C">
        <w:rPr>
          <w:rFonts w:ascii="黑体" w:eastAsia="黑体" w:hAnsi="黑体"/>
          <w:sz w:val="21"/>
          <w:szCs w:val="21"/>
        </w:rPr>
        <w:t>3</w:t>
      </w:r>
      <w:r>
        <w:rPr>
          <w:rFonts w:ascii="黑体" w:eastAsia="黑体" w:hAnsi="黑体"/>
          <w:sz w:val="21"/>
          <w:szCs w:val="21"/>
        </w:rPr>
        <w:t xml:space="preserve"> </w:t>
      </w:r>
      <w:r w:rsidR="00A90F55">
        <w:rPr>
          <w:rFonts w:ascii="黑体" w:eastAsia="黑体" w:hAnsi="黑体" w:hint="eastAsia"/>
          <w:sz w:val="21"/>
          <w:szCs w:val="21"/>
        </w:rPr>
        <w:t>铝熔液成分</w:t>
      </w:r>
      <w:r>
        <w:rPr>
          <w:rFonts w:ascii="黑体" w:eastAsia="黑体" w:hAnsi="黑体" w:hint="eastAsia"/>
          <w:sz w:val="21"/>
          <w:szCs w:val="21"/>
        </w:rPr>
        <w:t>偏离度分析</w:t>
      </w:r>
      <w:r w:rsidRPr="003F77D0">
        <w:rPr>
          <w:rFonts w:ascii="黑体" w:eastAsia="黑体" w:hAnsi="黑体" w:hint="eastAsia"/>
          <w:sz w:val="21"/>
          <w:szCs w:val="21"/>
        </w:rPr>
        <w:t>界面示意图</w:t>
      </w:r>
      <w:r w:rsidRPr="005509B7">
        <w:rPr>
          <w:rFonts w:ascii="黑体" w:eastAsia="黑体" w:hAnsi="黑体" w:hint="eastAsia"/>
          <w:color w:val="FF0000"/>
          <w:sz w:val="21"/>
          <w:szCs w:val="21"/>
        </w:rPr>
        <w:t>（待确认）</w:t>
      </w:r>
    </w:p>
    <w:p w14:paraId="2064D210" w14:textId="77777777" w:rsidR="004340E8" w:rsidRDefault="00622F46" w:rsidP="00622F46">
      <w:pPr>
        <w:pStyle w:val="3"/>
        <w:spacing w:before="156" w:after="156"/>
        <w:ind w:left="0" w:firstLine="0"/>
      </w:pPr>
      <w:r>
        <w:rPr>
          <w:rFonts w:hint="eastAsia"/>
        </w:rPr>
        <w:t>铝熔液成分波动率</w:t>
      </w:r>
    </w:p>
    <w:p w14:paraId="56DB7652" w14:textId="77777777" w:rsidR="009966EE" w:rsidRDefault="009966EE" w:rsidP="009966EE">
      <w:pPr>
        <w:spacing w:line="360" w:lineRule="auto"/>
        <w:ind w:firstLineChars="200" w:firstLine="480"/>
      </w:pPr>
      <w:r>
        <w:rPr>
          <w:rFonts w:hint="eastAsia"/>
        </w:rPr>
        <w:t>熔炼工序中铝熔液成分的</w:t>
      </w:r>
      <w:r>
        <w:t>KPI</w:t>
      </w:r>
      <w:r>
        <w:rPr>
          <w:rFonts w:hint="eastAsia"/>
        </w:rPr>
        <w:t>指标包括熔炼终点的</w:t>
      </w:r>
      <w:r>
        <w:t>Al</w:t>
      </w:r>
      <w:r>
        <w:rPr>
          <w:rFonts w:hint="eastAsia"/>
        </w:rPr>
        <w:t>含量波动率、</w:t>
      </w:r>
      <w:r w:rsidRPr="00B93050">
        <w:t>Si</w:t>
      </w:r>
      <w:r>
        <w:rPr>
          <w:rFonts w:hint="eastAsia"/>
        </w:rPr>
        <w:t>含量波动率、</w:t>
      </w:r>
      <w:r w:rsidRPr="00B93050">
        <w:t xml:space="preserve"> Fe</w:t>
      </w:r>
      <w:r>
        <w:rPr>
          <w:rFonts w:hint="eastAsia"/>
        </w:rPr>
        <w:t>含量波动率、</w:t>
      </w:r>
      <w:r w:rsidRPr="00B93050">
        <w:t xml:space="preserve"> Cu</w:t>
      </w:r>
      <w:r>
        <w:rPr>
          <w:rFonts w:hint="eastAsia"/>
        </w:rPr>
        <w:t>含量波动率、</w:t>
      </w:r>
      <w:proofErr w:type="spellStart"/>
      <w:r w:rsidRPr="00B93050">
        <w:t>Mn</w:t>
      </w:r>
      <w:proofErr w:type="spellEnd"/>
      <w:r>
        <w:rPr>
          <w:rFonts w:hint="eastAsia"/>
        </w:rPr>
        <w:t>含量波动率、</w:t>
      </w:r>
      <w:r w:rsidRPr="00B93050">
        <w:t>Mg</w:t>
      </w:r>
      <w:r>
        <w:rPr>
          <w:rFonts w:hint="eastAsia"/>
        </w:rPr>
        <w:t>含量波动率、</w:t>
      </w:r>
      <w:r w:rsidRPr="00B93050">
        <w:t>Cr</w:t>
      </w:r>
      <w:r>
        <w:rPr>
          <w:rFonts w:hint="eastAsia"/>
        </w:rPr>
        <w:t>含量波动率、</w:t>
      </w:r>
      <w:r w:rsidRPr="00B93050">
        <w:t>Zn</w:t>
      </w:r>
      <w:r>
        <w:rPr>
          <w:rFonts w:hint="eastAsia"/>
        </w:rPr>
        <w:t>含量波动率等。</w:t>
      </w:r>
    </w:p>
    <w:p w14:paraId="3C56FEB5" w14:textId="77777777" w:rsidR="009966EE" w:rsidRDefault="009966EE" w:rsidP="009966EE">
      <w:pPr>
        <w:spacing w:line="360" w:lineRule="auto"/>
        <w:ind w:firstLineChars="200" w:firstLine="480"/>
      </w:pPr>
      <w:r>
        <w:rPr>
          <w:rFonts w:hint="eastAsia"/>
        </w:rPr>
        <w:t>（</w:t>
      </w:r>
      <w:r>
        <w:rPr>
          <w:rFonts w:hint="eastAsia"/>
        </w:rPr>
        <w:t>1</w:t>
      </w:r>
      <w:r>
        <w:rPr>
          <w:rFonts w:hint="eastAsia"/>
        </w:rPr>
        <w:t>）数据源</w:t>
      </w:r>
    </w:p>
    <w:p w14:paraId="70763434" w14:textId="77777777" w:rsidR="009966EE" w:rsidRPr="009966EE" w:rsidRDefault="009966EE" w:rsidP="009966EE">
      <w:pPr>
        <w:spacing w:line="360" w:lineRule="auto"/>
        <w:ind w:firstLineChars="200" w:firstLine="480"/>
        <w:rPr>
          <w:color w:val="FF0000"/>
        </w:rPr>
      </w:pPr>
      <w:r>
        <w:rPr>
          <w:rFonts w:hint="eastAsia"/>
        </w:rPr>
        <w:t>熔炼工序中，进行铝熔液成分波动率指标计算的原始数据与</w:t>
      </w:r>
      <w:r>
        <w:rPr>
          <w:rFonts w:hint="eastAsia"/>
        </w:rPr>
        <w:t>2</w:t>
      </w:r>
      <w:r>
        <w:t>.</w:t>
      </w:r>
      <w:r>
        <w:rPr>
          <w:rFonts w:hint="eastAsia"/>
        </w:rPr>
        <w:t>1.1</w:t>
      </w:r>
      <w:r>
        <w:rPr>
          <w:rFonts w:hint="eastAsia"/>
        </w:rPr>
        <w:t>节中计算成分偏离度的原始数据一致，因此数据来源也相同。铝熔液的成分检测数据主要</w:t>
      </w:r>
      <w:r>
        <w:rPr>
          <w:rFonts w:hint="eastAsia"/>
        </w:rPr>
        <w:lastRenderedPageBreak/>
        <w:t>来源于</w:t>
      </w:r>
      <w:r>
        <w:rPr>
          <w:rFonts w:hint="eastAsia"/>
        </w:rPr>
        <w:t>MES</w:t>
      </w:r>
      <w:r>
        <w:rPr>
          <w:rFonts w:hint="eastAsia"/>
        </w:rPr>
        <w:t>系统中的生产实绩表或取样表或成分检测表、</w:t>
      </w:r>
      <w:r>
        <w:rPr>
          <w:rFonts w:hint="eastAsia"/>
        </w:rPr>
        <w:t>Excel</w:t>
      </w:r>
      <w:r>
        <w:rPr>
          <w:rFonts w:hint="eastAsia"/>
        </w:rPr>
        <w:t>形式取样记录表或手工记录表</w:t>
      </w:r>
      <w:r w:rsidRPr="00D27F01">
        <w:rPr>
          <w:rFonts w:hint="eastAsia"/>
          <w:color w:val="FF0000"/>
        </w:rPr>
        <w:t>（待确认）</w:t>
      </w:r>
      <w:r>
        <w:rPr>
          <w:rFonts w:hint="eastAsia"/>
        </w:rPr>
        <w:t>。</w:t>
      </w:r>
    </w:p>
    <w:p w14:paraId="01BD8F8D" w14:textId="77777777" w:rsidR="009966EE" w:rsidRPr="005509B7" w:rsidRDefault="009966EE" w:rsidP="009966EE">
      <w:pPr>
        <w:spacing w:line="360" w:lineRule="auto"/>
        <w:jc w:val="center"/>
        <w:rPr>
          <w:rFonts w:ascii="黑体" w:eastAsia="黑体" w:hAnsi="黑体"/>
          <w:sz w:val="21"/>
          <w:szCs w:val="21"/>
        </w:rPr>
      </w:pPr>
      <w:r w:rsidRPr="005509B7">
        <w:rPr>
          <w:rFonts w:ascii="黑体" w:eastAsia="黑体" w:hAnsi="黑体" w:hint="eastAsia"/>
          <w:sz w:val="21"/>
          <w:szCs w:val="21"/>
        </w:rPr>
        <w:t>表</w:t>
      </w:r>
      <w:r w:rsidR="0082698C">
        <w:rPr>
          <w:rFonts w:ascii="黑体" w:eastAsia="黑体" w:hAnsi="黑体"/>
          <w:sz w:val="21"/>
          <w:szCs w:val="21"/>
        </w:rPr>
        <w:t>2</w:t>
      </w:r>
      <w:r w:rsidRPr="005509B7">
        <w:rPr>
          <w:rFonts w:ascii="黑体" w:eastAsia="黑体" w:hAnsi="黑体" w:hint="eastAsia"/>
          <w:sz w:val="21"/>
          <w:szCs w:val="21"/>
        </w:rPr>
        <w:t xml:space="preserve"> </w:t>
      </w:r>
      <w:r>
        <w:rPr>
          <w:rFonts w:ascii="黑体" w:eastAsia="黑体" w:hAnsi="黑体" w:hint="eastAsia"/>
          <w:sz w:val="21"/>
          <w:szCs w:val="21"/>
        </w:rPr>
        <w:t>铝液成分</w:t>
      </w:r>
      <w:r w:rsidR="004B7128">
        <w:rPr>
          <w:rFonts w:ascii="黑体" w:eastAsia="黑体" w:hAnsi="黑体" w:hint="eastAsia"/>
          <w:sz w:val="21"/>
          <w:szCs w:val="21"/>
        </w:rPr>
        <w:t>波动率</w:t>
      </w:r>
      <w:r w:rsidRPr="005509B7">
        <w:rPr>
          <w:rFonts w:ascii="黑体" w:eastAsia="黑体" w:hAnsi="黑体"/>
          <w:sz w:val="21"/>
          <w:szCs w:val="21"/>
        </w:rPr>
        <w:t>KPI</w:t>
      </w:r>
      <w:r w:rsidRPr="005509B7">
        <w:rPr>
          <w:rFonts w:ascii="黑体" w:eastAsia="黑体" w:hAnsi="黑体" w:hint="eastAsia"/>
          <w:sz w:val="21"/>
          <w:szCs w:val="21"/>
        </w:rPr>
        <w:t>指标数据来源</w:t>
      </w:r>
      <w:r w:rsidRPr="005509B7">
        <w:rPr>
          <w:rFonts w:ascii="黑体" w:eastAsia="黑体" w:hAnsi="黑体" w:hint="eastAsia"/>
          <w:color w:val="FF0000"/>
          <w:sz w:val="21"/>
          <w:szCs w:val="21"/>
        </w:rPr>
        <w:t>（待确认）</w:t>
      </w:r>
    </w:p>
    <w:tbl>
      <w:tblPr>
        <w:tblStyle w:val="5-1"/>
        <w:tblW w:w="0" w:type="auto"/>
        <w:tblLook w:val="04A0" w:firstRow="1" w:lastRow="0" w:firstColumn="1" w:lastColumn="0" w:noHBand="0" w:noVBand="1"/>
      </w:tblPr>
      <w:tblGrid>
        <w:gridCol w:w="2263"/>
        <w:gridCol w:w="1843"/>
        <w:gridCol w:w="1985"/>
        <w:gridCol w:w="2205"/>
      </w:tblGrid>
      <w:tr w:rsidR="009966EE" w14:paraId="70816C7C" w14:textId="77777777" w:rsidTr="00CB3678">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263" w:type="dxa"/>
            <w:vMerge w:val="restart"/>
            <w:vAlign w:val="center"/>
          </w:tcPr>
          <w:p w14:paraId="6038D3FC" w14:textId="77777777" w:rsidR="009966EE" w:rsidRPr="00D27F01" w:rsidRDefault="009966EE" w:rsidP="00CB3678">
            <w:pPr>
              <w:spacing w:line="360" w:lineRule="auto"/>
              <w:jc w:val="center"/>
              <w:rPr>
                <w:color w:val="auto"/>
              </w:rPr>
            </w:pPr>
            <w:r w:rsidRPr="00D27F01">
              <w:rPr>
                <w:rFonts w:hint="eastAsia"/>
                <w:color w:val="auto"/>
              </w:rPr>
              <w:t>KPI</w:t>
            </w:r>
            <w:r w:rsidRPr="00D27F01">
              <w:rPr>
                <w:rFonts w:hint="eastAsia"/>
                <w:color w:val="auto"/>
              </w:rPr>
              <w:t>指标名称</w:t>
            </w:r>
          </w:p>
        </w:tc>
        <w:tc>
          <w:tcPr>
            <w:tcW w:w="6033" w:type="dxa"/>
            <w:gridSpan w:val="3"/>
          </w:tcPr>
          <w:p w14:paraId="7F295A7D" w14:textId="77777777" w:rsidR="009966EE" w:rsidRPr="005509B7" w:rsidRDefault="009966EE" w:rsidP="00CB3678">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D27F01">
              <w:rPr>
                <w:rFonts w:hint="eastAsia"/>
                <w:color w:val="auto"/>
              </w:rPr>
              <w:t>数据来源</w:t>
            </w:r>
          </w:p>
        </w:tc>
      </w:tr>
      <w:tr w:rsidR="009966EE" w14:paraId="34B21FF6" w14:textId="77777777" w:rsidTr="00CB3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302BD3A6" w14:textId="77777777" w:rsidR="009966EE" w:rsidRPr="00D27F01" w:rsidRDefault="009966EE" w:rsidP="00CB3678">
            <w:pPr>
              <w:spacing w:line="360" w:lineRule="auto"/>
              <w:jc w:val="center"/>
            </w:pPr>
          </w:p>
        </w:tc>
        <w:tc>
          <w:tcPr>
            <w:tcW w:w="1843" w:type="dxa"/>
          </w:tcPr>
          <w:p w14:paraId="1C6351DC" w14:textId="77777777" w:rsidR="009966EE" w:rsidRPr="00243702" w:rsidRDefault="009966EE" w:rsidP="00CB3678">
            <w:pPr>
              <w:cnfStyle w:val="000000100000" w:firstRow="0" w:lastRow="0" w:firstColumn="0" w:lastColumn="0" w:oddVBand="0" w:evenVBand="0" w:oddHBand="1" w:evenHBand="0" w:firstRowFirstColumn="0" w:firstRowLastColumn="0" w:lastRowFirstColumn="0" w:lastRowLastColumn="0"/>
              <w:rPr>
                <w:b/>
                <w:sz w:val="22"/>
                <w:szCs w:val="21"/>
              </w:rPr>
            </w:pPr>
            <w:r w:rsidRPr="00243702">
              <w:rPr>
                <w:b/>
                <w:sz w:val="22"/>
                <w:szCs w:val="21"/>
              </w:rPr>
              <w:t>MES</w:t>
            </w:r>
            <w:r w:rsidRPr="00243702">
              <w:rPr>
                <w:b/>
                <w:sz w:val="22"/>
                <w:szCs w:val="21"/>
              </w:rPr>
              <w:t>系统</w:t>
            </w:r>
            <w:r w:rsidRPr="00243702">
              <w:rPr>
                <w:rFonts w:hint="eastAsia"/>
                <w:b/>
                <w:sz w:val="22"/>
                <w:szCs w:val="21"/>
              </w:rPr>
              <w:t>取样</w:t>
            </w:r>
            <w:r w:rsidRPr="00243702">
              <w:rPr>
                <w:b/>
                <w:sz w:val="22"/>
                <w:szCs w:val="21"/>
              </w:rPr>
              <w:t>表</w:t>
            </w:r>
          </w:p>
        </w:tc>
        <w:tc>
          <w:tcPr>
            <w:tcW w:w="1985" w:type="dxa"/>
          </w:tcPr>
          <w:p w14:paraId="2948347F" w14:textId="77777777" w:rsidR="009966EE" w:rsidRPr="00243702" w:rsidRDefault="009966EE" w:rsidP="00CB3678">
            <w:pPr>
              <w:jc w:val="center"/>
              <w:cnfStyle w:val="000000100000" w:firstRow="0" w:lastRow="0" w:firstColumn="0" w:lastColumn="0" w:oddVBand="0" w:evenVBand="0" w:oddHBand="1" w:evenHBand="0" w:firstRowFirstColumn="0" w:firstRowLastColumn="0" w:lastRowFirstColumn="0" w:lastRowLastColumn="0"/>
              <w:rPr>
                <w:b/>
                <w:sz w:val="22"/>
              </w:rPr>
            </w:pPr>
            <w:r w:rsidRPr="00243702">
              <w:rPr>
                <w:rFonts w:hint="eastAsia"/>
                <w:b/>
                <w:sz w:val="22"/>
                <w:szCs w:val="21"/>
              </w:rPr>
              <w:t>成分检测</w:t>
            </w:r>
            <w:r w:rsidRPr="00243702">
              <w:rPr>
                <w:rFonts w:hint="eastAsia"/>
                <w:b/>
                <w:sz w:val="22"/>
                <w:szCs w:val="21"/>
              </w:rPr>
              <w:t>Excel</w:t>
            </w:r>
            <w:r w:rsidRPr="00243702">
              <w:rPr>
                <w:rFonts w:hint="eastAsia"/>
                <w:b/>
                <w:sz w:val="22"/>
                <w:szCs w:val="21"/>
              </w:rPr>
              <w:t>表</w:t>
            </w:r>
          </w:p>
        </w:tc>
        <w:tc>
          <w:tcPr>
            <w:tcW w:w="2205" w:type="dxa"/>
          </w:tcPr>
          <w:p w14:paraId="5212C23B" w14:textId="77777777" w:rsidR="009966EE" w:rsidRPr="00243702" w:rsidRDefault="009966EE" w:rsidP="00CB3678">
            <w:pPr>
              <w:cnfStyle w:val="000000100000" w:firstRow="0" w:lastRow="0" w:firstColumn="0" w:lastColumn="0" w:oddVBand="0" w:evenVBand="0" w:oddHBand="1" w:evenHBand="0" w:firstRowFirstColumn="0" w:firstRowLastColumn="0" w:lastRowFirstColumn="0" w:lastRowLastColumn="0"/>
              <w:rPr>
                <w:b/>
                <w:sz w:val="22"/>
                <w:szCs w:val="21"/>
              </w:rPr>
            </w:pPr>
            <w:r w:rsidRPr="00243702">
              <w:rPr>
                <w:rFonts w:hint="eastAsia"/>
                <w:b/>
                <w:sz w:val="22"/>
                <w:szCs w:val="21"/>
              </w:rPr>
              <w:t>手工记录成分检测表</w:t>
            </w:r>
          </w:p>
        </w:tc>
      </w:tr>
      <w:tr w:rsidR="009966EE" w14:paraId="7957F5EF" w14:textId="77777777" w:rsidTr="00CB3678">
        <w:trPr>
          <w:trHeight w:val="492"/>
        </w:trPr>
        <w:tc>
          <w:tcPr>
            <w:cnfStyle w:val="001000000000" w:firstRow="0" w:lastRow="0" w:firstColumn="1" w:lastColumn="0" w:oddVBand="0" w:evenVBand="0" w:oddHBand="0" w:evenHBand="0" w:firstRowFirstColumn="0" w:firstRowLastColumn="0" w:lastRowFirstColumn="0" w:lastRowLastColumn="0"/>
            <w:tcW w:w="2263" w:type="dxa"/>
          </w:tcPr>
          <w:p w14:paraId="3080E1A2" w14:textId="77777777" w:rsidR="009966EE" w:rsidRPr="00243702" w:rsidRDefault="009966EE" w:rsidP="00CB3678">
            <w:pPr>
              <w:spacing w:line="360" w:lineRule="auto"/>
              <w:jc w:val="center"/>
              <w:rPr>
                <w:b w:val="0"/>
                <w:color w:val="auto"/>
              </w:rPr>
            </w:pPr>
            <w:r w:rsidRPr="00243702">
              <w:rPr>
                <w:b w:val="0"/>
                <w:color w:val="auto"/>
              </w:rPr>
              <w:t>Al</w:t>
            </w:r>
            <w:r w:rsidRPr="00243702">
              <w:rPr>
                <w:rFonts w:hint="eastAsia"/>
                <w:b w:val="0"/>
                <w:color w:val="auto"/>
              </w:rPr>
              <w:t>含量</w:t>
            </w:r>
            <w:r>
              <w:rPr>
                <w:rFonts w:hint="eastAsia"/>
                <w:b w:val="0"/>
                <w:color w:val="auto"/>
              </w:rPr>
              <w:t>波动率</w:t>
            </w:r>
          </w:p>
        </w:tc>
        <w:tc>
          <w:tcPr>
            <w:tcW w:w="1843" w:type="dxa"/>
            <w:vAlign w:val="center"/>
          </w:tcPr>
          <w:p w14:paraId="5B5CBF58" w14:textId="77777777" w:rsidR="009966EE" w:rsidRPr="00243702" w:rsidRDefault="009966EE" w:rsidP="00CB3678">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Al</w:t>
            </w:r>
            <w:r w:rsidRPr="00243702">
              <w:rPr>
                <w:szCs w:val="21"/>
              </w:rPr>
              <w:t>含量</w:t>
            </w:r>
          </w:p>
        </w:tc>
        <w:tc>
          <w:tcPr>
            <w:tcW w:w="1985" w:type="dxa"/>
            <w:vAlign w:val="center"/>
          </w:tcPr>
          <w:p w14:paraId="1025755A" w14:textId="77777777" w:rsidR="009966EE" w:rsidRPr="00243702" w:rsidRDefault="009966EE" w:rsidP="00CB3678">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Al</w:t>
            </w:r>
            <w:r w:rsidRPr="00243702">
              <w:rPr>
                <w:szCs w:val="21"/>
              </w:rPr>
              <w:t>含量</w:t>
            </w:r>
          </w:p>
        </w:tc>
        <w:tc>
          <w:tcPr>
            <w:tcW w:w="2205" w:type="dxa"/>
            <w:vAlign w:val="center"/>
          </w:tcPr>
          <w:p w14:paraId="0813C422" w14:textId="77777777" w:rsidR="009966EE" w:rsidRPr="00243702" w:rsidRDefault="009966EE" w:rsidP="00CB3678">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Al</w:t>
            </w:r>
            <w:r w:rsidRPr="00243702">
              <w:rPr>
                <w:szCs w:val="21"/>
              </w:rPr>
              <w:t>含量</w:t>
            </w:r>
          </w:p>
        </w:tc>
      </w:tr>
      <w:tr w:rsidR="009966EE" w14:paraId="3BA99D07" w14:textId="77777777" w:rsidTr="00CB3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E82CAC2" w14:textId="77777777" w:rsidR="009966EE" w:rsidRPr="00243702" w:rsidRDefault="009966EE" w:rsidP="00CB3678">
            <w:pPr>
              <w:spacing w:line="360" w:lineRule="auto"/>
              <w:jc w:val="center"/>
              <w:rPr>
                <w:b w:val="0"/>
                <w:color w:val="auto"/>
              </w:rPr>
            </w:pPr>
            <w:r w:rsidRPr="00243702">
              <w:rPr>
                <w:rFonts w:hint="eastAsia"/>
                <w:b w:val="0"/>
                <w:color w:val="auto"/>
              </w:rPr>
              <w:t>S</w:t>
            </w:r>
            <w:r w:rsidRPr="00243702">
              <w:rPr>
                <w:b w:val="0"/>
                <w:color w:val="auto"/>
              </w:rPr>
              <w:t>i</w:t>
            </w:r>
            <w:r w:rsidRPr="00243702">
              <w:rPr>
                <w:rFonts w:hint="eastAsia"/>
                <w:b w:val="0"/>
                <w:color w:val="auto"/>
              </w:rPr>
              <w:t>含量</w:t>
            </w:r>
            <w:r>
              <w:rPr>
                <w:rFonts w:hint="eastAsia"/>
                <w:b w:val="0"/>
                <w:color w:val="auto"/>
              </w:rPr>
              <w:t>波动率</w:t>
            </w:r>
          </w:p>
        </w:tc>
        <w:tc>
          <w:tcPr>
            <w:tcW w:w="1843" w:type="dxa"/>
            <w:vAlign w:val="center"/>
          </w:tcPr>
          <w:p w14:paraId="3AA954E9" w14:textId="77777777" w:rsidR="009966EE" w:rsidRPr="00243702" w:rsidRDefault="009966EE" w:rsidP="00CB3678">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Si</w:t>
            </w:r>
            <w:r w:rsidRPr="00243702">
              <w:rPr>
                <w:szCs w:val="21"/>
              </w:rPr>
              <w:t>含量</w:t>
            </w:r>
          </w:p>
        </w:tc>
        <w:tc>
          <w:tcPr>
            <w:tcW w:w="1985" w:type="dxa"/>
            <w:vAlign w:val="center"/>
          </w:tcPr>
          <w:p w14:paraId="0D2B3FB8" w14:textId="77777777" w:rsidR="009966EE" w:rsidRPr="00243702" w:rsidRDefault="009966EE" w:rsidP="00CB3678">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Si</w:t>
            </w:r>
            <w:r w:rsidRPr="00243702">
              <w:rPr>
                <w:szCs w:val="21"/>
              </w:rPr>
              <w:t>含量</w:t>
            </w:r>
          </w:p>
        </w:tc>
        <w:tc>
          <w:tcPr>
            <w:tcW w:w="2205" w:type="dxa"/>
            <w:vAlign w:val="center"/>
          </w:tcPr>
          <w:p w14:paraId="4F383DD9" w14:textId="77777777" w:rsidR="009966EE" w:rsidRPr="00243702" w:rsidRDefault="009966EE" w:rsidP="00CB3678">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Si</w:t>
            </w:r>
            <w:r w:rsidRPr="00243702">
              <w:rPr>
                <w:szCs w:val="21"/>
              </w:rPr>
              <w:t>含量</w:t>
            </w:r>
          </w:p>
        </w:tc>
      </w:tr>
      <w:tr w:rsidR="009966EE" w14:paraId="723E2F5B" w14:textId="77777777" w:rsidTr="00CB3678">
        <w:tc>
          <w:tcPr>
            <w:cnfStyle w:val="001000000000" w:firstRow="0" w:lastRow="0" w:firstColumn="1" w:lastColumn="0" w:oddVBand="0" w:evenVBand="0" w:oddHBand="0" w:evenHBand="0" w:firstRowFirstColumn="0" w:firstRowLastColumn="0" w:lastRowFirstColumn="0" w:lastRowLastColumn="0"/>
            <w:tcW w:w="2263" w:type="dxa"/>
          </w:tcPr>
          <w:p w14:paraId="74F9DE4C" w14:textId="77777777" w:rsidR="009966EE" w:rsidRPr="00243702" w:rsidRDefault="009966EE" w:rsidP="00CB3678">
            <w:pPr>
              <w:spacing w:line="360" w:lineRule="auto"/>
              <w:jc w:val="center"/>
              <w:rPr>
                <w:b w:val="0"/>
                <w:color w:val="auto"/>
              </w:rPr>
            </w:pPr>
            <w:r w:rsidRPr="00243702">
              <w:rPr>
                <w:rFonts w:hint="eastAsia"/>
                <w:b w:val="0"/>
                <w:color w:val="auto"/>
              </w:rPr>
              <w:t>F</w:t>
            </w:r>
            <w:r w:rsidRPr="00243702">
              <w:rPr>
                <w:b w:val="0"/>
                <w:color w:val="auto"/>
              </w:rPr>
              <w:t>e</w:t>
            </w:r>
            <w:r w:rsidRPr="00243702">
              <w:rPr>
                <w:rFonts w:hint="eastAsia"/>
                <w:b w:val="0"/>
                <w:color w:val="auto"/>
              </w:rPr>
              <w:t>含量</w:t>
            </w:r>
            <w:r>
              <w:rPr>
                <w:rFonts w:hint="eastAsia"/>
                <w:b w:val="0"/>
                <w:color w:val="auto"/>
              </w:rPr>
              <w:t>波动率</w:t>
            </w:r>
          </w:p>
        </w:tc>
        <w:tc>
          <w:tcPr>
            <w:tcW w:w="1843" w:type="dxa"/>
            <w:vAlign w:val="center"/>
          </w:tcPr>
          <w:p w14:paraId="30D1F1C3" w14:textId="77777777" w:rsidR="009966EE" w:rsidRPr="00243702" w:rsidRDefault="009966EE" w:rsidP="00CB3678">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Fe</w:t>
            </w:r>
            <w:r w:rsidRPr="00243702">
              <w:rPr>
                <w:szCs w:val="21"/>
              </w:rPr>
              <w:t>含量</w:t>
            </w:r>
          </w:p>
        </w:tc>
        <w:tc>
          <w:tcPr>
            <w:tcW w:w="1985" w:type="dxa"/>
            <w:vAlign w:val="center"/>
          </w:tcPr>
          <w:p w14:paraId="01348BE7" w14:textId="77777777" w:rsidR="009966EE" w:rsidRPr="00243702" w:rsidRDefault="009966EE" w:rsidP="00CB3678">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Fe</w:t>
            </w:r>
            <w:r w:rsidRPr="00243702">
              <w:rPr>
                <w:szCs w:val="21"/>
              </w:rPr>
              <w:t>含量</w:t>
            </w:r>
          </w:p>
        </w:tc>
        <w:tc>
          <w:tcPr>
            <w:tcW w:w="2205" w:type="dxa"/>
            <w:vAlign w:val="center"/>
          </w:tcPr>
          <w:p w14:paraId="57E7CA06" w14:textId="77777777" w:rsidR="009966EE" w:rsidRPr="00243702" w:rsidRDefault="009966EE" w:rsidP="00CB3678">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Fe</w:t>
            </w:r>
            <w:r w:rsidRPr="00243702">
              <w:rPr>
                <w:szCs w:val="21"/>
              </w:rPr>
              <w:t>含量</w:t>
            </w:r>
          </w:p>
        </w:tc>
      </w:tr>
      <w:tr w:rsidR="009966EE" w14:paraId="76CAACA3" w14:textId="77777777" w:rsidTr="00CB3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6AB9FEE" w14:textId="77777777" w:rsidR="009966EE" w:rsidRPr="00243702" w:rsidRDefault="009966EE" w:rsidP="00CB3678">
            <w:pPr>
              <w:spacing w:line="360" w:lineRule="auto"/>
              <w:jc w:val="center"/>
              <w:rPr>
                <w:b w:val="0"/>
                <w:color w:val="auto"/>
              </w:rPr>
            </w:pPr>
            <w:r w:rsidRPr="00243702">
              <w:rPr>
                <w:rFonts w:hint="eastAsia"/>
                <w:b w:val="0"/>
                <w:color w:val="auto"/>
              </w:rPr>
              <w:t>C</w:t>
            </w:r>
            <w:r w:rsidRPr="00243702">
              <w:rPr>
                <w:b w:val="0"/>
                <w:color w:val="auto"/>
              </w:rPr>
              <w:t>u</w:t>
            </w:r>
            <w:r w:rsidRPr="00243702">
              <w:rPr>
                <w:rFonts w:hint="eastAsia"/>
                <w:b w:val="0"/>
                <w:color w:val="auto"/>
              </w:rPr>
              <w:t>含量</w:t>
            </w:r>
            <w:r>
              <w:rPr>
                <w:rFonts w:hint="eastAsia"/>
                <w:b w:val="0"/>
                <w:color w:val="auto"/>
              </w:rPr>
              <w:t>波动率</w:t>
            </w:r>
          </w:p>
        </w:tc>
        <w:tc>
          <w:tcPr>
            <w:tcW w:w="1843" w:type="dxa"/>
            <w:vAlign w:val="center"/>
          </w:tcPr>
          <w:p w14:paraId="112360A1" w14:textId="77777777" w:rsidR="009966EE" w:rsidRPr="00243702" w:rsidRDefault="009966EE" w:rsidP="00CB3678">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Cu</w:t>
            </w:r>
            <w:r w:rsidRPr="00243702">
              <w:rPr>
                <w:szCs w:val="21"/>
              </w:rPr>
              <w:t>含量</w:t>
            </w:r>
          </w:p>
        </w:tc>
        <w:tc>
          <w:tcPr>
            <w:tcW w:w="1985" w:type="dxa"/>
            <w:vAlign w:val="center"/>
          </w:tcPr>
          <w:p w14:paraId="153EBAEF" w14:textId="77777777" w:rsidR="009966EE" w:rsidRPr="00243702" w:rsidRDefault="009966EE" w:rsidP="00CB3678">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Cu</w:t>
            </w:r>
            <w:r w:rsidRPr="00243702">
              <w:rPr>
                <w:szCs w:val="21"/>
              </w:rPr>
              <w:t>含量</w:t>
            </w:r>
          </w:p>
        </w:tc>
        <w:tc>
          <w:tcPr>
            <w:tcW w:w="2205" w:type="dxa"/>
            <w:vAlign w:val="center"/>
          </w:tcPr>
          <w:p w14:paraId="22963061" w14:textId="77777777" w:rsidR="009966EE" w:rsidRPr="00243702" w:rsidRDefault="009966EE" w:rsidP="00CB3678">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Cu</w:t>
            </w:r>
            <w:r w:rsidRPr="00243702">
              <w:rPr>
                <w:szCs w:val="21"/>
              </w:rPr>
              <w:t>含量</w:t>
            </w:r>
          </w:p>
        </w:tc>
      </w:tr>
      <w:tr w:rsidR="009966EE" w14:paraId="441C4BB8" w14:textId="77777777" w:rsidTr="00CB3678">
        <w:tc>
          <w:tcPr>
            <w:cnfStyle w:val="001000000000" w:firstRow="0" w:lastRow="0" w:firstColumn="1" w:lastColumn="0" w:oddVBand="0" w:evenVBand="0" w:oddHBand="0" w:evenHBand="0" w:firstRowFirstColumn="0" w:firstRowLastColumn="0" w:lastRowFirstColumn="0" w:lastRowLastColumn="0"/>
            <w:tcW w:w="2263" w:type="dxa"/>
          </w:tcPr>
          <w:p w14:paraId="584DDA48" w14:textId="77777777" w:rsidR="009966EE" w:rsidRPr="00243702" w:rsidRDefault="009966EE" w:rsidP="00CB3678">
            <w:pPr>
              <w:spacing w:line="360" w:lineRule="auto"/>
              <w:jc w:val="center"/>
              <w:rPr>
                <w:b w:val="0"/>
                <w:color w:val="auto"/>
              </w:rPr>
            </w:pPr>
            <w:proofErr w:type="spellStart"/>
            <w:r w:rsidRPr="00243702">
              <w:rPr>
                <w:rFonts w:hint="eastAsia"/>
                <w:b w:val="0"/>
                <w:color w:val="auto"/>
              </w:rPr>
              <w:t>M</w:t>
            </w:r>
            <w:r w:rsidRPr="00243702">
              <w:rPr>
                <w:b w:val="0"/>
                <w:color w:val="auto"/>
              </w:rPr>
              <w:t>n</w:t>
            </w:r>
            <w:proofErr w:type="spellEnd"/>
            <w:r w:rsidRPr="00243702">
              <w:rPr>
                <w:rFonts w:hint="eastAsia"/>
                <w:b w:val="0"/>
                <w:color w:val="auto"/>
              </w:rPr>
              <w:t>含量</w:t>
            </w:r>
            <w:r>
              <w:rPr>
                <w:rFonts w:hint="eastAsia"/>
                <w:b w:val="0"/>
                <w:color w:val="auto"/>
              </w:rPr>
              <w:t>波动率</w:t>
            </w:r>
          </w:p>
        </w:tc>
        <w:tc>
          <w:tcPr>
            <w:tcW w:w="1843" w:type="dxa"/>
            <w:vAlign w:val="center"/>
          </w:tcPr>
          <w:p w14:paraId="3DBBD9BE" w14:textId="77777777" w:rsidR="009966EE" w:rsidRPr="00243702" w:rsidRDefault="009966EE" w:rsidP="00CB3678">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proofErr w:type="spellStart"/>
            <w:r w:rsidRPr="00243702">
              <w:rPr>
                <w:szCs w:val="21"/>
              </w:rPr>
              <w:t>Mn</w:t>
            </w:r>
            <w:proofErr w:type="spellEnd"/>
            <w:r w:rsidRPr="00243702">
              <w:rPr>
                <w:szCs w:val="21"/>
              </w:rPr>
              <w:t>含量</w:t>
            </w:r>
          </w:p>
        </w:tc>
        <w:tc>
          <w:tcPr>
            <w:tcW w:w="1985" w:type="dxa"/>
            <w:vAlign w:val="center"/>
          </w:tcPr>
          <w:p w14:paraId="6A9D22D7" w14:textId="77777777" w:rsidR="009966EE" w:rsidRPr="00243702" w:rsidRDefault="009966EE" w:rsidP="00CB3678">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proofErr w:type="spellStart"/>
            <w:r w:rsidRPr="00243702">
              <w:rPr>
                <w:szCs w:val="21"/>
              </w:rPr>
              <w:t>Mn</w:t>
            </w:r>
            <w:proofErr w:type="spellEnd"/>
            <w:r w:rsidRPr="00243702">
              <w:rPr>
                <w:szCs w:val="21"/>
              </w:rPr>
              <w:t>含量</w:t>
            </w:r>
          </w:p>
        </w:tc>
        <w:tc>
          <w:tcPr>
            <w:tcW w:w="2205" w:type="dxa"/>
            <w:vAlign w:val="center"/>
          </w:tcPr>
          <w:p w14:paraId="294E83A0" w14:textId="77777777" w:rsidR="009966EE" w:rsidRPr="00243702" w:rsidRDefault="009966EE" w:rsidP="00CB3678">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proofErr w:type="spellStart"/>
            <w:r w:rsidRPr="00243702">
              <w:rPr>
                <w:szCs w:val="21"/>
              </w:rPr>
              <w:t>Mn</w:t>
            </w:r>
            <w:proofErr w:type="spellEnd"/>
            <w:r w:rsidRPr="00243702">
              <w:rPr>
                <w:szCs w:val="21"/>
              </w:rPr>
              <w:t>含量</w:t>
            </w:r>
          </w:p>
        </w:tc>
      </w:tr>
      <w:tr w:rsidR="009966EE" w14:paraId="468763B0" w14:textId="77777777" w:rsidTr="00CB3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C91AD56" w14:textId="77777777" w:rsidR="009966EE" w:rsidRPr="00243702" w:rsidRDefault="009966EE" w:rsidP="00CB3678">
            <w:pPr>
              <w:spacing w:line="360" w:lineRule="auto"/>
              <w:jc w:val="center"/>
              <w:rPr>
                <w:b w:val="0"/>
                <w:color w:val="auto"/>
              </w:rPr>
            </w:pPr>
            <w:r w:rsidRPr="00243702">
              <w:rPr>
                <w:rFonts w:hint="eastAsia"/>
                <w:b w:val="0"/>
                <w:color w:val="auto"/>
              </w:rPr>
              <w:t>M</w:t>
            </w:r>
            <w:r w:rsidRPr="00243702">
              <w:rPr>
                <w:b w:val="0"/>
                <w:color w:val="auto"/>
              </w:rPr>
              <w:t>g</w:t>
            </w:r>
            <w:r w:rsidRPr="00243702">
              <w:rPr>
                <w:rFonts w:hint="eastAsia"/>
                <w:b w:val="0"/>
                <w:color w:val="auto"/>
              </w:rPr>
              <w:t>含量</w:t>
            </w:r>
            <w:r>
              <w:rPr>
                <w:rFonts w:hint="eastAsia"/>
                <w:b w:val="0"/>
                <w:color w:val="auto"/>
              </w:rPr>
              <w:t>波动率</w:t>
            </w:r>
          </w:p>
        </w:tc>
        <w:tc>
          <w:tcPr>
            <w:tcW w:w="1843" w:type="dxa"/>
            <w:vAlign w:val="center"/>
          </w:tcPr>
          <w:p w14:paraId="4BB36767" w14:textId="77777777" w:rsidR="009966EE" w:rsidRPr="00243702" w:rsidRDefault="009966EE" w:rsidP="00CB3678">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Mg</w:t>
            </w:r>
            <w:r w:rsidRPr="00243702">
              <w:rPr>
                <w:szCs w:val="21"/>
              </w:rPr>
              <w:t>含量</w:t>
            </w:r>
          </w:p>
        </w:tc>
        <w:tc>
          <w:tcPr>
            <w:tcW w:w="1985" w:type="dxa"/>
            <w:vAlign w:val="center"/>
          </w:tcPr>
          <w:p w14:paraId="3C92A5DF" w14:textId="77777777" w:rsidR="009966EE" w:rsidRPr="00243702" w:rsidRDefault="009966EE" w:rsidP="00CB3678">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Mg</w:t>
            </w:r>
            <w:r w:rsidRPr="00243702">
              <w:rPr>
                <w:szCs w:val="21"/>
              </w:rPr>
              <w:t>含量</w:t>
            </w:r>
          </w:p>
        </w:tc>
        <w:tc>
          <w:tcPr>
            <w:tcW w:w="2205" w:type="dxa"/>
            <w:vAlign w:val="center"/>
          </w:tcPr>
          <w:p w14:paraId="60F2327A" w14:textId="77777777" w:rsidR="009966EE" w:rsidRPr="00243702" w:rsidRDefault="009966EE" w:rsidP="00CB3678">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Mg</w:t>
            </w:r>
            <w:r w:rsidRPr="00243702">
              <w:rPr>
                <w:szCs w:val="21"/>
              </w:rPr>
              <w:t>含量</w:t>
            </w:r>
          </w:p>
        </w:tc>
      </w:tr>
      <w:tr w:rsidR="009966EE" w14:paraId="7EDD6352" w14:textId="77777777" w:rsidTr="00CB3678">
        <w:tc>
          <w:tcPr>
            <w:cnfStyle w:val="001000000000" w:firstRow="0" w:lastRow="0" w:firstColumn="1" w:lastColumn="0" w:oddVBand="0" w:evenVBand="0" w:oddHBand="0" w:evenHBand="0" w:firstRowFirstColumn="0" w:firstRowLastColumn="0" w:lastRowFirstColumn="0" w:lastRowLastColumn="0"/>
            <w:tcW w:w="2263" w:type="dxa"/>
          </w:tcPr>
          <w:p w14:paraId="530829F5" w14:textId="77777777" w:rsidR="009966EE" w:rsidRPr="00243702" w:rsidRDefault="009966EE" w:rsidP="00CB3678">
            <w:pPr>
              <w:spacing w:line="360" w:lineRule="auto"/>
              <w:jc w:val="center"/>
              <w:rPr>
                <w:b w:val="0"/>
                <w:color w:val="auto"/>
              </w:rPr>
            </w:pPr>
            <w:r w:rsidRPr="00243702">
              <w:rPr>
                <w:rFonts w:hint="eastAsia"/>
                <w:b w:val="0"/>
                <w:color w:val="auto"/>
              </w:rPr>
              <w:t>Cr</w:t>
            </w:r>
            <w:r w:rsidRPr="00243702">
              <w:rPr>
                <w:rFonts w:hint="eastAsia"/>
                <w:b w:val="0"/>
                <w:color w:val="auto"/>
              </w:rPr>
              <w:t>含量</w:t>
            </w:r>
            <w:r>
              <w:rPr>
                <w:rFonts w:hint="eastAsia"/>
                <w:b w:val="0"/>
                <w:color w:val="auto"/>
              </w:rPr>
              <w:t>波动率</w:t>
            </w:r>
          </w:p>
        </w:tc>
        <w:tc>
          <w:tcPr>
            <w:tcW w:w="1843" w:type="dxa"/>
            <w:vAlign w:val="center"/>
          </w:tcPr>
          <w:p w14:paraId="7B3E7FBB" w14:textId="77777777" w:rsidR="009966EE" w:rsidRPr="00243702" w:rsidRDefault="009966EE" w:rsidP="00CB3678">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Cr</w:t>
            </w:r>
            <w:r w:rsidRPr="00243702">
              <w:rPr>
                <w:szCs w:val="21"/>
              </w:rPr>
              <w:t>含量</w:t>
            </w:r>
          </w:p>
        </w:tc>
        <w:tc>
          <w:tcPr>
            <w:tcW w:w="1985" w:type="dxa"/>
            <w:vAlign w:val="center"/>
          </w:tcPr>
          <w:p w14:paraId="27B72012" w14:textId="77777777" w:rsidR="009966EE" w:rsidRPr="00243702" w:rsidRDefault="009966EE" w:rsidP="00CB3678">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Cr</w:t>
            </w:r>
            <w:r w:rsidRPr="00243702">
              <w:rPr>
                <w:szCs w:val="21"/>
              </w:rPr>
              <w:t>含量</w:t>
            </w:r>
          </w:p>
        </w:tc>
        <w:tc>
          <w:tcPr>
            <w:tcW w:w="2205" w:type="dxa"/>
            <w:vAlign w:val="center"/>
          </w:tcPr>
          <w:p w14:paraId="37562530" w14:textId="77777777" w:rsidR="009966EE" w:rsidRPr="00243702" w:rsidRDefault="009966EE" w:rsidP="00CB3678">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Cr</w:t>
            </w:r>
            <w:r w:rsidRPr="00243702">
              <w:rPr>
                <w:szCs w:val="21"/>
              </w:rPr>
              <w:t>含量</w:t>
            </w:r>
          </w:p>
        </w:tc>
      </w:tr>
      <w:tr w:rsidR="009966EE" w14:paraId="4D356F18" w14:textId="77777777" w:rsidTr="00CB3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E384C89" w14:textId="77777777" w:rsidR="009966EE" w:rsidRPr="00243702" w:rsidRDefault="009966EE" w:rsidP="00CB3678">
            <w:pPr>
              <w:spacing w:line="360" w:lineRule="auto"/>
              <w:jc w:val="center"/>
              <w:rPr>
                <w:b w:val="0"/>
                <w:color w:val="auto"/>
              </w:rPr>
            </w:pPr>
            <w:r w:rsidRPr="00243702">
              <w:rPr>
                <w:rFonts w:hint="eastAsia"/>
                <w:b w:val="0"/>
                <w:color w:val="auto"/>
              </w:rPr>
              <w:t>Zn</w:t>
            </w:r>
            <w:r w:rsidRPr="00243702">
              <w:rPr>
                <w:rFonts w:hint="eastAsia"/>
                <w:b w:val="0"/>
                <w:color w:val="auto"/>
              </w:rPr>
              <w:t>含量</w:t>
            </w:r>
            <w:r>
              <w:rPr>
                <w:rFonts w:hint="eastAsia"/>
                <w:b w:val="0"/>
                <w:color w:val="auto"/>
              </w:rPr>
              <w:t>波动率</w:t>
            </w:r>
          </w:p>
        </w:tc>
        <w:tc>
          <w:tcPr>
            <w:tcW w:w="1843" w:type="dxa"/>
            <w:vAlign w:val="center"/>
          </w:tcPr>
          <w:p w14:paraId="20DCCE1B" w14:textId="77777777" w:rsidR="009966EE" w:rsidRPr="00243702" w:rsidRDefault="009966EE" w:rsidP="00CB3678">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Zn</w:t>
            </w:r>
            <w:r w:rsidRPr="00243702">
              <w:rPr>
                <w:szCs w:val="21"/>
              </w:rPr>
              <w:t>含量</w:t>
            </w:r>
          </w:p>
        </w:tc>
        <w:tc>
          <w:tcPr>
            <w:tcW w:w="1985" w:type="dxa"/>
            <w:vAlign w:val="center"/>
          </w:tcPr>
          <w:p w14:paraId="51DBAD56" w14:textId="77777777" w:rsidR="009966EE" w:rsidRPr="00243702" w:rsidRDefault="009966EE" w:rsidP="00CB3678">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Zn</w:t>
            </w:r>
            <w:r w:rsidRPr="00243702">
              <w:rPr>
                <w:szCs w:val="21"/>
              </w:rPr>
              <w:t>含量</w:t>
            </w:r>
          </w:p>
        </w:tc>
        <w:tc>
          <w:tcPr>
            <w:tcW w:w="2205" w:type="dxa"/>
            <w:vAlign w:val="center"/>
          </w:tcPr>
          <w:p w14:paraId="739599AD" w14:textId="77777777" w:rsidR="009966EE" w:rsidRPr="00243702" w:rsidRDefault="009966EE" w:rsidP="00CB3678">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Zn</w:t>
            </w:r>
            <w:r w:rsidRPr="00243702">
              <w:rPr>
                <w:szCs w:val="21"/>
              </w:rPr>
              <w:t>含量</w:t>
            </w:r>
          </w:p>
        </w:tc>
      </w:tr>
      <w:tr w:rsidR="009966EE" w14:paraId="556E7673" w14:textId="77777777" w:rsidTr="00CB3678">
        <w:tc>
          <w:tcPr>
            <w:cnfStyle w:val="001000000000" w:firstRow="0" w:lastRow="0" w:firstColumn="1" w:lastColumn="0" w:oddVBand="0" w:evenVBand="0" w:oddHBand="0" w:evenHBand="0" w:firstRowFirstColumn="0" w:firstRowLastColumn="0" w:lastRowFirstColumn="0" w:lastRowLastColumn="0"/>
            <w:tcW w:w="2263" w:type="dxa"/>
          </w:tcPr>
          <w:p w14:paraId="15F3BF44" w14:textId="77777777" w:rsidR="009966EE" w:rsidRPr="00243702" w:rsidRDefault="009966EE" w:rsidP="00CB3678">
            <w:pPr>
              <w:spacing w:line="360" w:lineRule="auto"/>
              <w:jc w:val="center"/>
              <w:rPr>
                <w:rFonts w:ascii="宋体" w:hAnsi="宋体"/>
                <w:b w:val="0"/>
              </w:rPr>
            </w:pPr>
            <w:r w:rsidRPr="00243702">
              <w:rPr>
                <w:rFonts w:ascii="宋体" w:hAnsi="宋体"/>
                <w:b w:val="0"/>
                <w:color w:val="auto"/>
              </w:rPr>
              <w:t>……</w:t>
            </w:r>
          </w:p>
        </w:tc>
        <w:tc>
          <w:tcPr>
            <w:tcW w:w="1843" w:type="dxa"/>
          </w:tcPr>
          <w:p w14:paraId="42FD5B7C" w14:textId="77777777" w:rsidR="009966EE" w:rsidRPr="00243702" w:rsidRDefault="009966EE" w:rsidP="00CB3678">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1"/>
              </w:rPr>
            </w:pPr>
            <w:r w:rsidRPr="00243702">
              <w:rPr>
                <w:rFonts w:ascii="宋体" w:hAnsi="宋体"/>
              </w:rPr>
              <w:t>……</w:t>
            </w:r>
          </w:p>
        </w:tc>
        <w:tc>
          <w:tcPr>
            <w:tcW w:w="1985" w:type="dxa"/>
          </w:tcPr>
          <w:p w14:paraId="0CAB7E57" w14:textId="77777777" w:rsidR="009966EE" w:rsidRPr="00243702" w:rsidRDefault="009966EE" w:rsidP="00CB3678">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1"/>
              </w:rPr>
            </w:pPr>
            <w:r w:rsidRPr="00243702">
              <w:rPr>
                <w:rFonts w:ascii="宋体" w:hAnsi="宋体"/>
              </w:rPr>
              <w:t>……</w:t>
            </w:r>
          </w:p>
        </w:tc>
        <w:tc>
          <w:tcPr>
            <w:tcW w:w="2205" w:type="dxa"/>
          </w:tcPr>
          <w:p w14:paraId="2A1A7E5D" w14:textId="77777777" w:rsidR="009966EE" w:rsidRPr="00243702" w:rsidRDefault="009966EE" w:rsidP="00CB3678">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1"/>
              </w:rPr>
            </w:pPr>
            <w:r w:rsidRPr="00243702">
              <w:rPr>
                <w:rFonts w:ascii="宋体" w:hAnsi="宋体"/>
              </w:rPr>
              <w:t>……</w:t>
            </w:r>
          </w:p>
        </w:tc>
      </w:tr>
    </w:tbl>
    <w:p w14:paraId="09C2EA41" w14:textId="77777777" w:rsidR="001918E7" w:rsidRDefault="001918E7" w:rsidP="001918E7">
      <w:pPr>
        <w:spacing w:line="360" w:lineRule="auto"/>
        <w:ind w:firstLine="200"/>
      </w:pPr>
      <w:r>
        <w:rPr>
          <w:rFonts w:hint="eastAsia"/>
        </w:rPr>
        <w:t>（</w:t>
      </w:r>
      <w:r>
        <w:rPr>
          <w:rFonts w:hint="eastAsia"/>
        </w:rPr>
        <w:t>2</w:t>
      </w:r>
      <w:r>
        <w:rPr>
          <w:rFonts w:hint="eastAsia"/>
        </w:rPr>
        <w:t>）数据流</w:t>
      </w:r>
    </w:p>
    <w:p w14:paraId="15A1763D" w14:textId="77777777" w:rsidR="001918E7" w:rsidRPr="00555768" w:rsidRDefault="001918E7" w:rsidP="001918E7">
      <w:pPr>
        <w:spacing w:line="360" w:lineRule="auto"/>
        <w:ind w:firstLineChars="200" w:firstLine="480"/>
      </w:pPr>
      <w:r>
        <w:rPr>
          <w:rFonts w:hint="eastAsia"/>
        </w:rPr>
        <w:t>Al</w:t>
      </w:r>
      <w:r>
        <w:rPr>
          <w:rFonts w:hint="eastAsia"/>
        </w:rPr>
        <w:t>含量、</w:t>
      </w:r>
      <w:r>
        <w:rPr>
          <w:rFonts w:hint="eastAsia"/>
        </w:rPr>
        <w:t>Si</w:t>
      </w:r>
      <w:r>
        <w:rPr>
          <w:rFonts w:hint="eastAsia"/>
        </w:rPr>
        <w:t>含量</w:t>
      </w:r>
      <w:r w:rsidR="008454BE">
        <w:rPr>
          <w:rFonts w:hint="eastAsia"/>
        </w:rPr>
        <w:t>等</w:t>
      </w:r>
      <w:r>
        <w:rPr>
          <w:rFonts w:hint="eastAsia"/>
        </w:rPr>
        <w:t>熔液成分</w:t>
      </w:r>
      <w:r w:rsidRPr="00555768">
        <w:rPr>
          <w:rFonts w:hint="eastAsia"/>
        </w:rPr>
        <w:t>波动率</w:t>
      </w:r>
      <w:r w:rsidRPr="00555768">
        <w:t>KPI</w:t>
      </w:r>
      <w:r w:rsidRPr="00555768">
        <w:rPr>
          <w:rFonts w:hint="eastAsia"/>
        </w:rPr>
        <w:t>指标所使用的底层原始数据与</w:t>
      </w:r>
      <w:r>
        <w:rPr>
          <w:rFonts w:hint="eastAsia"/>
        </w:rPr>
        <w:t>铝熔液成分</w:t>
      </w:r>
      <w:r w:rsidRPr="00555768">
        <w:rPr>
          <w:rFonts w:hint="eastAsia"/>
        </w:rPr>
        <w:t>偏离度</w:t>
      </w:r>
      <w:r w:rsidRPr="00555768">
        <w:t>KPI</w:t>
      </w:r>
      <w:r w:rsidRPr="00555768">
        <w:rPr>
          <w:rFonts w:hint="eastAsia"/>
        </w:rPr>
        <w:t>指标的原始数据一致，因此底层数据流亦相同，此处不再赘述。</w:t>
      </w:r>
    </w:p>
    <w:p w14:paraId="6E41C598" w14:textId="77777777" w:rsidR="001918E7" w:rsidRDefault="001918E7" w:rsidP="001918E7">
      <w:pPr>
        <w:spacing w:line="360" w:lineRule="auto"/>
        <w:ind w:firstLine="200"/>
      </w:pPr>
      <w:r>
        <w:rPr>
          <w:rFonts w:hint="eastAsia"/>
        </w:rPr>
        <w:t>（</w:t>
      </w:r>
      <w:r>
        <w:rPr>
          <w:rFonts w:hint="eastAsia"/>
        </w:rPr>
        <w:t>3</w:t>
      </w:r>
      <w:r>
        <w:rPr>
          <w:rFonts w:hint="eastAsia"/>
        </w:rPr>
        <w:t>）功能实现逻辑</w:t>
      </w:r>
    </w:p>
    <w:p w14:paraId="6C464457" w14:textId="77777777" w:rsidR="001918E7" w:rsidRPr="00DC0C15" w:rsidRDefault="001918E7" w:rsidP="001918E7">
      <w:pPr>
        <w:spacing w:line="360" w:lineRule="auto"/>
        <w:ind w:firstLine="200"/>
      </w:pPr>
      <w:r w:rsidRPr="00DC0C15">
        <w:rPr>
          <w:rFonts w:hint="eastAsia"/>
        </w:rPr>
        <w:t>①数据预处理</w:t>
      </w:r>
    </w:p>
    <w:p w14:paraId="5EB89BA4" w14:textId="77777777" w:rsidR="001918E7" w:rsidRPr="00DC0C15" w:rsidRDefault="001918E7" w:rsidP="001918E7">
      <w:pPr>
        <w:spacing w:line="360" w:lineRule="auto"/>
        <w:ind w:firstLineChars="200" w:firstLine="480"/>
      </w:pPr>
      <w:r w:rsidRPr="00DC0C15">
        <w:rPr>
          <w:rFonts w:hint="eastAsia"/>
        </w:rPr>
        <w:t>同</w:t>
      </w:r>
      <w:r>
        <w:t>2</w:t>
      </w:r>
      <w:r w:rsidRPr="00DC0C15">
        <w:rPr>
          <w:rFonts w:hint="eastAsia"/>
        </w:rPr>
        <w:t>.1.1</w:t>
      </w:r>
      <w:r>
        <w:rPr>
          <w:rFonts w:hint="eastAsia"/>
        </w:rPr>
        <w:t>节</w:t>
      </w:r>
      <w:r w:rsidRPr="00DC0C15">
        <w:rPr>
          <w:rFonts w:hint="eastAsia"/>
        </w:rPr>
        <w:t>中</w:t>
      </w:r>
      <w:r w:rsidR="008454BE">
        <w:rPr>
          <w:rFonts w:hint="eastAsia"/>
        </w:rPr>
        <w:t>熔液成分</w:t>
      </w:r>
      <w:r w:rsidRPr="00DC0C15">
        <w:rPr>
          <w:rFonts w:hint="eastAsia"/>
        </w:rPr>
        <w:t>偏离度的数据预处理。</w:t>
      </w:r>
    </w:p>
    <w:p w14:paraId="6B37BAEB" w14:textId="77777777" w:rsidR="001918E7" w:rsidRPr="00DC0C15" w:rsidRDefault="001918E7" w:rsidP="001918E7">
      <w:pPr>
        <w:spacing w:line="360" w:lineRule="auto"/>
        <w:ind w:firstLine="200"/>
      </w:pPr>
      <w:r w:rsidRPr="00DC0C15">
        <w:rPr>
          <w:rFonts w:hint="eastAsia"/>
        </w:rPr>
        <w:t>②</w:t>
      </w:r>
      <w:r>
        <w:rPr>
          <w:rFonts w:hint="eastAsia"/>
        </w:rPr>
        <w:t>波动率计算</w:t>
      </w:r>
    </w:p>
    <w:p w14:paraId="540AA921" w14:textId="77777777" w:rsidR="001918E7" w:rsidRDefault="001918E7" w:rsidP="001918E7">
      <w:pPr>
        <w:spacing w:line="360" w:lineRule="auto"/>
        <w:ind w:firstLineChars="200" w:firstLine="480"/>
      </w:pPr>
      <w:r>
        <w:rPr>
          <w:rFonts w:hint="eastAsia"/>
        </w:rPr>
        <w:t>波动率的基本计算公式：波动率（变异系数）</w:t>
      </w:r>
      <w:r>
        <w:rPr>
          <w:rFonts w:hint="eastAsia"/>
        </w:rPr>
        <w:t xml:space="preserve"> =</w:t>
      </w:r>
      <w:r>
        <w:t xml:space="preserve"> </w:t>
      </w:r>
      <w:r>
        <w:rPr>
          <w:rFonts w:hint="eastAsia"/>
        </w:rPr>
        <w:t>标准差</w:t>
      </w:r>
      <w:r>
        <w:rPr>
          <w:rFonts w:hint="eastAsia"/>
        </w:rPr>
        <w:t>/</w:t>
      </w:r>
      <w:r>
        <w:rPr>
          <w:rFonts w:hint="eastAsia"/>
        </w:rPr>
        <w:t>期望。</w:t>
      </w:r>
    </w:p>
    <w:p w14:paraId="38073639" w14:textId="77777777" w:rsidR="001918E7" w:rsidRPr="00DC0C15" w:rsidRDefault="001918E7" w:rsidP="001918E7">
      <w:pPr>
        <w:spacing w:line="360" w:lineRule="auto"/>
        <w:ind w:firstLineChars="200" w:firstLine="480"/>
      </w:pPr>
      <w:r>
        <w:rPr>
          <w:rFonts w:hint="eastAsia"/>
        </w:rPr>
        <w:t>根据数据筛选条件，将历史时期和当前时期的数据分别进行清洗，并进行基本参数的统计，如期望、标准差等。利用计算公式分别计算出各</w:t>
      </w:r>
      <w:r w:rsidR="008454BE">
        <w:rPr>
          <w:rFonts w:hint="eastAsia"/>
        </w:rPr>
        <w:t>成分</w:t>
      </w:r>
      <w:r>
        <w:rPr>
          <w:rFonts w:hint="eastAsia"/>
        </w:rPr>
        <w:t>在一段时间范围内的</w:t>
      </w:r>
      <w:r w:rsidR="008454BE">
        <w:rPr>
          <w:rFonts w:hint="eastAsia"/>
        </w:rPr>
        <w:t>占比</w:t>
      </w:r>
      <w:r>
        <w:rPr>
          <w:rFonts w:hint="eastAsia"/>
        </w:rPr>
        <w:t>波动率。</w:t>
      </w:r>
    </w:p>
    <w:p w14:paraId="07B7FD61" w14:textId="77777777" w:rsidR="001918E7" w:rsidRPr="00DC0C15" w:rsidRDefault="001918E7" w:rsidP="001918E7">
      <w:pPr>
        <w:spacing w:line="360" w:lineRule="auto"/>
        <w:ind w:firstLine="200"/>
      </w:pPr>
      <w:r w:rsidRPr="00DC0C15">
        <w:rPr>
          <w:rFonts w:hint="eastAsia"/>
        </w:rPr>
        <w:lastRenderedPageBreak/>
        <w:t>③</w:t>
      </w:r>
      <w:r>
        <w:rPr>
          <w:rFonts w:hint="eastAsia"/>
        </w:rPr>
        <w:t>波动率</w:t>
      </w:r>
      <w:r w:rsidRPr="00DC0C15">
        <w:rPr>
          <w:rFonts w:hint="eastAsia"/>
        </w:rPr>
        <w:t>对比与问题发现</w:t>
      </w:r>
    </w:p>
    <w:p w14:paraId="38802F75" w14:textId="77777777" w:rsidR="001918E7" w:rsidRPr="00DC0C15" w:rsidRDefault="001918E7" w:rsidP="001918E7">
      <w:pPr>
        <w:spacing w:line="360" w:lineRule="auto"/>
        <w:ind w:firstLineChars="200" w:firstLine="480"/>
      </w:pPr>
      <w:r>
        <w:rPr>
          <w:rFonts w:hint="eastAsia"/>
        </w:rPr>
        <w:t>将计算所得的当前波动率和历史波动率进行对比，若当前波动率低于历史波动率，则表示当前的</w:t>
      </w:r>
      <w:r w:rsidR="008454BE">
        <w:rPr>
          <w:rFonts w:hint="eastAsia"/>
        </w:rPr>
        <w:t>熔液成分</w:t>
      </w:r>
      <w:r>
        <w:rPr>
          <w:rFonts w:hint="eastAsia"/>
        </w:rPr>
        <w:t>比过去更稳定，满足工艺优化和成本控制的理想变化趋势；若当前波动率小于一定阈值，则表示近端时间的</w:t>
      </w:r>
      <w:r w:rsidR="008454BE">
        <w:rPr>
          <w:rFonts w:hint="eastAsia"/>
        </w:rPr>
        <w:t>熔液成分</w:t>
      </w:r>
      <w:r>
        <w:rPr>
          <w:rFonts w:hint="eastAsia"/>
        </w:rPr>
        <w:t>基本稳定，满足工艺的基本要求；若当前波动率远高于历史波动率，则表示当前时间段内的成本相关指标波动明显，</w:t>
      </w:r>
      <w:r w:rsidR="008454BE">
        <w:rPr>
          <w:rFonts w:hint="eastAsia"/>
        </w:rPr>
        <w:t>熔液成分</w:t>
      </w:r>
      <w:r>
        <w:rPr>
          <w:rFonts w:hint="eastAsia"/>
        </w:rPr>
        <w:t>不够稳定，可能生产控制中的某些因素存在问题，需要进行原因追溯分析，以及时发现并纠正生产流程中的问题。</w:t>
      </w:r>
    </w:p>
    <w:p w14:paraId="28A95E57" w14:textId="77777777" w:rsidR="001918E7" w:rsidRDefault="001918E7" w:rsidP="001918E7">
      <w:pPr>
        <w:spacing w:line="360" w:lineRule="auto"/>
        <w:ind w:firstLine="200"/>
      </w:pPr>
      <w:r w:rsidRPr="00DC0C15">
        <w:rPr>
          <w:rFonts w:hint="eastAsia"/>
        </w:rPr>
        <w:t>④问题原因追溯</w:t>
      </w:r>
    </w:p>
    <w:p w14:paraId="04950A59" w14:textId="77777777" w:rsidR="001918E7" w:rsidRDefault="001918E7" w:rsidP="001918E7">
      <w:pPr>
        <w:spacing w:line="360" w:lineRule="auto"/>
        <w:ind w:firstLineChars="200" w:firstLine="480"/>
      </w:pPr>
      <w:r>
        <w:rPr>
          <w:rFonts w:hint="eastAsia"/>
        </w:rPr>
        <w:t>对于当前波动率升高的</w:t>
      </w:r>
      <w:r w:rsidR="006C0793">
        <w:rPr>
          <w:rFonts w:hint="eastAsia"/>
        </w:rPr>
        <w:t>成分</w:t>
      </w:r>
      <w:r>
        <w:rPr>
          <w:rFonts w:hint="eastAsia"/>
        </w:rPr>
        <w:t>参数，需要进行问题的原因追溯，</w:t>
      </w:r>
      <w:r>
        <w:t>以</w:t>
      </w:r>
      <w:r>
        <w:rPr>
          <w:rFonts w:hint="eastAsia"/>
        </w:rPr>
        <w:t>发现问题产生的缘由。</w:t>
      </w:r>
    </w:p>
    <w:p w14:paraId="64BAAA88" w14:textId="77777777" w:rsidR="001918E7" w:rsidRDefault="001918E7" w:rsidP="001918E7">
      <w:pPr>
        <w:spacing w:line="360" w:lineRule="auto"/>
        <w:ind w:firstLineChars="200" w:firstLine="480"/>
      </w:pPr>
      <w:r>
        <w:rPr>
          <w:rFonts w:hint="eastAsia"/>
        </w:rPr>
        <w:t>使用</w:t>
      </w:r>
      <w:r w:rsidRPr="00F56CC9">
        <w:rPr>
          <w:rFonts w:ascii="Times New Roman" w:hAnsi="Times New Roman" w:cs="Times New Roman"/>
        </w:rPr>
        <w:t>Pearson</w:t>
      </w:r>
      <w:r w:rsidRPr="00F56CC9">
        <w:rPr>
          <w:rFonts w:hint="eastAsia"/>
        </w:rPr>
        <w:t>相关性</w:t>
      </w:r>
      <w:r>
        <w:rPr>
          <w:rFonts w:hint="eastAsia"/>
        </w:rPr>
        <w:t>计算方法来分析熔炼工序</w:t>
      </w:r>
      <w:r w:rsidR="006C0793">
        <w:rPr>
          <w:rFonts w:hint="eastAsia"/>
        </w:rPr>
        <w:t>成分与输入参数、控制</w:t>
      </w:r>
      <w:r>
        <w:rPr>
          <w:rFonts w:hint="eastAsia"/>
        </w:rPr>
        <w:t>参数之间的相关性关系，综合使用特征选择、多元回归分析等方法挖掘出当前时间段内</w:t>
      </w:r>
      <w:r w:rsidR="006C0793">
        <w:rPr>
          <w:rFonts w:hint="eastAsia"/>
        </w:rPr>
        <w:t>熔液成分</w:t>
      </w:r>
      <w:r>
        <w:rPr>
          <w:rFonts w:hint="eastAsia"/>
        </w:rPr>
        <w:t>波动率高于历史波动率的原因，按照回归分析所得的系数大小为影响因素设置权重，按照权重排序，靠前的若干个因素即可被认定为造成当前时间段</w:t>
      </w:r>
      <w:r w:rsidR="006C0793">
        <w:rPr>
          <w:rFonts w:hint="eastAsia"/>
        </w:rPr>
        <w:t>熔液成分</w:t>
      </w:r>
      <w:r>
        <w:rPr>
          <w:rFonts w:hint="eastAsia"/>
        </w:rPr>
        <w:t>波动率偏高（即不稳定）的最可能原因。</w:t>
      </w:r>
    </w:p>
    <w:p w14:paraId="682D1811" w14:textId="77777777" w:rsidR="00B73229" w:rsidRDefault="00B73229" w:rsidP="00B73229">
      <w:pPr>
        <w:spacing w:line="360" w:lineRule="auto"/>
      </w:pPr>
      <w:r>
        <w:rPr>
          <w:noProof/>
        </w:rPr>
        <w:drawing>
          <wp:inline distT="0" distB="0" distL="0" distR="0" wp14:anchorId="42AE8310" wp14:editId="3BE6DD05">
            <wp:extent cx="5274310" cy="2023110"/>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23110"/>
                    </a:xfrm>
                    <a:prstGeom prst="rect">
                      <a:avLst/>
                    </a:prstGeom>
                  </pic:spPr>
                </pic:pic>
              </a:graphicData>
            </a:graphic>
          </wp:inline>
        </w:drawing>
      </w:r>
    </w:p>
    <w:p w14:paraId="25013D43" w14:textId="77777777" w:rsidR="00B73229" w:rsidRPr="00D101FE" w:rsidRDefault="00A46304" w:rsidP="00A46304">
      <w:pPr>
        <w:spacing w:line="360" w:lineRule="auto"/>
        <w:jc w:val="center"/>
      </w:pPr>
      <w:r>
        <w:rPr>
          <w:rFonts w:ascii="黑体" w:eastAsia="黑体" w:hAnsi="黑体" w:hint="eastAsia"/>
          <w:sz w:val="21"/>
          <w:szCs w:val="21"/>
        </w:rPr>
        <w:t>图</w:t>
      </w:r>
      <w:r w:rsidR="0082698C">
        <w:rPr>
          <w:rFonts w:ascii="黑体" w:eastAsia="黑体" w:hAnsi="黑体"/>
          <w:sz w:val="21"/>
          <w:szCs w:val="21"/>
        </w:rPr>
        <w:t>4</w:t>
      </w:r>
      <w:r>
        <w:rPr>
          <w:rFonts w:ascii="黑体" w:eastAsia="黑体" w:hAnsi="黑体" w:hint="eastAsia"/>
          <w:sz w:val="21"/>
          <w:szCs w:val="21"/>
        </w:rPr>
        <w:t xml:space="preserve"> 熔液成分</w:t>
      </w:r>
      <w:r w:rsidR="00B96BAE">
        <w:rPr>
          <w:rFonts w:ascii="黑体" w:eastAsia="黑体" w:hAnsi="黑体" w:hint="eastAsia"/>
          <w:sz w:val="21"/>
          <w:szCs w:val="21"/>
        </w:rPr>
        <w:t>波动率</w:t>
      </w:r>
      <w:r>
        <w:rPr>
          <w:rFonts w:ascii="黑体" w:eastAsia="黑体" w:hAnsi="黑体" w:hint="eastAsia"/>
          <w:sz w:val="21"/>
          <w:szCs w:val="21"/>
        </w:rPr>
        <w:t>指标逻辑分析图</w:t>
      </w:r>
    </w:p>
    <w:p w14:paraId="3B97FB32" w14:textId="77777777" w:rsidR="001918E7" w:rsidRDefault="001918E7" w:rsidP="001918E7">
      <w:pPr>
        <w:spacing w:line="360" w:lineRule="auto"/>
        <w:ind w:firstLine="200"/>
      </w:pPr>
      <w:r>
        <w:rPr>
          <w:rFonts w:hint="eastAsia"/>
        </w:rPr>
        <w:t>（</w:t>
      </w:r>
      <w:r>
        <w:t>4</w:t>
      </w:r>
      <w:r>
        <w:rPr>
          <w:rFonts w:hint="eastAsia"/>
        </w:rPr>
        <w:t>）界面设计</w:t>
      </w:r>
    </w:p>
    <w:p w14:paraId="508C8E6C" w14:textId="77777777" w:rsidR="001918E7" w:rsidRDefault="006C0793" w:rsidP="001918E7">
      <w:pPr>
        <w:pStyle w:val="21"/>
      </w:pPr>
      <w:r>
        <w:rPr>
          <w:rFonts w:hint="eastAsia"/>
        </w:rPr>
        <w:t>熔液成分波动率</w:t>
      </w:r>
      <w:r w:rsidR="001918E7">
        <w:rPr>
          <w:rFonts w:hint="eastAsia"/>
        </w:rPr>
        <w:t>分析</w:t>
      </w:r>
      <w:r w:rsidR="001918E7" w:rsidRPr="00A62C5A">
        <w:t>页面包括工序选择、筛选条件、</w:t>
      </w:r>
      <w:r w:rsidR="00851D5F">
        <w:rPr>
          <w:rFonts w:hint="eastAsia"/>
        </w:rPr>
        <w:t>熔液成分</w:t>
      </w:r>
      <w:r w:rsidR="001918E7">
        <w:rPr>
          <w:rFonts w:hint="eastAsia"/>
        </w:rPr>
        <w:t>组成</w:t>
      </w:r>
      <w:r w:rsidR="001918E7">
        <w:t>、历史数据对比、</w:t>
      </w:r>
      <w:r w:rsidR="001918E7">
        <w:rPr>
          <w:rFonts w:hint="eastAsia"/>
        </w:rPr>
        <w:t>问题</w:t>
      </w:r>
      <w:r w:rsidR="001918E7">
        <w:t>原因追溯</w:t>
      </w:r>
      <w:r w:rsidR="001918E7" w:rsidRPr="00A62C5A">
        <w:t>等模块。</w:t>
      </w:r>
    </w:p>
    <w:p w14:paraId="3B40963C" w14:textId="77777777" w:rsidR="001918E7" w:rsidRPr="0040258C" w:rsidRDefault="001918E7" w:rsidP="001918E7">
      <w:pPr>
        <w:pStyle w:val="21"/>
      </w:pPr>
      <w:r w:rsidRPr="00A62C5A">
        <w:t>筛选条件</w:t>
      </w:r>
      <w:r>
        <w:rPr>
          <w:rFonts w:hint="eastAsia"/>
        </w:rPr>
        <w:t>包括</w:t>
      </w:r>
      <w:r w:rsidRPr="00A62C5A">
        <w:t>生产时间、产品类别、工序、班次等</w:t>
      </w:r>
      <w:r>
        <w:rPr>
          <w:rFonts w:hint="eastAsia"/>
        </w:rPr>
        <w:t>，用户可选择使用柱状图、折线图、雷达图等实现当前的</w:t>
      </w:r>
      <w:r w:rsidR="00851D5F">
        <w:rPr>
          <w:rFonts w:hint="eastAsia"/>
        </w:rPr>
        <w:t>熔液成分</w:t>
      </w:r>
      <w:r>
        <w:rPr>
          <w:rFonts w:hint="eastAsia"/>
        </w:rPr>
        <w:t>组成展示，使用柱状图和正态分布曲线拟合某</w:t>
      </w:r>
      <w:r w:rsidR="00851D5F">
        <w:rPr>
          <w:rFonts w:hint="eastAsia"/>
        </w:rPr>
        <w:t>成分历史占比</w:t>
      </w:r>
      <w:r>
        <w:rPr>
          <w:rFonts w:hint="eastAsia"/>
        </w:rPr>
        <w:t>曲线并在图表中标注当前</w:t>
      </w:r>
      <w:r w:rsidR="00851D5F">
        <w:rPr>
          <w:rFonts w:hint="eastAsia"/>
        </w:rPr>
        <w:t>熔炼号下的成分</w:t>
      </w:r>
      <w:r>
        <w:rPr>
          <w:rFonts w:hint="eastAsia"/>
        </w:rPr>
        <w:t>数据在历史分布中</w:t>
      </w:r>
      <w:r>
        <w:rPr>
          <w:rFonts w:hint="eastAsia"/>
        </w:rPr>
        <w:lastRenderedPageBreak/>
        <w:t>的位置。系统在进行问题原因追溯后将追溯结果呈现在原因追溯对应区域内。</w:t>
      </w:r>
    </w:p>
    <w:p w14:paraId="37D03CD6" w14:textId="77777777" w:rsidR="001918E7" w:rsidRDefault="00284BB4" w:rsidP="001918E7">
      <w:pPr>
        <w:spacing w:line="360" w:lineRule="auto"/>
      </w:pPr>
      <w:r>
        <w:rPr>
          <w:noProof/>
        </w:rPr>
        <w:drawing>
          <wp:inline distT="0" distB="0" distL="0" distR="0" wp14:anchorId="22B9EB59" wp14:editId="518689B3">
            <wp:extent cx="5274310" cy="3562985"/>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62985"/>
                    </a:xfrm>
                    <a:prstGeom prst="rect">
                      <a:avLst/>
                    </a:prstGeom>
                  </pic:spPr>
                </pic:pic>
              </a:graphicData>
            </a:graphic>
          </wp:inline>
        </w:drawing>
      </w:r>
    </w:p>
    <w:p w14:paraId="4ABAAAB1" w14:textId="77777777" w:rsidR="00622F46" w:rsidRPr="00BE683A" w:rsidRDefault="001918E7" w:rsidP="00BE683A">
      <w:pPr>
        <w:spacing w:line="360" w:lineRule="auto"/>
        <w:jc w:val="center"/>
        <w:rPr>
          <w:rFonts w:ascii="黑体" w:eastAsia="黑体" w:hAnsi="黑体"/>
          <w:color w:val="FF0000"/>
          <w:sz w:val="21"/>
          <w:szCs w:val="21"/>
        </w:rPr>
      </w:pPr>
      <w:r>
        <w:rPr>
          <w:rFonts w:ascii="黑体" w:eastAsia="黑体" w:hAnsi="黑体" w:hint="eastAsia"/>
          <w:sz w:val="21"/>
          <w:szCs w:val="21"/>
        </w:rPr>
        <w:t>图</w:t>
      </w:r>
      <w:r w:rsidR="0082698C">
        <w:rPr>
          <w:rFonts w:ascii="黑体" w:eastAsia="黑体" w:hAnsi="黑体"/>
          <w:sz w:val="21"/>
          <w:szCs w:val="21"/>
        </w:rPr>
        <w:t>5</w:t>
      </w:r>
      <w:r>
        <w:rPr>
          <w:rFonts w:ascii="黑体" w:eastAsia="黑体" w:hAnsi="黑体"/>
          <w:sz w:val="21"/>
          <w:szCs w:val="21"/>
        </w:rPr>
        <w:t xml:space="preserve"> </w:t>
      </w:r>
      <w:r w:rsidR="00851D5F" w:rsidRPr="00851D5F">
        <w:rPr>
          <w:rFonts w:ascii="黑体" w:eastAsia="黑体" w:hAnsi="黑体" w:hint="eastAsia"/>
          <w:sz w:val="21"/>
          <w:szCs w:val="21"/>
        </w:rPr>
        <w:t>熔液成分</w:t>
      </w:r>
      <w:r>
        <w:rPr>
          <w:rFonts w:ascii="黑体" w:eastAsia="黑体" w:hAnsi="黑体" w:hint="eastAsia"/>
          <w:sz w:val="21"/>
          <w:szCs w:val="21"/>
        </w:rPr>
        <w:t>波动率分析</w:t>
      </w:r>
      <w:r w:rsidRPr="003F77D0">
        <w:rPr>
          <w:rFonts w:ascii="黑体" w:eastAsia="黑体" w:hAnsi="黑体" w:hint="eastAsia"/>
          <w:sz w:val="21"/>
          <w:szCs w:val="21"/>
        </w:rPr>
        <w:t>界面示意图</w:t>
      </w:r>
      <w:r w:rsidRPr="005509B7">
        <w:rPr>
          <w:rFonts w:ascii="黑体" w:eastAsia="黑体" w:hAnsi="黑体" w:hint="eastAsia"/>
          <w:color w:val="FF0000"/>
          <w:sz w:val="21"/>
          <w:szCs w:val="21"/>
        </w:rPr>
        <w:t>（待确认）</w:t>
      </w:r>
    </w:p>
    <w:p w14:paraId="7633370B" w14:textId="77777777" w:rsidR="004340E8" w:rsidRDefault="004340E8" w:rsidP="004340E8">
      <w:pPr>
        <w:pStyle w:val="3"/>
        <w:spacing w:before="156" w:after="156"/>
        <w:ind w:left="0" w:firstLine="0"/>
      </w:pPr>
      <w:r>
        <w:rPr>
          <w:rFonts w:hint="eastAsia"/>
        </w:rPr>
        <w:t>熔炼温度</w:t>
      </w:r>
    </w:p>
    <w:p w14:paraId="25D38CAC" w14:textId="77777777" w:rsidR="004340E8" w:rsidRDefault="004340E8" w:rsidP="004340E8">
      <w:pPr>
        <w:spacing w:line="360" w:lineRule="auto"/>
        <w:ind w:firstLineChars="200" w:firstLine="480"/>
      </w:pPr>
      <w:r>
        <w:rPr>
          <w:rFonts w:hint="eastAsia"/>
        </w:rPr>
        <w:t>铝液冶炼时的温度是影响铝合金质量的关键</w:t>
      </w:r>
      <w:r>
        <w:rPr>
          <w:rFonts w:hint="eastAsia"/>
        </w:rPr>
        <w:t>KPI</w:t>
      </w:r>
      <w:r>
        <w:rPr>
          <w:rFonts w:hint="eastAsia"/>
        </w:rPr>
        <w:t>指标</w:t>
      </w:r>
      <w:r w:rsidR="00DB531E">
        <w:rPr>
          <w:rFonts w:hint="eastAsia"/>
        </w:rPr>
        <w:t>之一</w:t>
      </w:r>
      <w:r>
        <w:rPr>
          <w:rFonts w:hint="eastAsia"/>
        </w:rPr>
        <w:t>。</w:t>
      </w:r>
    </w:p>
    <w:p w14:paraId="3FC856B6" w14:textId="77777777" w:rsidR="004340E8" w:rsidRDefault="004340E8" w:rsidP="004340E8">
      <w:pPr>
        <w:spacing w:line="360" w:lineRule="auto"/>
        <w:ind w:firstLineChars="200" w:firstLine="480"/>
      </w:pPr>
      <w:r>
        <w:rPr>
          <w:rFonts w:hint="eastAsia"/>
        </w:rPr>
        <w:t>（</w:t>
      </w:r>
      <w:r>
        <w:rPr>
          <w:rFonts w:hint="eastAsia"/>
        </w:rPr>
        <w:t>1</w:t>
      </w:r>
      <w:r>
        <w:rPr>
          <w:rFonts w:hint="eastAsia"/>
        </w:rPr>
        <w:t>）数据源</w:t>
      </w:r>
    </w:p>
    <w:p w14:paraId="03B34EC0" w14:textId="77777777" w:rsidR="004340E8" w:rsidRDefault="004340E8" w:rsidP="00A92E1E">
      <w:pPr>
        <w:spacing w:line="360" w:lineRule="auto"/>
        <w:ind w:firstLineChars="200" w:firstLine="480"/>
      </w:pPr>
      <w:r>
        <w:rPr>
          <w:rFonts w:hint="eastAsia"/>
        </w:rPr>
        <w:t>熔炼工序中，熔炼温度</w:t>
      </w:r>
      <w:r w:rsidR="00F74CDB">
        <w:rPr>
          <w:rFonts w:hint="eastAsia"/>
        </w:rPr>
        <w:t>相关</w:t>
      </w:r>
      <w:r>
        <w:rPr>
          <w:rFonts w:hint="eastAsia"/>
        </w:rPr>
        <w:t>的数据主要来源于</w:t>
      </w:r>
      <w:r>
        <w:rPr>
          <w:rFonts w:hint="eastAsia"/>
        </w:rPr>
        <w:t>MES</w:t>
      </w:r>
      <w:r>
        <w:rPr>
          <w:rFonts w:hint="eastAsia"/>
        </w:rPr>
        <w:t>系统中的生产实绩表或测温表、</w:t>
      </w:r>
      <w:r>
        <w:rPr>
          <w:rFonts w:hint="eastAsia"/>
        </w:rPr>
        <w:t>Excel</w:t>
      </w:r>
      <w:r>
        <w:rPr>
          <w:rFonts w:hint="eastAsia"/>
        </w:rPr>
        <w:t>形式测温记录表或手工记录表</w:t>
      </w:r>
      <w:r w:rsidRPr="00D27F01">
        <w:rPr>
          <w:rFonts w:hint="eastAsia"/>
          <w:color w:val="FF0000"/>
        </w:rPr>
        <w:t>（待确认）</w:t>
      </w:r>
      <w:r>
        <w:rPr>
          <w:rFonts w:hint="eastAsia"/>
        </w:rPr>
        <w:t>。</w:t>
      </w:r>
    </w:p>
    <w:p w14:paraId="10E0CBEF" w14:textId="77777777" w:rsidR="00B27360" w:rsidRDefault="00B27360" w:rsidP="00B27360">
      <w:pPr>
        <w:spacing w:line="360" w:lineRule="auto"/>
        <w:ind w:firstLineChars="200" w:firstLine="480"/>
      </w:pPr>
      <w:r>
        <w:rPr>
          <w:rFonts w:hint="eastAsia"/>
        </w:rPr>
        <w:t>（</w:t>
      </w:r>
      <w:r>
        <w:rPr>
          <w:rFonts w:hint="eastAsia"/>
        </w:rPr>
        <w:t>2</w:t>
      </w:r>
      <w:r>
        <w:rPr>
          <w:rFonts w:hint="eastAsia"/>
        </w:rPr>
        <w:t>）数据流程</w:t>
      </w:r>
    </w:p>
    <w:p w14:paraId="1AFC3B6F" w14:textId="77777777" w:rsidR="00AC3A0C" w:rsidRDefault="00AC3A0C" w:rsidP="00AC3A0C">
      <w:pPr>
        <w:spacing w:line="360" w:lineRule="auto"/>
        <w:ind w:firstLineChars="200" w:firstLine="480"/>
      </w:pPr>
      <w:r>
        <w:rPr>
          <w:rFonts w:hint="eastAsia"/>
        </w:rPr>
        <w:t>在进行熔炼工序温度分析时，与铝熔液成分分析相似，首先从厂方</w:t>
      </w:r>
      <w:r>
        <w:rPr>
          <w:rFonts w:hint="eastAsia"/>
        </w:rPr>
        <w:t>MES</w:t>
      </w:r>
      <w:r>
        <w:rPr>
          <w:rFonts w:hint="eastAsia"/>
        </w:rPr>
        <w:t>系统、</w:t>
      </w:r>
      <w:r>
        <w:rPr>
          <w:rFonts w:hint="eastAsia"/>
        </w:rPr>
        <w:t>Excel</w:t>
      </w:r>
      <w:r>
        <w:rPr>
          <w:rFonts w:hint="eastAsia"/>
        </w:rPr>
        <w:t>表格或手工记录表等数据来源中获取与熔炼温度相关的数据，将获取的原始数据经过相应的清洗、融合、转换，以熔炼号</w:t>
      </w:r>
      <w:r w:rsidRPr="0059227B">
        <w:rPr>
          <w:rFonts w:hint="eastAsia"/>
          <w:color w:val="FF0000"/>
        </w:rPr>
        <w:t>（待确认）</w:t>
      </w:r>
      <w:r>
        <w:rPr>
          <w:rFonts w:hint="eastAsia"/>
        </w:rPr>
        <w:t>为关联字段添加到质量汇总表中，并集成到质量主题数据仓库，为上层质量</w:t>
      </w:r>
      <w:r>
        <w:rPr>
          <w:rFonts w:hint="eastAsia"/>
        </w:rPr>
        <w:t>KPI</w:t>
      </w:r>
      <w:r>
        <w:rPr>
          <w:rFonts w:hint="eastAsia"/>
        </w:rPr>
        <w:t>指标分析提供数据基础。</w:t>
      </w:r>
      <w:r w:rsidR="00FE370E">
        <w:rPr>
          <w:rFonts w:hint="eastAsia"/>
        </w:rPr>
        <w:t>本指标的数据流程与成分相关指标的数据流程相同。</w:t>
      </w:r>
    </w:p>
    <w:p w14:paraId="5980E039" w14:textId="77777777" w:rsidR="00AC3A0C" w:rsidRDefault="00AC3A0C" w:rsidP="00AC3A0C">
      <w:pPr>
        <w:spacing w:line="360" w:lineRule="auto"/>
        <w:ind w:firstLineChars="200" w:firstLine="480"/>
      </w:pPr>
      <w:r>
        <w:rPr>
          <w:rFonts w:hint="eastAsia"/>
        </w:rPr>
        <w:t>（</w:t>
      </w:r>
      <w:r>
        <w:rPr>
          <w:rFonts w:hint="eastAsia"/>
        </w:rPr>
        <w:t>3</w:t>
      </w:r>
      <w:r>
        <w:rPr>
          <w:rFonts w:hint="eastAsia"/>
        </w:rPr>
        <w:t>）功能逻辑实现</w:t>
      </w:r>
    </w:p>
    <w:p w14:paraId="4026CED0" w14:textId="77777777" w:rsidR="00AC3A0C" w:rsidRDefault="00AC3A0C" w:rsidP="00AC3A0C">
      <w:pPr>
        <w:spacing w:line="360" w:lineRule="auto"/>
        <w:ind w:firstLineChars="200" w:firstLine="480"/>
      </w:pPr>
      <w:r>
        <w:rPr>
          <w:rFonts w:hint="eastAsia"/>
        </w:rPr>
        <w:lastRenderedPageBreak/>
        <w:t>同</w:t>
      </w:r>
      <w:r>
        <w:rPr>
          <w:rFonts w:hint="eastAsia"/>
        </w:rPr>
        <w:t>2.1.1</w:t>
      </w:r>
      <w:r>
        <w:rPr>
          <w:rFonts w:hint="eastAsia"/>
        </w:rPr>
        <w:t>节中铝熔液成分偏离度的功能逻辑实现。</w:t>
      </w:r>
    </w:p>
    <w:p w14:paraId="2BD8CED1" w14:textId="77777777" w:rsidR="00AC3A0C" w:rsidRDefault="00AC3A0C" w:rsidP="00AC3A0C">
      <w:pPr>
        <w:spacing w:line="360" w:lineRule="auto"/>
        <w:ind w:firstLineChars="200" w:firstLine="480"/>
      </w:pPr>
      <w:r>
        <w:rPr>
          <w:rFonts w:hint="eastAsia"/>
        </w:rPr>
        <w:t>（</w:t>
      </w:r>
      <w:r>
        <w:rPr>
          <w:rFonts w:hint="eastAsia"/>
        </w:rPr>
        <w:t>4</w:t>
      </w:r>
      <w:r>
        <w:rPr>
          <w:rFonts w:hint="eastAsia"/>
        </w:rPr>
        <w:t>）</w:t>
      </w:r>
      <w:r w:rsidR="00414C6F">
        <w:rPr>
          <w:rFonts w:hint="eastAsia"/>
        </w:rPr>
        <w:t>界面设计</w:t>
      </w:r>
    </w:p>
    <w:p w14:paraId="3782E5D1" w14:textId="77777777" w:rsidR="00414C6F" w:rsidRPr="00AC3A0C" w:rsidRDefault="00414C6F" w:rsidP="00AC3A0C">
      <w:pPr>
        <w:spacing w:line="360" w:lineRule="auto"/>
        <w:ind w:firstLineChars="200" w:firstLine="480"/>
      </w:pPr>
      <w:r>
        <w:rPr>
          <w:rFonts w:hint="eastAsia"/>
        </w:rPr>
        <w:t>考虑将熔炼工序温度指标添加到熔液成分指标界面中，使系统界面更加简洁明了。故界面</w:t>
      </w:r>
      <w:r w:rsidRPr="00414C6F">
        <w:rPr>
          <w:rFonts w:ascii="Times New Roman" w:hAnsi="Times New Roman" w:cs="Times New Roman"/>
        </w:rPr>
        <w:t>设计同</w:t>
      </w:r>
      <w:r w:rsidRPr="00414C6F">
        <w:rPr>
          <w:rFonts w:ascii="Times New Roman" w:hAnsi="Times New Roman" w:cs="Times New Roman"/>
        </w:rPr>
        <w:t>2.1.1</w:t>
      </w:r>
      <w:r w:rsidRPr="00414C6F">
        <w:rPr>
          <w:rFonts w:ascii="Times New Roman" w:hAnsi="Times New Roman" w:cs="Times New Roman"/>
        </w:rPr>
        <w:t>节及</w:t>
      </w:r>
      <w:r w:rsidRPr="00414C6F">
        <w:rPr>
          <w:rFonts w:ascii="Times New Roman" w:hAnsi="Times New Roman" w:cs="Times New Roman"/>
        </w:rPr>
        <w:t>2.1.2</w:t>
      </w:r>
      <w:r w:rsidRPr="00414C6F">
        <w:rPr>
          <w:rFonts w:ascii="Times New Roman" w:hAnsi="Times New Roman" w:cs="Times New Roman"/>
        </w:rPr>
        <w:t>节。</w:t>
      </w:r>
    </w:p>
    <w:p w14:paraId="33B75E1D" w14:textId="77777777" w:rsidR="00617B1F" w:rsidRPr="00AC3A0C" w:rsidRDefault="00617B1F" w:rsidP="00A92E1E">
      <w:pPr>
        <w:spacing w:line="360" w:lineRule="auto"/>
        <w:ind w:firstLineChars="200" w:firstLine="480"/>
      </w:pPr>
    </w:p>
    <w:p w14:paraId="1CA25A8D" w14:textId="77777777" w:rsidR="00B93050" w:rsidRDefault="002714BA" w:rsidP="00B93050">
      <w:pPr>
        <w:pStyle w:val="2"/>
        <w:spacing w:before="156" w:after="156"/>
        <w:ind w:left="0" w:firstLine="0"/>
      </w:pPr>
      <w:r>
        <w:rPr>
          <w:rFonts w:hint="eastAsia"/>
        </w:rPr>
        <w:t>热轧工序</w:t>
      </w:r>
    </w:p>
    <w:p w14:paraId="1B7888CD" w14:textId="77777777" w:rsidR="00DB531E" w:rsidRDefault="001740A6" w:rsidP="00DB531E">
      <w:pPr>
        <w:pStyle w:val="3"/>
        <w:spacing w:before="156" w:after="156"/>
        <w:ind w:left="0" w:firstLine="0"/>
      </w:pPr>
      <w:r>
        <w:rPr>
          <w:rFonts w:hint="eastAsia"/>
        </w:rPr>
        <w:t>热轧</w:t>
      </w:r>
      <w:r w:rsidR="00DB531E">
        <w:rPr>
          <w:rFonts w:hint="eastAsia"/>
        </w:rPr>
        <w:t>温度</w:t>
      </w:r>
    </w:p>
    <w:p w14:paraId="7A24CF13" w14:textId="77777777" w:rsidR="00DB531E" w:rsidRDefault="00DB531E" w:rsidP="00DB531E">
      <w:pPr>
        <w:spacing w:line="360" w:lineRule="auto"/>
        <w:ind w:firstLineChars="200" w:firstLine="480"/>
      </w:pPr>
      <w:r>
        <w:rPr>
          <w:rFonts w:hint="eastAsia"/>
        </w:rPr>
        <w:t>铝液热轧时的温度是影响铝合金质量的关键</w:t>
      </w:r>
      <w:r>
        <w:rPr>
          <w:rFonts w:hint="eastAsia"/>
        </w:rPr>
        <w:t>KPI</w:t>
      </w:r>
      <w:r>
        <w:rPr>
          <w:rFonts w:hint="eastAsia"/>
        </w:rPr>
        <w:t>指标之一。</w:t>
      </w:r>
    </w:p>
    <w:p w14:paraId="71290B5A" w14:textId="77777777" w:rsidR="00DB531E" w:rsidRDefault="00DB531E" w:rsidP="00DB531E">
      <w:pPr>
        <w:spacing w:line="360" w:lineRule="auto"/>
        <w:ind w:firstLineChars="200" w:firstLine="480"/>
      </w:pPr>
      <w:r>
        <w:rPr>
          <w:rFonts w:hint="eastAsia"/>
        </w:rPr>
        <w:t>（</w:t>
      </w:r>
      <w:r>
        <w:rPr>
          <w:rFonts w:hint="eastAsia"/>
        </w:rPr>
        <w:t>1</w:t>
      </w:r>
      <w:r>
        <w:rPr>
          <w:rFonts w:hint="eastAsia"/>
        </w:rPr>
        <w:t>）数据源</w:t>
      </w:r>
    </w:p>
    <w:p w14:paraId="4EA57AD9" w14:textId="77777777" w:rsidR="00DB531E" w:rsidRDefault="00FB205E" w:rsidP="00DB531E">
      <w:pPr>
        <w:spacing w:line="360" w:lineRule="auto"/>
        <w:ind w:firstLineChars="200" w:firstLine="480"/>
      </w:pPr>
      <w:r>
        <w:rPr>
          <w:rFonts w:hint="eastAsia"/>
        </w:rPr>
        <w:t>热轧</w:t>
      </w:r>
      <w:r w:rsidR="00DB531E">
        <w:rPr>
          <w:rFonts w:hint="eastAsia"/>
        </w:rPr>
        <w:t>工序中，温度</w:t>
      </w:r>
      <w:r>
        <w:rPr>
          <w:rFonts w:hint="eastAsia"/>
        </w:rPr>
        <w:t>相关</w:t>
      </w:r>
      <w:r w:rsidR="00DB531E">
        <w:rPr>
          <w:rFonts w:hint="eastAsia"/>
        </w:rPr>
        <w:t>的数据主要来源于</w:t>
      </w:r>
      <w:r w:rsidR="00DB531E">
        <w:rPr>
          <w:rFonts w:hint="eastAsia"/>
        </w:rPr>
        <w:t>MES</w:t>
      </w:r>
      <w:r w:rsidR="00DB531E">
        <w:rPr>
          <w:rFonts w:hint="eastAsia"/>
        </w:rPr>
        <w:t>系统中的生产实绩表或测温表、</w:t>
      </w:r>
      <w:r w:rsidR="00DB531E">
        <w:rPr>
          <w:rFonts w:hint="eastAsia"/>
        </w:rPr>
        <w:t>Excel</w:t>
      </w:r>
      <w:r w:rsidR="00DB531E">
        <w:rPr>
          <w:rFonts w:hint="eastAsia"/>
        </w:rPr>
        <w:t>形式测温记录表或手工记录表</w:t>
      </w:r>
      <w:r w:rsidR="00DB531E" w:rsidRPr="00D27F01">
        <w:rPr>
          <w:rFonts w:hint="eastAsia"/>
          <w:color w:val="FF0000"/>
        </w:rPr>
        <w:t>（待确认）</w:t>
      </w:r>
      <w:r w:rsidR="00DB531E">
        <w:rPr>
          <w:rFonts w:hint="eastAsia"/>
        </w:rPr>
        <w:t>。</w:t>
      </w:r>
    </w:p>
    <w:p w14:paraId="3D66BA1D" w14:textId="77777777" w:rsidR="00FE370E" w:rsidRDefault="00FE370E" w:rsidP="00FE370E">
      <w:pPr>
        <w:spacing w:line="360" w:lineRule="auto"/>
        <w:ind w:firstLineChars="200" w:firstLine="480"/>
      </w:pPr>
      <w:r>
        <w:rPr>
          <w:rFonts w:hint="eastAsia"/>
        </w:rPr>
        <w:t>（</w:t>
      </w:r>
      <w:r>
        <w:rPr>
          <w:rFonts w:hint="eastAsia"/>
        </w:rPr>
        <w:t>2</w:t>
      </w:r>
      <w:r>
        <w:rPr>
          <w:rFonts w:hint="eastAsia"/>
        </w:rPr>
        <w:t>）数据流程</w:t>
      </w:r>
    </w:p>
    <w:p w14:paraId="28FEB7DD" w14:textId="77777777" w:rsidR="00FE370E" w:rsidRDefault="00FE370E" w:rsidP="00FE370E">
      <w:pPr>
        <w:spacing w:line="360" w:lineRule="auto"/>
        <w:ind w:firstLineChars="200" w:firstLine="480"/>
      </w:pPr>
      <w:r>
        <w:rPr>
          <w:rFonts w:hint="eastAsia"/>
        </w:rPr>
        <w:t>在进行热轧工序温度分析时，与熔炼工序温度分析相似，首先从厂方</w:t>
      </w:r>
      <w:r>
        <w:rPr>
          <w:rFonts w:hint="eastAsia"/>
        </w:rPr>
        <w:t>MES</w:t>
      </w:r>
      <w:r>
        <w:rPr>
          <w:rFonts w:hint="eastAsia"/>
        </w:rPr>
        <w:t>系统、</w:t>
      </w:r>
      <w:r>
        <w:rPr>
          <w:rFonts w:hint="eastAsia"/>
        </w:rPr>
        <w:t>Excel</w:t>
      </w:r>
      <w:r>
        <w:rPr>
          <w:rFonts w:hint="eastAsia"/>
        </w:rPr>
        <w:t>表格或手工记录表等数据来源中获取与热轧温度相关的数据，将获取的原始数据经过相应的清洗、融合、转换，以热轧</w:t>
      </w:r>
      <w:r w:rsidRPr="00FE370E">
        <w:rPr>
          <w:rFonts w:hint="eastAsia"/>
        </w:rPr>
        <w:t>号</w:t>
      </w:r>
      <w:r>
        <w:rPr>
          <w:rFonts w:hint="eastAsia"/>
        </w:rPr>
        <w:t>或卷号</w:t>
      </w:r>
      <w:r w:rsidRPr="0059227B">
        <w:rPr>
          <w:rFonts w:hint="eastAsia"/>
          <w:color w:val="FF0000"/>
        </w:rPr>
        <w:t>（待确认）</w:t>
      </w:r>
      <w:r>
        <w:rPr>
          <w:rFonts w:hint="eastAsia"/>
        </w:rPr>
        <w:t>为关联字段添加到质量汇总表中，并集成到质量主题数据仓库。本指标的数据流程与成分相关指标的数据流程相同。</w:t>
      </w:r>
    </w:p>
    <w:p w14:paraId="4EE05E25" w14:textId="77777777" w:rsidR="00FE370E" w:rsidRDefault="00FE370E" w:rsidP="00FE370E">
      <w:pPr>
        <w:spacing w:line="360" w:lineRule="auto"/>
        <w:ind w:firstLineChars="200" w:firstLine="480"/>
      </w:pPr>
      <w:r>
        <w:rPr>
          <w:rFonts w:hint="eastAsia"/>
        </w:rPr>
        <w:t>（</w:t>
      </w:r>
      <w:r>
        <w:rPr>
          <w:rFonts w:hint="eastAsia"/>
        </w:rPr>
        <w:t>3</w:t>
      </w:r>
      <w:r>
        <w:rPr>
          <w:rFonts w:hint="eastAsia"/>
        </w:rPr>
        <w:t>）功能逻辑实现</w:t>
      </w:r>
    </w:p>
    <w:p w14:paraId="10888883" w14:textId="77777777" w:rsidR="00FE370E" w:rsidRDefault="00FE370E" w:rsidP="00FE370E">
      <w:pPr>
        <w:spacing w:line="360" w:lineRule="auto"/>
        <w:ind w:firstLineChars="200" w:firstLine="480"/>
      </w:pPr>
      <w:r>
        <w:rPr>
          <w:rFonts w:hint="eastAsia"/>
        </w:rPr>
        <w:t>同</w:t>
      </w:r>
      <w:r>
        <w:rPr>
          <w:rFonts w:hint="eastAsia"/>
        </w:rPr>
        <w:t>2.1.</w:t>
      </w:r>
      <w:r>
        <w:t>3</w:t>
      </w:r>
      <w:r>
        <w:rPr>
          <w:rFonts w:hint="eastAsia"/>
        </w:rPr>
        <w:t>节熔炼工序中温度指标的功能逻辑实现。</w:t>
      </w:r>
    </w:p>
    <w:p w14:paraId="60E9BF9D" w14:textId="77777777" w:rsidR="00FE370E" w:rsidRDefault="00FE370E" w:rsidP="00FE370E">
      <w:pPr>
        <w:spacing w:line="360" w:lineRule="auto"/>
        <w:ind w:firstLineChars="200" w:firstLine="480"/>
      </w:pPr>
      <w:r>
        <w:rPr>
          <w:rFonts w:hint="eastAsia"/>
        </w:rPr>
        <w:t>（</w:t>
      </w:r>
      <w:r>
        <w:rPr>
          <w:rFonts w:hint="eastAsia"/>
        </w:rPr>
        <w:t>4</w:t>
      </w:r>
      <w:r>
        <w:rPr>
          <w:rFonts w:hint="eastAsia"/>
        </w:rPr>
        <w:t>）界面设计</w:t>
      </w:r>
    </w:p>
    <w:p w14:paraId="0268C274" w14:textId="77777777" w:rsidR="003663E5" w:rsidRDefault="00FE370E" w:rsidP="00524418">
      <w:pPr>
        <w:spacing w:line="360" w:lineRule="auto"/>
        <w:ind w:firstLineChars="200" w:firstLine="480"/>
        <w:rPr>
          <w:rFonts w:ascii="Times New Roman" w:hAnsi="Times New Roman" w:cs="Times New Roman"/>
        </w:rPr>
      </w:pPr>
      <w:r>
        <w:rPr>
          <w:rFonts w:hint="eastAsia"/>
        </w:rPr>
        <w:t>热轧工序的温度指标分析界面</w:t>
      </w:r>
      <w:r>
        <w:rPr>
          <w:rFonts w:ascii="Times New Roman" w:hAnsi="Times New Roman" w:cs="Times New Roman" w:hint="eastAsia"/>
        </w:rPr>
        <w:t>基本同熔炼工序温度指标分析，界面设计请参考</w:t>
      </w:r>
      <w:r w:rsidR="005B57AB">
        <w:rPr>
          <w:rFonts w:ascii="Times New Roman" w:hAnsi="Times New Roman" w:cs="Times New Roman"/>
        </w:rPr>
        <w:t>2.1</w:t>
      </w:r>
      <w:r w:rsidRPr="00414C6F">
        <w:rPr>
          <w:rFonts w:ascii="Times New Roman" w:hAnsi="Times New Roman" w:cs="Times New Roman"/>
        </w:rPr>
        <w:t>节。</w:t>
      </w:r>
    </w:p>
    <w:p w14:paraId="07F89C82" w14:textId="77777777" w:rsidR="00E7740B" w:rsidRPr="00E7740B" w:rsidRDefault="004E5FBA" w:rsidP="00E7740B">
      <w:pPr>
        <w:pStyle w:val="3"/>
        <w:spacing w:before="156" w:after="156"/>
        <w:ind w:left="0" w:firstLine="0"/>
      </w:pPr>
      <w:r>
        <w:rPr>
          <w:rFonts w:hint="eastAsia"/>
        </w:rPr>
        <w:lastRenderedPageBreak/>
        <w:t>热轧板质量</w:t>
      </w:r>
    </w:p>
    <w:p w14:paraId="6798DBD4" w14:textId="77777777" w:rsidR="002714BA" w:rsidRDefault="002714BA" w:rsidP="00B93050">
      <w:pPr>
        <w:pStyle w:val="2"/>
        <w:spacing w:before="156" w:after="156"/>
        <w:ind w:left="0" w:firstLine="0"/>
      </w:pPr>
      <w:r>
        <w:rPr>
          <w:rFonts w:hint="eastAsia"/>
        </w:rPr>
        <w:t>冷轧工序</w:t>
      </w:r>
    </w:p>
    <w:p w14:paraId="6E36321D" w14:textId="77777777" w:rsidR="004E5FBA" w:rsidRPr="004E5FBA" w:rsidRDefault="004E5FBA" w:rsidP="004E5FBA">
      <w:pPr>
        <w:pStyle w:val="3"/>
        <w:spacing w:before="156" w:after="156"/>
        <w:ind w:left="0" w:firstLine="0"/>
      </w:pPr>
      <w:r>
        <w:rPr>
          <w:rFonts w:hint="eastAsia"/>
        </w:rPr>
        <w:t>产品质量</w:t>
      </w:r>
    </w:p>
    <w:sectPr w:rsidR="004E5FBA" w:rsidRPr="004E5F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E78F25" w14:textId="77777777" w:rsidR="00493216" w:rsidRDefault="00493216" w:rsidP="00E1194E">
      <w:r>
        <w:separator/>
      </w:r>
    </w:p>
  </w:endnote>
  <w:endnote w:type="continuationSeparator" w:id="0">
    <w:p w14:paraId="59E85BBB" w14:textId="77777777" w:rsidR="00493216" w:rsidRDefault="00493216" w:rsidP="00E119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等线">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楷体">
    <w:charset w:val="86"/>
    <w:family w:val="auto"/>
    <w:pitch w:val="fixed"/>
    <w:sig w:usb0="800002BF" w:usb1="38CF7CFA" w:usb2="00000016" w:usb3="00000000" w:csb0="00040001" w:csb1="00000000"/>
  </w:font>
  <w:font w:name="黑体">
    <w:charset w:val="86"/>
    <w:family w:val="auto"/>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等线 Light">
    <w:charset w:val="86"/>
    <w:family w:val="script"/>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49F307" w14:textId="77777777" w:rsidR="00493216" w:rsidRDefault="00493216" w:rsidP="00E1194E">
      <w:r>
        <w:separator/>
      </w:r>
    </w:p>
  </w:footnote>
  <w:footnote w:type="continuationSeparator" w:id="0">
    <w:p w14:paraId="15251869" w14:textId="77777777" w:rsidR="00493216" w:rsidRDefault="00493216" w:rsidP="00E119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765458"/>
    <w:multiLevelType w:val="hybridMultilevel"/>
    <w:tmpl w:val="0B90D582"/>
    <w:lvl w:ilvl="0" w:tplc="A0BA7E5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ABB3BEE"/>
    <w:multiLevelType w:val="hybridMultilevel"/>
    <w:tmpl w:val="D86E7A92"/>
    <w:lvl w:ilvl="0" w:tplc="0C28D108">
      <w:start w:val="1"/>
      <w:numFmt w:val="decimalEnclosedCircle"/>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E1F5017"/>
    <w:multiLevelType w:val="hybridMultilevel"/>
    <w:tmpl w:val="A6707FF2"/>
    <w:lvl w:ilvl="0" w:tplc="F40AC0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92E743F"/>
    <w:multiLevelType w:val="hybridMultilevel"/>
    <w:tmpl w:val="E4CAC240"/>
    <w:lvl w:ilvl="0" w:tplc="A0BA7E5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4B84319"/>
    <w:multiLevelType w:val="hybridMultilevel"/>
    <w:tmpl w:val="0B90D582"/>
    <w:lvl w:ilvl="0" w:tplc="A0BA7E5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6AD5237"/>
    <w:multiLevelType w:val="hybridMultilevel"/>
    <w:tmpl w:val="FE42CAAA"/>
    <w:lvl w:ilvl="0" w:tplc="A0BA7E5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7D53269"/>
    <w:multiLevelType w:val="hybridMultilevel"/>
    <w:tmpl w:val="6DD28D72"/>
    <w:lvl w:ilvl="0" w:tplc="A0BA7E58">
      <w:start w:val="1"/>
      <w:numFmt w:val="decimalEnclosedCircle"/>
      <w:lvlText w:val="%1"/>
      <w:lvlJc w:val="left"/>
      <w:pPr>
        <w:ind w:left="420" w:hanging="420"/>
      </w:pPr>
      <w:rPr>
        <w:rFonts w:hint="default"/>
      </w:rPr>
    </w:lvl>
    <w:lvl w:ilvl="1" w:tplc="CA328CD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A1F7498"/>
    <w:multiLevelType w:val="hybridMultilevel"/>
    <w:tmpl w:val="6DD28D72"/>
    <w:lvl w:ilvl="0" w:tplc="A0BA7E58">
      <w:start w:val="1"/>
      <w:numFmt w:val="decimalEnclosedCircle"/>
      <w:lvlText w:val="%1"/>
      <w:lvlJc w:val="left"/>
      <w:pPr>
        <w:ind w:left="420" w:hanging="420"/>
      </w:pPr>
      <w:rPr>
        <w:rFonts w:hint="default"/>
      </w:rPr>
    </w:lvl>
    <w:lvl w:ilvl="1" w:tplc="CA328CD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F0147F0"/>
    <w:multiLevelType w:val="hybridMultilevel"/>
    <w:tmpl w:val="10B65836"/>
    <w:lvl w:ilvl="0" w:tplc="C40EC0F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415F1753"/>
    <w:multiLevelType w:val="hybridMultilevel"/>
    <w:tmpl w:val="7F7C441E"/>
    <w:lvl w:ilvl="0" w:tplc="F5E033B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40B1DB1"/>
    <w:multiLevelType w:val="hybridMultilevel"/>
    <w:tmpl w:val="A1C47D8C"/>
    <w:lvl w:ilvl="0" w:tplc="A0BA7E5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A0A1633"/>
    <w:multiLevelType w:val="hybridMultilevel"/>
    <w:tmpl w:val="C8A284B0"/>
    <w:lvl w:ilvl="0" w:tplc="F5E033BE">
      <w:start w:val="1"/>
      <w:numFmt w:val="decimal"/>
      <w:lvlText w:val="（%1）"/>
      <w:lvlJc w:val="left"/>
      <w:pPr>
        <w:ind w:left="420" w:hanging="420"/>
      </w:pPr>
      <w:rPr>
        <w:rFonts w:hint="eastAsia"/>
      </w:rPr>
    </w:lvl>
    <w:lvl w:ilvl="1" w:tplc="F5E033B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06A31D4"/>
    <w:multiLevelType w:val="hybridMultilevel"/>
    <w:tmpl w:val="A1C47D8C"/>
    <w:lvl w:ilvl="0" w:tplc="A0BA7E5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57B1849"/>
    <w:multiLevelType w:val="hybridMultilevel"/>
    <w:tmpl w:val="5468AC1A"/>
    <w:lvl w:ilvl="0" w:tplc="8178777C">
      <w:start w:val="1"/>
      <w:numFmt w:val="decimalEnclosedCircle"/>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FB16316"/>
    <w:multiLevelType w:val="hybridMultilevel"/>
    <w:tmpl w:val="FE42CAAA"/>
    <w:lvl w:ilvl="0" w:tplc="A0BA7E5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58D0F8A"/>
    <w:multiLevelType w:val="multilevel"/>
    <w:tmpl w:val="AC7474B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lowerLetter"/>
      <w:pStyle w:val="4"/>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71E11D39"/>
    <w:multiLevelType w:val="hybridMultilevel"/>
    <w:tmpl w:val="7F7C441E"/>
    <w:lvl w:ilvl="0" w:tplc="F5E033B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73432FF5"/>
    <w:multiLevelType w:val="hybridMultilevel"/>
    <w:tmpl w:val="F3222050"/>
    <w:lvl w:ilvl="0" w:tplc="04090019">
      <w:start w:val="1"/>
      <w:numFmt w:val="lowerLetter"/>
      <w:lvlText w:val="%1)"/>
      <w:lvlJc w:val="left"/>
      <w:pPr>
        <w:ind w:left="1384" w:hanging="480"/>
      </w:pPr>
    </w:lvl>
    <w:lvl w:ilvl="1" w:tplc="04090019" w:tentative="1">
      <w:start w:val="1"/>
      <w:numFmt w:val="lowerLetter"/>
      <w:lvlText w:val="%2)"/>
      <w:lvlJc w:val="left"/>
      <w:pPr>
        <w:ind w:left="1864" w:hanging="480"/>
      </w:pPr>
    </w:lvl>
    <w:lvl w:ilvl="2" w:tplc="0409001B" w:tentative="1">
      <w:start w:val="1"/>
      <w:numFmt w:val="lowerRoman"/>
      <w:lvlText w:val="%3."/>
      <w:lvlJc w:val="right"/>
      <w:pPr>
        <w:ind w:left="2344" w:hanging="480"/>
      </w:pPr>
    </w:lvl>
    <w:lvl w:ilvl="3" w:tplc="0409000F" w:tentative="1">
      <w:start w:val="1"/>
      <w:numFmt w:val="decimal"/>
      <w:lvlText w:val="%4."/>
      <w:lvlJc w:val="left"/>
      <w:pPr>
        <w:ind w:left="2824" w:hanging="480"/>
      </w:pPr>
    </w:lvl>
    <w:lvl w:ilvl="4" w:tplc="04090019" w:tentative="1">
      <w:start w:val="1"/>
      <w:numFmt w:val="lowerLetter"/>
      <w:lvlText w:val="%5)"/>
      <w:lvlJc w:val="left"/>
      <w:pPr>
        <w:ind w:left="3304" w:hanging="480"/>
      </w:pPr>
    </w:lvl>
    <w:lvl w:ilvl="5" w:tplc="0409001B" w:tentative="1">
      <w:start w:val="1"/>
      <w:numFmt w:val="lowerRoman"/>
      <w:lvlText w:val="%6."/>
      <w:lvlJc w:val="right"/>
      <w:pPr>
        <w:ind w:left="3784" w:hanging="480"/>
      </w:pPr>
    </w:lvl>
    <w:lvl w:ilvl="6" w:tplc="0409000F" w:tentative="1">
      <w:start w:val="1"/>
      <w:numFmt w:val="decimal"/>
      <w:lvlText w:val="%7."/>
      <w:lvlJc w:val="left"/>
      <w:pPr>
        <w:ind w:left="4264" w:hanging="480"/>
      </w:pPr>
    </w:lvl>
    <w:lvl w:ilvl="7" w:tplc="04090019" w:tentative="1">
      <w:start w:val="1"/>
      <w:numFmt w:val="lowerLetter"/>
      <w:lvlText w:val="%8)"/>
      <w:lvlJc w:val="left"/>
      <w:pPr>
        <w:ind w:left="4744" w:hanging="480"/>
      </w:pPr>
    </w:lvl>
    <w:lvl w:ilvl="8" w:tplc="0409001B" w:tentative="1">
      <w:start w:val="1"/>
      <w:numFmt w:val="lowerRoman"/>
      <w:lvlText w:val="%9."/>
      <w:lvlJc w:val="right"/>
      <w:pPr>
        <w:ind w:left="5224" w:hanging="480"/>
      </w:pPr>
    </w:lvl>
  </w:abstractNum>
  <w:abstractNum w:abstractNumId="18">
    <w:nsid w:val="7C8A1A22"/>
    <w:multiLevelType w:val="hybridMultilevel"/>
    <w:tmpl w:val="6A0E26DC"/>
    <w:lvl w:ilvl="0" w:tplc="A0BA7E58">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7"/>
  </w:num>
  <w:num w:numId="10">
    <w:abstractNumId w:val="1"/>
  </w:num>
  <w:num w:numId="11">
    <w:abstractNumId w:val="13"/>
  </w:num>
  <w:num w:numId="12">
    <w:abstractNumId w:val="11"/>
  </w:num>
  <w:num w:numId="13">
    <w:abstractNumId w:val="6"/>
  </w:num>
  <w:num w:numId="14">
    <w:abstractNumId w:val="16"/>
  </w:num>
  <w:num w:numId="15">
    <w:abstractNumId w:val="14"/>
  </w:num>
  <w:num w:numId="16">
    <w:abstractNumId w:val="8"/>
  </w:num>
  <w:num w:numId="17">
    <w:abstractNumId w:val="2"/>
  </w:num>
  <w:num w:numId="18">
    <w:abstractNumId w:val="17"/>
  </w:num>
  <w:num w:numId="19">
    <w:abstractNumId w:val="3"/>
  </w:num>
  <w:num w:numId="20">
    <w:abstractNumId w:val="9"/>
  </w:num>
  <w:num w:numId="21">
    <w:abstractNumId w:val="18"/>
  </w:num>
  <w:num w:numId="22">
    <w:abstractNumId w:val="10"/>
  </w:num>
  <w:num w:numId="23">
    <w:abstractNumId w:val="4"/>
  </w:num>
  <w:num w:numId="24">
    <w:abstractNumId w:val="15"/>
  </w:num>
  <w:num w:numId="25">
    <w:abstractNumId w:val="15"/>
  </w:num>
  <w:num w:numId="26">
    <w:abstractNumId w:val="15"/>
  </w:num>
  <w:num w:numId="27">
    <w:abstractNumId w:val="15"/>
  </w:num>
  <w:num w:numId="28">
    <w:abstractNumId w:val="0"/>
  </w:num>
  <w:num w:numId="29">
    <w:abstractNumId w:val="15"/>
  </w:num>
  <w:num w:numId="30">
    <w:abstractNumId w:val="15"/>
  </w:num>
  <w:num w:numId="31">
    <w:abstractNumId w:val="15"/>
  </w:num>
  <w:num w:numId="32">
    <w:abstractNumId w:val="12"/>
  </w:num>
  <w:num w:numId="33">
    <w:abstractNumId w:val="5"/>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229"/>
    <w:rsid w:val="0002197E"/>
    <w:rsid w:val="0003648B"/>
    <w:rsid w:val="000528F7"/>
    <w:rsid w:val="00054973"/>
    <w:rsid w:val="0007157A"/>
    <w:rsid w:val="00073CD1"/>
    <w:rsid w:val="00075A82"/>
    <w:rsid w:val="00087413"/>
    <w:rsid w:val="000905D8"/>
    <w:rsid w:val="000940A3"/>
    <w:rsid w:val="000E4C75"/>
    <w:rsid w:val="000F3CFF"/>
    <w:rsid w:val="000F5FC6"/>
    <w:rsid w:val="00107068"/>
    <w:rsid w:val="00133652"/>
    <w:rsid w:val="00137519"/>
    <w:rsid w:val="001479D6"/>
    <w:rsid w:val="00173785"/>
    <w:rsid w:val="00173D94"/>
    <w:rsid w:val="001740A6"/>
    <w:rsid w:val="0017772E"/>
    <w:rsid w:val="001879E0"/>
    <w:rsid w:val="001918E7"/>
    <w:rsid w:val="001A0E9D"/>
    <w:rsid w:val="001A1D8D"/>
    <w:rsid w:val="001A4561"/>
    <w:rsid w:val="001A4A53"/>
    <w:rsid w:val="001B27C6"/>
    <w:rsid w:val="001D3E11"/>
    <w:rsid w:val="00202508"/>
    <w:rsid w:val="00215BAB"/>
    <w:rsid w:val="00241AD0"/>
    <w:rsid w:val="00243702"/>
    <w:rsid w:val="00251D12"/>
    <w:rsid w:val="002714BA"/>
    <w:rsid w:val="00284BB4"/>
    <w:rsid w:val="0028557D"/>
    <w:rsid w:val="002965D4"/>
    <w:rsid w:val="002C7AED"/>
    <w:rsid w:val="00315538"/>
    <w:rsid w:val="0032285A"/>
    <w:rsid w:val="00336FA3"/>
    <w:rsid w:val="00361164"/>
    <w:rsid w:val="003663E5"/>
    <w:rsid w:val="003827B4"/>
    <w:rsid w:val="003A4B13"/>
    <w:rsid w:val="003D56D0"/>
    <w:rsid w:val="003F77D0"/>
    <w:rsid w:val="00400F4A"/>
    <w:rsid w:val="0040258C"/>
    <w:rsid w:val="00410D8B"/>
    <w:rsid w:val="00414C6F"/>
    <w:rsid w:val="0041733D"/>
    <w:rsid w:val="004340E8"/>
    <w:rsid w:val="004628B3"/>
    <w:rsid w:val="00485139"/>
    <w:rsid w:val="00493216"/>
    <w:rsid w:val="004A60CC"/>
    <w:rsid w:val="004B7128"/>
    <w:rsid w:val="004C3CE7"/>
    <w:rsid w:val="004D62C0"/>
    <w:rsid w:val="004E00A9"/>
    <w:rsid w:val="004E326C"/>
    <w:rsid w:val="004E5FBA"/>
    <w:rsid w:val="004E7229"/>
    <w:rsid w:val="004F6AF5"/>
    <w:rsid w:val="00501F38"/>
    <w:rsid w:val="00504BD8"/>
    <w:rsid w:val="00524418"/>
    <w:rsid w:val="005402B1"/>
    <w:rsid w:val="005509B7"/>
    <w:rsid w:val="00554E07"/>
    <w:rsid w:val="00555768"/>
    <w:rsid w:val="00557E42"/>
    <w:rsid w:val="0059227B"/>
    <w:rsid w:val="005A0653"/>
    <w:rsid w:val="005A201A"/>
    <w:rsid w:val="005A2C3C"/>
    <w:rsid w:val="005A58A7"/>
    <w:rsid w:val="005B57AB"/>
    <w:rsid w:val="005C4061"/>
    <w:rsid w:val="005C5EC1"/>
    <w:rsid w:val="005D71BB"/>
    <w:rsid w:val="005E2483"/>
    <w:rsid w:val="005F43BE"/>
    <w:rsid w:val="005F66C7"/>
    <w:rsid w:val="00600ED9"/>
    <w:rsid w:val="00616379"/>
    <w:rsid w:val="00617B1F"/>
    <w:rsid w:val="00622F46"/>
    <w:rsid w:val="00632D22"/>
    <w:rsid w:val="00633621"/>
    <w:rsid w:val="006357F8"/>
    <w:rsid w:val="0063799D"/>
    <w:rsid w:val="00653712"/>
    <w:rsid w:val="00677F89"/>
    <w:rsid w:val="006A6E9E"/>
    <w:rsid w:val="006B552B"/>
    <w:rsid w:val="006B78DE"/>
    <w:rsid w:val="006C0793"/>
    <w:rsid w:val="006D23E0"/>
    <w:rsid w:val="006E6E4F"/>
    <w:rsid w:val="00701DFB"/>
    <w:rsid w:val="00712386"/>
    <w:rsid w:val="007203A9"/>
    <w:rsid w:val="00734CDA"/>
    <w:rsid w:val="00741A64"/>
    <w:rsid w:val="00747F2B"/>
    <w:rsid w:val="00780112"/>
    <w:rsid w:val="007A40F9"/>
    <w:rsid w:val="007C2725"/>
    <w:rsid w:val="007C544F"/>
    <w:rsid w:val="007F3246"/>
    <w:rsid w:val="00800736"/>
    <w:rsid w:val="0081489A"/>
    <w:rsid w:val="00815680"/>
    <w:rsid w:val="00815AD3"/>
    <w:rsid w:val="0082698C"/>
    <w:rsid w:val="008338F1"/>
    <w:rsid w:val="00843049"/>
    <w:rsid w:val="008454BE"/>
    <w:rsid w:val="00846573"/>
    <w:rsid w:val="00851D5F"/>
    <w:rsid w:val="00883EF5"/>
    <w:rsid w:val="00885AE0"/>
    <w:rsid w:val="00886F2B"/>
    <w:rsid w:val="008B019F"/>
    <w:rsid w:val="008D55F3"/>
    <w:rsid w:val="008E4921"/>
    <w:rsid w:val="00904E08"/>
    <w:rsid w:val="009168E6"/>
    <w:rsid w:val="00966057"/>
    <w:rsid w:val="009966EE"/>
    <w:rsid w:val="009D6C2E"/>
    <w:rsid w:val="009E311B"/>
    <w:rsid w:val="009F042B"/>
    <w:rsid w:val="009F1CF2"/>
    <w:rsid w:val="00A018FB"/>
    <w:rsid w:val="00A026B4"/>
    <w:rsid w:val="00A17FE8"/>
    <w:rsid w:val="00A304BA"/>
    <w:rsid w:val="00A324AC"/>
    <w:rsid w:val="00A46304"/>
    <w:rsid w:val="00A472ED"/>
    <w:rsid w:val="00A54E50"/>
    <w:rsid w:val="00A758B2"/>
    <w:rsid w:val="00A8603A"/>
    <w:rsid w:val="00A90F55"/>
    <w:rsid w:val="00A92E1E"/>
    <w:rsid w:val="00A94EAB"/>
    <w:rsid w:val="00AB12E8"/>
    <w:rsid w:val="00AB2157"/>
    <w:rsid w:val="00AB3DA2"/>
    <w:rsid w:val="00AC2E0A"/>
    <w:rsid w:val="00AC3A0C"/>
    <w:rsid w:val="00AC76B6"/>
    <w:rsid w:val="00B02769"/>
    <w:rsid w:val="00B10C47"/>
    <w:rsid w:val="00B17FFC"/>
    <w:rsid w:val="00B23DDE"/>
    <w:rsid w:val="00B2644E"/>
    <w:rsid w:val="00B27360"/>
    <w:rsid w:val="00B35049"/>
    <w:rsid w:val="00B474FE"/>
    <w:rsid w:val="00B72689"/>
    <w:rsid w:val="00B73229"/>
    <w:rsid w:val="00B83874"/>
    <w:rsid w:val="00B86C1D"/>
    <w:rsid w:val="00B86E42"/>
    <w:rsid w:val="00B93050"/>
    <w:rsid w:val="00B93A74"/>
    <w:rsid w:val="00B96BAE"/>
    <w:rsid w:val="00BB2AAD"/>
    <w:rsid w:val="00BD7047"/>
    <w:rsid w:val="00BE1D7A"/>
    <w:rsid w:val="00BE683A"/>
    <w:rsid w:val="00BF2618"/>
    <w:rsid w:val="00BF4AF6"/>
    <w:rsid w:val="00C11EFA"/>
    <w:rsid w:val="00C1374C"/>
    <w:rsid w:val="00C13B24"/>
    <w:rsid w:val="00C51956"/>
    <w:rsid w:val="00C628F6"/>
    <w:rsid w:val="00C65F54"/>
    <w:rsid w:val="00C71D16"/>
    <w:rsid w:val="00C8266F"/>
    <w:rsid w:val="00C83C5C"/>
    <w:rsid w:val="00C93510"/>
    <w:rsid w:val="00CB15C7"/>
    <w:rsid w:val="00CB416B"/>
    <w:rsid w:val="00CD23CF"/>
    <w:rsid w:val="00D01ABD"/>
    <w:rsid w:val="00D101FE"/>
    <w:rsid w:val="00D254EF"/>
    <w:rsid w:val="00D27F01"/>
    <w:rsid w:val="00D27F81"/>
    <w:rsid w:val="00D4469E"/>
    <w:rsid w:val="00D65727"/>
    <w:rsid w:val="00D81383"/>
    <w:rsid w:val="00D8656E"/>
    <w:rsid w:val="00D913AD"/>
    <w:rsid w:val="00D93975"/>
    <w:rsid w:val="00DA2657"/>
    <w:rsid w:val="00DA2CA2"/>
    <w:rsid w:val="00DB2428"/>
    <w:rsid w:val="00DB531E"/>
    <w:rsid w:val="00DC0C15"/>
    <w:rsid w:val="00DC4A7E"/>
    <w:rsid w:val="00DD18DF"/>
    <w:rsid w:val="00DD6014"/>
    <w:rsid w:val="00DD6A0C"/>
    <w:rsid w:val="00DD7175"/>
    <w:rsid w:val="00DF2D4F"/>
    <w:rsid w:val="00E03E23"/>
    <w:rsid w:val="00E1194E"/>
    <w:rsid w:val="00E24CC9"/>
    <w:rsid w:val="00E27E37"/>
    <w:rsid w:val="00E4593F"/>
    <w:rsid w:val="00E6791A"/>
    <w:rsid w:val="00E7740B"/>
    <w:rsid w:val="00EA216E"/>
    <w:rsid w:val="00EA3403"/>
    <w:rsid w:val="00EB0107"/>
    <w:rsid w:val="00EB69D6"/>
    <w:rsid w:val="00EE22A6"/>
    <w:rsid w:val="00EE4E5D"/>
    <w:rsid w:val="00F41132"/>
    <w:rsid w:val="00F41F42"/>
    <w:rsid w:val="00F42636"/>
    <w:rsid w:val="00F46FD1"/>
    <w:rsid w:val="00F56CC9"/>
    <w:rsid w:val="00F60DC9"/>
    <w:rsid w:val="00F61743"/>
    <w:rsid w:val="00F67C93"/>
    <w:rsid w:val="00F70055"/>
    <w:rsid w:val="00F74CDB"/>
    <w:rsid w:val="00F8142D"/>
    <w:rsid w:val="00FA23FA"/>
    <w:rsid w:val="00FB205E"/>
    <w:rsid w:val="00FC6568"/>
    <w:rsid w:val="00FE370E"/>
    <w:rsid w:val="00FE3AB2"/>
    <w:rsid w:val="00FE57B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66B8B2"/>
  <w15:chartTrackingRefBased/>
  <w15:docId w15:val="{5FD91FAB-A263-49DF-AA49-873FE23E0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485139"/>
    <w:pPr>
      <w:widowControl w:val="0"/>
      <w:jc w:val="both"/>
    </w:pPr>
    <w:rPr>
      <w:rFonts w:eastAsia="宋体"/>
      <w:sz w:val="24"/>
    </w:rPr>
  </w:style>
  <w:style w:type="paragraph" w:styleId="1">
    <w:name w:val="heading 1"/>
    <w:basedOn w:val="a"/>
    <w:next w:val="a"/>
    <w:link w:val="10"/>
    <w:uiPriority w:val="9"/>
    <w:qFormat/>
    <w:rsid w:val="00E1194E"/>
    <w:pPr>
      <w:keepNext/>
      <w:pageBreakBefore/>
      <w:numPr>
        <w:numId w:val="1"/>
      </w:numPr>
      <w:snapToGrid w:val="0"/>
      <w:spacing w:beforeLines="50" w:before="50" w:afterLines="50" w:after="50"/>
      <w:ind w:left="0" w:firstLine="0"/>
      <w:outlineLvl w:val="0"/>
    </w:pPr>
    <w:rPr>
      <w:rFonts w:ascii="Times New Roman" w:eastAsia="楷体" w:hAnsi="Times New Roman"/>
      <w:b/>
      <w:bCs/>
      <w:color w:val="000000" w:themeColor="text1"/>
      <w:sz w:val="32"/>
      <w:szCs w:val="28"/>
    </w:rPr>
  </w:style>
  <w:style w:type="paragraph" w:styleId="2">
    <w:name w:val="heading 2"/>
    <w:basedOn w:val="a"/>
    <w:next w:val="a"/>
    <w:link w:val="20"/>
    <w:uiPriority w:val="9"/>
    <w:unhideWhenUsed/>
    <w:qFormat/>
    <w:rsid w:val="00E1194E"/>
    <w:pPr>
      <w:keepNext/>
      <w:numPr>
        <w:ilvl w:val="1"/>
        <w:numId w:val="1"/>
      </w:numPr>
      <w:spacing w:beforeLines="50" w:before="50" w:afterLines="50" w:after="50" w:line="360" w:lineRule="auto"/>
      <w:outlineLvl w:val="1"/>
    </w:pPr>
    <w:rPr>
      <w:rFonts w:ascii="Times New Roman" w:eastAsia="楷体" w:hAnsi="Times New Roman"/>
      <w:b/>
      <w:bCs/>
      <w:color w:val="000000"/>
      <w:sz w:val="30"/>
      <w:szCs w:val="28"/>
    </w:rPr>
  </w:style>
  <w:style w:type="paragraph" w:styleId="3">
    <w:name w:val="heading 3"/>
    <w:basedOn w:val="a"/>
    <w:next w:val="a"/>
    <w:link w:val="30"/>
    <w:uiPriority w:val="9"/>
    <w:unhideWhenUsed/>
    <w:qFormat/>
    <w:rsid w:val="00E1194E"/>
    <w:pPr>
      <w:keepNext/>
      <w:numPr>
        <w:ilvl w:val="2"/>
        <w:numId w:val="1"/>
      </w:numPr>
      <w:snapToGrid w:val="0"/>
      <w:spacing w:beforeLines="50" w:before="50" w:afterLines="50" w:after="50" w:line="360" w:lineRule="auto"/>
      <w:outlineLvl w:val="2"/>
    </w:pPr>
    <w:rPr>
      <w:rFonts w:ascii="Times New Roman" w:eastAsia="楷体" w:hAnsi="Times New Roman"/>
      <w:b/>
      <w:sz w:val="28"/>
    </w:rPr>
  </w:style>
  <w:style w:type="paragraph" w:styleId="4">
    <w:name w:val="heading 4"/>
    <w:basedOn w:val="a"/>
    <w:next w:val="a"/>
    <w:link w:val="40"/>
    <w:unhideWhenUsed/>
    <w:qFormat/>
    <w:rsid w:val="00E1194E"/>
    <w:pPr>
      <w:keepNext/>
      <w:numPr>
        <w:ilvl w:val="3"/>
        <w:numId w:val="1"/>
      </w:numPr>
      <w:spacing w:line="360" w:lineRule="auto"/>
      <w:ind w:left="0" w:firstLine="0"/>
      <w:outlineLvl w:val="3"/>
    </w:pPr>
    <w:rPr>
      <w:rFonts w:ascii="Times New Roman" w:hAnsi="Times New Roman"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1194E"/>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E1194E"/>
    <w:rPr>
      <w:rFonts w:eastAsia="宋体"/>
      <w:sz w:val="18"/>
      <w:szCs w:val="18"/>
    </w:rPr>
  </w:style>
  <w:style w:type="paragraph" w:styleId="a5">
    <w:name w:val="footer"/>
    <w:basedOn w:val="a"/>
    <w:link w:val="a6"/>
    <w:uiPriority w:val="99"/>
    <w:unhideWhenUsed/>
    <w:rsid w:val="00E1194E"/>
    <w:pPr>
      <w:tabs>
        <w:tab w:val="center" w:pos="4153"/>
        <w:tab w:val="right" w:pos="8306"/>
      </w:tabs>
      <w:snapToGrid w:val="0"/>
      <w:jc w:val="left"/>
    </w:pPr>
    <w:rPr>
      <w:sz w:val="18"/>
      <w:szCs w:val="18"/>
    </w:rPr>
  </w:style>
  <w:style w:type="character" w:customStyle="1" w:styleId="a6">
    <w:name w:val="页脚字符"/>
    <w:basedOn w:val="a0"/>
    <w:link w:val="a5"/>
    <w:uiPriority w:val="99"/>
    <w:rsid w:val="00E1194E"/>
    <w:rPr>
      <w:rFonts w:eastAsia="宋体"/>
      <w:sz w:val="18"/>
      <w:szCs w:val="18"/>
    </w:rPr>
  </w:style>
  <w:style w:type="character" w:customStyle="1" w:styleId="10">
    <w:name w:val="标题 1字符"/>
    <w:basedOn w:val="a0"/>
    <w:link w:val="1"/>
    <w:uiPriority w:val="9"/>
    <w:rsid w:val="00E1194E"/>
    <w:rPr>
      <w:rFonts w:ascii="Times New Roman" w:eastAsia="楷体" w:hAnsi="Times New Roman"/>
      <w:b/>
      <w:bCs/>
      <w:color w:val="000000" w:themeColor="text1"/>
      <w:sz w:val="32"/>
      <w:szCs w:val="28"/>
    </w:rPr>
  </w:style>
  <w:style w:type="character" w:customStyle="1" w:styleId="20">
    <w:name w:val="标题 2字符"/>
    <w:basedOn w:val="a0"/>
    <w:link w:val="2"/>
    <w:uiPriority w:val="9"/>
    <w:rsid w:val="00E1194E"/>
    <w:rPr>
      <w:rFonts w:ascii="Times New Roman" w:eastAsia="楷体" w:hAnsi="Times New Roman"/>
      <w:b/>
      <w:bCs/>
      <w:color w:val="000000"/>
      <w:sz w:val="30"/>
      <w:szCs w:val="28"/>
    </w:rPr>
  </w:style>
  <w:style w:type="character" w:customStyle="1" w:styleId="30">
    <w:name w:val="标题 3字符"/>
    <w:basedOn w:val="a0"/>
    <w:link w:val="3"/>
    <w:uiPriority w:val="9"/>
    <w:rsid w:val="00E1194E"/>
    <w:rPr>
      <w:rFonts w:ascii="Times New Roman" w:eastAsia="楷体" w:hAnsi="Times New Roman"/>
      <w:b/>
      <w:sz w:val="28"/>
    </w:rPr>
  </w:style>
  <w:style w:type="character" w:customStyle="1" w:styleId="40">
    <w:name w:val="标题 4字符"/>
    <w:basedOn w:val="a0"/>
    <w:link w:val="4"/>
    <w:rsid w:val="00E1194E"/>
    <w:rPr>
      <w:rFonts w:ascii="Times New Roman" w:eastAsia="宋体" w:hAnsi="Times New Roman" w:cstheme="majorBidi"/>
      <w:b/>
      <w:bCs/>
      <w:sz w:val="24"/>
      <w:szCs w:val="28"/>
    </w:rPr>
  </w:style>
  <w:style w:type="paragraph" w:styleId="a7">
    <w:name w:val="List Paragraph"/>
    <w:basedOn w:val="a"/>
    <w:uiPriority w:val="34"/>
    <w:qFormat/>
    <w:rsid w:val="009E311B"/>
    <w:pPr>
      <w:ind w:firstLineChars="200" w:firstLine="420"/>
    </w:pPr>
  </w:style>
  <w:style w:type="table" w:styleId="a8">
    <w:name w:val="Table Grid"/>
    <w:basedOn w:val="a1"/>
    <w:uiPriority w:val="39"/>
    <w:rsid w:val="00D27F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5">
    <w:name w:val="Grid Table 5 Dark Accent 5"/>
    <w:basedOn w:val="a1"/>
    <w:uiPriority w:val="50"/>
    <w:rsid w:val="00D27F0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31">
    <w:name w:val="Grid Table 3"/>
    <w:basedOn w:val="a1"/>
    <w:uiPriority w:val="48"/>
    <w:rsid w:val="00D27F01"/>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6-5">
    <w:name w:val="Grid Table 6 Colorful Accent 5"/>
    <w:basedOn w:val="a1"/>
    <w:uiPriority w:val="51"/>
    <w:rsid w:val="00D27F01"/>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7-5">
    <w:name w:val="Grid Table 7 Colorful Accent 5"/>
    <w:basedOn w:val="a1"/>
    <w:uiPriority w:val="52"/>
    <w:rsid w:val="00D27F01"/>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5-1">
    <w:name w:val="Grid Table 5 Dark Accent 1"/>
    <w:basedOn w:val="a1"/>
    <w:uiPriority w:val="50"/>
    <w:rsid w:val="00D27F0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4-1">
    <w:name w:val="Grid Table 4 Accent 1"/>
    <w:basedOn w:val="a1"/>
    <w:uiPriority w:val="49"/>
    <w:rsid w:val="00D27F01"/>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21">
    <w:name w:val="正文2"/>
    <w:basedOn w:val="a"/>
    <w:link w:val="22"/>
    <w:autoRedefine/>
    <w:qFormat/>
    <w:rsid w:val="00F41132"/>
    <w:pPr>
      <w:spacing w:line="360" w:lineRule="auto"/>
      <w:ind w:firstLineChars="200" w:firstLine="480"/>
    </w:pPr>
    <w:rPr>
      <w:rFonts w:ascii="Times New Roman" w:hAnsi="Times New Roman"/>
    </w:rPr>
  </w:style>
  <w:style w:type="character" w:customStyle="1" w:styleId="22">
    <w:name w:val="正文2 字符"/>
    <w:basedOn w:val="a0"/>
    <w:link w:val="21"/>
    <w:rsid w:val="00F41132"/>
    <w:rPr>
      <w:rFonts w:ascii="Times New Roman" w:eastAsia="宋体" w:hAnsi="Times New Roman"/>
      <w:sz w:val="24"/>
    </w:rPr>
  </w:style>
  <w:style w:type="paragraph" w:customStyle="1" w:styleId="u">
    <w:name w:val="u正文"/>
    <w:basedOn w:val="a"/>
    <w:link w:val="uChar"/>
    <w:rsid w:val="0032285A"/>
    <w:pPr>
      <w:spacing w:beforeLines="10" w:before="10" w:afterLines="10" w:after="10" w:line="312" w:lineRule="auto"/>
      <w:ind w:firstLineChars="200" w:firstLine="200"/>
    </w:pPr>
    <w:rPr>
      <w:rFonts w:ascii="Times New Roman" w:hAnsi="Times New Roman" w:cs="宋体"/>
      <w:szCs w:val="20"/>
    </w:rPr>
  </w:style>
  <w:style w:type="character" w:customStyle="1" w:styleId="uChar">
    <w:name w:val="u正文 Char"/>
    <w:link w:val="u"/>
    <w:rsid w:val="0032285A"/>
    <w:rPr>
      <w:rFonts w:ascii="Times New Roman" w:eastAsia="宋体" w:hAnsi="Times New Roman" w:cs="宋体"/>
      <w:sz w:val="24"/>
      <w:szCs w:val="20"/>
    </w:rPr>
  </w:style>
  <w:style w:type="paragraph" w:styleId="HTML">
    <w:name w:val="HTML Preformatted"/>
    <w:basedOn w:val="a"/>
    <w:link w:val="HTML0"/>
    <w:uiPriority w:val="99"/>
    <w:semiHidden/>
    <w:unhideWhenUsed/>
    <w:rsid w:val="00A472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字符"/>
    <w:basedOn w:val="a0"/>
    <w:link w:val="HTML"/>
    <w:uiPriority w:val="99"/>
    <w:semiHidden/>
    <w:rsid w:val="00A472ED"/>
    <w:rPr>
      <w:rFonts w:ascii="宋体" w:eastAsia="宋体" w:hAnsi="宋体" w:cs="宋体"/>
      <w:kern w:val="0"/>
      <w:sz w:val="24"/>
      <w:szCs w:val="24"/>
    </w:rPr>
  </w:style>
  <w:style w:type="paragraph" w:styleId="a9">
    <w:name w:val="caption"/>
    <w:basedOn w:val="a"/>
    <w:next w:val="a"/>
    <w:uiPriority w:val="35"/>
    <w:unhideWhenUsed/>
    <w:qFormat/>
    <w:rsid w:val="006D23E0"/>
    <w:pPr>
      <w:widowControl/>
      <w:spacing w:beforeLines="50" w:before="50" w:afterLines="50" w:after="50"/>
      <w:jc w:val="center"/>
    </w:pPr>
    <w:rPr>
      <w:rFonts w:ascii="Times New Roman" w:eastAsia="黑体" w:hAnsi="Times New Roman" w:cstheme="majorBidi"/>
      <w:b/>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0506111">
      <w:bodyDiv w:val="1"/>
      <w:marLeft w:val="0"/>
      <w:marRight w:val="0"/>
      <w:marTop w:val="0"/>
      <w:marBottom w:val="0"/>
      <w:divBdr>
        <w:top w:val="none" w:sz="0" w:space="0" w:color="auto"/>
        <w:left w:val="none" w:sz="0" w:space="0" w:color="auto"/>
        <w:bottom w:val="none" w:sz="0" w:space="0" w:color="auto"/>
        <w:right w:val="none" w:sz="0" w:space="0" w:color="auto"/>
      </w:divBdr>
    </w:div>
    <w:div w:id="1464733712">
      <w:bodyDiv w:val="1"/>
      <w:marLeft w:val="0"/>
      <w:marRight w:val="0"/>
      <w:marTop w:val="0"/>
      <w:marBottom w:val="0"/>
      <w:divBdr>
        <w:top w:val="none" w:sz="0" w:space="0" w:color="auto"/>
        <w:left w:val="none" w:sz="0" w:space="0" w:color="auto"/>
        <w:bottom w:val="none" w:sz="0" w:space="0" w:color="auto"/>
        <w:right w:val="none" w:sz="0" w:space="0" w:color="auto"/>
      </w:divBdr>
    </w:div>
    <w:div w:id="1851023513">
      <w:bodyDiv w:val="1"/>
      <w:marLeft w:val="0"/>
      <w:marRight w:val="0"/>
      <w:marTop w:val="0"/>
      <w:marBottom w:val="0"/>
      <w:divBdr>
        <w:top w:val="none" w:sz="0" w:space="0" w:color="auto"/>
        <w:left w:val="none" w:sz="0" w:space="0" w:color="auto"/>
        <w:bottom w:val="none" w:sz="0" w:space="0" w:color="auto"/>
        <w:right w:val="none" w:sz="0" w:space="0" w:color="auto"/>
      </w:divBdr>
    </w:div>
    <w:div w:id="1920020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oleObject" Target="embeddings/oleObject3.bin"/><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wmf"/><Relationship Id="rId16" Type="http://schemas.openxmlformats.org/officeDocument/2006/relationships/oleObject" Target="embeddings/oleObject1.bin"/><Relationship Id="rId17" Type="http://schemas.openxmlformats.org/officeDocument/2006/relationships/image" Target="media/image10.wmf"/><Relationship Id="rId18" Type="http://schemas.openxmlformats.org/officeDocument/2006/relationships/oleObject" Target="embeddings/oleObject2.bin"/><Relationship Id="rId19" Type="http://schemas.openxmlformats.org/officeDocument/2006/relationships/image" Target="media/image11.w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1688</TotalTime>
  <Pages>25</Pages>
  <Words>1585</Words>
  <Characters>9035</Characters>
  <Application>Microsoft Macintosh Word</Application>
  <DocSecurity>0</DocSecurity>
  <Lines>75</Lines>
  <Paragraphs>21</Paragraphs>
  <ScaleCrop>false</ScaleCrop>
  <Company>China</Company>
  <LinksUpToDate>false</LinksUpToDate>
  <CharactersWithSpaces>10599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chyulia</dc:creator>
  <cp:keywords/>
  <dc:description/>
  <cp:lastModifiedBy>Microsoft Office 用户</cp:lastModifiedBy>
  <cp:revision>197</cp:revision>
  <dcterms:created xsi:type="dcterms:W3CDTF">2017-12-18T10:11:00Z</dcterms:created>
  <dcterms:modified xsi:type="dcterms:W3CDTF">2017-12-20T15:21:00Z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