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41" w:rsidRDefault="00FE1769" w:rsidP="00D3203C">
      <w:pPr>
        <w:jc w:val="center"/>
        <w:rPr>
          <w:rFonts w:ascii="宋体" w:eastAsia="宋体" w:hAnsi="宋体"/>
          <w:b/>
          <w:bCs/>
          <w:kern w:val="44"/>
          <w:sz w:val="32"/>
          <w:szCs w:val="32"/>
        </w:rPr>
      </w:pPr>
      <w:r>
        <w:rPr>
          <w:rFonts w:ascii="宋体" w:eastAsia="宋体" w:hAnsi="宋体" w:hint="eastAsia"/>
          <w:b/>
          <w:bCs/>
          <w:kern w:val="44"/>
          <w:sz w:val="32"/>
          <w:szCs w:val="32"/>
        </w:rPr>
        <w:t>联合二部</w:t>
      </w:r>
      <w:r w:rsidR="000376AD">
        <w:rPr>
          <w:rFonts w:ascii="宋体" w:eastAsia="宋体" w:hAnsi="宋体" w:hint="eastAsia"/>
          <w:b/>
          <w:bCs/>
          <w:kern w:val="44"/>
          <w:sz w:val="32"/>
          <w:szCs w:val="32"/>
        </w:rPr>
        <w:t>网络表示学习的矩阵分解</w:t>
      </w:r>
      <w:r w:rsidR="000376AD" w:rsidRPr="000376AD">
        <w:rPr>
          <w:rFonts w:ascii="宋体" w:eastAsia="宋体" w:hAnsi="宋体" w:hint="eastAsia"/>
          <w:b/>
          <w:bCs/>
          <w:kern w:val="44"/>
          <w:sz w:val="32"/>
          <w:szCs w:val="32"/>
        </w:rPr>
        <w:t>推荐</w:t>
      </w:r>
      <w:r w:rsidR="000376AD">
        <w:rPr>
          <w:rFonts w:ascii="宋体" w:eastAsia="宋体" w:hAnsi="宋体" w:hint="eastAsia"/>
          <w:b/>
          <w:bCs/>
          <w:kern w:val="44"/>
          <w:sz w:val="32"/>
          <w:szCs w:val="32"/>
        </w:rPr>
        <w:t>算法</w:t>
      </w:r>
    </w:p>
    <w:p w:rsidR="00D3203C" w:rsidRPr="00516F4D" w:rsidRDefault="00D3203C" w:rsidP="00D3203C">
      <w:pPr>
        <w:jc w:val="center"/>
        <w:rPr>
          <w:rFonts w:ascii="Times New Roman" w:eastAsia="宋体" w:hAnsi="Times New Roman" w:cs="Times New Roman"/>
          <w:vertAlign w:val="superscript"/>
        </w:rPr>
      </w:pPr>
      <w:r w:rsidRPr="00D3203C">
        <w:rPr>
          <w:rFonts w:ascii="宋体" w:eastAsia="宋体" w:hAnsi="宋体" w:hint="eastAsia"/>
        </w:rPr>
        <w:t>张以文</w:t>
      </w:r>
      <w:r w:rsidRPr="00516F4D">
        <w:rPr>
          <w:rFonts w:ascii="Times New Roman" w:eastAsia="宋体" w:hAnsi="Times New Roman" w:cs="Times New Roman"/>
          <w:vertAlign w:val="superscript"/>
        </w:rPr>
        <w:t>1</w:t>
      </w:r>
      <w:r w:rsidR="00AB2205">
        <w:rPr>
          <w:rFonts w:ascii="宋体" w:eastAsia="宋体" w:hAnsi="宋体" w:hint="eastAsia"/>
        </w:rPr>
        <w:t>，袁梦祥</w:t>
      </w:r>
      <w:r w:rsidR="00CA1E5A">
        <w:rPr>
          <w:rFonts w:ascii="Times New Roman" w:eastAsia="宋体" w:hAnsi="Times New Roman" w:cs="Times New Roman"/>
          <w:vertAlign w:val="superscript"/>
        </w:rPr>
        <w:t>1</w:t>
      </w:r>
    </w:p>
    <w:p w:rsidR="00D3203C" w:rsidRPr="00D64F74" w:rsidRDefault="00D3203C" w:rsidP="00D3203C">
      <w:pPr>
        <w:jc w:val="center"/>
        <w:rPr>
          <w:rFonts w:ascii="宋体" w:eastAsia="宋体" w:hAnsi="宋体"/>
          <w:sz w:val="15"/>
          <w:szCs w:val="15"/>
        </w:rPr>
      </w:pPr>
      <w:r w:rsidRPr="00D64F74">
        <w:rPr>
          <w:rFonts w:ascii="宋体" w:eastAsia="宋体" w:hAnsi="宋体" w:hint="eastAsia"/>
          <w:sz w:val="15"/>
          <w:szCs w:val="15"/>
        </w:rPr>
        <w:t>（</w:t>
      </w:r>
      <w:r w:rsidR="00CA1E5A">
        <w:rPr>
          <w:rFonts w:ascii="Times New Roman" w:eastAsia="宋体" w:hAnsi="Times New Roman" w:cs="Times New Roman"/>
          <w:sz w:val="15"/>
          <w:szCs w:val="15"/>
        </w:rPr>
        <w:t>1</w:t>
      </w:r>
      <w:r w:rsidRPr="00D64F74">
        <w:rPr>
          <w:rFonts w:ascii="Times New Roman" w:eastAsia="宋体" w:hAnsi="Times New Roman" w:cs="Times New Roman"/>
          <w:sz w:val="15"/>
          <w:szCs w:val="15"/>
        </w:rPr>
        <w:t>.</w:t>
      </w:r>
      <w:r w:rsidRPr="00D64F74">
        <w:rPr>
          <w:rFonts w:ascii="宋体" w:eastAsia="宋体" w:hAnsi="宋体" w:hint="eastAsia"/>
          <w:sz w:val="15"/>
          <w:szCs w:val="15"/>
        </w:rPr>
        <w:t>安徽大学计算机科学与技术学院，</w:t>
      </w:r>
      <w:r w:rsidR="00516F4D" w:rsidRPr="00D64F74">
        <w:rPr>
          <w:rFonts w:ascii="宋体" w:eastAsia="宋体" w:hAnsi="宋体" w:hint="eastAsia"/>
          <w:sz w:val="15"/>
          <w:szCs w:val="15"/>
        </w:rPr>
        <w:t xml:space="preserve">安徽 </w:t>
      </w:r>
      <w:r w:rsidRPr="00D64F74">
        <w:rPr>
          <w:rFonts w:ascii="宋体" w:eastAsia="宋体" w:hAnsi="宋体" w:hint="eastAsia"/>
          <w:sz w:val="15"/>
          <w:szCs w:val="15"/>
        </w:rPr>
        <w:t xml:space="preserve">合肥 </w:t>
      </w:r>
      <w:r w:rsidRPr="00D64F74">
        <w:rPr>
          <w:rFonts w:ascii="Times New Roman" w:eastAsia="宋体" w:hAnsi="Times New Roman" w:cs="Times New Roman"/>
          <w:sz w:val="15"/>
          <w:szCs w:val="15"/>
        </w:rPr>
        <w:t>230601</w:t>
      </w:r>
      <w:r w:rsidRPr="00D64F74">
        <w:rPr>
          <w:rFonts w:ascii="宋体" w:eastAsia="宋体" w:hAnsi="宋体" w:hint="eastAsia"/>
          <w:sz w:val="15"/>
          <w:szCs w:val="15"/>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(NEMF)</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92328">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933D02">
        <w:rPr>
          <w:rFonts w:ascii="宋体" w:eastAsia="宋体" w:hAnsi="宋体" w:hint="eastAsia"/>
          <w:szCs w:val="21"/>
        </w:rPr>
        <w:t>，</w:t>
      </w:r>
      <w:r w:rsidR="00303957">
        <w:rPr>
          <w:rFonts w:ascii="宋体" w:eastAsia="宋体" w:hAnsi="宋体" w:hint="eastAsia"/>
          <w:szCs w:val="21"/>
        </w:rPr>
        <w:t>融入</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030959">
        <w:rPr>
          <w:rFonts w:ascii="宋体" w:eastAsia="宋体" w:hAnsi="宋体"/>
          <w:szCs w:val="21"/>
        </w:rPr>
        <w:t>在 GoodBooks 和 MovieLens 数据集上的实验结果表明</w:t>
      </w:r>
      <w:r w:rsidR="00C92328">
        <w:rPr>
          <w:rFonts w:ascii="宋体" w:eastAsia="宋体" w:hAnsi="宋体" w:hint="eastAsia"/>
          <w:szCs w:val="21"/>
        </w:rPr>
        <w:t>：</w:t>
      </w:r>
      <w:r w:rsidR="00030959" w:rsidRPr="00030959">
        <w:rPr>
          <w:rFonts w:ascii="宋体" w:eastAsia="宋体" w:hAnsi="宋体"/>
          <w:szCs w:val="21"/>
        </w:rPr>
        <w:t>与</w:t>
      </w:r>
      <w:r w:rsidR="00030959" w:rsidRPr="00030959">
        <w:rPr>
          <w:rFonts w:ascii="宋体" w:eastAsia="宋体" w:hAnsi="宋体" w:hint="eastAsia"/>
          <w:szCs w:val="21"/>
        </w:rPr>
        <w:t>经典的协同过滤算法相比</w:t>
      </w:r>
      <w:r w:rsidR="00C92328">
        <w:rPr>
          <w:rFonts w:ascii="宋体" w:eastAsia="宋体" w:hAnsi="宋体" w:hint="eastAsia"/>
          <w:szCs w:val="21"/>
        </w:rPr>
        <w:t>，</w:t>
      </w:r>
      <w:r w:rsidR="00303957">
        <w:rPr>
          <w:rFonts w:ascii="宋体" w:eastAsia="宋体" w:hAnsi="宋体"/>
          <w:szCs w:val="21"/>
        </w:rPr>
        <w:t>该算法</w:t>
      </w:r>
      <w:r w:rsidR="00303957">
        <w:rPr>
          <w:rFonts w:ascii="宋体" w:eastAsia="宋体" w:hAnsi="宋体" w:hint="eastAsia"/>
          <w:szCs w:val="21"/>
        </w:rPr>
        <w:t>在预测精度上有显著提升</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96FA3" w:rsidP="00D3203C">
      <w:pPr>
        <w:rPr>
          <w:rFonts w:ascii="宋体" w:eastAsia="宋体" w:hAnsi="宋体"/>
          <w:b/>
          <w:szCs w:val="21"/>
        </w:rPr>
      </w:pPr>
    </w:p>
    <w:p w:rsidR="00F96FA3" w:rsidRDefault="00FE1769" w:rsidP="00E47BAE">
      <w:pPr>
        <w:jc w:val="center"/>
        <w:rPr>
          <w:rFonts w:ascii="Times New Roman" w:eastAsia="宋体" w:hAnsi="Times New Roman" w:cs="Times New Roman"/>
          <w:b/>
          <w:sz w:val="32"/>
          <w:szCs w:val="32"/>
        </w:rPr>
      </w:pPr>
      <w:r>
        <w:rPr>
          <w:rFonts w:ascii="Times New Roman" w:eastAsia="宋体" w:hAnsi="Times New Roman" w:cs="Times New Roman"/>
          <w:b/>
          <w:sz w:val="32"/>
          <w:szCs w:val="32"/>
        </w:rPr>
        <w:t xml:space="preserve">Joint </w:t>
      </w:r>
      <w:r w:rsidR="00C937FA">
        <w:rPr>
          <w:rFonts w:ascii="Times New Roman" w:eastAsia="宋体" w:hAnsi="Times New Roman" w:cs="Times New Roman" w:hint="eastAsia"/>
          <w:b/>
          <w:sz w:val="32"/>
          <w:szCs w:val="32"/>
        </w:rPr>
        <w:t>Bipartite</w:t>
      </w:r>
      <w:r w:rsidR="00C937FA">
        <w:rPr>
          <w:rFonts w:ascii="Times New Roman" w:eastAsia="宋体" w:hAnsi="Times New Roman" w:cs="Times New Roman"/>
          <w:b/>
          <w:sz w:val="32"/>
          <w:szCs w:val="32"/>
        </w:rPr>
        <w:t xml:space="preserve"> </w:t>
      </w:r>
      <w:r w:rsidRPr="000376AD">
        <w:rPr>
          <w:rFonts w:ascii="Times New Roman" w:eastAsia="宋体" w:hAnsi="Times New Roman" w:cs="Times New Roman"/>
          <w:b/>
          <w:sz w:val="32"/>
          <w:szCs w:val="32"/>
        </w:rPr>
        <w:t xml:space="preserve">Network Representation Learning </w:t>
      </w:r>
      <w:r>
        <w:rPr>
          <w:rFonts w:ascii="Times New Roman" w:eastAsia="宋体" w:hAnsi="Times New Roman" w:cs="Times New Roman"/>
          <w:b/>
          <w:sz w:val="32"/>
          <w:szCs w:val="32"/>
        </w:rPr>
        <w:t xml:space="preserve">For </w:t>
      </w:r>
      <w:r w:rsidR="000376AD" w:rsidRPr="000376AD">
        <w:rPr>
          <w:rFonts w:ascii="Times New Roman" w:eastAsia="宋体" w:hAnsi="Times New Roman" w:cs="Times New Roman"/>
          <w:b/>
          <w:sz w:val="32"/>
          <w:szCs w:val="32"/>
        </w:rPr>
        <w:t>Matrix Factorization Recommendation Algorithm</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szCs w:val="21"/>
          <w:vertAlign w:val="superscript"/>
        </w:rPr>
        <w:tab/>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p>
    <w:p w:rsidR="00D64F74" w:rsidRPr="00D64F74" w:rsidRDefault="00D64F74"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w:t>
      </w:r>
      <w:r w:rsidR="00CA1E5A">
        <w:rPr>
          <w:rFonts w:ascii="Times New Roman" w:eastAsia="宋体" w:hAnsi="Times New Roman" w:cs="Times New Roman"/>
          <w:sz w:val="15"/>
          <w:szCs w:val="15"/>
        </w:rPr>
        <w:t>1</w:t>
      </w:r>
      <w:r>
        <w:rPr>
          <w:rFonts w:ascii="Times New Roman" w:eastAsia="宋体" w:hAnsi="Times New Roman" w:cs="Times New Roman" w:hint="eastAsia"/>
          <w:sz w:val="15"/>
          <w:szCs w:val="15"/>
        </w:rPr>
        <w:t>.</w:t>
      </w:r>
      <w:r>
        <w:rPr>
          <w:rFonts w:ascii="Times New Roman" w:eastAsia="宋体" w:hAnsi="Times New Roman" w:cs="Times New Roman"/>
          <w:sz w:val="15"/>
          <w:szCs w:val="15"/>
        </w:rPr>
        <w:t>School of Computer Science and Technology, Anhui University, Hefei 230601</w:t>
      </w:r>
      <w:r>
        <w:rPr>
          <w:rFonts w:ascii="Times New Roman" w:eastAsia="宋体" w:hAnsi="Times New Roman" w:cs="Times New Roman" w:hint="eastAsia"/>
          <w:sz w:val="15"/>
          <w:szCs w:val="15"/>
        </w:rPr>
        <w:t>）</w:t>
      </w:r>
    </w:p>
    <w:p w:rsidR="0025793F" w:rsidRDefault="0025793F" w:rsidP="00CB03F6">
      <w:pPr>
        <w:rPr>
          <w:rFonts w:ascii="Times New Roman" w:eastAsia="宋体" w:hAnsi="Times New Roman" w:cs="Times New Roman"/>
          <w:b/>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Matrix Factorization</w:t>
      </w:r>
      <w:r w:rsidR="005146EB">
        <w:rPr>
          <w:rFonts w:ascii="Times New Roman" w:eastAsia="宋体" w:hAnsi="Times New Roman" w:cs="Times New Roman"/>
          <w:b/>
          <w:szCs w:val="21"/>
        </w:rPr>
        <w:t xml:space="preserve"> algorithm is</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widely used in recommendation systems. However, its performance is often affected by data sparsity and high dimensionality</w:t>
      </w:r>
      <w:r w:rsidR="005146EB">
        <w:rPr>
          <w:rFonts w:ascii="Times New Roman" w:eastAsia="宋体" w:hAnsi="Times New Roman" w:cs="Times New Roman"/>
          <w:b/>
          <w:szCs w:val="21"/>
        </w:rPr>
        <w:t xml:space="preserve"> </w:t>
      </w:r>
      <w:r w:rsidR="005146EB">
        <w:rPr>
          <w:rFonts w:ascii="Times New Roman" w:eastAsia="宋体" w:hAnsi="Times New Roman" w:cs="Times New Roman" w:hint="eastAsia"/>
          <w:b/>
          <w:szCs w:val="21"/>
        </w:rPr>
        <w:t>of</w:t>
      </w:r>
      <w:r w:rsidR="005146EB">
        <w:rPr>
          <w:rFonts w:ascii="Times New Roman" w:eastAsia="宋体" w:hAnsi="Times New Roman" w:cs="Times New Roman"/>
          <w:b/>
          <w:szCs w:val="21"/>
        </w:rPr>
        <w:t xml:space="preserve"> the </w:t>
      </w:r>
      <w:r w:rsidR="005146EB">
        <w:rPr>
          <w:rFonts w:ascii="Times New Roman" w:eastAsia="宋体" w:hAnsi="Times New Roman" w:cs="Times New Roman" w:hint="eastAsia"/>
          <w:b/>
          <w:szCs w:val="21"/>
        </w:rPr>
        <w:t>data</w:t>
      </w:r>
      <w:r w:rsidR="00C937FA" w:rsidRPr="00C937FA">
        <w:rPr>
          <w:rFonts w:ascii="Times New Roman" w:eastAsia="宋体" w:hAnsi="Times New Roman" w:cs="Times New Roman"/>
          <w:b/>
          <w:szCs w:val="21"/>
        </w:rPr>
        <w:t>, and less consideration is given t</w:t>
      </w:r>
      <w:r w:rsidR="0034251D">
        <w:rPr>
          <w:rFonts w:ascii="Times New Roman" w:eastAsia="宋体" w:hAnsi="Times New Roman" w:cs="Times New Roman"/>
          <w:b/>
          <w:szCs w:val="21"/>
        </w:rPr>
        <w:t xml:space="preserve">o the content information of </w:t>
      </w:r>
      <w:bookmarkStart w:id="0" w:name="_GoBack"/>
      <w:bookmarkEnd w:id="0"/>
      <w:r w:rsidR="0034251D">
        <w:rPr>
          <w:rFonts w:ascii="Times New Roman" w:eastAsia="宋体" w:hAnsi="Times New Roman" w:cs="Times New Roman"/>
          <w:b/>
          <w:szCs w:val="21"/>
        </w:rPr>
        <w:t>i</w:t>
      </w:r>
      <w:r w:rsidR="005146EB">
        <w:rPr>
          <w:rFonts w:ascii="Times New Roman" w:eastAsia="宋体" w:hAnsi="Times New Roman" w:cs="Times New Roman"/>
          <w:b/>
          <w:szCs w:val="21"/>
        </w:rPr>
        <w:t>tem</w:t>
      </w:r>
      <w:r w:rsidR="0034251D">
        <w:rPr>
          <w:rFonts w:ascii="Times New Roman" w:eastAsia="宋体" w:hAnsi="Times New Roman" w:cs="Times New Roman"/>
          <w:b/>
          <w:szCs w:val="21"/>
        </w:rPr>
        <w:t>s</w:t>
      </w:r>
      <w:r w:rsidR="00C937FA" w:rsidRPr="00C937FA">
        <w:rPr>
          <w:rFonts w:ascii="Times New Roman" w:eastAsia="宋体" w:hAnsi="Times New Roman" w:cs="Times New Roman"/>
          <w:b/>
          <w:szCs w:val="21"/>
        </w:rPr>
        <w:t xml:space="preserve">. In view of the above problems, this paper proposes a </w:t>
      </w:r>
      <w:r w:rsidR="00E44A9B" w:rsidRPr="00E44A9B">
        <w:rPr>
          <w:rFonts w:ascii="Times New Roman" w:eastAsia="宋体" w:hAnsi="Times New Roman" w:cs="Times New Roman"/>
          <w:b/>
          <w:szCs w:val="21"/>
        </w:rPr>
        <w:t xml:space="preserve">Matrix Factorization </w:t>
      </w:r>
      <w:r w:rsidR="00C937FA" w:rsidRPr="00C937FA">
        <w:rPr>
          <w:rFonts w:ascii="Times New Roman" w:eastAsia="宋体" w:hAnsi="Times New Roman" w:cs="Times New Roman"/>
          <w:b/>
          <w:szCs w:val="21"/>
        </w:rPr>
        <w:t xml:space="preserve">recommendation algorithm </w:t>
      </w:r>
      <w:r w:rsidR="00E44A9B">
        <w:rPr>
          <w:rFonts w:ascii="Times New Roman" w:eastAsia="宋体" w:hAnsi="Times New Roman" w:cs="Times New Roman"/>
          <w:b/>
          <w:color w:val="FF0000"/>
          <w:szCs w:val="21"/>
        </w:rPr>
        <w:t xml:space="preserve">for </w:t>
      </w:r>
      <w:r w:rsidR="00E44A9B">
        <w:rPr>
          <w:rFonts w:ascii="Times New Roman" w:eastAsia="宋体" w:hAnsi="Times New Roman" w:cs="Times New Roman" w:hint="eastAsia"/>
          <w:b/>
          <w:color w:val="FF0000"/>
          <w:szCs w:val="21"/>
        </w:rPr>
        <w:t>joint</w:t>
      </w:r>
      <w:r w:rsidR="00E44A9B">
        <w:rPr>
          <w:rFonts w:ascii="Times New Roman" w:eastAsia="宋体" w:hAnsi="Times New Roman" w:cs="Times New Roman"/>
          <w:b/>
          <w:color w:val="FF0000"/>
          <w:szCs w:val="21"/>
        </w:rPr>
        <w:t xml:space="preserve"> </w:t>
      </w:r>
      <w:r w:rsidR="005146EB" w:rsidRPr="00496AA9">
        <w:rPr>
          <w:rFonts w:ascii="Times New Roman" w:eastAsia="宋体" w:hAnsi="Times New Roman" w:cs="Times New Roman"/>
          <w:b/>
          <w:color w:val="FF0000"/>
          <w:szCs w:val="21"/>
        </w:rPr>
        <w:t>Network Representation Learning</w:t>
      </w:r>
      <w:r w:rsidR="00C937FA" w:rsidRPr="00496AA9">
        <w:rPr>
          <w:rFonts w:ascii="Times New Roman" w:eastAsia="宋体" w:hAnsi="Times New Roman" w:cs="Times New Roman"/>
          <w:b/>
          <w:color w:val="FF0000"/>
          <w:szCs w:val="21"/>
        </w:rPr>
        <w:t xml:space="preserve"> </w:t>
      </w:r>
      <w:r w:rsidR="00C937FA" w:rsidRPr="00C937FA">
        <w:rPr>
          <w:rFonts w:ascii="Times New Roman" w:eastAsia="宋体" w:hAnsi="Times New Roman" w:cs="Times New Roman"/>
          <w:b/>
          <w:szCs w:val="21"/>
        </w:rPr>
        <w:t xml:space="preserve">(NEMF). First, using the rating information and the tag information of the </w:t>
      </w:r>
      <w:r w:rsidR="005146EB">
        <w:rPr>
          <w:rFonts w:ascii="Times New Roman" w:eastAsia="宋体" w:hAnsi="Times New Roman" w:cs="Times New Roman" w:hint="eastAsia"/>
          <w:b/>
          <w:szCs w:val="21"/>
        </w:rPr>
        <w:t>item</w:t>
      </w:r>
      <w:r w:rsidR="005146EB">
        <w:rPr>
          <w:rFonts w:ascii="Times New Roman" w:eastAsia="宋体" w:hAnsi="Times New Roman" w:cs="Times New Roman"/>
          <w:b/>
          <w:szCs w:val="21"/>
        </w:rPr>
        <w:t xml:space="preserve"> to construct two b</w:t>
      </w:r>
      <w:r w:rsidR="005146EB" w:rsidRPr="005146EB">
        <w:rPr>
          <w:rFonts w:ascii="Times New Roman" w:eastAsia="宋体" w:hAnsi="Times New Roman" w:cs="Times New Roman"/>
          <w:b/>
          <w:szCs w:val="21"/>
        </w:rPr>
        <w:t>ipartite</w:t>
      </w:r>
      <w:r w:rsidR="00C937FA" w:rsidRPr="005146EB">
        <w:rPr>
          <w:rFonts w:ascii="Times New Roman" w:eastAsia="宋体" w:hAnsi="Times New Roman" w:cs="Times New Roman"/>
          <w:b/>
          <w:szCs w:val="21"/>
        </w:rPr>
        <w:t xml:space="preserve"> </w:t>
      </w:r>
      <w:r w:rsidR="00E458C2">
        <w:rPr>
          <w:rFonts w:ascii="Times New Roman" w:eastAsia="宋体" w:hAnsi="Times New Roman" w:cs="Times New Roman"/>
          <w:b/>
          <w:szCs w:val="21"/>
        </w:rPr>
        <w:t>networks</w:t>
      </w:r>
      <w:r w:rsidR="00C937FA" w:rsidRPr="00C937FA">
        <w:rPr>
          <w:rFonts w:ascii="Times New Roman" w:eastAsia="宋体" w:hAnsi="Times New Roman" w:cs="Times New Roman"/>
          <w:b/>
          <w:szCs w:val="21"/>
        </w:rPr>
        <w:t>. Then, a low-dimensional dense representation of the user and the item is obtained by the</w:t>
      </w:r>
      <w:r w:rsidR="005146EB" w:rsidRPr="005146EB">
        <w:t xml:space="preserve"> </w:t>
      </w:r>
      <w:r w:rsidR="005146EB" w:rsidRPr="005146EB">
        <w:rPr>
          <w:rFonts w:ascii="Times New Roman" w:eastAsia="宋体" w:hAnsi="Times New Roman" w:cs="Times New Roman"/>
          <w:b/>
          <w:szCs w:val="21"/>
        </w:rPr>
        <w:t>Bipartite Network Representation Learning</w:t>
      </w:r>
      <w:r w:rsidR="00C937FA" w:rsidRPr="00C937FA">
        <w:rPr>
          <w:rFonts w:ascii="Times New Roman" w:eastAsia="宋体" w:hAnsi="Times New Roman" w:cs="Times New Roman"/>
          <w:b/>
          <w:szCs w:val="21"/>
        </w:rPr>
        <w:t xml:space="preserve"> to calculate the similarity between the users and the items. </w:t>
      </w:r>
      <w:r w:rsidR="00E44A9B" w:rsidRPr="00E44A9B">
        <w:rPr>
          <w:rFonts w:ascii="Times New Roman" w:eastAsia="宋体" w:hAnsi="Times New Roman" w:cs="Times New Roman"/>
          <w:b/>
          <w:szCs w:val="21"/>
        </w:rPr>
        <w:t>Finally, the user's similar relationship and the similar relationship of the items are integrated to improve the traditional matrix decomposition model. Experimental results on the GoodBooks and MovieLens datasets show that the algorithm has a significant improvement in prediction accuracy compared to the classical collaborative filtering algorithm</w:t>
      </w:r>
      <w:r w:rsidR="00C937FA" w:rsidRPr="00C937FA">
        <w:rPr>
          <w:rFonts w:ascii="Times New Roman" w:eastAsia="宋体" w:hAnsi="Times New Roman" w:cs="Times New Roman"/>
          <w:b/>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Filtering;Bipartite N</w:t>
      </w:r>
      <w:r w:rsidR="00635FD8" w:rsidRPr="00635FD8">
        <w:rPr>
          <w:rFonts w:ascii="Times New Roman" w:eastAsia="宋体" w:hAnsi="Times New Roman" w:cs="Times New Roman"/>
          <w:szCs w:val="21"/>
        </w:rPr>
        <w:t>etworks</w:t>
      </w:r>
      <w:r w:rsidR="00635FD8">
        <w:rPr>
          <w:rFonts w:ascii="Times New Roman" w:eastAsia="宋体" w:hAnsi="Times New Roman" w:cs="Times New Roman"/>
          <w:szCs w:val="21"/>
        </w:rPr>
        <w:t>;</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35FD8" w:rsidRPr="00635FD8">
        <w:rPr>
          <w:rFonts w:ascii="Times New Roman" w:eastAsia="宋体" w:hAnsi="Times New Roman" w:cs="Times New Roman"/>
          <w:szCs w:val="21"/>
        </w:rPr>
        <w:t>Matrix Factorization</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1引言.</w:t>
      </w:r>
    </w:p>
    <w:p w:rsidR="002A1758" w:rsidRPr="002A1758" w:rsidRDefault="002A1758" w:rsidP="00635FD8">
      <w:pPr>
        <w:spacing w:line="360" w:lineRule="auto"/>
        <w:ind w:firstLineChars="200" w:firstLine="420"/>
        <w:jc w:val="left"/>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E44A9B" w:rsidRPr="00E44A9B">
        <w:rPr>
          <w:rFonts w:ascii="宋体" w:eastAsia="宋体" w:hAnsi="宋体"/>
          <w:szCs w:val="21"/>
          <w:vertAlign w:val="superscript"/>
        </w:rPr>
        <w:t>[1]</w:t>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w:t>
      </w:r>
      <w:r w:rsidRPr="002A1758">
        <w:rPr>
          <w:rFonts w:ascii="宋体" w:eastAsia="宋体" w:hAnsi="宋体"/>
          <w:szCs w:val="21"/>
        </w:rPr>
        <w:lastRenderedPageBreak/>
        <w:t>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BF3623">
        <w:rPr>
          <w:rFonts w:ascii="宋体" w:eastAsia="宋体" w:hAnsi="宋体" w:hint="eastAsia"/>
          <w:szCs w:val="21"/>
        </w:rPr>
        <w:t>，</w:t>
      </w:r>
      <w:r w:rsidRPr="002A1758">
        <w:rPr>
          <w:rFonts w:ascii="宋体" w:eastAsia="宋体" w:hAnsi="宋体"/>
          <w:szCs w:val="21"/>
        </w:rPr>
        <w:t>为企业带来了可观的商业价值</w:t>
      </w:r>
      <w:r w:rsidR="00E44A9B">
        <w:rPr>
          <w:rFonts w:ascii="宋体" w:eastAsia="宋体" w:hAnsi="宋体"/>
          <w:bCs/>
          <w:noProof/>
          <w:szCs w:val="21"/>
          <w:vertAlign w:val="superscript"/>
        </w:rPr>
        <w:t>[2]</w:t>
      </w:r>
      <w:r w:rsidR="00D75374" w:rsidRPr="00E44A9B">
        <w:rPr>
          <w:rFonts w:ascii="宋体" w:eastAsia="宋体" w:hAnsi="宋体"/>
          <w:bCs/>
          <w:noProof/>
          <w:szCs w:val="21"/>
          <w:vertAlign w:val="superscript"/>
        </w:rPr>
        <w:t>[3]</w:t>
      </w:r>
      <w:r w:rsidR="00BF3623">
        <w:rPr>
          <w:rFonts w:ascii="宋体" w:eastAsia="宋体" w:hAnsi="宋体" w:hint="eastAsia"/>
          <w:szCs w:val="21"/>
        </w:rPr>
        <w:t>。</w:t>
      </w:r>
    </w:p>
    <w:p w:rsidR="002A1758" w:rsidRPr="002A1758" w:rsidRDefault="002A1758" w:rsidP="002A1758">
      <w:pPr>
        <w:spacing w:line="360" w:lineRule="auto"/>
        <w:ind w:firstLineChars="200" w:firstLine="420"/>
        <w:jc w:val="left"/>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Pr="002A1758">
        <w:rPr>
          <w:rFonts w:ascii="宋体" w:eastAsia="宋体" w:hAnsi="宋体"/>
          <w:szCs w:val="21"/>
        </w:rPr>
        <w:t>现有的推荐算法主要是基于协同过滤算法</w:t>
      </w:r>
      <w:r w:rsidR="00D75374" w:rsidRPr="00D75374">
        <w:rPr>
          <w:rFonts w:ascii="宋体" w:eastAsia="宋体" w:hAnsi="宋体"/>
          <w:bCs/>
          <w:noProof/>
          <w:szCs w:val="21"/>
        </w:rPr>
        <w:t>[4]–[6]</w:t>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使用相似用户或相似物品的评分值对缺失值进行预测</w:t>
      </w:r>
      <w:r w:rsidR="00BF3623">
        <w:rPr>
          <w:rFonts w:ascii="宋体" w:eastAsia="宋体" w:hAnsi="宋体" w:hint="eastAsia"/>
          <w:szCs w:val="21"/>
        </w:rPr>
        <w:t>。</w:t>
      </w:r>
      <w:r w:rsidRPr="002A1758">
        <w:rPr>
          <w:rFonts w:ascii="宋体" w:eastAsia="宋体" w:hAnsi="宋体"/>
          <w:szCs w:val="21"/>
        </w:rPr>
        <w:t>基于模型的协同过滤方法需要根据训练集数据和机器学习方法得到一个训练模型</w:t>
      </w:r>
      <w:r w:rsidR="00BF3623">
        <w:rPr>
          <w:rFonts w:ascii="宋体" w:eastAsia="宋体" w:hAnsi="宋体" w:hint="eastAsia"/>
          <w:szCs w:val="21"/>
        </w:rPr>
        <w:t>，</w:t>
      </w:r>
      <w:r w:rsidRPr="002A1758">
        <w:rPr>
          <w:rFonts w:ascii="宋体" w:eastAsia="宋体" w:hAnsi="宋体"/>
          <w:szCs w:val="21"/>
        </w:rPr>
        <w:t>基于模型来预测评分中的缺失值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hint="eastAsia"/>
          <w:szCs w:val="21"/>
        </w:rPr>
        <w:t>：</w:t>
      </w:r>
      <w:r w:rsidRPr="002A1758">
        <w:rPr>
          <w:rFonts w:ascii="宋体" w:eastAsia="宋体" w:hAnsi="宋体"/>
          <w:szCs w:val="21"/>
        </w:rPr>
        <w:t>数据的稀疏性和</w:t>
      </w:r>
      <w:r w:rsidR="00BF3623">
        <w:rPr>
          <w:rFonts w:ascii="宋体" w:eastAsia="宋体" w:hAnsi="宋体" w:hint="eastAsia"/>
          <w:szCs w:val="21"/>
        </w:rPr>
        <w:t>数据的</w:t>
      </w:r>
      <w:r w:rsidRPr="002A1758">
        <w:rPr>
          <w:rFonts w:ascii="宋体" w:eastAsia="宋体" w:hAnsi="宋体"/>
          <w:szCs w:val="21"/>
        </w:rPr>
        <w:t>高维度导致的相似</w:t>
      </w:r>
      <w:r w:rsidRPr="002A1758">
        <w:rPr>
          <w:rFonts w:ascii="宋体" w:eastAsia="宋体" w:hAnsi="宋体" w:hint="eastAsia"/>
          <w:szCs w:val="21"/>
        </w:rPr>
        <w:t>度计算不稳定</w:t>
      </w:r>
      <w:r w:rsidR="00BF3623">
        <w:rPr>
          <w:rFonts w:ascii="宋体" w:eastAsia="宋体" w:hAnsi="宋体" w:hint="eastAsia"/>
          <w:szCs w:val="21"/>
        </w:rPr>
        <w:t>，</w:t>
      </w:r>
      <w:r w:rsidR="00BF3623">
        <w:rPr>
          <w:rFonts w:ascii="宋体" w:eastAsia="宋体" w:hAnsi="宋体"/>
          <w:szCs w:val="21"/>
        </w:rPr>
        <w:t>以及</w:t>
      </w:r>
      <w:r w:rsidR="00BF3623">
        <w:rPr>
          <w:rFonts w:ascii="宋体" w:eastAsia="宋体" w:hAnsi="宋体" w:hint="eastAsia"/>
          <w:szCs w:val="21"/>
        </w:rPr>
        <w:t>如何</w:t>
      </w:r>
      <w:r w:rsidRPr="002A1758">
        <w:rPr>
          <w:rFonts w:ascii="宋体" w:eastAsia="宋体" w:hAnsi="宋体"/>
          <w:szCs w:val="21"/>
        </w:rPr>
        <w:t>融合外部信息</w:t>
      </w:r>
      <w:r w:rsidR="00BF3623">
        <w:rPr>
          <w:rFonts w:ascii="宋体" w:eastAsia="宋体" w:hAnsi="宋体" w:hint="eastAsia"/>
          <w:szCs w:val="21"/>
        </w:rPr>
        <w:t>，</w:t>
      </w:r>
      <w:r w:rsidRPr="002A1758">
        <w:rPr>
          <w:rFonts w:ascii="宋体" w:eastAsia="宋体" w:hAnsi="宋体"/>
          <w:szCs w:val="21"/>
        </w:rPr>
        <w:t>以提高系统的推荐精度、解决冷启动问题等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D75374" w:rsidRPr="00D75374">
        <w:rPr>
          <w:rFonts w:ascii="宋体" w:eastAsia="宋体" w:hAnsi="宋体"/>
          <w:bCs/>
          <w:noProof/>
          <w:szCs w:val="21"/>
        </w:rPr>
        <w:t>[7], [8]</w:t>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hint="eastAsia"/>
          <w:szCs w:val="21"/>
        </w:rPr>
        <w:t>：</w:t>
      </w:r>
      <w:r w:rsidR="00BF3623">
        <w:rPr>
          <w:rFonts w:ascii="宋体" w:eastAsia="宋体" w:hAnsi="宋体"/>
          <w:szCs w:val="21"/>
        </w:rPr>
        <w:t>用户</w:t>
      </w:r>
      <w:r w:rsidR="00BF3623">
        <w:rPr>
          <w:rFonts w:ascii="宋体" w:eastAsia="宋体" w:hAnsi="宋体" w:hint="eastAsia"/>
          <w:szCs w:val="21"/>
        </w:rPr>
        <w:t>的评分信息，</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。总之，</w:t>
      </w:r>
      <w:r w:rsidRPr="002A1758">
        <w:rPr>
          <w:rFonts w:ascii="宋体" w:eastAsia="宋体" w:hAnsi="宋体"/>
          <w:szCs w:val="21"/>
        </w:rPr>
        <w:t>网络结构信息</w:t>
      </w:r>
      <w:r w:rsidR="00BF3623">
        <w:rPr>
          <w:rFonts w:ascii="宋体" w:eastAsia="宋体" w:hAnsi="宋体" w:hint="eastAsia"/>
          <w:szCs w:val="21"/>
        </w:rPr>
        <w:t>能</w:t>
      </w:r>
      <w:r w:rsidRPr="002A1758">
        <w:rPr>
          <w:rFonts w:ascii="宋体" w:eastAsia="宋体" w:hAnsi="宋体"/>
          <w:szCs w:val="21"/>
        </w:rPr>
        <w:t>为推荐算法提供了丰富的输入</w:t>
      </w:r>
      <w:r w:rsidR="00BF3623">
        <w:rPr>
          <w:rFonts w:ascii="宋体" w:eastAsia="宋体" w:hAnsi="宋体" w:hint="eastAsia"/>
          <w:szCs w:val="21"/>
        </w:rPr>
        <w:t>，</w:t>
      </w:r>
      <w:r w:rsidRPr="002A1758">
        <w:rPr>
          <w:rFonts w:ascii="宋体" w:eastAsia="宋体" w:hAnsi="宋体"/>
          <w:szCs w:val="21"/>
        </w:rPr>
        <w:t>如何有效地利用高维结构数据</w:t>
      </w:r>
      <w:r w:rsidR="00BF3623">
        <w:rPr>
          <w:rFonts w:ascii="宋体" w:eastAsia="宋体" w:hAnsi="宋体" w:hint="eastAsia"/>
          <w:szCs w:val="21"/>
        </w:rPr>
        <w:t>，</w:t>
      </w:r>
      <w:r w:rsidRPr="002A1758">
        <w:rPr>
          <w:rFonts w:ascii="宋体" w:eastAsia="宋体" w:hAnsi="宋体"/>
          <w:szCs w:val="21"/>
        </w:rPr>
        <w:t>是当前推荐系统研究的热点之一</w:t>
      </w:r>
      <w:r w:rsidR="00D75374" w:rsidRPr="00D75374">
        <w:rPr>
          <w:rFonts w:ascii="宋体" w:eastAsia="宋体" w:hAnsi="宋体"/>
          <w:bCs/>
          <w:noProof/>
          <w:szCs w:val="21"/>
        </w:rPr>
        <w:t>[9], [10]</w:t>
      </w:r>
      <w:r w:rsidR="00DD40F0">
        <w:rPr>
          <w:rFonts w:ascii="宋体" w:eastAsia="宋体" w:hAnsi="宋体" w:hint="eastAsia"/>
          <w:szCs w:val="21"/>
        </w:rPr>
        <w:t>。</w:t>
      </w:r>
    </w:p>
    <w:p w:rsidR="00DD40F0" w:rsidRDefault="002A1758" w:rsidP="004A59A6">
      <w:pPr>
        <w:spacing w:line="360" w:lineRule="auto"/>
        <w:ind w:firstLineChars="200" w:firstLine="420"/>
        <w:jc w:val="left"/>
        <w:rPr>
          <w:rFonts w:ascii="宋体" w:eastAsia="宋体" w:hAnsi="宋体"/>
          <w:szCs w:val="21"/>
        </w:rPr>
      </w:pPr>
      <w:r w:rsidRPr="002A1758">
        <w:rPr>
          <w:rFonts w:ascii="宋体" w:eastAsia="宋体" w:hAnsi="宋体" w:hint="eastAsia"/>
          <w:szCs w:val="21"/>
        </w:rPr>
        <w:t>在为推荐而构建的用户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虽然边只存在于不同类型的</w:t>
      </w:r>
      <w:r w:rsidR="00DD40F0">
        <w:rPr>
          <w:rFonts w:ascii="宋体" w:eastAsia="宋体" w:hAnsi="宋体" w:hint="eastAsia"/>
          <w:szCs w:val="21"/>
        </w:rPr>
        <w:t>顶点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DD40F0">
        <w:rPr>
          <w:rFonts w:ascii="宋体" w:eastAsia="宋体" w:hAnsi="宋体" w:hint="eastAsia"/>
          <w:szCs w:val="21"/>
        </w:rPr>
        <w:t>顶点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D75374">
        <w:rPr>
          <w:rFonts w:ascii="宋体" w:eastAsia="宋体" w:hAnsi="宋体"/>
          <w:noProof/>
          <w:szCs w:val="21"/>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现有的网络表示学习方法</w:t>
      </w:r>
      <w:r w:rsidR="00D75374" w:rsidRPr="00D75374">
        <w:rPr>
          <w:rFonts w:ascii="宋体" w:eastAsia="宋体" w:hAnsi="宋体"/>
          <w:bCs/>
          <w:noProof/>
          <w:szCs w:val="21"/>
        </w:rPr>
        <w:t>[12]–[14]</w:t>
      </w:r>
      <w:r w:rsidR="00DD40F0">
        <w:rPr>
          <w:rFonts w:ascii="宋体" w:eastAsia="宋体" w:hAnsi="宋体"/>
          <w:szCs w:val="21"/>
        </w:rPr>
        <w:t>仅仅对二部网络中</w:t>
      </w:r>
      <w:r w:rsidR="00DD40F0">
        <w:rPr>
          <w:rFonts w:ascii="宋体" w:eastAsia="宋体" w:hAnsi="宋体" w:hint="eastAsia"/>
          <w:szCs w:val="21"/>
        </w:rPr>
        <w:t>顶点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了顶点间</w:t>
      </w:r>
      <w:r w:rsidRPr="002A1758">
        <w:rPr>
          <w:rFonts w:ascii="宋体" w:eastAsia="宋体" w:hAnsi="宋体"/>
          <w:szCs w:val="21"/>
        </w:rPr>
        <w:t>潜在的隐式关系</w:t>
      </w:r>
      <w:r w:rsidR="00DD40F0">
        <w:rPr>
          <w:rFonts w:ascii="宋体" w:eastAsia="宋体" w:hAnsi="宋体" w:hint="eastAsia"/>
          <w:szCs w:val="21"/>
        </w:rPr>
        <w:t>。</w:t>
      </w:r>
      <w:r w:rsidRPr="002A1758">
        <w:rPr>
          <w:rFonts w:ascii="宋体" w:eastAsia="宋体" w:hAnsi="宋体"/>
          <w:szCs w:val="21"/>
        </w:rPr>
        <w:t>与现有的网</w:t>
      </w:r>
      <w:r w:rsidRPr="002A1758">
        <w:rPr>
          <w:rFonts w:ascii="宋体" w:eastAsia="宋体" w:hAnsi="宋体" w:hint="eastAsia"/>
          <w:szCs w:val="21"/>
        </w:rPr>
        <w:t>络表示学习的工作不同</w:t>
      </w:r>
      <w:r w:rsidR="00DD40F0">
        <w:rPr>
          <w:rFonts w:ascii="宋体" w:eastAsia="宋体" w:hAnsi="宋体" w:hint="eastAsia"/>
          <w:szCs w:val="21"/>
        </w:rPr>
        <w:t>，</w:t>
      </w:r>
      <w:r w:rsidRPr="002A1758">
        <w:rPr>
          <w:rFonts w:ascii="宋体" w:eastAsia="宋体" w:hAnsi="宋体"/>
          <w:szCs w:val="21"/>
        </w:rPr>
        <w:t>我们在嵌入表示顶点时充分考虑二部网络结构的特点</w:t>
      </w:r>
      <w:r w:rsidR="00DD40F0">
        <w:rPr>
          <w:rFonts w:ascii="宋体" w:eastAsia="宋体" w:hAnsi="宋体" w:hint="eastAsia"/>
          <w:szCs w:val="21"/>
        </w:rPr>
        <w:t>。</w:t>
      </w:r>
      <w:r w:rsidRPr="002A1758">
        <w:rPr>
          <w:rFonts w:ascii="宋体" w:eastAsia="宋体" w:hAnsi="宋体"/>
          <w:szCs w:val="21"/>
        </w:rPr>
        <w:t>最后</w:t>
      </w:r>
      <w:r w:rsidR="00DD40F0">
        <w:rPr>
          <w:rFonts w:ascii="宋体" w:eastAsia="宋体" w:hAnsi="宋体" w:hint="eastAsia"/>
          <w:szCs w:val="21"/>
        </w:rPr>
        <w:t>，</w:t>
      </w:r>
      <w:r w:rsidRPr="002A1758">
        <w:rPr>
          <w:rFonts w:ascii="宋体" w:eastAsia="宋体" w:hAnsi="宋体"/>
          <w:szCs w:val="21"/>
        </w:rPr>
        <w:t>在生成推荐时</w:t>
      </w:r>
      <w:r w:rsidR="00DD40F0">
        <w:rPr>
          <w:rFonts w:ascii="宋体" w:eastAsia="宋体" w:hAnsi="宋体" w:hint="eastAsia"/>
          <w:szCs w:val="21"/>
        </w:rPr>
        <w:t>，</w:t>
      </w:r>
      <w:r w:rsidR="00DD40F0">
        <w:rPr>
          <w:rFonts w:ascii="宋体" w:eastAsia="宋体" w:hAnsi="宋体"/>
          <w:szCs w:val="21"/>
        </w:rPr>
        <w:t>不仅考虑用户的历史行为信息</w:t>
      </w:r>
      <w:r w:rsidR="00DD40F0">
        <w:rPr>
          <w:rFonts w:ascii="宋体" w:eastAsia="宋体" w:hAnsi="宋体" w:hint="eastAsia"/>
          <w:szCs w:val="21"/>
        </w:rPr>
        <w:t>，</w:t>
      </w:r>
      <w:r w:rsidRPr="002A1758">
        <w:rPr>
          <w:rFonts w:ascii="宋体" w:eastAsia="宋体" w:hAnsi="宋体"/>
          <w:szCs w:val="21"/>
        </w:rPr>
        <w:t>同时使用外部的标签信息</w:t>
      </w:r>
      <w:r w:rsidR="00DD40F0">
        <w:rPr>
          <w:rFonts w:ascii="宋体" w:eastAsia="宋体" w:hAnsi="宋体" w:hint="eastAsia"/>
          <w:szCs w:val="21"/>
        </w:rPr>
        <w:t>以</w:t>
      </w:r>
      <w:r w:rsidRPr="002A1758">
        <w:rPr>
          <w:rFonts w:ascii="宋体" w:eastAsia="宋体" w:hAnsi="宋体"/>
          <w:szCs w:val="21"/>
        </w:rPr>
        <w:t>缓解冷启动问题</w:t>
      </w:r>
      <w:r w:rsidR="00D75374" w:rsidRPr="00D75374">
        <w:rPr>
          <w:rFonts w:ascii="宋体" w:eastAsia="宋体" w:hAnsi="宋体"/>
          <w:bCs/>
          <w:noProof/>
          <w:szCs w:val="21"/>
        </w:rPr>
        <w:t>[15]</w:t>
      </w:r>
      <w:r w:rsidRPr="002A1758">
        <w:rPr>
          <w:rFonts w:ascii="宋体" w:eastAsia="宋体" w:hAnsi="宋体"/>
          <w:szCs w:val="21"/>
        </w:rPr>
        <w:t>.实验结果证明</w:t>
      </w:r>
      <w:r w:rsidR="00DD40F0">
        <w:rPr>
          <w:rFonts w:ascii="宋体" w:eastAsia="宋体" w:hAnsi="宋体" w:hint="eastAsia"/>
          <w:szCs w:val="21"/>
        </w:rPr>
        <w:t>，</w:t>
      </w:r>
      <w:r w:rsidRPr="002A1758">
        <w:rPr>
          <w:rFonts w:ascii="宋体" w:eastAsia="宋体" w:hAnsi="宋体"/>
          <w:szCs w:val="21"/>
        </w:rPr>
        <w:t>利用网络的高阶结构信息可以很好地提升推荐系统的性能</w:t>
      </w:r>
      <w:r w:rsidR="00DD40F0">
        <w:rPr>
          <w:rFonts w:ascii="宋体" w:eastAsia="宋体" w:hAnsi="宋体" w:hint="eastAsia"/>
          <w:szCs w:val="21"/>
        </w:rPr>
        <w:t>。</w:t>
      </w:r>
    </w:p>
    <w:p w:rsidR="00906EB8" w:rsidRDefault="002A1758" w:rsidP="004A59A6">
      <w:pPr>
        <w:spacing w:line="360" w:lineRule="auto"/>
        <w:ind w:firstLineChars="200" w:firstLine="420"/>
        <w:jc w:val="left"/>
        <w:rPr>
          <w:rFonts w:ascii="宋体" w:eastAsia="宋体" w:hAnsi="宋体"/>
          <w:szCs w:val="21"/>
        </w:rPr>
      </w:pPr>
      <w:r w:rsidRPr="002A1758">
        <w:rPr>
          <w:rFonts w:ascii="宋体" w:eastAsia="宋体" w:hAnsi="宋体"/>
          <w:szCs w:val="21"/>
        </w:rPr>
        <w:t>本文的主要贡献如下: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592A55">
        <w:rPr>
          <w:rFonts w:ascii="宋体" w:eastAsia="宋体" w:hAnsi="宋体" w:hint="eastAsia"/>
          <w:szCs w:val="21"/>
        </w:rPr>
        <w:t>使用</w:t>
      </w:r>
      <w:r w:rsidRPr="00635FD8">
        <w:rPr>
          <w:rFonts w:ascii="宋体" w:eastAsia="宋体" w:hAnsi="宋体"/>
          <w:szCs w:val="21"/>
        </w:rPr>
        <w:t>二部网络表示学习的方法</w:t>
      </w:r>
      <w:r w:rsidR="005E44ED">
        <w:rPr>
          <w:rFonts w:ascii="宋体" w:eastAsia="宋体" w:hAnsi="宋体" w:hint="eastAsia"/>
          <w:szCs w:val="21"/>
        </w:rPr>
        <w:t>，</w:t>
      </w:r>
      <w:r w:rsidRPr="00635FD8">
        <w:rPr>
          <w:rFonts w:ascii="宋体" w:eastAsia="宋体" w:hAnsi="宋体"/>
          <w:szCs w:val="21"/>
        </w:rPr>
        <w:t>学习用户和物品的低维度稠密表示</w:t>
      </w:r>
      <w:r w:rsidR="00DD40F0">
        <w:rPr>
          <w:rFonts w:ascii="宋体" w:eastAsia="宋体" w:hAnsi="宋体" w:hint="eastAsia"/>
          <w:szCs w:val="21"/>
        </w:rPr>
        <w:t>，提高相似度计算结果的稳定性；</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A756DE">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4A59A6">
        <w:rPr>
          <w:rFonts w:ascii="宋体" w:eastAsia="宋体" w:hAnsi="宋体" w:hint="eastAsia"/>
        </w:rPr>
        <w:t>低维隐式空间计算</w:t>
      </w:r>
      <w:r w:rsidR="00DD40F0">
        <w:rPr>
          <w:rFonts w:ascii="宋体" w:eastAsia="宋体" w:hAnsi="宋体" w:hint="eastAsia"/>
        </w:rPr>
        <w:t>出的</w:t>
      </w:r>
      <w:r w:rsidR="004A59A6">
        <w:rPr>
          <w:rFonts w:ascii="宋体" w:eastAsia="宋体" w:hAnsi="宋体" w:hint="eastAsia"/>
        </w:rPr>
        <w:t>用户之间和物品之间的相似性</w:t>
      </w:r>
      <w:r w:rsidR="005E44ED">
        <w:rPr>
          <w:rFonts w:ascii="宋体" w:eastAsia="宋体" w:hAnsi="宋体" w:hint="eastAsia"/>
        </w:rPr>
        <w:t>，</w:t>
      </w:r>
      <w:r w:rsidR="00DD40F0">
        <w:rPr>
          <w:rFonts w:ascii="宋体" w:eastAsia="宋体" w:hAnsi="宋体" w:hint="eastAsia"/>
        </w:rPr>
        <w:t>融合进</w:t>
      </w:r>
      <w:r w:rsidR="004A59A6">
        <w:rPr>
          <w:rFonts w:ascii="宋体" w:eastAsia="宋体" w:hAnsi="宋体"/>
        </w:rPr>
        <w:t>矩阵分解算法</w:t>
      </w:r>
      <w:r w:rsidR="005E44ED">
        <w:rPr>
          <w:rFonts w:ascii="宋体" w:eastAsia="宋体" w:hAnsi="宋体" w:hint="eastAsia"/>
        </w:rPr>
        <w:t>，</w:t>
      </w:r>
      <w:r w:rsidR="004A59A6" w:rsidRPr="004A59A6">
        <w:rPr>
          <w:rFonts w:ascii="宋体" w:eastAsia="宋体" w:hAnsi="宋体"/>
        </w:rPr>
        <w:t>提出联合二部网络表示学习的矩阵分解推荐算法</w:t>
      </w:r>
      <w:r w:rsidR="00DD40F0">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lastRenderedPageBreak/>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D75374">
        <w:rPr>
          <w:rFonts w:ascii="宋体" w:eastAsia="宋体" w:hAnsi="宋体"/>
          <w:bCs/>
          <w:noProof/>
          <w:szCs w:val="21"/>
        </w:rPr>
        <w:t>[16]</w:t>
      </w:r>
      <w:r w:rsidR="004A59A6" w:rsidRPr="004A59A6">
        <w:rPr>
          <w:rFonts w:ascii="宋体" w:eastAsia="宋体" w:hAnsi="宋体"/>
          <w:szCs w:val="21"/>
        </w:rPr>
        <w:t>通过分解用户-物品的评分矩阵来获得用户和物品的潜在特征矩阵</w:t>
      </w:r>
      <w:r w:rsidR="00FD2976">
        <w:rPr>
          <w:rFonts w:ascii="宋体" w:eastAsia="宋体" w:hAnsi="宋体" w:hint="eastAsia"/>
          <w:szCs w:val="21"/>
        </w:rPr>
        <w:t>，</w:t>
      </w:r>
      <w:r w:rsidR="004A59A6" w:rsidRPr="004A59A6">
        <w:rPr>
          <w:rFonts w:ascii="宋体" w:eastAsia="宋体" w:hAnsi="宋体"/>
          <w:szCs w:val="21"/>
        </w:rPr>
        <w:t>然后根据两者的乘积预测目标用户对特定物品的喜好程度</w:t>
      </w:r>
      <w:r w:rsidR="00FD2976">
        <w:rPr>
          <w:rFonts w:ascii="宋体" w:eastAsia="宋体" w:hAnsi="宋体" w:hint="eastAsia"/>
          <w:szCs w:val="21"/>
        </w:rPr>
        <w:t>。</w:t>
      </w:r>
      <w:r w:rsidR="004A59A6" w:rsidRPr="004A59A6">
        <w:rPr>
          <w:rFonts w:ascii="宋体" w:eastAsia="宋体" w:hAnsi="宋体"/>
          <w:szCs w:val="21"/>
        </w:rPr>
        <w:t>Salakhutdinov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factorization,简称 PMF)</w:t>
      </w:r>
      <w:r w:rsidR="00D75374" w:rsidRPr="00D75374">
        <w:rPr>
          <w:rFonts w:ascii="宋体" w:eastAsia="宋体" w:hAnsi="宋体"/>
          <w:bCs/>
          <w:noProof/>
          <w:szCs w:val="21"/>
        </w:rPr>
        <w:t>[17]</w:t>
      </w:r>
      <w:r w:rsidR="00FD2976">
        <w:rPr>
          <w:rFonts w:ascii="宋体" w:eastAsia="宋体" w:hAnsi="宋体" w:hint="eastAsia"/>
          <w:szCs w:val="21"/>
        </w:rPr>
        <w:t>，</w:t>
      </w:r>
      <w:r w:rsidR="00FD2976">
        <w:rPr>
          <w:rFonts w:ascii="宋体" w:eastAsia="宋体" w:hAnsi="宋体"/>
          <w:szCs w:val="21"/>
        </w:rPr>
        <w:t>使得矩阵分解模型</w:t>
      </w:r>
      <w:r w:rsidR="00FD2976">
        <w:rPr>
          <w:rFonts w:ascii="宋体" w:eastAsia="宋体" w:hAnsi="宋体" w:hint="eastAsia"/>
          <w:szCs w:val="21"/>
        </w:rPr>
        <w:t>可以</w:t>
      </w:r>
      <w:r w:rsidR="004A59A6" w:rsidRPr="004A59A6">
        <w:rPr>
          <w:rFonts w:ascii="宋体" w:eastAsia="宋体" w:hAnsi="宋体"/>
          <w:szCs w:val="21"/>
        </w:rPr>
        <w:t>高效地处理大规模数据</w:t>
      </w:r>
      <w:r w:rsidR="00FD2976">
        <w:rPr>
          <w:rFonts w:ascii="宋体" w:eastAsia="宋体" w:hAnsi="宋体" w:hint="eastAsia"/>
          <w:szCs w:val="21"/>
        </w:rPr>
        <w:t>，</w:t>
      </w:r>
      <w:r w:rsidR="004A59A6" w:rsidRPr="004A59A6">
        <w:rPr>
          <w:rFonts w:ascii="宋体" w:eastAsia="宋体" w:hAnsi="宋体"/>
          <w:szCs w:val="21"/>
        </w:rPr>
        <w:t>并取得较理想的推荐效果</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r w:rsidR="004A59A6" w:rsidRPr="004A59A6">
        <w:rPr>
          <w:rFonts w:ascii="宋体" w:eastAsia="宋体" w:hAnsi="宋体"/>
          <w:szCs w:val="21"/>
        </w:rPr>
        <w:t>Koren 等人</w:t>
      </w:r>
      <w:r w:rsidR="00D75374" w:rsidRPr="00D75374">
        <w:rPr>
          <w:rFonts w:ascii="宋体" w:eastAsia="宋体" w:hAnsi="宋体"/>
          <w:bCs/>
          <w:noProof/>
          <w:szCs w:val="21"/>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4A59A6" w:rsidRPr="004A59A6">
        <w:rPr>
          <w:rFonts w:ascii="宋体" w:eastAsia="宋体" w:hAnsi="宋体"/>
          <w:szCs w:val="21"/>
        </w:rPr>
        <w:t>的领域信息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D75374">
        <w:rPr>
          <w:rFonts w:ascii="宋体" w:eastAsia="宋体" w:hAnsi="宋体"/>
          <w:bCs/>
          <w:noProof/>
          <w:szCs w:val="21"/>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 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现有的工作</w:t>
      </w:r>
      <w:r w:rsidR="00FD2976">
        <w:rPr>
          <w:rFonts w:ascii="宋体" w:eastAsia="宋体" w:hAnsi="宋体" w:hint="eastAsia"/>
          <w:szCs w:val="21"/>
        </w:rPr>
        <w:t>都</w:t>
      </w:r>
      <w:r w:rsidR="00FD2976">
        <w:rPr>
          <w:rFonts w:ascii="宋体" w:eastAsia="宋体" w:hAnsi="宋体"/>
          <w:szCs w:val="21"/>
        </w:rPr>
        <w:t>没有使用到外部的信息或者</w:t>
      </w:r>
      <w:r w:rsidR="00FD2976">
        <w:rPr>
          <w:rFonts w:ascii="宋体" w:eastAsia="宋体" w:hAnsi="宋体" w:hint="eastAsia"/>
          <w:szCs w:val="21"/>
        </w:rPr>
        <w:t>为</w:t>
      </w:r>
      <w:r w:rsidR="004A59A6" w:rsidRPr="004A59A6">
        <w:rPr>
          <w:rFonts w:ascii="宋体" w:eastAsia="宋体" w:hAnsi="宋体"/>
          <w:szCs w:val="21"/>
        </w:rPr>
        <w:t>外部信息手工构造特征</w:t>
      </w:r>
      <w:r w:rsidR="00FD2976">
        <w:rPr>
          <w:rFonts w:ascii="宋体" w:eastAsia="宋体" w:hAnsi="宋体" w:hint="eastAsia"/>
          <w:szCs w:val="21"/>
        </w:rPr>
        <w:t>，</w:t>
      </w:r>
      <w:r w:rsidR="004A59A6" w:rsidRPr="004A59A6">
        <w:rPr>
          <w:rFonts w:ascii="宋体" w:eastAsia="宋体" w:hAnsi="宋体"/>
          <w:szCs w:val="21"/>
        </w:rPr>
        <w:t>限制了模型的特征展示能力</w:t>
      </w:r>
      <w:r w:rsidR="009C5CD1">
        <w:rPr>
          <w:rFonts w:ascii="宋体" w:eastAsia="宋体" w:hAnsi="宋体" w:hint="eastAsia"/>
          <w:szCs w:val="21"/>
        </w:rPr>
        <w:t>，而</w:t>
      </w:r>
      <w:r w:rsidR="00FD2976">
        <w:rPr>
          <w:rFonts w:ascii="宋体" w:eastAsia="宋体" w:hAnsi="宋体" w:hint="eastAsia"/>
          <w:szCs w:val="21"/>
        </w:rPr>
        <w:t>使用二部图网络表示学习的方法</w:t>
      </w:r>
      <w:r w:rsidR="009C5CD1">
        <w:rPr>
          <w:rFonts w:ascii="宋体" w:eastAsia="宋体" w:hAnsi="宋体" w:hint="eastAsia"/>
          <w:szCs w:val="21"/>
        </w:rPr>
        <w:t>能够自动的对网络结构特征进行表示，</w:t>
      </w:r>
      <w:r w:rsidR="004A59A6" w:rsidRPr="004A59A6">
        <w:rPr>
          <w:rFonts w:ascii="宋体" w:eastAsia="宋体" w:hAnsi="宋体"/>
          <w:szCs w:val="21"/>
        </w:rPr>
        <w:t>对外部信息更好的建模</w:t>
      </w:r>
      <w:r w:rsidR="00FD2976">
        <w:rPr>
          <w:rFonts w:ascii="宋体" w:eastAsia="宋体" w:hAnsi="宋体" w:hint="eastAsia"/>
          <w:szCs w:val="21"/>
        </w:rPr>
        <w:t>。</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E4398C"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Pr="004A59A6">
        <w:rPr>
          <w:rFonts w:ascii="宋体" w:eastAsia="宋体" w:hAnsi="宋体"/>
          <w:szCs w:val="21"/>
        </w:rPr>
        <w:t>网络表示学习试图为网络中的每一个节点学习得到一个低维表示向量</w:t>
      </w:r>
      <w:r w:rsidR="00FD2976">
        <w:rPr>
          <w:rFonts w:ascii="宋体" w:eastAsia="宋体" w:hAnsi="宋体" w:hint="eastAsia"/>
          <w:szCs w:val="21"/>
        </w:rPr>
        <w:t>，</w:t>
      </w:r>
      <w:r w:rsidRPr="004A59A6">
        <w:rPr>
          <w:rFonts w:ascii="宋体" w:eastAsia="宋体" w:hAnsi="宋体"/>
          <w:szCs w:val="21"/>
        </w:rPr>
        <w:t>同时尽可能的保持其原有的结构信息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r w:rsidR="00FD2976">
        <w:rPr>
          <w:rFonts w:ascii="宋体" w:eastAsia="宋体" w:hAnsi="宋体"/>
          <w:szCs w:val="21"/>
        </w:rPr>
        <w:t>开创性</w:t>
      </w:r>
      <w:r w:rsidR="00FD2976">
        <w:rPr>
          <w:rFonts w:ascii="宋体" w:eastAsia="宋体" w:hAnsi="宋体" w:hint="eastAsia"/>
          <w:szCs w:val="21"/>
        </w:rPr>
        <w:t xml:space="preserve">的 </w:t>
      </w:r>
      <w:r w:rsidRPr="004A59A6">
        <w:rPr>
          <w:rFonts w:ascii="宋体" w:eastAsia="宋体" w:hAnsi="宋体"/>
          <w:szCs w:val="21"/>
        </w:rPr>
        <w:t>DeepWalk</w:t>
      </w:r>
      <w:r w:rsidR="00FD2976">
        <w:rPr>
          <w:rFonts w:ascii="宋体" w:eastAsia="宋体" w:hAnsi="宋体"/>
          <w:szCs w:val="21"/>
        </w:rPr>
        <w:t xml:space="preserve"> </w:t>
      </w:r>
      <w:r w:rsidR="00D75374" w:rsidRPr="00D75374">
        <w:rPr>
          <w:rFonts w:ascii="宋体" w:eastAsia="宋体" w:hAnsi="宋体"/>
          <w:noProof/>
          <w:szCs w:val="21"/>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D75374">
        <w:rPr>
          <w:rFonts w:ascii="宋体" w:eastAsia="宋体" w:hAnsi="宋体"/>
          <w:noProof/>
          <w:szCs w:val="21"/>
        </w:rPr>
        <w:t>[13]</w:t>
      </w:r>
      <w:r w:rsidRPr="004A59A6">
        <w:rPr>
          <w:rFonts w:ascii="宋体" w:eastAsia="宋体" w:hAnsi="宋体"/>
          <w:szCs w:val="21"/>
        </w:rPr>
        <w:t>算法对同质网络进行建模</w:t>
      </w:r>
      <w:r w:rsidR="000869E1">
        <w:rPr>
          <w:rFonts w:ascii="宋体" w:eastAsia="宋体" w:hAnsi="宋体" w:hint="eastAsia"/>
          <w:szCs w:val="21"/>
        </w:rPr>
        <w:t>，</w:t>
      </w:r>
      <w:r w:rsidRPr="004A59A6">
        <w:rPr>
          <w:rFonts w:ascii="宋体" w:eastAsia="宋体" w:hAnsi="宋体"/>
          <w:szCs w:val="21"/>
        </w:rPr>
        <w:t>一些后续</w:t>
      </w:r>
      <w:r w:rsidR="00FD2976">
        <w:rPr>
          <w:rFonts w:ascii="宋体" w:eastAsia="宋体" w:hAnsi="宋体" w:hint="eastAsia"/>
          <w:szCs w:val="21"/>
        </w:rPr>
        <w:t>的</w:t>
      </w:r>
      <w:r w:rsidRPr="004A59A6">
        <w:rPr>
          <w:rFonts w:ascii="宋体" w:eastAsia="宋体" w:hAnsi="宋体"/>
          <w:szCs w:val="21"/>
        </w:rPr>
        <w:t>工作是利用同质顶点之间的高阶邻近</w:t>
      </w:r>
      <w:r w:rsidR="00FD2976">
        <w:rPr>
          <w:rFonts w:ascii="宋体" w:eastAsia="宋体" w:hAnsi="宋体"/>
          <w:szCs w:val="21"/>
        </w:rPr>
        <w:t>来</w:t>
      </w:r>
      <w:r w:rsidR="00FD2976">
        <w:rPr>
          <w:rFonts w:ascii="宋体" w:eastAsia="宋体" w:hAnsi="宋体" w:hint="eastAsia"/>
          <w:szCs w:val="21"/>
        </w:rPr>
        <w:t>表示</w:t>
      </w:r>
      <w:r w:rsidRPr="004A59A6">
        <w:rPr>
          <w:rFonts w:ascii="宋体" w:eastAsia="宋体" w:hAnsi="宋体"/>
          <w:szCs w:val="21"/>
        </w:rPr>
        <w:t>同构网络</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D75374">
        <w:rPr>
          <w:rFonts w:ascii="宋体" w:eastAsia="宋体" w:hAnsi="宋体"/>
          <w:noProof/>
          <w:szCs w:val="21"/>
        </w:rPr>
        <w:t>[14]</w:t>
      </w:r>
      <w:r w:rsidR="00592A55">
        <w:rPr>
          <w:rFonts w:ascii="宋体" w:eastAsia="宋体" w:hAnsi="宋体" w:hint="eastAsia"/>
          <w:szCs w:val="21"/>
        </w:rPr>
        <w:t>考虑</w:t>
      </w:r>
      <w:r w:rsidR="009C5CD1">
        <w:rPr>
          <w:rFonts w:ascii="宋体" w:eastAsia="宋体" w:hAnsi="宋体"/>
          <w:szCs w:val="21"/>
        </w:rPr>
        <w:t>一阶和二阶的两个</w:t>
      </w:r>
      <w:r w:rsidR="00592A55">
        <w:rPr>
          <w:rFonts w:ascii="宋体" w:eastAsia="宋体" w:hAnsi="宋体" w:hint="eastAsia"/>
          <w:szCs w:val="21"/>
        </w:rPr>
        <w:t>邻近关系</w:t>
      </w:r>
      <w:r w:rsidR="00FD2976">
        <w:rPr>
          <w:rFonts w:ascii="宋体" w:eastAsia="宋体" w:hAnsi="宋体" w:hint="eastAsia"/>
          <w:szCs w:val="21"/>
        </w:rPr>
        <w:t>。</w:t>
      </w:r>
      <w:r w:rsidRPr="004A59A6">
        <w:rPr>
          <w:rFonts w:ascii="宋体" w:eastAsia="宋体" w:hAnsi="宋体"/>
          <w:szCs w:val="21"/>
        </w:rPr>
        <w:t>这类算法的基本思想是通过随机游走将网络转换为顶点序列</w:t>
      </w:r>
      <w:r w:rsidRPr="004A59A6">
        <w:rPr>
          <w:rFonts w:ascii="宋体" w:eastAsia="宋体" w:hAnsi="宋体" w:hint="eastAsia"/>
          <w:szCs w:val="21"/>
        </w:rPr>
        <w:t>的语料库</w:t>
      </w:r>
      <w:r w:rsidR="000869E1">
        <w:rPr>
          <w:rFonts w:ascii="宋体" w:eastAsia="宋体" w:hAnsi="宋体" w:hint="eastAsia"/>
          <w:szCs w:val="21"/>
        </w:rPr>
        <w:t>，基于Word2Vec</w:t>
      </w:r>
      <w:r w:rsidR="00D75374" w:rsidRPr="00D75374">
        <w:rPr>
          <w:rFonts w:ascii="宋体" w:eastAsia="宋体" w:hAnsi="宋体"/>
          <w:bCs/>
          <w:noProof/>
          <w:szCs w:val="21"/>
        </w:rPr>
        <w:t>[21]</w:t>
      </w:r>
      <w:r w:rsidR="000869E1">
        <w:rPr>
          <w:rFonts w:ascii="宋体" w:eastAsia="宋体" w:hAnsi="宋体" w:hint="eastAsia"/>
          <w:szCs w:val="21"/>
        </w:rPr>
        <w:t>的方式对顶点进行建模</w:t>
      </w:r>
      <w:r w:rsidR="00FD2976">
        <w:rPr>
          <w:rFonts w:ascii="宋体" w:eastAsia="宋体" w:hAnsi="宋体" w:hint="eastAsia"/>
          <w:szCs w:val="21"/>
        </w:rPr>
        <w:t>。</w:t>
      </w:r>
      <w:r w:rsidRPr="004A59A6">
        <w:rPr>
          <w:rFonts w:ascii="宋体" w:eastAsia="宋体" w:hAnsi="宋体"/>
          <w:szCs w:val="21"/>
        </w:rPr>
        <w:t>尽管这种方式具备有效性和普遍性</w:t>
      </w:r>
      <w:r w:rsidR="00FD2976">
        <w:rPr>
          <w:rFonts w:ascii="宋体" w:eastAsia="宋体" w:hAnsi="宋体" w:hint="eastAsia"/>
          <w:szCs w:val="21"/>
        </w:rPr>
        <w:t>，</w:t>
      </w:r>
      <w:r w:rsidRPr="004A59A6">
        <w:rPr>
          <w:rFonts w:ascii="宋体" w:eastAsia="宋体" w:hAnsi="宋体"/>
          <w:szCs w:val="21"/>
        </w:rPr>
        <w:t>但</w:t>
      </w:r>
      <w:r w:rsidR="00FD2976">
        <w:rPr>
          <w:rFonts w:ascii="宋体" w:eastAsia="宋体" w:hAnsi="宋体" w:hint="eastAsia"/>
          <w:szCs w:val="21"/>
        </w:rPr>
        <w:t xml:space="preserve"> </w:t>
      </w:r>
      <w:r w:rsidR="00FD2976">
        <w:rPr>
          <w:rFonts w:ascii="宋体" w:eastAsia="宋体" w:hAnsi="宋体"/>
          <w:szCs w:val="21"/>
        </w:rPr>
        <w:t xml:space="preserve">Gao </w:t>
      </w:r>
      <w:r w:rsidR="00D75374" w:rsidRPr="00D75374">
        <w:rPr>
          <w:rFonts w:ascii="宋体" w:eastAsia="宋体" w:hAnsi="宋体"/>
          <w:noProof/>
          <w:szCs w:val="21"/>
        </w:rPr>
        <w:t>[20]</w:t>
      </w:r>
      <w:r w:rsidRPr="004A59A6">
        <w:rPr>
          <w:rFonts w:ascii="宋体" w:eastAsia="宋体" w:hAnsi="宋体"/>
          <w:szCs w:val="21"/>
        </w:rPr>
        <w:t>指出这些方法忽略了二部网络的特殊性质</w:t>
      </w:r>
      <w:r w:rsidR="00FD2976">
        <w:rPr>
          <w:rFonts w:ascii="宋体" w:eastAsia="宋体" w:hAnsi="宋体" w:hint="eastAsia"/>
          <w:szCs w:val="21"/>
        </w:rPr>
        <w:t>。</w:t>
      </w:r>
      <w:r w:rsidRPr="004A59A6">
        <w:rPr>
          <w:rFonts w:ascii="宋体" w:eastAsia="宋体" w:hAnsi="宋体"/>
          <w:szCs w:val="21"/>
        </w:rPr>
        <w:t>在推荐系统中</w:t>
      </w:r>
      <w:r w:rsidR="00FD2976">
        <w:rPr>
          <w:rFonts w:ascii="宋体" w:eastAsia="宋体" w:hAnsi="宋体" w:hint="eastAsia"/>
          <w:szCs w:val="21"/>
        </w:rPr>
        <w:t>，</w:t>
      </w:r>
      <w:r w:rsidRPr="004A59A6">
        <w:rPr>
          <w:rFonts w:ascii="宋体" w:eastAsia="宋体" w:hAnsi="宋体"/>
          <w:szCs w:val="21"/>
        </w:rPr>
        <w:t>用户和项目形成一个二部网络</w:t>
      </w:r>
      <w:r w:rsidR="00FD2976">
        <w:rPr>
          <w:rFonts w:ascii="宋体" w:eastAsia="宋体" w:hAnsi="宋体" w:hint="eastAsia"/>
          <w:szCs w:val="21"/>
        </w:rPr>
        <w:t>，</w:t>
      </w:r>
      <w:r w:rsidRPr="004A59A6">
        <w:rPr>
          <w:rFonts w:ascii="宋体" w:eastAsia="宋体" w:hAnsi="宋体"/>
          <w:szCs w:val="21"/>
        </w:rPr>
        <w:t>边包含用户的行为</w:t>
      </w:r>
      <w:r w:rsidR="00FD2976">
        <w:rPr>
          <w:rFonts w:ascii="宋体" w:eastAsia="宋体" w:hAnsi="宋体" w:hint="eastAsia"/>
          <w:szCs w:val="21"/>
        </w:rPr>
        <w:t>信息</w:t>
      </w:r>
      <w:r w:rsidR="00D75374" w:rsidRPr="00D75374">
        <w:rPr>
          <w:rFonts w:ascii="宋体" w:eastAsia="宋体" w:hAnsi="宋体"/>
          <w:bCs/>
          <w:noProof/>
          <w:szCs w:val="21"/>
        </w:rPr>
        <w:t>[22]</w:t>
      </w:r>
      <w:r w:rsidR="00FD2976">
        <w:rPr>
          <w:rFonts w:ascii="宋体" w:eastAsia="宋体" w:hAnsi="宋体" w:hint="eastAsia"/>
          <w:szCs w:val="21"/>
        </w:rPr>
        <w:t>。然</w:t>
      </w:r>
      <w:r w:rsidRPr="004A59A6">
        <w:rPr>
          <w:rFonts w:ascii="宋体" w:eastAsia="宋体" w:hAnsi="宋体"/>
          <w:szCs w:val="21"/>
        </w:rPr>
        <w:t>而</w:t>
      </w:r>
      <w:r w:rsidR="00FD2976">
        <w:rPr>
          <w:rFonts w:ascii="宋体" w:eastAsia="宋体" w:hAnsi="宋体" w:hint="eastAsia"/>
          <w:szCs w:val="21"/>
        </w:rPr>
        <w:t>，</w:t>
      </w:r>
      <w:r w:rsidR="00FD2976">
        <w:rPr>
          <w:rFonts w:ascii="宋体" w:eastAsia="宋体" w:hAnsi="宋体"/>
          <w:szCs w:val="21"/>
        </w:rPr>
        <w:t>现有的网络表示学习的工作主要集中在嵌入表示同质网络</w:t>
      </w:r>
      <w:r w:rsidR="00FD2976">
        <w:rPr>
          <w:rFonts w:ascii="宋体" w:eastAsia="宋体" w:hAnsi="宋体" w:hint="eastAsia"/>
          <w:szCs w:val="21"/>
        </w:rPr>
        <w:t>，</w:t>
      </w:r>
      <w:r w:rsidRPr="004A59A6">
        <w:rPr>
          <w:rFonts w:ascii="宋体" w:eastAsia="宋体" w:hAnsi="宋体"/>
          <w:szCs w:val="21"/>
        </w:rPr>
        <w:t>网络中的顶点都是相同类型的</w:t>
      </w:r>
      <w:r w:rsidR="00D75374" w:rsidRPr="00D75374">
        <w:rPr>
          <w:rFonts w:ascii="宋体" w:eastAsia="宋体" w:hAnsi="宋体"/>
          <w:noProof/>
          <w:szCs w:val="21"/>
        </w:rPr>
        <w:t>[12], [13]</w:t>
      </w:r>
      <w:r w:rsidR="00FD2976">
        <w:rPr>
          <w:rFonts w:ascii="宋体" w:eastAsia="宋体" w:hAnsi="宋体" w:hint="eastAsia"/>
          <w:szCs w:val="21"/>
        </w:rPr>
        <w:t>，</w:t>
      </w:r>
      <w:r w:rsidRPr="004A59A6">
        <w:rPr>
          <w:rFonts w:ascii="宋体" w:eastAsia="宋体" w:hAnsi="宋体"/>
          <w:szCs w:val="21"/>
        </w:rPr>
        <w:t>因此</w:t>
      </w:r>
      <w:r w:rsidR="00FD2976">
        <w:rPr>
          <w:rFonts w:ascii="宋体" w:eastAsia="宋体" w:hAnsi="宋体" w:hint="eastAsia"/>
          <w:szCs w:val="21"/>
        </w:rPr>
        <w:t>，</w:t>
      </w:r>
      <w:r w:rsidR="0093638C">
        <w:rPr>
          <w:rFonts w:ascii="宋体" w:eastAsia="宋体" w:hAnsi="宋体" w:hint="eastAsia"/>
          <w:szCs w:val="21"/>
        </w:rPr>
        <w:t>使用传统的网络表示学习的方式，学习</w:t>
      </w:r>
      <w:r w:rsidR="0093638C">
        <w:rPr>
          <w:rFonts w:ascii="宋体" w:eastAsia="宋体" w:hAnsi="宋体"/>
          <w:szCs w:val="21"/>
        </w:rPr>
        <w:t>表示</w:t>
      </w:r>
      <w:r w:rsidRPr="004A59A6">
        <w:rPr>
          <w:rFonts w:ascii="宋体" w:eastAsia="宋体" w:hAnsi="宋体"/>
          <w:szCs w:val="21"/>
        </w:rPr>
        <w:t>推荐系统</w:t>
      </w:r>
      <w:r w:rsidR="0093638C">
        <w:rPr>
          <w:rFonts w:ascii="宋体" w:eastAsia="宋体" w:hAnsi="宋体" w:hint="eastAsia"/>
          <w:szCs w:val="21"/>
        </w:rPr>
        <w:t>中</w:t>
      </w:r>
      <w:r w:rsidRPr="004A59A6">
        <w:rPr>
          <w:rFonts w:ascii="宋体" w:eastAsia="宋体" w:hAnsi="宋体"/>
          <w:szCs w:val="21"/>
        </w:rPr>
        <w:t>的二部网络可能不是最理想的</w:t>
      </w:r>
      <w:r w:rsidR="0093638C">
        <w:rPr>
          <w:rFonts w:ascii="宋体" w:eastAsia="宋体" w:hAnsi="宋体" w:hint="eastAsia"/>
          <w:szCs w:val="21"/>
        </w:rPr>
        <w:t>。</w:t>
      </w:r>
    </w:p>
    <w:p w:rsidR="0093638C" w:rsidRPr="0093638C" w:rsidRDefault="004A59A6" w:rsidP="0093638C">
      <w:pPr>
        <w:pStyle w:val="2"/>
        <w:spacing w:line="360" w:lineRule="auto"/>
        <w:rPr>
          <w:rFonts w:ascii="宋体" w:eastAsia="宋体" w:hAnsi="宋体"/>
          <w:sz w:val="21"/>
          <w:szCs w:val="21"/>
        </w:rPr>
      </w:pPr>
      <w:r>
        <w:rPr>
          <w:rFonts w:ascii="宋体" w:eastAsia="宋体" w:hAnsi="宋体"/>
          <w:sz w:val="21"/>
          <w:szCs w:val="21"/>
        </w:rPr>
        <w:lastRenderedPageBreak/>
        <w:t>2.3</w:t>
      </w:r>
      <w:r w:rsidRPr="009A56F8">
        <w:rPr>
          <w:rFonts w:ascii="宋体" w:eastAsia="宋体" w:hAnsi="宋体"/>
          <w:sz w:val="21"/>
          <w:szCs w:val="21"/>
        </w:rPr>
        <w:t xml:space="preserve"> </w:t>
      </w:r>
      <w:r>
        <w:rPr>
          <w:rFonts w:ascii="宋体" w:eastAsia="宋体" w:hAnsi="宋体" w:hint="eastAsia"/>
          <w:sz w:val="21"/>
          <w:szCs w:val="21"/>
        </w:rPr>
        <w:t>二部网络表示学习：BiNE</w:t>
      </w:r>
    </w:p>
    <w:p w:rsidR="002A03DA" w:rsidRDefault="0093638C" w:rsidP="003F3781">
      <w:pPr>
        <w:spacing w:line="360" w:lineRule="auto"/>
        <w:ind w:firstLine="420"/>
        <w:rPr>
          <w:rFonts w:ascii="宋体" w:eastAsia="宋体" w:hAnsi="宋体"/>
          <w:szCs w:val="21"/>
        </w:rPr>
      </w:pPr>
      <w:r w:rsidRPr="0093638C">
        <w:rPr>
          <w:rFonts w:ascii="宋体" w:eastAsia="宋体" w:hAnsi="宋体" w:hint="eastAsia"/>
          <w:szCs w:val="21"/>
        </w:rPr>
        <w:t>现有的</w:t>
      </w:r>
      <w:r w:rsidR="003F3781">
        <w:rPr>
          <w:rFonts w:ascii="宋体" w:eastAsia="宋体" w:hAnsi="宋体" w:hint="eastAsia"/>
          <w:szCs w:val="21"/>
        </w:rPr>
        <w:t>网络表示学习的工作</w:t>
      </w:r>
      <w:r w:rsidRPr="0093638C">
        <w:rPr>
          <w:rFonts w:ascii="宋体" w:eastAsia="宋体" w:hAnsi="宋体" w:hint="eastAsia"/>
          <w:szCs w:val="21"/>
        </w:rPr>
        <w:t>主要集中在</w:t>
      </w:r>
      <w:r w:rsidR="002A03DA">
        <w:rPr>
          <w:rFonts w:ascii="宋体" w:eastAsia="宋体" w:hAnsi="宋体" w:hint="eastAsia"/>
          <w:szCs w:val="21"/>
        </w:rPr>
        <w:t>同源</w:t>
      </w:r>
      <w:r w:rsidR="003F3781">
        <w:rPr>
          <w:rFonts w:ascii="宋体" w:eastAsia="宋体" w:hAnsi="宋体" w:hint="eastAsia"/>
          <w:szCs w:val="21"/>
        </w:rPr>
        <w:t>的</w:t>
      </w:r>
      <w:r w:rsidR="002A03DA">
        <w:rPr>
          <w:rFonts w:ascii="宋体" w:eastAsia="宋体" w:hAnsi="宋体" w:hint="eastAsia"/>
          <w:szCs w:val="21"/>
        </w:rPr>
        <w:t>网络</w:t>
      </w:r>
      <w:r w:rsidR="003F3781">
        <w:rPr>
          <w:rFonts w:ascii="宋体" w:eastAsia="宋体" w:hAnsi="宋体" w:hint="eastAsia"/>
          <w:szCs w:val="21"/>
        </w:rPr>
        <w:t>结构</w:t>
      </w:r>
      <w:r w:rsidR="002A03DA">
        <w:rPr>
          <w:rFonts w:ascii="宋体" w:eastAsia="宋体" w:hAnsi="宋体" w:hint="eastAsia"/>
          <w:szCs w:val="21"/>
        </w:rPr>
        <w:t>上，忽略了二部网络的特殊性质，</w:t>
      </w:r>
      <w:r>
        <w:rPr>
          <w:rFonts w:ascii="宋体" w:eastAsia="宋体" w:hAnsi="宋体" w:hint="eastAsia"/>
          <w:szCs w:val="21"/>
        </w:rPr>
        <w:t>本文</w:t>
      </w:r>
      <w:r w:rsidRPr="00023B68">
        <w:rPr>
          <w:rFonts w:ascii="宋体" w:eastAsia="宋体" w:hAnsi="宋体"/>
          <w:szCs w:val="21"/>
        </w:rPr>
        <w:t>使用</w:t>
      </w:r>
      <w:r>
        <w:rPr>
          <w:rFonts w:ascii="宋体" w:eastAsia="宋体" w:hAnsi="宋体" w:hint="eastAsia"/>
          <w:szCs w:val="21"/>
        </w:rPr>
        <w:t xml:space="preserve"> </w:t>
      </w:r>
      <w:r w:rsidRPr="00023B68">
        <w:rPr>
          <w:rFonts w:ascii="宋体" w:eastAsia="宋体" w:hAnsi="宋体"/>
          <w:szCs w:val="21"/>
        </w:rPr>
        <w:t>BiNE</w:t>
      </w:r>
      <w:r>
        <w:rPr>
          <w:rFonts w:ascii="宋体" w:eastAsia="宋体" w:hAnsi="宋体"/>
          <w:szCs w:val="21"/>
        </w:rPr>
        <w:t xml:space="preserve"> </w:t>
      </w:r>
      <w:r w:rsidR="00D75374" w:rsidRPr="00D75374">
        <w:rPr>
          <w:rFonts w:ascii="宋体" w:eastAsia="宋体" w:hAnsi="宋体"/>
          <w:noProof/>
          <w:szCs w:val="21"/>
        </w:rPr>
        <w:t>[20]</w:t>
      </w:r>
      <w:r w:rsidRPr="00023B68">
        <w:rPr>
          <w:rFonts w:ascii="宋体" w:eastAsia="宋体" w:hAnsi="宋体"/>
          <w:szCs w:val="21"/>
        </w:rPr>
        <w:t>算法对二部网络进行表示学习</w:t>
      </w:r>
      <w:r>
        <w:rPr>
          <w:rFonts w:ascii="宋体" w:eastAsia="宋体" w:hAnsi="宋体" w:hint="eastAsia"/>
          <w:szCs w:val="21"/>
        </w:rPr>
        <w:t>。一个</w:t>
      </w:r>
      <w:r w:rsidRPr="00023B68">
        <w:rPr>
          <w:rFonts w:ascii="宋体" w:eastAsia="宋体" w:hAnsi="宋体"/>
          <w:szCs w:val="21"/>
        </w:rPr>
        <w:t>良好的网络表示学习算法应该能够很好地重构原始的网络</w:t>
      </w:r>
      <w:r>
        <w:rPr>
          <w:rFonts w:ascii="宋体" w:eastAsia="宋体" w:hAnsi="宋体" w:hint="eastAsia"/>
          <w:szCs w:val="21"/>
        </w:rPr>
        <w:t>，</w:t>
      </w:r>
      <w:r w:rsidRPr="00023B68">
        <w:rPr>
          <w:rFonts w:ascii="宋体" w:eastAsia="宋体" w:hAnsi="宋体"/>
          <w:szCs w:val="21"/>
        </w:rPr>
        <w:t>为了在二部网络中实现这一目标</w:t>
      </w:r>
      <w:r>
        <w:rPr>
          <w:rFonts w:ascii="宋体" w:eastAsia="宋体" w:hAnsi="宋体" w:hint="eastAsia"/>
          <w:szCs w:val="21"/>
        </w:rPr>
        <w:t>，</w:t>
      </w:r>
      <w:r w:rsidRPr="00023B68">
        <w:rPr>
          <w:rFonts w:ascii="宋体" w:eastAsia="宋体" w:hAnsi="宋体"/>
          <w:szCs w:val="21"/>
        </w:rPr>
        <w:t>BiNE算法</w:t>
      </w:r>
      <w:r w:rsidRPr="0093638C">
        <w:rPr>
          <w:rFonts w:ascii="宋体" w:eastAsia="宋体" w:hAnsi="宋体"/>
          <w:szCs w:val="21"/>
        </w:rPr>
        <w:t>通过有效地执行有</w:t>
      </w:r>
      <w:r>
        <w:rPr>
          <w:rFonts w:ascii="宋体" w:eastAsia="宋体" w:hAnsi="宋体"/>
          <w:szCs w:val="21"/>
        </w:rPr>
        <w:t>偏随机游动，生成了能很好地保持二部网络中顶点长尾分布的顶点序列</w:t>
      </w:r>
      <w:r>
        <w:rPr>
          <w:rFonts w:ascii="宋体" w:eastAsia="宋体" w:hAnsi="宋体" w:hint="eastAsia"/>
          <w:szCs w:val="21"/>
        </w:rPr>
        <w:t>，</w:t>
      </w:r>
      <w:r w:rsidR="003F3781">
        <w:rPr>
          <w:rFonts w:ascii="宋体" w:eastAsia="宋体" w:hAnsi="宋体" w:hint="eastAsia"/>
          <w:szCs w:val="21"/>
        </w:rPr>
        <w:t>然后算法同时考虑网络中</w:t>
      </w:r>
      <w:r w:rsidR="003F3781">
        <w:rPr>
          <w:rFonts w:ascii="宋体" w:eastAsia="宋体" w:hAnsi="宋体"/>
          <w:szCs w:val="21"/>
        </w:rPr>
        <w:t>直接相连的边所代表的显式关系和未直接相连的</w:t>
      </w:r>
      <w:r w:rsidR="003F3781">
        <w:rPr>
          <w:rFonts w:ascii="宋体" w:eastAsia="宋体" w:hAnsi="宋体" w:hint="eastAsia"/>
          <w:szCs w:val="21"/>
        </w:rPr>
        <w:t>边中</w:t>
      </w:r>
      <w:r w:rsidR="003F3781" w:rsidRPr="00023B68">
        <w:rPr>
          <w:rFonts w:ascii="宋体" w:eastAsia="宋体" w:hAnsi="宋体"/>
          <w:szCs w:val="21"/>
        </w:rPr>
        <w:t>隐含的隐式关系</w:t>
      </w:r>
      <w:r w:rsidR="003F3781">
        <w:rPr>
          <w:rFonts w:ascii="宋体" w:eastAsia="宋体" w:hAnsi="宋体" w:hint="eastAsia"/>
          <w:szCs w:val="21"/>
        </w:rPr>
        <w:t>，</w:t>
      </w:r>
      <w:r w:rsidR="002A03DA">
        <w:rPr>
          <w:rFonts w:ascii="宋体" w:eastAsia="宋体" w:hAnsi="宋体" w:hint="eastAsia"/>
          <w:szCs w:val="21"/>
        </w:rPr>
        <w:t>对</w:t>
      </w:r>
      <w:r w:rsidRPr="00023B68">
        <w:rPr>
          <w:rFonts w:ascii="宋体" w:eastAsia="宋体" w:hAnsi="宋体"/>
          <w:szCs w:val="21"/>
        </w:rPr>
        <w:t>二部网络</w:t>
      </w:r>
      <w:r w:rsidR="002A03DA">
        <w:rPr>
          <w:rFonts w:ascii="宋体" w:eastAsia="宋体" w:hAnsi="宋体" w:hint="eastAsia"/>
          <w:szCs w:val="21"/>
        </w:rPr>
        <w:t>进行重构。</w:t>
      </w:r>
      <w:r w:rsidRPr="00023B68">
        <w:rPr>
          <w:rFonts w:ascii="宋体" w:eastAsia="宋体" w:hAnsi="宋体"/>
          <w:szCs w:val="21"/>
        </w:rPr>
        <w:t>通过联合优化这两个</w:t>
      </w:r>
      <w:r>
        <w:rPr>
          <w:rFonts w:ascii="宋体" w:eastAsia="宋体" w:hAnsi="宋体" w:hint="eastAsia"/>
          <w:szCs w:val="21"/>
        </w:rPr>
        <w:t>部分的</w:t>
      </w:r>
      <w:r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9C5CD1" w:rsidRDefault="003F3781" w:rsidP="003F3781">
      <w:pPr>
        <w:pStyle w:val="MTDisplayEquation"/>
      </w:pPr>
      <w:r>
        <w:tab/>
      </w:r>
      <w:r w:rsidR="00C265D9">
        <w:rPr>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18.7pt">
            <v:imagedata r:id="rId8" o:title=""/>
          </v:shape>
        </w:pict>
      </w:r>
      <w:r>
        <w:t xml:space="preserve"> </w:t>
      </w:r>
      <w:r>
        <w:tab/>
        <w:t>(</w:t>
      </w:r>
      <w:r w:rsidR="00131312">
        <w:rPr>
          <w:noProof/>
        </w:rPr>
        <w:t>1</w:t>
      </w:r>
      <w: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Pr>
          <w:rFonts w:ascii="Times New Roman" w:eastAsia="宋体" w:hAnsi="Times New Roman" w:cs="Times New Roman"/>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Pr="009104F0">
        <w:rPr>
          <w:rFonts w:ascii="Times New Roman" w:eastAsia="宋体" w:hAnsi="Times New Roman" w:cs="Times New Roman"/>
          <w:szCs w:val="21"/>
        </w:rPr>
        <w:t>代表对二部网络中的显式关系进行建模得到的最小化目标函数</w:t>
      </w:r>
      <w:r w:rsidR="003F3781">
        <w:rPr>
          <w:rFonts w:ascii="Times New Roman" w:eastAsia="宋体" w:hAnsi="Times New Roman" w:cs="Times New Roman" w:hint="eastAsia"/>
          <w:szCs w:val="21"/>
        </w:rPr>
        <w:t>，</w:t>
      </w:r>
      <w:r w:rsidR="003F3781">
        <w:rPr>
          <w:rFonts w:ascii="Times New Roman" w:eastAsia="宋体" w:hAnsi="Times New Roman" w:cs="Times New Roman"/>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Pr>
          <w:rFonts w:ascii="Times New Roman" w:eastAsia="宋体" w:hAnsi="Times New Roman" w:cs="Times New Roman" w:hint="eastAsia"/>
          <w:szCs w:val="21"/>
        </w:rPr>
        <w:t>O</w:t>
      </w:r>
      <w:r w:rsidR="003F3781" w:rsidRPr="003F3781">
        <w:rPr>
          <w:rFonts w:ascii="Times New Roman" w:eastAsia="宋体" w:hAnsi="Times New Roman" w:cs="Times New Roman" w:hint="eastAsia"/>
          <w:szCs w:val="21"/>
          <w:vertAlign w:val="subscript"/>
        </w:rPr>
        <w:t>3</w:t>
      </w:r>
      <w:r w:rsidR="003F3781">
        <w:rPr>
          <w:rFonts w:ascii="Times New Roman" w:eastAsia="宋体" w:hAnsi="Times New Roman" w:cs="Times New Roman"/>
          <w:szCs w:val="21"/>
        </w:rPr>
        <w:t>代表对二部网络中的隐式关系进行建模</w:t>
      </w:r>
      <w:r w:rsidRPr="009104F0">
        <w:rPr>
          <w:rFonts w:ascii="Times New Roman" w:eastAsia="宋体" w:hAnsi="Times New Roman" w:cs="Times New Roman"/>
          <w:szCs w:val="21"/>
        </w:rPr>
        <w:t>得到的最大化目标函数</w:t>
      </w:r>
      <w:r w:rsidR="003F3781">
        <w:rPr>
          <w:rFonts w:ascii="Times New Roman" w:eastAsia="宋体" w:hAnsi="Times New Roman" w:cs="Times New Roman" w:hint="eastAsia"/>
          <w:szCs w:val="21"/>
        </w:rPr>
        <w:t>。参数</w:t>
      </w:r>
      <w:r w:rsidR="00C265D9">
        <w:rPr>
          <w:rFonts w:ascii="Times New Roman" w:eastAsia="宋体" w:hAnsi="Times New Roman" w:cs="Times New Roman"/>
          <w:position w:val="-10"/>
          <w:szCs w:val="21"/>
        </w:rPr>
        <w:pict>
          <v:shape id="_x0000_i1026" type="#_x0000_t75" style="width:35.05pt;height:16.3pt">
            <v:imagedata r:id="rId9" o:title=""/>
          </v:shape>
        </w:pict>
      </w:r>
      <w:r w:rsidRPr="009104F0">
        <w:rPr>
          <w:rFonts w:ascii="Times New Roman" w:eastAsia="宋体" w:hAnsi="Times New Roman" w:cs="Times New Roman"/>
          <w:szCs w:val="21"/>
        </w:rPr>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p>
    <w:p w:rsidR="00E56A45" w:rsidRDefault="004A59A6" w:rsidP="00B96FA5">
      <w:pPr>
        <w:pStyle w:val="1"/>
        <w:spacing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r w:rsidR="009104F0">
        <w:rPr>
          <w:rFonts w:ascii="宋体" w:eastAsia="宋体" w:hAnsi="宋体" w:hint="eastAsia"/>
          <w:sz w:val="21"/>
          <w:szCs w:val="21"/>
        </w:rPr>
        <w:t>NEMF推荐算法</w:t>
      </w:r>
    </w:p>
    <w:p w:rsidR="009104F0" w:rsidRPr="009104F0" w:rsidRDefault="009104F0" w:rsidP="009104F0">
      <w:pPr>
        <w:pStyle w:val="2"/>
        <w:spacing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E458C2"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算法获得用户的低维</w:t>
      </w:r>
      <w:r>
        <w:rPr>
          <w:rFonts w:ascii="宋体" w:eastAsia="宋体" w:hAnsi="宋体" w:hint="eastAsia"/>
          <w:szCs w:val="21"/>
        </w:rPr>
        <w:t>稠密</w:t>
      </w:r>
      <w:r w:rsidR="003F3781" w:rsidRPr="003F3781">
        <w:rPr>
          <w:rFonts w:ascii="宋体" w:eastAsia="宋体" w:hAnsi="宋体"/>
          <w:szCs w:val="21"/>
        </w:rPr>
        <w:t>表示</w:t>
      </w:r>
      <w:r>
        <w:rPr>
          <w:rFonts w:ascii="宋体" w:eastAsia="宋体" w:hAnsi="宋体" w:hint="eastAsia"/>
          <w:szCs w:val="21"/>
        </w:rPr>
        <w:t>。</w:t>
      </w:r>
      <w:r w:rsidR="003F3781" w:rsidRPr="003F3781">
        <w:rPr>
          <w:rFonts w:ascii="宋体" w:eastAsia="宋体" w:hAnsi="宋体"/>
          <w:szCs w:val="21"/>
        </w:rPr>
        <w:t>最后</w:t>
      </w:r>
      <w:r>
        <w:rPr>
          <w:rFonts w:ascii="宋体" w:eastAsia="宋体" w:hAnsi="宋体" w:hint="eastAsia"/>
          <w:szCs w:val="21"/>
        </w:rPr>
        <w:t>，</w:t>
      </w:r>
      <w:r w:rsidR="003F3781" w:rsidRPr="003F3781">
        <w:rPr>
          <w:rFonts w:ascii="宋体" w:eastAsia="宋体" w:hAnsi="宋体"/>
          <w:szCs w:val="21"/>
        </w:rPr>
        <w:t>结合改进的矩阵分解模型,使用预测评分填充评分矩阵</w:t>
      </w:r>
      <w:r>
        <w:rPr>
          <w:rFonts w:ascii="宋体" w:eastAsia="宋体" w:hAnsi="宋体" w:hint="eastAsia"/>
          <w:szCs w:val="21"/>
        </w:rPr>
        <w:t>，</w:t>
      </w:r>
      <w:r w:rsidR="003F3781" w:rsidRPr="003F3781">
        <w:rPr>
          <w:rFonts w:ascii="宋体" w:eastAsia="宋体" w:hAnsi="宋体"/>
          <w:szCs w:val="21"/>
        </w:rPr>
        <w:t>为用户进行</w:t>
      </w:r>
      <w:r>
        <w:rPr>
          <w:rFonts w:ascii="宋体" w:eastAsia="宋体" w:hAnsi="宋体" w:hint="eastAsia"/>
          <w:szCs w:val="21"/>
        </w:rPr>
        <w:t>个性</w:t>
      </w:r>
      <w:r w:rsidR="003F3781" w:rsidRPr="003F3781">
        <w:rPr>
          <w:rFonts w:ascii="宋体" w:eastAsia="宋体" w:hAnsi="宋体"/>
          <w:szCs w:val="21"/>
        </w:rPr>
        <w:t>化推荐</w:t>
      </w:r>
      <w:r w:rsidR="00AC785A">
        <w:rPr>
          <w:rFonts w:ascii="宋体" w:eastAsia="宋体" w:hAnsi="宋体" w:hint="eastAsia"/>
          <w:szCs w:val="21"/>
        </w:rPr>
        <w:t>。</w:t>
      </w:r>
    </w:p>
    <w:p w:rsidR="00E458C2" w:rsidRPr="00E458C2" w:rsidRDefault="00E458C2" w:rsidP="00E458C2">
      <w:pPr>
        <w:pStyle w:val="2"/>
        <w:spacing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E458C2" w:rsidRDefault="00E458C2" w:rsidP="00E458C2">
      <w:pPr>
        <w:spacing w:line="360" w:lineRule="auto"/>
        <w:ind w:firstLineChars="200" w:firstLine="420"/>
        <w:rPr>
          <w:rFonts w:ascii="宋体" w:eastAsia="宋体" w:hAnsi="宋体"/>
          <w:szCs w:val="21"/>
        </w:rPr>
      </w:pPr>
      <w:r w:rsidRPr="009104F0">
        <w:rPr>
          <w:rFonts w:ascii="宋体" w:eastAsia="宋体" w:hAnsi="宋体" w:hint="eastAsia"/>
          <w:szCs w:val="21"/>
        </w:rPr>
        <w:t>从原始的文本数据到可以进行二部图嵌入表示的二部图数据需要经过数据的预处理过程</w:t>
      </w:r>
      <w:r w:rsidR="001261FE">
        <w:rPr>
          <w:rFonts w:ascii="宋体" w:eastAsia="宋体" w:hAnsi="宋体" w:hint="eastAsia"/>
          <w:szCs w:val="21"/>
        </w:rPr>
        <w:t>，将原始的数据转化为二部网络表示学习算法需要的数据格式。</w:t>
      </w:r>
    </w:p>
    <w:p w:rsidR="001D1B75" w:rsidRPr="001D1B75" w:rsidRDefault="00E458C2" w:rsidP="001D1B75">
      <w:pPr>
        <w:widowControl/>
        <w:jc w:val="left"/>
        <w:rPr>
          <w:rFonts w:ascii="宋体" w:eastAsia="宋体" w:hAnsi="宋体" w:hint="eastAsia"/>
          <w:szCs w:val="21"/>
        </w:rPr>
      </w:pPr>
      <w:r>
        <w:rPr>
          <w:rFonts w:ascii="宋体" w:eastAsia="宋体" w:hAnsi="宋体"/>
          <w:szCs w:val="21"/>
        </w:rPr>
        <w:br w:type="page"/>
      </w:r>
    </w:p>
    <w:p w:rsidR="00182D9E" w:rsidRPr="00E458C2" w:rsidRDefault="00E458C2" w:rsidP="001F285D">
      <w:pPr>
        <w:jc w:val="center"/>
      </w:pPr>
      <w:r>
        <w:rPr>
          <w:noProof/>
        </w:rPr>
        <w:lastRenderedPageBreak/>
        <w:drawing>
          <wp:inline distT="0" distB="0" distL="0" distR="0" wp14:anchorId="642F5041" wp14:editId="0626C2A8">
            <wp:extent cx="5286865" cy="14158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1972" cy="1484186"/>
                    </a:xfrm>
                    <a:prstGeom prst="rect">
                      <a:avLst/>
                    </a:prstGeom>
                  </pic:spPr>
                </pic:pic>
              </a:graphicData>
            </a:graphic>
          </wp:inline>
        </w:drawing>
      </w:r>
    </w:p>
    <w:p w:rsidR="001D1B75" w:rsidRPr="001D1B75" w:rsidRDefault="001D1B75" w:rsidP="001D1B75">
      <w:pPr>
        <w:spacing w:line="360" w:lineRule="auto"/>
        <w:ind w:firstLineChars="200"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宋体" w:eastAsia="宋体" w:hAnsi="宋体" w:hint="eastAsia"/>
          <w:szCs w:val="21"/>
        </w:rPr>
        <w:t>算法整体框架</w:t>
      </w:r>
    </w:p>
    <w:p w:rsidR="000869E1" w:rsidRDefault="009104F0" w:rsidP="00B96FA5">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Pr="009104F0">
        <w:rPr>
          <w:rFonts w:ascii="宋体" w:eastAsia="宋体" w:hAnsi="宋体"/>
          <w:szCs w:val="21"/>
        </w:rPr>
        <w:t>左边的图</w:t>
      </w:r>
      <w:r w:rsidR="000869E1">
        <w:rPr>
          <w:rFonts w:ascii="宋体" w:eastAsia="宋体" w:hAnsi="宋体"/>
          <w:szCs w:val="21"/>
        </w:rPr>
        <w:t>为用户的评分矩阵</w:t>
      </w:r>
      <w:r w:rsidR="000869E1">
        <w:rPr>
          <w:rFonts w:ascii="宋体" w:eastAsia="宋体" w:hAnsi="宋体" w:hint="eastAsia"/>
          <w:szCs w:val="21"/>
        </w:rPr>
        <w:t>，</w:t>
      </w:r>
      <w:r w:rsidR="000869E1">
        <w:rPr>
          <w:rFonts w:ascii="宋体" w:eastAsia="宋体" w:hAnsi="宋体"/>
          <w:szCs w:val="21"/>
        </w:rPr>
        <w:t>右边的图</w:t>
      </w:r>
      <w:r w:rsidR="000869E1">
        <w:rPr>
          <w:rFonts w:ascii="宋体" w:eastAsia="宋体" w:hAnsi="宋体" w:hint="eastAsia"/>
          <w:szCs w:val="21"/>
        </w:rPr>
        <w:t>即</w:t>
      </w:r>
      <w:r w:rsidRPr="009104F0">
        <w:rPr>
          <w:rFonts w:ascii="宋体" w:eastAsia="宋体" w:hAnsi="宋体"/>
          <w:szCs w:val="21"/>
        </w:rPr>
        <w:t>为对应的用户-</w:t>
      </w:r>
      <w:r w:rsidR="000869E1">
        <w:rPr>
          <w:rFonts w:ascii="宋体" w:eastAsia="宋体" w:hAnsi="宋体"/>
          <w:szCs w:val="21"/>
        </w:rPr>
        <w:t>物品二部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0869E1">
        <w:rPr>
          <w:rFonts w:ascii="宋体" w:eastAsia="宋体" w:hAnsi="宋体" w:hint="eastAsia"/>
          <w:szCs w:val="21"/>
        </w:rPr>
        <w:t>的</w:t>
      </w:r>
      <w:r w:rsidRPr="009104F0">
        <w:rPr>
          <w:rFonts w:ascii="宋体" w:eastAsia="宋体" w:hAnsi="宋体"/>
          <w:szCs w:val="21"/>
        </w:rPr>
        <w:t>节点分别代表用户和项目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DE0840" w:rsidRPr="00DE0840" w:rsidRDefault="00DE0840" w:rsidP="00DE0840">
      <w:pPr>
        <w:spacing w:line="360" w:lineRule="auto"/>
        <w:rPr>
          <w:rFonts w:ascii="Times New Roman" w:eastAsia="宋体" w:hAnsi="Times New Roman" w:cs="Times New Roman"/>
          <w:szCs w:val="21"/>
        </w:rPr>
      </w:pPr>
      <w:r>
        <w:rPr>
          <w:rFonts w:ascii="宋体" w:eastAsia="宋体" w:hAnsi="宋体" w:hint="eastAsia"/>
          <w:noProof/>
          <w:szCs w:val="21"/>
        </w:rPr>
        <w:drawing>
          <wp:anchor distT="0" distB="0" distL="114300" distR="114300" simplePos="0" relativeHeight="251658240" behindDoc="1" locked="0" layoutInCell="1" allowOverlap="1" wp14:anchorId="604734AA" wp14:editId="26BC3B0C">
            <wp:simplePos x="0" y="0"/>
            <wp:positionH relativeFrom="column">
              <wp:posOffset>266700</wp:posOffset>
            </wp:positionH>
            <wp:positionV relativeFrom="paragraph">
              <wp:posOffset>41275</wp:posOffset>
            </wp:positionV>
            <wp:extent cx="1905635" cy="1587500"/>
            <wp:effectExtent l="0" t="0" r="0" b="0"/>
            <wp:wrapTight wrapText="bothSides">
              <wp:wrapPolygon edited="0">
                <wp:start x="0" y="0"/>
                <wp:lineTo x="0" y="21254"/>
                <wp:lineTo x="21377" y="21254"/>
                <wp:lineTo x="21377"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rix.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635" cy="1587500"/>
                    </a:xfrm>
                    <a:prstGeom prst="rect">
                      <a:avLst/>
                    </a:prstGeom>
                  </pic:spPr>
                </pic:pic>
              </a:graphicData>
            </a:graphic>
            <wp14:sizeRelH relativeFrom="margin">
              <wp14:pctWidth>0</wp14:pctWidth>
            </wp14:sizeRelH>
            <wp14:sizeRelV relativeFrom="margin">
              <wp14:pctHeight>0</wp14:pctHeight>
            </wp14:sizeRelV>
          </wp:anchor>
        </w:drawing>
      </w:r>
    </w:p>
    <w:p w:rsidR="00DE0840" w:rsidRDefault="00DE0840" w:rsidP="00B96FA5">
      <w:pPr>
        <w:spacing w:line="360" w:lineRule="auto"/>
        <w:ind w:firstLineChars="200" w:firstLine="420"/>
        <w:rPr>
          <w:rFonts w:ascii="宋体" w:eastAsia="宋体" w:hAnsi="宋体"/>
          <w:szCs w:val="21"/>
        </w:rPr>
      </w:pPr>
      <w:r>
        <w:rPr>
          <w:rFonts w:ascii="宋体" w:eastAsia="宋体" w:hAnsi="宋体" w:hint="eastAsia"/>
          <w:noProof/>
          <w:szCs w:val="21"/>
        </w:rPr>
        <w:drawing>
          <wp:inline distT="0" distB="0" distL="0" distR="0" wp14:anchorId="4992DA78" wp14:editId="21D41359">
            <wp:extent cx="2373789" cy="1210615"/>
            <wp:effectExtent l="0" t="0" r="762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rix2.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783" cy="1248352"/>
                    </a:xfrm>
                    <a:prstGeom prst="rect">
                      <a:avLst/>
                    </a:prstGeom>
                  </pic:spPr>
                </pic:pic>
              </a:graphicData>
            </a:graphic>
          </wp:inline>
        </w:drawing>
      </w:r>
    </w:p>
    <w:p w:rsidR="001D1B75" w:rsidRPr="001D1B75" w:rsidRDefault="001D1B75" w:rsidP="001D1B75">
      <w:pPr>
        <w:spacing w:line="360" w:lineRule="auto"/>
        <w:ind w:firstLineChars="200" w:firstLine="420"/>
        <w:jc w:val="center"/>
        <w:rPr>
          <w:rFonts w:ascii="宋体" w:eastAsia="宋体" w:hAnsi="宋体"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9104F0" w:rsidRDefault="00F5497F" w:rsidP="00B96FA5">
      <w:pPr>
        <w:spacing w:line="360" w:lineRule="auto"/>
        <w:ind w:firstLineChars="200" w:firstLine="420"/>
        <w:rPr>
          <w:rFonts w:ascii="宋体" w:eastAsia="宋体" w:hAnsi="宋体"/>
          <w:szCs w:val="21"/>
        </w:rPr>
      </w:pPr>
      <w:r>
        <w:rPr>
          <w:rFonts w:ascii="宋体" w:eastAsia="宋体" w:hAnsi="宋体" w:hint="eastAsia"/>
          <w:szCs w:val="21"/>
        </w:rPr>
        <w:t>如图3所示，左边的图</w:t>
      </w:r>
      <w:r w:rsidR="009104F0" w:rsidRPr="009104F0">
        <w:rPr>
          <w:rFonts w:ascii="宋体" w:eastAsia="宋体" w:hAnsi="宋体"/>
          <w:szCs w:val="21"/>
        </w:rPr>
        <w:t>对</w:t>
      </w:r>
      <w:r>
        <w:rPr>
          <w:rFonts w:ascii="宋体" w:eastAsia="宋体" w:hAnsi="宋体" w:hint="eastAsia"/>
          <w:szCs w:val="21"/>
        </w:rPr>
        <w:t>应</w:t>
      </w:r>
      <w:r w:rsidR="009104F0" w:rsidRPr="009104F0">
        <w:rPr>
          <w:rFonts w:ascii="宋体" w:eastAsia="宋体" w:hAnsi="宋体"/>
          <w:szCs w:val="21"/>
        </w:rPr>
        <w:t>于</w:t>
      </w:r>
      <w:r>
        <w:rPr>
          <w:rFonts w:ascii="宋体" w:eastAsia="宋体" w:hAnsi="宋体" w:hint="eastAsia"/>
          <w:szCs w:val="21"/>
        </w:rPr>
        <w:t>项目标签信息，</w:t>
      </w:r>
      <w:r w:rsidR="009104F0" w:rsidRPr="009104F0">
        <w:rPr>
          <w:rFonts w:ascii="宋体" w:eastAsia="宋体" w:hAnsi="宋体"/>
          <w:szCs w:val="21"/>
        </w:rPr>
        <w:t>网络中的</w:t>
      </w:r>
      <w:r>
        <w:rPr>
          <w:rFonts w:ascii="宋体" w:eastAsia="宋体" w:hAnsi="宋体" w:hint="eastAsia"/>
          <w:szCs w:val="21"/>
        </w:rPr>
        <w:t>圆形</w:t>
      </w:r>
      <w:r w:rsidR="009104F0" w:rsidRPr="009104F0">
        <w:rPr>
          <w:rFonts w:ascii="宋体" w:eastAsia="宋体" w:hAnsi="宋体"/>
          <w:szCs w:val="21"/>
        </w:rPr>
        <w:t>节点</w:t>
      </w:r>
      <w:r>
        <w:rPr>
          <w:rFonts w:ascii="宋体" w:eastAsia="宋体" w:hAnsi="宋体" w:hint="eastAsia"/>
          <w:szCs w:val="21"/>
        </w:rPr>
        <w:t>代表的</w:t>
      </w:r>
      <w:r w:rsidR="009104F0" w:rsidRPr="009104F0">
        <w:rPr>
          <w:rFonts w:ascii="宋体" w:eastAsia="宋体" w:hAnsi="宋体"/>
          <w:szCs w:val="21"/>
        </w:rPr>
        <w:t>是项目</w:t>
      </w:r>
      <w:r>
        <w:rPr>
          <w:rFonts w:ascii="宋体" w:eastAsia="宋体" w:hAnsi="宋体" w:hint="eastAsia"/>
          <w:szCs w:val="21"/>
        </w:rPr>
        <w:t>，矩形节点代表项目</w:t>
      </w:r>
      <w:r w:rsidR="009104F0" w:rsidRPr="009104F0">
        <w:rPr>
          <w:rFonts w:ascii="宋体" w:eastAsia="宋体" w:hAnsi="宋体"/>
          <w:szCs w:val="21"/>
        </w:rPr>
        <w:t>标签</w:t>
      </w:r>
      <w:r w:rsidR="001261FE">
        <w:rPr>
          <w:rFonts w:ascii="宋体" w:eastAsia="宋体" w:hAnsi="宋体" w:hint="eastAsia"/>
          <w:szCs w:val="21"/>
        </w:rPr>
        <w:t>，</w:t>
      </w:r>
      <w:r w:rsidR="009104F0"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592A55" w:rsidRDefault="00592A55" w:rsidP="00B96FA5">
      <w:pPr>
        <w:spacing w:line="360" w:lineRule="auto"/>
        <w:ind w:firstLineChars="200" w:firstLine="420"/>
        <w:rPr>
          <w:rFonts w:ascii="宋体" w:eastAsia="宋体" w:hAnsi="宋体"/>
          <w:szCs w:val="21"/>
        </w:rPr>
      </w:pPr>
      <w:r>
        <w:rPr>
          <w:rFonts w:ascii="宋体" w:eastAsia="宋体" w:hAnsi="宋体"/>
          <w:noProof/>
          <w:szCs w:val="21"/>
        </w:rPr>
        <w:drawing>
          <wp:inline distT="0" distB="0" distL="0" distR="0" wp14:anchorId="5FF70A6E" wp14:editId="23581AA5">
            <wp:extent cx="4888230" cy="1958721"/>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899" cy="1968606"/>
                    </a:xfrm>
                    <a:prstGeom prst="rect">
                      <a:avLst/>
                    </a:prstGeom>
                    <a:noFill/>
                  </pic:spPr>
                </pic:pic>
              </a:graphicData>
            </a:graphic>
          </wp:inline>
        </w:drawing>
      </w:r>
    </w:p>
    <w:p w:rsidR="001D1B75" w:rsidRPr="00592A55" w:rsidRDefault="001D1B75" w:rsidP="001D1B75">
      <w:pPr>
        <w:spacing w:line="360" w:lineRule="auto"/>
        <w:ind w:firstLineChars="200" w:firstLine="420"/>
        <w:jc w:val="center"/>
        <w:rPr>
          <w:rFonts w:ascii="宋体" w:eastAsia="宋体" w:hAnsi="宋体"/>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1D1B75" w:rsidRPr="001D1B75" w:rsidRDefault="001D1B75" w:rsidP="001D1B75">
      <w:pPr>
        <w:spacing w:line="360" w:lineRule="auto"/>
        <w:rPr>
          <w:rFonts w:ascii="宋体" w:eastAsia="宋体" w:hAnsi="宋体" w:hint="eastAsia"/>
          <w:szCs w:val="21"/>
        </w:rPr>
      </w:pPr>
    </w:p>
    <w:p w:rsidR="001261FE" w:rsidRDefault="00CD2D57" w:rsidP="001261FE">
      <w:pPr>
        <w:spacing w:line="360" w:lineRule="auto"/>
        <w:ind w:firstLineChars="200" w:firstLine="420"/>
        <w:rPr>
          <w:rFonts w:ascii="宋体" w:eastAsia="宋体" w:hAnsi="宋体"/>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AC7F05">
        <w:rPr>
          <w:rFonts w:ascii="宋体" w:eastAsia="宋体" w:hAnsi="宋体" w:hint="eastAsia"/>
          <w:szCs w:val="21"/>
        </w:rPr>
        <w:t>顶点A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（顶点B）\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DE0840" w:rsidRPr="001261FE" w:rsidRDefault="00DE0840" w:rsidP="00592A55">
      <w:pPr>
        <w:pStyle w:val="MTDisplayEquation"/>
        <w:ind w:firstLineChars="0" w:firstLine="0"/>
      </w:pPr>
    </w:p>
    <w:p w:rsidR="00AA375F" w:rsidRPr="009A56F8" w:rsidRDefault="009104F0" w:rsidP="00B96FA5">
      <w:pPr>
        <w:pStyle w:val="2"/>
        <w:spacing w:line="360" w:lineRule="auto"/>
        <w:rPr>
          <w:rFonts w:ascii="宋体" w:eastAsia="宋体" w:hAnsi="宋体"/>
          <w:sz w:val="21"/>
          <w:szCs w:val="21"/>
        </w:rPr>
      </w:pPr>
      <w:r>
        <w:rPr>
          <w:rFonts w:ascii="宋体" w:eastAsia="宋体" w:hAnsi="宋体" w:hint="eastAsia"/>
          <w:sz w:val="21"/>
          <w:szCs w:val="21"/>
        </w:rPr>
        <w:lastRenderedPageBreak/>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r w:rsidR="00A638D3">
        <w:rPr>
          <w:rFonts w:ascii="宋体" w:eastAsia="宋体" w:hAnsi="宋体" w:hint="eastAsia"/>
        </w:rPr>
        <w:t>BiNE</w:t>
      </w:r>
      <w:r w:rsidR="00CD2D57" w:rsidRPr="00CD2D57">
        <w:rPr>
          <w:rFonts w:ascii="宋体" w:eastAsia="宋体" w:hAnsi="宋体"/>
          <w:noProof/>
        </w:rPr>
        <w:t>[20]</w:t>
      </w:r>
      <w:r w:rsidR="000C4B17">
        <w:rPr>
          <w:rFonts w:ascii="宋体" w:eastAsia="宋体" w:hAnsi="宋体" w:hint="eastAsia"/>
        </w:rPr>
        <w:t>算法</w:t>
      </w:r>
      <w:r w:rsidR="00CD2D57">
        <w:rPr>
          <w:rFonts w:ascii="宋体" w:eastAsia="宋体" w:hAnsi="宋体" w:hint="eastAsia"/>
        </w:rPr>
        <w:t>对二部网络结构数据</w:t>
      </w:r>
      <w:r w:rsidR="00CD2D57" w:rsidRPr="009104F0">
        <w:rPr>
          <w:rFonts w:ascii="宋体" w:eastAsia="宋体" w:hAnsi="宋体"/>
        </w:rPr>
        <w:t>进行表示学习</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Pr>
          <w:rFonts w:ascii="宋体" w:eastAsia="宋体" w:hAnsi="宋体" w:hint="eastAsia"/>
        </w:rPr>
        <w:t>两个</w:t>
      </w:r>
      <w:r w:rsidR="00AC7F05" w:rsidRPr="00AC7F05">
        <w:rPr>
          <w:rFonts w:ascii="宋体" w:eastAsia="宋体" w:hAnsi="宋体"/>
        </w:rPr>
        <w:t>加权</w:t>
      </w:r>
      <w:r w:rsidR="00AC7F05">
        <w:rPr>
          <w:rFonts w:ascii="宋体" w:eastAsia="宋体" w:hAnsi="宋体" w:hint="eastAsia"/>
        </w:rPr>
        <w:t>的</w:t>
      </w:r>
      <w:r w:rsidR="00AC7F05">
        <w:rPr>
          <w:rFonts w:ascii="宋体" w:eastAsia="宋体" w:hAnsi="宋体"/>
        </w:rPr>
        <w:t>网络作为</w:t>
      </w:r>
      <w:r w:rsidR="00AC7F05">
        <w:rPr>
          <w:rFonts w:ascii="宋体" w:eastAsia="宋体" w:hAnsi="宋体" w:hint="eastAsia"/>
        </w:rPr>
        <w:t>BiNE算法的数据输入，具体来</w:t>
      </w:r>
      <w:r w:rsidR="00AC7F05" w:rsidRPr="00AC7F05">
        <w:rPr>
          <w:rFonts w:ascii="宋体" w:eastAsia="宋体" w:hAnsi="宋体" w:hint="eastAsia"/>
        </w:rPr>
        <w:t>说，</w:t>
      </w:r>
      <w:r w:rsidR="00AC7F05">
        <w:rPr>
          <w:rFonts w:ascii="宋体" w:eastAsia="宋体" w:hAnsi="宋体" w:hint="eastAsia"/>
        </w:rPr>
        <w:t>用户-项目</w:t>
      </w:r>
      <w:r w:rsidR="00AC7F05" w:rsidRPr="00AC7F05">
        <w:rPr>
          <w:rFonts w:ascii="宋体" w:eastAsia="宋体" w:hAnsi="宋体"/>
        </w:rPr>
        <w:t>数据</w:t>
      </w:r>
      <w:r w:rsidR="00AC7F05">
        <w:rPr>
          <w:rFonts w:ascii="宋体" w:eastAsia="宋体" w:hAnsi="宋体" w:hint="eastAsia"/>
        </w:rPr>
        <w:t>中包含用户行为</w:t>
      </w:r>
      <w:r w:rsidR="00AC7F05" w:rsidRPr="00AC7F05">
        <w:rPr>
          <w:rFonts w:ascii="宋体" w:eastAsia="宋体" w:hAnsi="宋体"/>
        </w:rPr>
        <w:t>网络</w:t>
      </w:r>
      <w:r w:rsidR="00AC7F05">
        <w:rPr>
          <w:rFonts w:ascii="宋体" w:eastAsia="宋体" w:hAnsi="宋体" w:hint="eastAsia"/>
        </w:rPr>
        <w:t>结构信息</w:t>
      </w:r>
      <w:r w:rsidR="00AC7F05">
        <w:rPr>
          <w:rFonts w:ascii="宋体" w:eastAsia="宋体" w:hAnsi="宋体"/>
        </w:rPr>
        <w:t>，其中</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项目-标签数据包含了项目内容的网络结构信息，</w:t>
      </w:r>
      <w:r w:rsidR="00AC7F05" w:rsidRPr="00AC7F05">
        <w:rPr>
          <w:rFonts w:ascii="宋体" w:eastAsia="宋体" w:hAnsi="宋体"/>
        </w:rPr>
        <w:t>其中边的权重表示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Pr>
          <w:rFonts w:ascii="宋体" w:eastAsia="宋体" w:hAnsi="宋体" w:hint="eastAsia"/>
        </w:rPr>
        <w:t>标记</w:t>
      </w:r>
      <w:r w:rsidR="00AC7F05" w:rsidRPr="00AC7F05">
        <w:rPr>
          <w:rFonts w:ascii="宋体" w:eastAsia="宋体" w:hAnsi="宋体"/>
        </w:rPr>
        <w:t>的次数。</w:t>
      </w:r>
      <w:r>
        <w:rPr>
          <w:rFonts w:ascii="宋体" w:eastAsia="宋体" w:hAnsi="宋体" w:hint="eastAsia"/>
        </w:rPr>
        <w:t>通过对用户-项目的评分二部网络进行表示学习，获取到包含用户行为模式的用户表示。通过对项目-标签的二部网络进行表示学习，获取到包含项目内容信息的项目表示。</w:t>
      </w:r>
    </w:p>
    <w:p w:rsidR="0059163E" w:rsidRPr="009A56F8" w:rsidRDefault="009104F0" w:rsidP="00B96FA5">
      <w:pPr>
        <w:pStyle w:val="2"/>
        <w:spacing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B626D6">
        <w:rPr>
          <w:rFonts w:ascii="宋体" w:eastAsia="宋体" w:hAnsi="宋体" w:hint="eastAsia"/>
          <w:sz w:val="21"/>
          <w:szCs w:val="21"/>
        </w:rPr>
        <w:t>邻居顶点</w:t>
      </w:r>
    </w:p>
    <w:p w:rsidR="00592A55" w:rsidRPr="00B626D6" w:rsidRDefault="000C4B17" w:rsidP="00592A55">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通过表示学习的算法获取到</w:t>
      </w:r>
      <w:r w:rsidR="00C97DE3">
        <w:rPr>
          <w:rFonts w:ascii="Times New Roman" w:eastAsia="宋体" w:hAnsi="Times New Roman" w:cs="Times New Roman" w:hint="eastAsia"/>
          <w:szCs w:val="21"/>
        </w:rPr>
        <w:t>用户和项目的低维稠密表示后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就可以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网络中各个顶点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Pr>
          <w:rFonts w:ascii="Cambria Math" w:eastAsia="宋体" w:hAnsi="Cambria Math" w:cs="Times New Roman"/>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C97DE3">
        <w:rPr>
          <w:rFonts w:ascii="Times New Roman" w:eastAsia="宋体" w:hAnsi="Times New Roman" w:cs="Times New Roman" w:hint="eastAsia"/>
          <w:szCs w:val="21"/>
        </w:rPr>
        <w:t>顶点</w:t>
      </w:r>
      <w:r w:rsidR="00B626D6">
        <w:rPr>
          <w:rFonts w:ascii="Times New Roman" w:eastAsia="宋体" w:hAnsi="Times New Roman" w:cs="Times New Roman"/>
          <w:szCs w:val="21"/>
        </w:rPr>
        <w:t>相似的</w:t>
      </w:r>
      <w:r w:rsidR="00B626D6">
        <w:rPr>
          <w:rFonts w:ascii="Times New Roman" w:eastAsia="宋体" w:hAnsi="Times New Roman" w:cs="Times New Roman" w:hint="eastAsia"/>
          <w:szCs w:val="21"/>
        </w:rPr>
        <w:t>邻居</w:t>
      </w:r>
      <w:r w:rsidR="00C97DE3">
        <w:rPr>
          <w:rFonts w:ascii="Times New Roman" w:eastAsia="宋体" w:hAnsi="Times New Roman" w:cs="Times New Roman" w:hint="eastAsia"/>
          <w:szCs w:val="21"/>
        </w:rPr>
        <w:t>顶点</w:t>
      </w:r>
      <w:r w:rsidR="002A6C06">
        <w:rPr>
          <w:rFonts w:ascii="Times New Roman" w:eastAsia="宋体" w:hAnsi="Times New Roman" w:cs="Times New Roman" w:hint="eastAsia"/>
          <w:szCs w:val="21"/>
        </w:rPr>
        <w:t>，对于</w:t>
      </w:r>
      <w:r w:rsidR="000869E1">
        <w:rPr>
          <w:rFonts w:ascii="Times New Roman" w:eastAsia="宋体" w:hAnsi="Times New Roman" w:cs="Times New Roman"/>
          <w:szCs w:val="21"/>
        </w:rPr>
        <w:t xml:space="preserve">i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B626D6">
        <w:rPr>
          <w:rFonts w:ascii="Times New Roman" w:eastAsia="宋体" w:hAnsi="Times New Roman" w:cs="Times New Roman" w:hint="eastAsia"/>
          <w:szCs w:val="21"/>
        </w:rPr>
        <w:t>邻居顶点</w:t>
      </w:r>
      <w:r w:rsidR="009104F0" w:rsidRPr="009104F0">
        <w:rPr>
          <w:rFonts w:ascii="Times New Roman" w:eastAsia="宋体" w:hAnsi="Times New Roman" w:cs="Times New Roman"/>
          <w:szCs w:val="21"/>
        </w:rPr>
        <w:t>定义为：</w:t>
      </w:r>
    </w:p>
    <w:p w:rsidR="00592A55" w:rsidRPr="00592A55" w:rsidRDefault="00592A55" w:rsidP="00592A55">
      <w:pPr>
        <w:pStyle w:val="MTDisplayEquation"/>
      </w:pPr>
      <w:r>
        <w:tab/>
      </w:r>
      <w:r w:rsidR="00C265D9">
        <w:rPr>
          <w:position w:val="-10"/>
        </w:rPr>
        <w:pict>
          <v:shape id="_x0000_i1027" type="#_x0000_t75" style="width:159.85pt;height:15.85pt">
            <v:imagedata r:id="rId14" o:title=""/>
          </v:shape>
        </w:pict>
      </w:r>
      <w:r>
        <w:t xml:space="preserve"> </w:t>
      </w:r>
      <w:r>
        <w:tab/>
        <w:t>(</w:t>
      </w:r>
      <w:r w:rsidR="00131312">
        <w:rPr>
          <w:noProof/>
        </w:rPr>
        <w:t>2</w:t>
      </w:r>
      <w:r>
        <w:t>)</w:t>
      </w:r>
    </w:p>
    <w:p w:rsidR="00B3422D" w:rsidRDefault="009104F0" w:rsidP="009104F0">
      <w:pPr>
        <w:spacing w:line="360" w:lineRule="auto"/>
        <w:ind w:firstLine="420"/>
        <w:rPr>
          <w:rFonts w:ascii="Times New Roman" w:eastAsia="宋体" w:hAnsi="Times New Roman" w:cs="Times New Roman"/>
          <w:szCs w:val="21"/>
        </w:rPr>
      </w:pPr>
      <w:r w:rsidRPr="009104F0">
        <w:rPr>
          <w:rFonts w:ascii="Times New Roman" w:eastAsia="宋体" w:hAnsi="Times New Roman" w:cs="Times New Roman" w:hint="eastAsia"/>
          <w:szCs w:val="21"/>
        </w:rPr>
        <w:t>根据公式</w:t>
      </w:r>
      <w:r w:rsidR="000869E1">
        <w:rPr>
          <w:rFonts w:ascii="Times New Roman" w:eastAsia="宋体" w:hAnsi="Times New Roman" w:cs="Times New Roman" w:hint="eastAsia"/>
          <w:szCs w:val="21"/>
        </w:rPr>
        <w:t>（</w:t>
      </w:r>
      <w:r w:rsidR="00592A55">
        <w:rPr>
          <w:rFonts w:ascii="Times New Roman" w:eastAsia="宋体" w:hAnsi="Times New Roman" w:cs="Times New Roman" w:hint="eastAsia"/>
          <w:szCs w:val="21"/>
        </w:rPr>
        <w:t>2</w:t>
      </w:r>
      <w:r w:rsidR="000869E1">
        <w:rPr>
          <w:rFonts w:ascii="Times New Roman" w:eastAsia="宋体" w:hAnsi="Times New Roman" w:cs="Times New Roman" w:hint="eastAsia"/>
          <w:szCs w:val="21"/>
        </w:rPr>
        <w:t>）</w:t>
      </w:r>
      <w:r w:rsidR="000C4B17">
        <w:rPr>
          <w:rFonts w:ascii="Times New Roman" w:eastAsia="宋体" w:hAnsi="Times New Roman" w:cs="Times New Roman" w:hint="eastAsia"/>
          <w:szCs w:val="21"/>
        </w:rPr>
        <w:t>可以使用</w:t>
      </w:r>
      <w:r w:rsidR="000C4B17">
        <w:rPr>
          <w:rFonts w:ascii="Times New Roman" w:eastAsia="宋体" w:hAnsi="Times New Roman" w:cs="Times New Roman"/>
          <w:szCs w:val="21"/>
        </w:rPr>
        <w:t>隐式空间中的</w:t>
      </w:r>
      <w:r w:rsidR="000C4B17">
        <w:rPr>
          <w:rFonts w:ascii="Times New Roman" w:eastAsia="宋体" w:hAnsi="Times New Roman" w:cs="Times New Roman" w:hint="eastAsia"/>
          <w:szCs w:val="21"/>
        </w:rPr>
        <w:t>相似性，</w:t>
      </w:r>
      <w:r w:rsidR="00C97DE3">
        <w:rPr>
          <w:rFonts w:ascii="Times New Roman" w:eastAsia="宋体" w:hAnsi="Times New Roman" w:cs="Times New Roman" w:hint="eastAsia"/>
          <w:szCs w:val="21"/>
        </w:rPr>
        <w:t>获得</w:t>
      </w:r>
      <w:r w:rsidR="000C4B17">
        <w:rPr>
          <w:rFonts w:ascii="Times New Roman" w:eastAsia="宋体" w:hAnsi="Times New Roman" w:cs="Times New Roman"/>
          <w:szCs w:val="21"/>
        </w:rPr>
        <w:t>目标</w:t>
      </w:r>
      <w:r w:rsidR="000C4B17">
        <w:rPr>
          <w:rFonts w:ascii="Times New Roman" w:eastAsia="宋体" w:hAnsi="Times New Roman" w:cs="Times New Roman" w:hint="eastAsia"/>
          <w:szCs w:val="21"/>
        </w:rPr>
        <w:t>顶点</w:t>
      </w:r>
      <w:r w:rsidR="000C4B17">
        <w:rPr>
          <w:rFonts w:ascii="Times New Roman" w:eastAsia="宋体" w:hAnsi="Times New Roman" w:cs="Times New Roman"/>
          <w:szCs w:val="21"/>
        </w:rPr>
        <w:t>的相似</w:t>
      </w:r>
      <w:r w:rsidR="000C4B17">
        <w:rPr>
          <w:rFonts w:ascii="Times New Roman" w:eastAsia="宋体" w:hAnsi="Times New Roman" w:cs="Times New Roman" w:hint="eastAsia"/>
          <w:szCs w:val="21"/>
        </w:rPr>
        <w:t>邻居</w:t>
      </w:r>
      <w:r w:rsidR="00B626D6">
        <w:rPr>
          <w:rFonts w:ascii="Times New Roman" w:eastAsia="宋体" w:hAnsi="Times New Roman" w:cs="Times New Roman" w:hint="eastAsia"/>
          <w:szCs w:val="21"/>
        </w:rPr>
        <w:t>，</w:t>
      </w:r>
      <w:r w:rsidRPr="009104F0">
        <w:rPr>
          <w:rFonts w:ascii="Times New Roman" w:eastAsia="宋体" w:hAnsi="Times New Roman" w:cs="Times New Roman"/>
          <w:szCs w:val="21"/>
        </w:rPr>
        <w:t>据此来设计用于评分预测的模型</w:t>
      </w:r>
      <w:r w:rsidR="00B626D6">
        <w:rPr>
          <w:rFonts w:ascii="Times New Roman" w:eastAsia="宋体" w:hAnsi="Times New Roman" w:cs="Times New Roman" w:hint="eastAsia"/>
          <w:szCs w:val="21"/>
        </w:rPr>
        <w:t>。</w:t>
      </w:r>
    </w:p>
    <w:p w:rsidR="005C1818" w:rsidRPr="00D87675" w:rsidRDefault="007A05E0" w:rsidP="00D87675">
      <w:pPr>
        <w:pStyle w:val="2"/>
        <w:spacing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传统的矩阵分解算法的目标函数如下</w:t>
      </w:r>
      <w:r w:rsidRPr="007A05E0">
        <w:rPr>
          <w:rFonts w:ascii="Times New Roman" w:eastAsia="宋体" w:hAnsi="Times New Roman" w:cs="Times New Roman"/>
          <w:szCs w:val="21"/>
        </w:rPr>
        <w:t>:</w:t>
      </w:r>
    </w:p>
    <w:p w:rsidR="005E44ED" w:rsidRDefault="005E44ED" w:rsidP="00592A55">
      <w:pPr>
        <w:pStyle w:val="MTDisplayEquation"/>
      </w:pPr>
      <w:r>
        <w:tab/>
      </w:r>
      <w:r w:rsidR="00C265D9">
        <w:rPr>
          <w:position w:val="-62"/>
        </w:rPr>
        <w:pict>
          <v:shape id="_x0000_i1028" type="#_x0000_t75" style="width:196.8pt;height:68.15pt">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在本文中我们结合网络表示学习的方法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提出了一个优化的矩阵分解算法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利用用户和项目在低维表示</w:t>
      </w:r>
      <w:r w:rsidR="007A05E0" w:rsidRPr="007A05E0">
        <w:rPr>
          <w:rFonts w:ascii="Times New Roman" w:eastAsia="宋体" w:hAnsi="Times New Roman" w:cs="Times New Roman"/>
          <w:szCs w:val="21"/>
        </w:rPr>
        <w:lastRenderedPageBreak/>
        <w:t>空间的邻域信息</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提高评分预测时的精度</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其目标函数如下</w:t>
      </w:r>
      <w:r w:rsidR="007A05E0" w:rsidRPr="007A05E0">
        <w:rPr>
          <w:rFonts w:ascii="Times New Roman" w:eastAsia="宋体" w:hAnsi="Times New Roman" w:cs="Times New Roman"/>
          <w:szCs w:val="21"/>
        </w:rPr>
        <w:t>:</w:t>
      </w:r>
    </w:p>
    <w:p w:rsidR="005E44ED" w:rsidRDefault="005E44ED" w:rsidP="005E44ED">
      <w:pPr>
        <w:pStyle w:val="MTDisplayEquation"/>
      </w:pPr>
      <w:r>
        <w:tab/>
      </w:r>
      <w:r w:rsidR="00C265D9">
        <w:rPr>
          <w:position w:val="-98"/>
        </w:rPr>
        <w:pict>
          <v:shape id="_x0000_i1029" type="#_x0000_t75" style="width:292.3pt;height:93.1pt">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C265D9">
        <w:rPr>
          <w:rFonts w:ascii="Times New Roman" w:eastAsia="宋体" w:hAnsi="Times New Roman" w:cs="Times New Roman"/>
          <w:position w:val="-10"/>
          <w:szCs w:val="21"/>
        </w:rPr>
        <w:pict>
          <v:shape id="_x0000_i1030" type="#_x0000_t75" style="width:27.85pt;height:15.85pt">
            <v:imagedata r:id="rId17" o:title=""/>
          </v:shape>
        </w:pict>
      </w:r>
      <w:r w:rsidR="00083165">
        <w:rPr>
          <w:rFonts w:ascii="Times New Roman" w:eastAsia="宋体" w:hAnsi="Times New Roman" w:cs="Times New Roman"/>
          <w:szCs w:val="21"/>
        </w:rPr>
        <w:t xml:space="preserve"> </w:t>
      </w:r>
      <w:r w:rsidRPr="007A05E0">
        <w:rPr>
          <w:rFonts w:ascii="Times New Roman" w:eastAsia="宋体" w:hAnsi="Times New Roman" w:cs="Times New Roman"/>
          <w:szCs w:val="21"/>
        </w:rPr>
        <w:t>代表与物品</w:t>
      </w:r>
      <w:r w:rsidRPr="007A05E0">
        <w:rPr>
          <w:rFonts w:ascii="Times New Roman" w:eastAsia="宋体" w:hAnsi="Times New Roman" w:cs="Times New Roman"/>
          <w:szCs w:val="21"/>
        </w:rPr>
        <w:t>j</w:t>
      </w:r>
      <w:r w:rsidRPr="007A05E0">
        <w:rPr>
          <w:rFonts w:ascii="Times New Roman" w:eastAsia="宋体" w:hAnsi="Times New Roman" w:cs="Times New Roman"/>
          <w:szCs w:val="21"/>
        </w:rPr>
        <w:t>相似的物品集合</w:t>
      </w:r>
      <w:r w:rsidR="00B626D6">
        <w:rPr>
          <w:rFonts w:ascii="Times New Roman" w:eastAsia="宋体" w:hAnsi="Times New Roman" w:cs="Times New Roman" w:hint="eastAsia"/>
          <w:szCs w:val="21"/>
        </w:rPr>
        <w:t>，</w:t>
      </w:r>
      <w:r w:rsidR="00C265D9">
        <w:rPr>
          <w:rFonts w:ascii="Times New Roman" w:eastAsia="宋体" w:hAnsi="Times New Roman" w:cs="Times New Roman"/>
          <w:position w:val="-10"/>
          <w:szCs w:val="21"/>
        </w:rPr>
        <w:pict>
          <v:shape id="_x0000_i1031" type="#_x0000_t75" style="width:24.5pt;height:15.85pt">
            <v:imagedata r:id="rId18" o:title=""/>
          </v:shape>
        </w:pict>
      </w:r>
      <w:r w:rsidR="00083165">
        <w:rPr>
          <w:rFonts w:ascii="Times New Roman" w:eastAsia="宋体" w:hAnsi="Times New Roman" w:cs="Times New Roman"/>
          <w:szCs w:val="21"/>
        </w:rPr>
        <w:t xml:space="preserve"> </w:t>
      </w:r>
      <w:r w:rsidRPr="007A05E0">
        <w:rPr>
          <w:rFonts w:ascii="Times New Roman" w:eastAsia="宋体" w:hAnsi="Times New Roman" w:cs="Times New Roman"/>
          <w:szCs w:val="21"/>
        </w:rPr>
        <w:t>代表与用户</w:t>
      </w:r>
      <w:r w:rsidRPr="007A05E0">
        <w:rPr>
          <w:rFonts w:ascii="Times New Roman" w:eastAsia="宋体" w:hAnsi="Times New Roman" w:cs="Times New Roman"/>
          <w:szCs w:val="21"/>
        </w:rPr>
        <w:t>i</w:t>
      </w:r>
      <w:r w:rsidRPr="007A05E0">
        <w:rPr>
          <w:rFonts w:ascii="Times New Roman" w:eastAsia="宋体" w:hAnsi="Times New Roman" w:cs="Times New Roman"/>
          <w:szCs w:val="21"/>
        </w:rPr>
        <w:t>相似的用户集合</w:t>
      </w:r>
      <w:r w:rsidR="00B626D6">
        <w:rPr>
          <w:rFonts w:ascii="Times New Roman" w:eastAsia="宋体" w:hAnsi="Times New Roman" w:cs="Times New Roman" w:hint="eastAsia"/>
          <w:szCs w:val="21"/>
        </w:rPr>
        <w:t>。</w:t>
      </w:r>
      <w:r w:rsidR="00C265D9">
        <w:rPr>
          <w:rFonts w:ascii="Times New Roman" w:eastAsia="宋体" w:hAnsi="Times New Roman" w:cs="Times New Roman"/>
          <w:position w:val="-14"/>
          <w:szCs w:val="21"/>
        </w:rPr>
        <w:pict>
          <v:shape id="_x0000_i1032" type="#_x0000_t75" style="width:16.8pt;height:20.15pt">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7A05E0">
        <w:rPr>
          <w:rFonts w:ascii="Times New Roman" w:eastAsia="宋体" w:hAnsi="Times New Roman" w:cs="Times New Roman"/>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7A05E0">
        <w:rPr>
          <w:rFonts w:ascii="Times New Roman" w:eastAsia="宋体" w:hAnsi="Times New Roman" w:cs="Times New Roman"/>
          <w:szCs w:val="21"/>
        </w:rPr>
        <w:t>k</w:t>
      </w:r>
      <w:r w:rsidR="00083165">
        <w:rPr>
          <w:rFonts w:ascii="Times New Roman" w:eastAsia="宋体" w:hAnsi="Times New Roman" w:cs="Times New Roman"/>
          <w:szCs w:val="21"/>
        </w:rPr>
        <w:t>在</w:t>
      </w:r>
      <w:r w:rsidR="00083165">
        <w:rPr>
          <w:rFonts w:ascii="Times New Roman" w:eastAsia="宋体" w:hAnsi="Times New Roman" w:cs="Times New Roman" w:hint="eastAsia"/>
          <w:szCs w:val="21"/>
        </w:rPr>
        <w:t>低维表示</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w:t>
      </w:r>
      <w:r w:rsidR="00C265D9">
        <w:rPr>
          <w:rFonts w:ascii="Times New Roman" w:eastAsia="宋体" w:hAnsi="Times New Roman" w:cs="Times New Roman"/>
          <w:position w:val="-12"/>
          <w:szCs w:val="21"/>
        </w:rPr>
        <w:pict>
          <v:shape id="_x0000_i1033" type="#_x0000_t75" style="width:16.8pt;height:19.2pt">
            <v:imagedata r:id="rId20" o:title=""/>
          </v:shape>
        </w:pict>
      </w:r>
      <w:r w:rsidRPr="007A05E0">
        <w:rPr>
          <w:rFonts w:ascii="Times New Roman" w:eastAsia="宋体" w:hAnsi="Times New Roman" w:cs="Times New Roman"/>
          <w:szCs w:val="21"/>
        </w:rPr>
        <w:t>代表的是用户</w:t>
      </w:r>
      <w:r w:rsidRPr="007A05E0">
        <w:rPr>
          <w:rFonts w:ascii="Times New Roman" w:eastAsia="宋体" w:hAnsi="Times New Roman" w:cs="Times New Roman"/>
          <w:szCs w:val="21"/>
        </w:rPr>
        <w:t>i</w:t>
      </w:r>
      <w:r w:rsidRPr="007A05E0">
        <w:rPr>
          <w:rFonts w:ascii="Times New Roman" w:eastAsia="宋体" w:hAnsi="Times New Roman" w:cs="Times New Roman"/>
          <w:szCs w:val="21"/>
        </w:rPr>
        <w:t>和相似用户</w:t>
      </w:r>
      <w:r w:rsidRPr="007A05E0">
        <w:rPr>
          <w:rFonts w:ascii="Times New Roman" w:eastAsia="宋体" w:hAnsi="Times New Roman" w:cs="Times New Roman"/>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Pr="007A05E0">
        <w:rPr>
          <w:rFonts w:ascii="Times New Roman" w:eastAsia="宋体" w:hAnsi="Times New Roman" w:cs="Times New Roman"/>
          <w:szCs w:val="21"/>
        </w:rPr>
        <w:t>表示空间中的相似性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计算公式如</w:t>
      </w:r>
      <w:r>
        <w:rPr>
          <w:rFonts w:ascii="Times New Roman" w:eastAsia="宋体" w:hAnsi="Times New Roman" w:cs="Times New Roman" w:hint="eastAsia"/>
          <w:szCs w:val="21"/>
        </w:rPr>
        <w:t>下：</w:t>
      </w:r>
    </w:p>
    <w:p w:rsidR="005E44ED" w:rsidRDefault="005E44ED" w:rsidP="005E44ED">
      <w:pPr>
        <w:pStyle w:val="MTDisplayEquation"/>
      </w:pPr>
      <w:r>
        <w:tab/>
      </w:r>
      <w:r w:rsidR="00C265D9">
        <w:rPr>
          <w:position w:val="-50"/>
        </w:rPr>
        <w:pict>
          <v:shape id="_x0000_i1034" type="#_x0000_t75" style="width:98.9pt;height:44.15pt">
            <v:imagedata r:id="rId21" o:title=""/>
          </v:shape>
        </w:pict>
      </w:r>
      <w:r>
        <w:t xml:space="preserve"> </w:t>
      </w:r>
      <w:r>
        <w:tab/>
        <w:t>(</w:t>
      </w:r>
      <w:r w:rsidR="00131312">
        <w:rPr>
          <w:noProof/>
        </w:rPr>
        <w:t>5</w:t>
      </w:r>
      <w:r>
        <w:t>)</w:t>
      </w:r>
    </w:p>
    <w:p w:rsidR="007A05E0" w:rsidRPr="00D05807" w:rsidRDefault="00C265D9" w:rsidP="00083165">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position w:val="-30"/>
          <w:szCs w:val="21"/>
        </w:rPr>
        <w:pict>
          <v:shape id="_x0000_i1035" type="#_x0000_t75" style="width:64.8pt;height:27.85pt">
            <v:imagedata r:id="rId22" o:title=""/>
          </v:shape>
        </w:pict>
      </w:r>
      <w:r w:rsidR="00083165">
        <w:rPr>
          <w:rFonts w:ascii="Times New Roman" w:eastAsia="宋体" w:hAnsi="Times New Roman" w:cs="Times New Roman" w:hint="eastAsia"/>
          <w:szCs w:val="21"/>
        </w:rPr>
        <w:t>代表</w:t>
      </w:r>
      <w:r w:rsidR="007A05E0" w:rsidRPr="007A05E0">
        <w:rPr>
          <w:rFonts w:ascii="Times New Roman" w:eastAsia="宋体" w:hAnsi="Times New Roman" w:cs="Times New Roman"/>
          <w:szCs w:val="21"/>
        </w:rPr>
        <w:t>使用矩阵分解获得预测评分后</w:t>
      </w:r>
      <w:r w:rsidR="007A05E0" w:rsidRPr="007A05E0">
        <w:rPr>
          <w:rFonts w:ascii="Times New Roman" w:eastAsia="宋体" w:hAnsi="Times New Roman" w:cs="Times New Roman"/>
          <w:szCs w:val="21"/>
        </w:rPr>
        <w:t>,</w:t>
      </w:r>
      <w:r w:rsidR="007A05E0" w:rsidRPr="007A05E0">
        <w:rPr>
          <w:rFonts w:ascii="Times New Roman" w:eastAsia="宋体" w:hAnsi="Times New Roman" w:cs="Times New Roman"/>
          <w:szCs w:val="21"/>
        </w:rPr>
        <w:t>考虑</w:t>
      </w:r>
      <w:r w:rsidR="00083165">
        <w:rPr>
          <w:rFonts w:ascii="Times New Roman" w:eastAsia="宋体" w:hAnsi="Times New Roman" w:cs="Times New Roman" w:hint="eastAsia"/>
          <w:szCs w:val="21"/>
        </w:rPr>
        <w:t>低维</w:t>
      </w:r>
      <w:r w:rsidR="00083165" w:rsidRPr="007A05E0">
        <w:rPr>
          <w:rFonts w:ascii="Times New Roman" w:eastAsia="宋体" w:hAnsi="Times New Roman" w:cs="Times New Roman"/>
          <w:szCs w:val="21"/>
        </w:rPr>
        <w:t>表示空间</w:t>
      </w:r>
      <w:r w:rsidR="007A05E0" w:rsidRPr="007A05E0">
        <w:rPr>
          <w:rFonts w:ascii="Times New Roman" w:eastAsia="宋体" w:hAnsi="Times New Roman" w:cs="Times New Roman"/>
          <w:szCs w:val="21"/>
        </w:rPr>
        <w:t>中相似项目的评分</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基于物品的协同过滤</w:t>
      </w:r>
      <w:r w:rsidR="00083165">
        <w:rPr>
          <w:rFonts w:ascii="Times New Roman" w:eastAsia="宋体" w:hAnsi="Times New Roman" w:cs="Times New Roman" w:hint="eastAsia"/>
          <w:szCs w:val="21"/>
        </w:rPr>
        <w:t>思想</w:t>
      </w:r>
      <w:r w:rsidR="007A05E0" w:rsidRPr="007A05E0">
        <w:rPr>
          <w:rFonts w:ascii="Times New Roman" w:eastAsia="宋体" w:hAnsi="Times New Roman" w:cs="Times New Roman"/>
          <w:szCs w:val="21"/>
        </w:rPr>
        <w:t>对预测结果进行修正</w:t>
      </w:r>
      <w:r w:rsidR="00083165">
        <w:rPr>
          <w:rFonts w:ascii="Times New Roman" w:eastAsia="宋体" w:hAnsi="Times New Roman" w:cs="Times New Roman" w:hint="eastAsia"/>
          <w:szCs w:val="21"/>
        </w:rPr>
        <w:t>。</w:t>
      </w:r>
      <w:r>
        <w:rPr>
          <w:rFonts w:ascii="Times New Roman" w:eastAsia="宋体" w:hAnsi="Times New Roman" w:cs="Times New Roman"/>
          <w:position w:val="-30"/>
          <w:szCs w:val="21"/>
        </w:rPr>
        <w:pict>
          <v:shape id="_x0000_i1036" type="#_x0000_t75" style="width:64.8pt;height:27.85pt">
            <v:imagedata r:id="rId23" o:title=""/>
          </v:shape>
        </w:pict>
      </w:r>
      <w:r w:rsidR="00083165">
        <w:rPr>
          <w:rFonts w:ascii="Times New Roman" w:eastAsia="宋体" w:hAnsi="Times New Roman" w:cs="Times New Roman" w:hint="eastAsia"/>
          <w:szCs w:val="21"/>
        </w:rPr>
        <w:t>代表</w:t>
      </w:r>
      <w:r w:rsidR="007A05E0" w:rsidRPr="007A05E0">
        <w:rPr>
          <w:rFonts w:ascii="Times New Roman" w:eastAsia="宋体" w:hAnsi="Times New Roman" w:cs="Times New Roman"/>
          <w:szCs w:val="21"/>
        </w:rPr>
        <w:t>使用矩阵分解获得预测评分后</w:t>
      </w:r>
      <w:r w:rsidR="00083165">
        <w:rPr>
          <w:rFonts w:ascii="Times New Roman" w:eastAsia="宋体" w:hAnsi="Times New Roman" w:cs="Times New Roman" w:hint="eastAsia"/>
          <w:szCs w:val="21"/>
        </w:rPr>
        <w:t>，</w:t>
      </w:r>
      <w:r w:rsidR="00750C5E">
        <w:rPr>
          <w:rFonts w:ascii="Times New Roman" w:eastAsia="宋体" w:hAnsi="Times New Roman" w:cs="Times New Roman"/>
          <w:szCs w:val="21"/>
        </w:rPr>
        <w:t>考虑</w:t>
      </w:r>
      <w:r w:rsidR="00750C5E">
        <w:rPr>
          <w:rFonts w:ascii="Times New Roman" w:eastAsia="宋体" w:hAnsi="Times New Roman" w:cs="Times New Roman" w:hint="eastAsia"/>
          <w:szCs w:val="21"/>
        </w:rPr>
        <w:t>低维表示</w:t>
      </w:r>
      <w:r w:rsidR="007A05E0" w:rsidRPr="007A05E0">
        <w:rPr>
          <w:rFonts w:ascii="Times New Roman" w:eastAsia="宋体" w:hAnsi="Times New Roman" w:cs="Times New Roman"/>
          <w:szCs w:val="21"/>
        </w:rPr>
        <w:t>空间中相似用户的评分</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基于用户的协同过滤</w:t>
      </w:r>
      <w:r w:rsidR="00083165">
        <w:rPr>
          <w:rFonts w:ascii="Times New Roman" w:eastAsia="宋体" w:hAnsi="Times New Roman" w:cs="Times New Roman" w:hint="eastAsia"/>
          <w:szCs w:val="21"/>
        </w:rPr>
        <w:t>思想</w:t>
      </w:r>
      <w:r w:rsidR="007A05E0" w:rsidRPr="007A05E0">
        <w:rPr>
          <w:rFonts w:ascii="Times New Roman" w:eastAsia="宋体" w:hAnsi="Times New Roman" w:cs="Times New Roman"/>
          <w:szCs w:val="21"/>
        </w:rPr>
        <w:t>对预测结果进行修正</w:t>
      </w:r>
      <w:r w:rsidR="00750C5E">
        <w:rPr>
          <w:rFonts w:ascii="Times New Roman" w:eastAsia="宋体" w:hAnsi="Times New Roman" w:cs="Times New Roman" w:hint="eastAsia"/>
          <w:szCs w:val="21"/>
        </w:rPr>
        <w:t>，</w:t>
      </w:r>
      <w:r w:rsidR="00750C5E">
        <w:rPr>
          <w:rFonts w:ascii="Cambria Math" w:eastAsia="宋体" w:hAnsi="Cambria Math" w:cs="Times New Roman"/>
          <w:szCs w:val="21"/>
        </w:rPr>
        <w:t>α</w:t>
      </w:r>
      <w:r w:rsidR="00750C5E">
        <w:rPr>
          <w:rFonts w:ascii="Times New Roman" w:eastAsia="宋体" w:hAnsi="Times New Roman" w:cs="Times New Roman" w:hint="eastAsia"/>
          <w:szCs w:val="21"/>
        </w:rPr>
        <w:t>代表了两个部分的比例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t>4</w:t>
      </w:r>
      <w:r w:rsidR="00E56A45" w:rsidRPr="009A56F8">
        <w:rPr>
          <w:rFonts w:ascii="宋体" w:eastAsia="宋体" w:hAnsi="宋体" w:hint="eastAsia"/>
          <w:sz w:val="21"/>
          <w:szCs w:val="21"/>
        </w:rPr>
        <w:t>实验分析</w:t>
      </w:r>
    </w:p>
    <w:p w:rsidR="00857228" w:rsidRPr="00387762" w:rsidRDefault="007A05E0" w:rsidP="00B96FA5">
      <w:pPr>
        <w:pStyle w:val="2"/>
        <w:spacing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为了衡量本文提出的 NEMF 推荐算法的有效性</w:t>
      </w:r>
      <w:r w:rsidR="00083165">
        <w:rPr>
          <w:rFonts w:ascii="宋体" w:eastAsia="宋体" w:hAnsi="宋体" w:hint="eastAsia"/>
        </w:rPr>
        <w:t>，</w:t>
      </w:r>
      <w:r w:rsidRPr="007A05E0">
        <w:rPr>
          <w:rFonts w:ascii="宋体" w:eastAsia="宋体" w:hAnsi="宋体"/>
        </w:rPr>
        <w:t>我们使用了MovieLens和GoodBooks两个数据集</w:t>
      </w:r>
      <w:r w:rsidR="00083165">
        <w:rPr>
          <w:rFonts w:ascii="宋体" w:eastAsia="宋体" w:hAnsi="宋体" w:hint="eastAsia"/>
        </w:rPr>
        <w:t>进行实验。</w:t>
      </w:r>
      <w:r w:rsidRPr="007A05E0">
        <w:rPr>
          <w:rFonts w:ascii="宋体" w:eastAsia="宋体" w:hAnsi="宋体"/>
        </w:rPr>
        <w:t xml:space="preserve">MovieLens </w:t>
      </w:r>
      <w:r w:rsidR="00083165">
        <w:rPr>
          <w:rFonts w:ascii="宋体" w:eastAsia="宋体" w:hAnsi="宋体"/>
        </w:rPr>
        <w:t>数据集被广泛用于</w:t>
      </w:r>
      <w:r w:rsidRPr="007A05E0">
        <w:rPr>
          <w:rFonts w:ascii="宋体" w:eastAsia="宋体" w:hAnsi="宋体"/>
        </w:rPr>
        <w:t>电影推荐系统</w:t>
      </w:r>
      <w:r w:rsidR="00083165" w:rsidRPr="00083165">
        <w:rPr>
          <w:rFonts w:ascii="宋体" w:eastAsia="宋体" w:hAnsi="宋体"/>
          <w:noProof/>
        </w:rPr>
        <w:t>[22]</w:t>
      </w:r>
      <w:r w:rsidR="00083165">
        <w:rPr>
          <w:rFonts w:ascii="宋体" w:eastAsia="宋体" w:hAnsi="宋体" w:hint="eastAsia"/>
        </w:rPr>
        <w:t>。</w:t>
      </w:r>
      <w:r w:rsidRPr="007A05E0">
        <w:rPr>
          <w:rFonts w:ascii="宋体" w:eastAsia="宋体" w:hAnsi="宋体"/>
        </w:rPr>
        <w:t>类似地，GoodBooks数据集</w:t>
      </w:r>
      <w:r w:rsidR="00083165">
        <w:rPr>
          <w:rFonts w:ascii="宋体" w:eastAsia="宋体" w:hAnsi="宋体" w:hint="eastAsia"/>
        </w:rPr>
        <w:t>中</w:t>
      </w:r>
      <w:r w:rsidR="00083165">
        <w:rPr>
          <w:rFonts w:ascii="宋体" w:eastAsia="宋体" w:hAnsi="宋体"/>
        </w:rPr>
        <w:t>包含书籍</w:t>
      </w:r>
      <w:r w:rsidR="00083165">
        <w:rPr>
          <w:rFonts w:ascii="宋体" w:eastAsia="宋体" w:hAnsi="宋体" w:hint="eastAsia"/>
        </w:rPr>
        <w:t>和评分的详细</w:t>
      </w:r>
      <w:r w:rsidR="00083165">
        <w:rPr>
          <w:rFonts w:ascii="宋体" w:eastAsia="宋体" w:hAnsi="宋体"/>
        </w:rPr>
        <w:t>信息</w:t>
      </w:r>
      <w:r w:rsidR="00083165">
        <w:rPr>
          <w:rFonts w:ascii="宋体" w:eastAsia="宋体" w:hAnsi="宋体" w:hint="eastAsia"/>
        </w:rPr>
        <w:t>，</w:t>
      </w:r>
      <w:r w:rsidRPr="007A05E0">
        <w:rPr>
          <w:rFonts w:ascii="宋体" w:eastAsia="宋体" w:hAnsi="宋体"/>
        </w:rPr>
        <w:t>为了使数据集保持一致，我们使用与MovieLens数据集相同的方式过滤数据集：仅保留</w:t>
      </w:r>
      <w:r w:rsidR="00083165">
        <w:rPr>
          <w:rFonts w:ascii="宋体" w:eastAsia="宋体" w:hAnsi="宋体" w:hint="eastAsia"/>
        </w:rPr>
        <w:t>数据集中</w:t>
      </w:r>
      <w:r w:rsidRPr="007A05E0">
        <w:rPr>
          <w:rFonts w:ascii="宋体" w:eastAsia="宋体" w:hAnsi="宋体"/>
        </w:rPr>
        <w:t>至少有过30次交互的用户。表</w:t>
      </w:r>
      <w:r w:rsidR="00083165">
        <w:rPr>
          <w:rFonts w:ascii="宋体" w:eastAsia="宋体" w:hAnsi="宋体" w:hint="eastAsia"/>
        </w:rPr>
        <w:t>1</w:t>
      </w:r>
      <w:r w:rsidRPr="007A05E0">
        <w:rPr>
          <w:rFonts w:ascii="宋体" w:eastAsia="宋体" w:hAnsi="宋体"/>
        </w:rPr>
        <w:t>总结了我们实验数据集的统计数据。</w:t>
      </w:r>
    </w:p>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EC38D4" w:rsidRDefault="00F867F0" w:rsidP="00F867F0">
      <w:pPr>
        <w:spacing w:line="360" w:lineRule="auto"/>
        <w:rPr>
          <w:rFonts w:ascii="宋体" w:eastAsia="宋体" w:hAnsi="宋体"/>
        </w:rPr>
      </w:pPr>
      <w:r w:rsidRPr="007A05E0">
        <w:rPr>
          <w:rFonts w:ascii="宋体" w:eastAsia="宋体" w:hAnsi="宋体" w:hint="eastAsia"/>
        </w:rPr>
        <w:t>在我们的实验中</w:t>
      </w:r>
      <w:r>
        <w:rPr>
          <w:rFonts w:ascii="宋体" w:eastAsia="宋体" w:hAnsi="宋体" w:hint="eastAsia"/>
        </w:rPr>
        <w:t>将用户行为数据按照用户均匀分布，</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Pr="007A05E0">
        <w:rPr>
          <w:rFonts w:ascii="宋体" w:eastAsia="宋体" w:hAnsi="宋体"/>
        </w:rPr>
        <w:t>评分数据。然后</w:t>
      </w:r>
      <w:r>
        <w:rPr>
          <w:rFonts w:ascii="宋体" w:eastAsia="宋体" w:hAnsi="宋体" w:hint="eastAsia"/>
        </w:rPr>
        <w:t>，</w:t>
      </w:r>
      <w:r>
        <w:rPr>
          <w:rFonts w:ascii="宋体" w:eastAsia="宋体" w:hAnsi="宋体"/>
        </w:rPr>
        <w:t>将</w:t>
      </w:r>
      <w:r>
        <w:rPr>
          <w:rFonts w:ascii="宋体" w:eastAsia="宋体" w:hAnsi="宋体" w:hint="eastAsia"/>
        </w:rPr>
        <w:t>我们的NEMF</w:t>
      </w:r>
      <w:r>
        <w:rPr>
          <w:rFonts w:ascii="宋体" w:eastAsia="宋体" w:hAnsi="宋体"/>
        </w:rPr>
        <w:t>方法与</w:t>
      </w:r>
      <w:r w:rsidRPr="007A05E0">
        <w:rPr>
          <w:rFonts w:ascii="宋体" w:eastAsia="宋体" w:hAnsi="宋体"/>
        </w:rPr>
        <w:t>传统</w:t>
      </w:r>
      <w:r>
        <w:rPr>
          <w:rFonts w:ascii="宋体" w:eastAsia="宋体" w:hAnsi="宋体" w:hint="eastAsia"/>
        </w:rPr>
        <w:t>的</w:t>
      </w:r>
      <w:r w:rsidRPr="007A05E0">
        <w:rPr>
          <w:rFonts w:ascii="宋体" w:eastAsia="宋体" w:hAnsi="宋体"/>
        </w:rPr>
        <w:t>协同过滤算法</w:t>
      </w:r>
      <w:r>
        <w:rPr>
          <w:rFonts w:ascii="宋体" w:eastAsia="宋体" w:hAnsi="宋体" w:hint="eastAsia"/>
        </w:rPr>
        <w:t>放</w:t>
      </w:r>
      <w:r w:rsidRPr="007A05E0">
        <w:rPr>
          <w:rFonts w:ascii="宋体" w:eastAsia="宋体" w:hAnsi="宋体"/>
        </w:rPr>
        <w:t>在同一训练数据集上进行训练，再在同一个测试集进行</w:t>
      </w:r>
      <w:r>
        <w:rPr>
          <w:rFonts w:ascii="宋体" w:eastAsia="宋体" w:hAnsi="宋体" w:hint="eastAsia"/>
        </w:rPr>
        <w:t>比较。</w:t>
      </w:r>
    </w:p>
    <w:p w:rsidR="00AA6353" w:rsidRPr="00776C5C" w:rsidRDefault="00AA6353" w:rsidP="00AA6353">
      <w:pPr>
        <w:spacing w:line="360" w:lineRule="auto"/>
        <w:ind w:firstLine="420"/>
        <w:jc w:val="center"/>
        <w:rPr>
          <w:rFonts w:ascii="宋体" w:eastAsia="宋体" w:hAnsi="宋体"/>
          <w:b/>
        </w:rPr>
      </w:pPr>
      <w:r w:rsidRPr="00776C5C">
        <w:rPr>
          <w:rFonts w:ascii="宋体" w:eastAsia="宋体" w:hAnsi="宋体" w:hint="eastAsia"/>
          <w:b/>
        </w:rPr>
        <w:lastRenderedPageBreak/>
        <w:t>表1：数据集的统计数据</w:t>
      </w:r>
    </w:p>
    <w:tbl>
      <w:tblPr>
        <w:tblW w:w="4320" w:type="dxa"/>
        <w:jc w:val="center"/>
        <w:tblLook w:val="04A0" w:firstRow="1" w:lastRow="0" w:firstColumn="1" w:lastColumn="0" w:noHBand="0" w:noVBand="1"/>
      </w:tblPr>
      <w:tblGrid>
        <w:gridCol w:w="1080"/>
        <w:gridCol w:w="1760"/>
        <w:gridCol w:w="1480"/>
      </w:tblGrid>
      <w:tr w:rsidR="00AA6353" w:rsidRPr="00AA6353" w:rsidTr="00AA6353">
        <w:trPr>
          <w:trHeight w:val="345"/>
          <w:jc w:val="center"/>
        </w:trPr>
        <w:tc>
          <w:tcPr>
            <w:tcW w:w="1080" w:type="dxa"/>
            <w:tcBorders>
              <w:left w:val="nil"/>
              <w:bottom w:val="single" w:sz="8" w:space="0" w:color="auto"/>
              <w:right w:val="nil"/>
            </w:tcBorders>
            <w:shd w:val="clear" w:color="auto" w:fill="auto"/>
            <w:noWrap/>
            <w:vAlign w:val="center"/>
            <w:hideMark/>
          </w:tcPr>
          <w:p w:rsidR="00AA6353" w:rsidRPr="00AA6353" w:rsidRDefault="00AA6353" w:rsidP="00AA6353">
            <w:pPr>
              <w:widowControl/>
              <w:jc w:val="center"/>
              <w:rPr>
                <w:rFonts w:ascii="Microsoft YaHei UI" w:eastAsia="Microsoft YaHei UI" w:hAnsi="Microsoft YaHei UI" w:cs="宋体"/>
                <w:color w:val="000000"/>
                <w:kern w:val="0"/>
                <w:sz w:val="22"/>
              </w:rPr>
            </w:pPr>
          </w:p>
        </w:tc>
        <w:tc>
          <w:tcPr>
            <w:tcW w:w="1760" w:type="dxa"/>
            <w:tcBorders>
              <w:left w:val="nil"/>
              <w:bottom w:val="single" w:sz="8" w:space="0" w:color="auto"/>
              <w:right w:val="nil"/>
            </w:tcBorders>
            <w:shd w:val="clear" w:color="auto" w:fill="auto"/>
            <w:noWrap/>
            <w:vAlign w:val="center"/>
            <w:hideMark/>
          </w:tcPr>
          <w:p w:rsidR="00AA6353" w:rsidRPr="00776C5C" w:rsidRDefault="00AA6353" w:rsidP="00AA6353">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Goodbooks</w:t>
            </w:r>
          </w:p>
        </w:tc>
        <w:tc>
          <w:tcPr>
            <w:tcW w:w="1480" w:type="dxa"/>
            <w:tcBorders>
              <w:left w:val="nil"/>
              <w:bottom w:val="single" w:sz="8" w:space="0" w:color="auto"/>
              <w:right w:val="nil"/>
            </w:tcBorders>
            <w:shd w:val="clear" w:color="auto" w:fill="auto"/>
            <w:noWrap/>
            <w:vAlign w:val="center"/>
            <w:hideMark/>
          </w:tcPr>
          <w:p w:rsidR="00AA6353" w:rsidRPr="00776C5C" w:rsidRDefault="00AA6353" w:rsidP="00AA6353">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MovieLens</w:t>
            </w:r>
          </w:p>
        </w:tc>
      </w:tr>
      <w:tr w:rsidR="00AA6353" w:rsidRPr="00AA6353" w:rsidTr="00AA6353">
        <w:trPr>
          <w:trHeight w:val="330"/>
          <w:jc w:val="center"/>
        </w:trPr>
        <w:tc>
          <w:tcPr>
            <w:tcW w:w="108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|U|</w:t>
            </w:r>
          </w:p>
        </w:tc>
        <w:tc>
          <w:tcPr>
            <w:tcW w:w="176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宋体" w:eastAsia="宋体" w:hAnsi="宋体" w:cs="宋体"/>
                <w:color w:val="000000"/>
                <w:kern w:val="0"/>
                <w:sz w:val="22"/>
              </w:rPr>
            </w:pPr>
            <w:r w:rsidRPr="00776C5C">
              <w:rPr>
                <w:rFonts w:ascii="宋体" w:eastAsia="宋体" w:hAnsi="宋体" w:cs="宋体" w:hint="eastAsia"/>
                <w:color w:val="000000"/>
                <w:kern w:val="0"/>
                <w:sz w:val="22"/>
              </w:rPr>
              <w:t>9000</w:t>
            </w:r>
          </w:p>
        </w:tc>
        <w:tc>
          <w:tcPr>
            <w:tcW w:w="148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宋体" w:eastAsia="宋体" w:hAnsi="宋体" w:cs="宋体"/>
                <w:color w:val="000000"/>
                <w:kern w:val="0"/>
                <w:sz w:val="22"/>
              </w:rPr>
            </w:pPr>
            <w:r w:rsidRPr="00776C5C">
              <w:rPr>
                <w:rFonts w:ascii="宋体" w:eastAsia="宋体" w:hAnsi="宋体" w:cs="宋体" w:hint="eastAsia"/>
                <w:color w:val="000000"/>
                <w:kern w:val="0"/>
                <w:sz w:val="22"/>
              </w:rPr>
              <w:t>610</w:t>
            </w:r>
          </w:p>
        </w:tc>
      </w:tr>
      <w:tr w:rsidR="00AA6353" w:rsidRPr="00AA6353" w:rsidTr="00AA6353">
        <w:trPr>
          <w:trHeight w:val="330"/>
          <w:jc w:val="center"/>
        </w:trPr>
        <w:tc>
          <w:tcPr>
            <w:tcW w:w="108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|V|</w:t>
            </w:r>
          </w:p>
        </w:tc>
        <w:tc>
          <w:tcPr>
            <w:tcW w:w="176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宋体" w:eastAsia="宋体" w:hAnsi="宋体" w:cs="宋体"/>
                <w:color w:val="000000"/>
                <w:kern w:val="0"/>
                <w:sz w:val="22"/>
              </w:rPr>
            </w:pPr>
            <w:r w:rsidRPr="00776C5C">
              <w:rPr>
                <w:rFonts w:ascii="宋体" w:eastAsia="宋体" w:hAnsi="宋体" w:cs="宋体" w:hint="eastAsia"/>
                <w:color w:val="000000"/>
                <w:kern w:val="0"/>
                <w:sz w:val="22"/>
              </w:rPr>
              <w:t>10000</w:t>
            </w:r>
          </w:p>
        </w:tc>
        <w:tc>
          <w:tcPr>
            <w:tcW w:w="148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宋体" w:eastAsia="宋体" w:hAnsi="宋体" w:cs="宋体"/>
                <w:color w:val="000000"/>
                <w:kern w:val="0"/>
                <w:sz w:val="22"/>
              </w:rPr>
            </w:pPr>
            <w:r w:rsidRPr="00776C5C">
              <w:rPr>
                <w:rFonts w:ascii="宋体" w:eastAsia="宋体" w:hAnsi="宋体" w:cs="宋体" w:hint="eastAsia"/>
                <w:color w:val="000000"/>
                <w:kern w:val="0"/>
                <w:sz w:val="22"/>
              </w:rPr>
              <w:t>9742</w:t>
            </w:r>
          </w:p>
        </w:tc>
      </w:tr>
      <w:tr w:rsidR="00AA6353" w:rsidRPr="00AA6353" w:rsidTr="00AA6353">
        <w:trPr>
          <w:trHeight w:val="330"/>
          <w:jc w:val="center"/>
        </w:trPr>
        <w:tc>
          <w:tcPr>
            <w:tcW w:w="108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|E|</w:t>
            </w:r>
          </w:p>
        </w:tc>
        <w:tc>
          <w:tcPr>
            <w:tcW w:w="176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宋体" w:eastAsia="宋体" w:hAnsi="宋体" w:cs="宋体"/>
                <w:color w:val="000000"/>
                <w:kern w:val="0"/>
                <w:sz w:val="22"/>
              </w:rPr>
            </w:pPr>
            <w:r w:rsidRPr="00776C5C">
              <w:rPr>
                <w:rFonts w:ascii="宋体" w:eastAsia="宋体" w:hAnsi="宋体" w:cs="宋体" w:hint="eastAsia"/>
                <w:color w:val="000000"/>
                <w:kern w:val="0"/>
                <w:sz w:val="22"/>
              </w:rPr>
              <w:t>136203</w:t>
            </w:r>
          </w:p>
        </w:tc>
        <w:tc>
          <w:tcPr>
            <w:tcW w:w="1480" w:type="dxa"/>
            <w:tcBorders>
              <w:top w:val="nil"/>
              <w:left w:val="nil"/>
              <w:bottom w:val="nil"/>
              <w:right w:val="nil"/>
            </w:tcBorders>
            <w:shd w:val="clear" w:color="auto" w:fill="auto"/>
            <w:noWrap/>
            <w:vAlign w:val="center"/>
            <w:hideMark/>
          </w:tcPr>
          <w:p w:rsidR="00AA6353" w:rsidRPr="00776C5C" w:rsidRDefault="00AA6353" w:rsidP="00AA6353">
            <w:pPr>
              <w:widowControl/>
              <w:jc w:val="center"/>
              <w:rPr>
                <w:rFonts w:ascii="宋体" w:eastAsia="宋体" w:hAnsi="宋体" w:cs="宋体"/>
                <w:color w:val="000000"/>
                <w:kern w:val="0"/>
                <w:sz w:val="22"/>
              </w:rPr>
            </w:pPr>
            <w:r w:rsidRPr="00776C5C">
              <w:rPr>
                <w:rFonts w:ascii="宋体" w:eastAsia="宋体" w:hAnsi="宋体" w:cs="宋体" w:hint="eastAsia"/>
                <w:color w:val="000000"/>
                <w:kern w:val="0"/>
                <w:sz w:val="22"/>
              </w:rPr>
              <w:t>80419</w:t>
            </w:r>
          </w:p>
        </w:tc>
      </w:tr>
      <w:tr w:rsidR="00AA6353" w:rsidRPr="00AA6353" w:rsidTr="00AA6353">
        <w:trPr>
          <w:trHeight w:val="345"/>
          <w:jc w:val="center"/>
        </w:trPr>
        <w:tc>
          <w:tcPr>
            <w:tcW w:w="1080" w:type="dxa"/>
            <w:tcBorders>
              <w:top w:val="nil"/>
              <w:left w:val="nil"/>
              <w:bottom w:val="single" w:sz="8" w:space="0" w:color="auto"/>
              <w:right w:val="nil"/>
            </w:tcBorders>
            <w:shd w:val="clear" w:color="auto" w:fill="auto"/>
            <w:noWrap/>
            <w:vAlign w:val="center"/>
            <w:hideMark/>
          </w:tcPr>
          <w:p w:rsidR="00AA6353" w:rsidRPr="00776C5C" w:rsidRDefault="00AA6353" w:rsidP="00AA6353">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Desity</w:t>
            </w:r>
          </w:p>
        </w:tc>
        <w:tc>
          <w:tcPr>
            <w:tcW w:w="1760" w:type="dxa"/>
            <w:tcBorders>
              <w:top w:val="nil"/>
              <w:left w:val="nil"/>
              <w:bottom w:val="single" w:sz="8" w:space="0" w:color="auto"/>
              <w:right w:val="nil"/>
            </w:tcBorders>
            <w:shd w:val="clear" w:color="auto" w:fill="auto"/>
            <w:noWrap/>
            <w:vAlign w:val="center"/>
            <w:hideMark/>
          </w:tcPr>
          <w:p w:rsidR="00AA6353" w:rsidRPr="00776C5C" w:rsidRDefault="00AA6353" w:rsidP="00AA6353">
            <w:pPr>
              <w:widowControl/>
              <w:jc w:val="center"/>
              <w:rPr>
                <w:rFonts w:ascii="宋体" w:eastAsia="宋体" w:hAnsi="宋体" w:cs="宋体"/>
                <w:color w:val="000000"/>
                <w:kern w:val="0"/>
                <w:sz w:val="22"/>
              </w:rPr>
            </w:pPr>
            <w:r w:rsidRPr="00776C5C">
              <w:rPr>
                <w:rFonts w:ascii="宋体" w:eastAsia="宋体" w:hAnsi="宋体" w:cs="宋体" w:hint="eastAsia"/>
                <w:color w:val="000000"/>
                <w:kern w:val="0"/>
                <w:sz w:val="22"/>
              </w:rPr>
              <w:t>0.15%</w:t>
            </w:r>
          </w:p>
        </w:tc>
        <w:tc>
          <w:tcPr>
            <w:tcW w:w="1480" w:type="dxa"/>
            <w:tcBorders>
              <w:top w:val="nil"/>
              <w:left w:val="nil"/>
              <w:bottom w:val="single" w:sz="8" w:space="0" w:color="auto"/>
              <w:right w:val="nil"/>
            </w:tcBorders>
            <w:shd w:val="clear" w:color="auto" w:fill="auto"/>
            <w:noWrap/>
            <w:vAlign w:val="center"/>
            <w:hideMark/>
          </w:tcPr>
          <w:p w:rsidR="00AA6353" w:rsidRPr="00776C5C" w:rsidRDefault="00AA6353" w:rsidP="00AA6353">
            <w:pPr>
              <w:widowControl/>
              <w:jc w:val="center"/>
              <w:rPr>
                <w:rFonts w:ascii="宋体" w:eastAsia="宋体" w:hAnsi="宋体" w:cs="宋体"/>
                <w:color w:val="000000"/>
                <w:kern w:val="0"/>
                <w:sz w:val="22"/>
              </w:rPr>
            </w:pPr>
            <w:r w:rsidRPr="00776C5C">
              <w:rPr>
                <w:rFonts w:ascii="宋体" w:eastAsia="宋体" w:hAnsi="宋体" w:cs="宋体" w:hint="eastAsia"/>
                <w:color w:val="000000"/>
                <w:kern w:val="0"/>
                <w:sz w:val="22"/>
              </w:rPr>
              <w:t>1.30%</w:t>
            </w:r>
          </w:p>
        </w:tc>
      </w:tr>
    </w:tbl>
    <w:p w:rsidR="00083165" w:rsidRDefault="00083165" w:rsidP="00EC38D4">
      <w:pPr>
        <w:spacing w:line="360" w:lineRule="auto"/>
        <w:rPr>
          <w:rFonts w:ascii="宋体" w:eastAsia="宋体" w:hAnsi="宋体"/>
        </w:rPr>
      </w:pPr>
    </w:p>
    <w:p w:rsidR="007A05E0" w:rsidRPr="007A05E0" w:rsidRDefault="007A05E0" w:rsidP="00F867F0">
      <w:pPr>
        <w:spacing w:line="360" w:lineRule="auto"/>
        <w:rPr>
          <w:rFonts w:ascii="宋体" w:eastAsia="宋体" w:hAnsi="宋体"/>
        </w:rPr>
      </w:pPr>
      <w:r w:rsidRPr="007A05E0">
        <w:rPr>
          <w:rFonts w:ascii="宋体" w:eastAsia="宋体" w:hAnsi="宋体"/>
        </w:rPr>
        <w:t>本文选择两个指标度量预测的质量，分别是绝对平均误差 (MAE)和均方根误差 (RMSE),分别定义如下:</w:t>
      </w:r>
    </w:p>
    <w:p w:rsidR="005E44ED" w:rsidRDefault="007A05E0" w:rsidP="007A05E0">
      <w:pPr>
        <w:spacing w:line="360" w:lineRule="auto"/>
        <w:ind w:firstLine="420"/>
        <w:rPr>
          <w:rFonts w:ascii="宋体" w:eastAsia="宋体" w:hAnsi="宋体"/>
        </w:rPr>
      </w:pPr>
      <w:r w:rsidRPr="007A05E0">
        <w:rPr>
          <w:rFonts w:ascii="宋体" w:eastAsia="宋体" w:hAnsi="宋体"/>
        </w:rPr>
        <w:t xml:space="preserve">    </w:t>
      </w:r>
    </w:p>
    <w:p w:rsidR="005E44ED" w:rsidRDefault="005E44ED" w:rsidP="005E44ED">
      <w:pPr>
        <w:pStyle w:val="MTDisplayEquation"/>
      </w:pPr>
      <w:r>
        <w:tab/>
      </w:r>
      <w:r w:rsidR="00C265D9">
        <w:rPr>
          <w:position w:val="-24"/>
        </w:rPr>
        <w:pict>
          <v:shape id="_x0000_i1037" type="#_x0000_t75" style="width:136.8pt;height:43.2pt">
            <v:imagedata r:id="rId24" o:title=""/>
          </v:shape>
        </w:pict>
      </w:r>
      <w:r>
        <w:t xml:space="preserve"> </w:t>
      </w:r>
      <w:r>
        <w:tab/>
        <w:t>(</w:t>
      </w:r>
      <w:r w:rsidR="00131312">
        <w:rPr>
          <w:noProof/>
        </w:rPr>
        <w:t>6</w:t>
      </w:r>
      <w:r>
        <w:t>)</w:t>
      </w:r>
    </w:p>
    <w:p w:rsidR="005E44ED" w:rsidRDefault="007A05E0" w:rsidP="007A05E0">
      <w:pPr>
        <w:spacing w:line="360" w:lineRule="auto"/>
        <w:ind w:firstLine="420"/>
        <w:rPr>
          <w:rFonts w:ascii="宋体" w:eastAsia="宋体" w:hAnsi="宋体"/>
        </w:rPr>
      </w:pPr>
      <w:r w:rsidRPr="007A05E0">
        <w:rPr>
          <w:rFonts w:ascii="宋体" w:eastAsia="宋体" w:hAnsi="宋体"/>
        </w:rPr>
        <w:t xml:space="preserve">    </w:t>
      </w:r>
    </w:p>
    <w:p w:rsidR="005E44ED" w:rsidRDefault="005E44ED" w:rsidP="005E44ED">
      <w:pPr>
        <w:pStyle w:val="MTDisplayEquation"/>
      </w:pPr>
      <w:r>
        <w:tab/>
      </w:r>
      <w:r w:rsidR="00C265D9">
        <w:rPr>
          <w:position w:val="-26"/>
        </w:rPr>
        <w:pict>
          <v:shape id="_x0000_i1038" type="#_x0000_t75" style="width:160.3pt;height:47.05pt">
            <v:imagedata r:id="rId25" o:title=""/>
          </v:shape>
        </w:pict>
      </w:r>
      <w:r>
        <w:t xml:space="preserve"> </w:t>
      </w:r>
      <w:r>
        <w:tab/>
        <w:t>(</w:t>
      </w:r>
      <w:r w:rsidR="00131312">
        <w:rPr>
          <w:noProof/>
        </w:rPr>
        <w:t>7</w:t>
      </w:r>
      <w:r>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C265D9">
        <w:rPr>
          <w:rFonts w:ascii="宋体" w:eastAsia="宋体" w:hAnsi="宋体"/>
          <w:position w:val="-10"/>
        </w:rPr>
        <w:pict>
          <v:shape id="_x0000_i1039" type="#_x0000_t75" style="width:36pt;height:15.85pt">
            <v:imagedata r:id="rId26" o:title=""/>
          </v:shape>
        </w:pict>
      </w:r>
      <w:r w:rsidRPr="007A05E0">
        <w:rPr>
          <w:rFonts w:ascii="宋体" w:eastAsia="宋体" w:hAnsi="宋体"/>
        </w:rPr>
        <w:t>表示用户</w:t>
      </w:r>
      <w:r w:rsidR="00C265D9">
        <w:rPr>
          <w:rFonts w:ascii="宋体" w:eastAsia="宋体" w:hAnsi="宋体"/>
          <w:position w:val="-6"/>
        </w:rPr>
        <w:pict>
          <v:shape id="_x0000_i1040" type="#_x0000_t75" style="width:10.1pt;height:10.55pt">
            <v:imagedata r:id="rId27" o:title=""/>
          </v:shape>
        </w:pict>
      </w:r>
      <w:r w:rsidRPr="007A05E0">
        <w:rPr>
          <w:rFonts w:ascii="宋体" w:eastAsia="宋体" w:hAnsi="宋体"/>
        </w:rPr>
        <w:t>对项目</w:t>
      </w:r>
      <w:r w:rsidR="00C265D9">
        <w:rPr>
          <w:rFonts w:ascii="宋体" w:eastAsia="宋体" w:hAnsi="宋体"/>
          <w:position w:val="-6"/>
        </w:rPr>
        <w:pict>
          <v:shape id="_x0000_i1041" type="#_x0000_t75" style="width:8.15pt;height:10.55pt">
            <v:imagedata r:id="rId28" o:title=""/>
          </v:shape>
        </w:pict>
      </w:r>
      <w:r w:rsidR="00B94B06">
        <w:rPr>
          <w:rFonts w:ascii="宋体" w:eastAsia="宋体" w:hAnsi="宋体"/>
        </w:rPr>
        <w:t>的实际评分</w:t>
      </w:r>
      <w:r w:rsidR="00B94B06">
        <w:rPr>
          <w:rFonts w:ascii="宋体" w:eastAsia="宋体" w:hAnsi="宋体" w:hint="eastAsia"/>
        </w:rPr>
        <w:t>，</w:t>
      </w:r>
      <w:r w:rsidR="00C265D9">
        <w:rPr>
          <w:rFonts w:ascii="宋体" w:eastAsia="宋体" w:hAnsi="宋体"/>
          <w:position w:val="-10"/>
        </w:rPr>
        <w:pict>
          <v:shape id="_x0000_i1042" type="#_x0000_t75" style="width:36pt;height:19.2pt">
            <v:imagedata r:id="rId29" o:title=""/>
          </v:shape>
        </w:pict>
      </w:r>
      <w:r w:rsidRPr="007A05E0">
        <w:rPr>
          <w:rFonts w:ascii="宋体" w:eastAsia="宋体" w:hAnsi="宋体"/>
        </w:rPr>
        <w:t>表示预测的值</w:t>
      </w:r>
      <w:r w:rsidR="00B94B06">
        <w:rPr>
          <w:rFonts w:ascii="宋体" w:eastAsia="宋体" w:hAnsi="宋体" w:hint="eastAsia"/>
        </w:rPr>
        <w:t>，</w:t>
      </w:r>
      <w:r w:rsidR="00C265D9">
        <w:rPr>
          <w:rFonts w:ascii="宋体" w:eastAsia="宋体" w:hAnsi="宋体"/>
          <w:position w:val="-6"/>
        </w:rPr>
        <w:pict>
          <v:shape id="_x0000_i1043" type="#_x0000_t75" style="width:13.9pt;height:13.9pt">
            <v:imagedata r:id="rId30"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MAE 和 RMSE 是通过比较用户的真实评分值和预测值之间</w:t>
      </w:r>
      <w:r w:rsidR="00B94B06">
        <w:rPr>
          <w:rFonts w:ascii="宋体" w:eastAsia="宋体" w:hAnsi="宋体" w:hint="eastAsia"/>
        </w:rPr>
        <w:t>的</w:t>
      </w:r>
      <w:r w:rsidRPr="007A05E0">
        <w:rPr>
          <w:rFonts w:ascii="宋体" w:eastAsia="宋体" w:hAnsi="宋体"/>
        </w:rPr>
        <w:t>差异来计算的</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NEMF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B94B06">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7A05E0" w:rsidRPr="00B94B06">
        <w:rPr>
          <w:rFonts w:ascii="宋体" w:eastAsia="宋体" w:hAnsi="宋体"/>
        </w:rPr>
        <w:t>。</w:t>
      </w:r>
    </w:p>
    <w:p w:rsidR="007A05E0" w:rsidRPr="00B94B06" w:rsidRDefault="00B94B06" w:rsidP="00B94B06">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7A05E0" w:rsidRPr="00B94B06">
        <w:rPr>
          <w:rFonts w:ascii="宋体" w:eastAsia="宋体" w:hAnsi="宋体"/>
        </w:rPr>
        <w:t>。</w:t>
      </w:r>
    </w:p>
    <w:p w:rsidR="007A05E0" w:rsidRPr="00463CC8" w:rsidRDefault="007A05E0" w:rsidP="00463CC8">
      <w:pPr>
        <w:pStyle w:val="a3"/>
        <w:numPr>
          <w:ilvl w:val="0"/>
          <w:numId w:val="10"/>
        </w:numPr>
        <w:spacing w:line="360" w:lineRule="auto"/>
        <w:ind w:firstLineChars="0"/>
        <w:rPr>
          <w:rFonts w:ascii="宋体" w:eastAsia="宋体" w:hAnsi="宋体"/>
        </w:rPr>
      </w:pPr>
      <w:r w:rsidRPr="00B94B06">
        <w:rPr>
          <w:rFonts w:ascii="宋体" w:eastAsia="宋体" w:hAnsi="宋体"/>
        </w:rPr>
        <w:t>U</w:t>
      </w:r>
      <w:r w:rsidR="00B94B06">
        <w:rPr>
          <w:rFonts w:ascii="宋体" w:eastAsia="宋体" w:hAnsi="宋体" w:hint="eastAsia"/>
        </w:rPr>
        <w:t>I-</w:t>
      </w:r>
      <w:r w:rsidR="00B94B06">
        <w:rPr>
          <w:rFonts w:ascii="宋体" w:eastAsia="宋体" w:hAnsi="宋体"/>
        </w:rPr>
        <w:t>CF</w:t>
      </w:r>
      <w:r w:rsidRPr="00B94B06">
        <w:rPr>
          <w:rFonts w:ascii="宋体" w:eastAsia="宋体" w:hAnsi="宋体"/>
        </w:rPr>
        <w:t xml:space="preserve">:该方法是分别给与 </w:t>
      </w:r>
      <w:r w:rsidR="00463CC8">
        <w:rPr>
          <w:rFonts w:ascii="宋体" w:eastAsia="宋体" w:hAnsi="宋体" w:hint="eastAsia"/>
        </w:rPr>
        <w:t>User-CF</w:t>
      </w:r>
      <w:r w:rsidRPr="00B94B06">
        <w:rPr>
          <w:rFonts w:ascii="宋体" w:eastAsia="宋体" w:hAnsi="宋体"/>
        </w:rPr>
        <w:t xml:space="preserve">和 </w:t>
      </w:r>
      <w:r w:rsidR="00463CC8">
        <w:rPr>
          <w:rFonts w:ascii="宋体" w:eastAsia="宋体" w:hAnsi="宋体" w:hint="eastAsia"/>
        </w:rPr>
        <w:t>Item-CF</w:t>
      </w:r>
      <w:r w:rsidRPr="00B94B06">
        <w:rPr>
          <w:rFonts w:ascii="宋体" w:eastAsia="宋体" w:hAnsi="宋体"/>
        </w:rPr>
        <w:t>一个权重,用综合的方法去预测缺失</w:t>
      </w:r>
      <w:r w:rsidRPr="00463CC8">
        <w:rPr>
          <w:rFonts w:ascii="宋体" w:eastAsia="宋体" w:hAnsi="宋体"/>
        </w:rPr>
        <w:t>的值</w:t>
      </w:r>
      <w:r w:rsidR="00B94B06" w:rsidRPr="00463CC8">
        <w:rPr>
          <w:rFonts w:ascii="宋体" w:eastAsia="宋体" w:hAnsi="宋体" w:hint="eastAsia"/>
        </w:rPr>
        <w:t>。</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MF:该方法是传统的矩阵分解模型。</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NIMF:该方法是融合领域信息的矩阵分解模型</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各个方法的参数设置如表1所示: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lastRenderedPageBreak/>
        <w:t>表</w:t>
      </w:r>
      <w:r w:rsidR="00463CC8">
        <w:rPr>
          <w:rFonts w:ascii="宋体" w:eastAsia="宋体" w:hAnsi="宋体" w:hint="eastAsia"/>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tblLook w:val="04A0" w:firstRow="1" w:lastRow="0" w:firstColumn="1" w:lastColumn="0" w:noHBand="0" w:noVBand="1"/>
      </w:tblPr>
      <w:tblGrid>
        <w:gridCol w:w="2410"/>
        <w:gridCol w:w="5886"/>
      </w:tblGrid>
      <w:tr w:rsidR="00B548B9" w:rsidRPr="00C670FE" w:rsidTr="00C670FE">
        <w:tc>
          <w:tcPr>
            <w:tcW w:w="2410"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C670FE">
        <w:tc>
          <w:tcPr>
            <w:tcW w:w="2410"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CC652C" w:rsidP="00B96FA5">
            <w:pPr>
              <w:spacing w:line="360" w:lineRule="auto"/>
              <w:jc w:val="center"/>
              <w:rPr>
                <w:rFonts w:ascii="宋体" w:hAnsi="宋体"/>
              </w:rPr>
            </w:pPr>
            <w:r>
              <w:rPr>
                <w:rFonts w:ascii="宋体" w:hAnsi="宋体" w:hint="eastAsia"/>
              </w:rPr>
              <w:t>邻居数量n</w:t>
            </w:r>
            <w:r>
              <w:rPr>
                <w:rFonts w:ascii="宋体" w:hAnsi="宋体"/>
              </w:rPr>
              <w:t>_neigh</w:t>
            </w:r>
            <w:r w:rsidR="00B94B06">
              <w:rPr>
                <w:rFonts w:ascii="宋体" w:hAnsi="宋体"/>
              </w:rPr>
              <w:t>bors=</w:t>
            </w:r>
            <w:r w:rsidR="00B94B06">
              <w:rPr>
                <w:rFonts w:ascii="宋体" w:hAnsi="宋体" w:hint="eastAsia"/>
              </w:rPr>
              <w:t>50</w:t>
            </w:r>
          </w:p>
        </w:tc>
      </w:tr>
      <w:tr w:rsidR="00B548B9" w:rsidTr="00C670FE">
        <w:tc>
          <w:tcPr>
            <w:tcW w:w="2410"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94B06" w:rsidP="00693A57">
            <w:pPr>
              <w:spacing w:line="360" w:lineRule="auto"/>
              <w:jc w:val="center"/>
              <w:rPr>
                <w:rFonts w:ascii="宋体" w:hAnsi="宋体"/>
              </w:rPr>
            </w:pPr>
            <w:r>
              <w:rPr>
                <w:rFonts w:ascii="宋体" w:hAnsi="宋体" w:hint="eastAsia"/>
              </w:rPr>
              <w:t>邻居数量n</w:t>
            </w:r>
            <w:r>
              <w:rPr>
                <w:rFonts w:ascii="宋体" w:hAnsi="宋体"/>
              </w:rPr>
              <w:t>_neighbors=</w:t>
            </w:r>
            <w:r>
              <w:rPr>
                <w:rFonts w:ascii="宋体" w:hAnsi="宋体" w:hint="eastAsia"/>
              </w:rPr>
              <w:t>50</w:t>
            </w:r>
          </w:p>
        </w:tc>
      </w:tr>
      <w:tr w:rsidR="00B548B9" w:rsidTr="00C670FE">
        <w:tc>
          <w:tcPr>
            <w:tcW w:w="2410" w:type="dxa"/>
            <w:tcBorders>
              <w:top w:val="nil"/>
              <w:left w:val="nil"/>
              <w:bottom w:val="single" w:sz="12" w:space="0" w:color="auto"/>
              <w:right w:val="nil"/>
            </w:tcBorders>
          </w:tcPr>
          <w:p w:rsidR="00463CC8" w:rsidRDefault="00463CC8" w:rsidP="006161DA">
            <w:pPr>
              <w:spacing w:line="360" w:lineRule="auto"/>
              <w:ind w:firstLineChars="500" w:firstLine="1000"/>
            </w:pPr>
            <w:r>
              <w:rPr>
                <w:rFonts w:hint="eastAsia"/>
              </w:rPr>
              <w:t>MF</w:t>
            </w:r>
          </w:p>
          <w:p w:rsidR="00463CC8" w:rsidRPr="00C670FE" w:rsidRDefault="00463CC8" w:rsidP="00C00CDD">
            <w:pPr>
              <w:spacing w:line="360" w:lineRule="auto"/>
              <w:jc w:val="center"/>
            </w:pPr>
            <w:r>
              <w:rPr>
                <w:rFonts w:hint="eastAsia"/>
              </w:rPr>
              <w:t>NIMF</w:t>
            </w:r>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矩阵维度n=10</w:t>
            </w:r>
          </w:p>
          <w:p w:rsidR="00463CC8" w:rsidRPr="00463CC8" w:rsidRDefault="00463CC8" w:rsidP="00C00CDD">
            <w:pPr>
              <w:spacing w:line="360" w:lineRule="auto"/>
              <w:jc w:val="center"/>
              <w:rPr>
                <w:rFonts w:ascii="宋体" w:hAnsi="宋体"/>
              </w:rPr>
            </w:pPr>
            <w:r>
              <w:rPr>
                <w:rFonts w:ascii="宋体" w:hAnsi="宋体" w:hint="eastAsia"/>
              </w:rPr>
              <w:t>矩阵维度n</w:t>
            </w:r>
            <w:r>
              <w:rPr>
                <w:rFonts w:ascii="宋体" w:hAnsi="宋体"/>
              </w:rPr>
              <w:t>=10,</w:t>
            </w:r>
            <w:r>
              <w:rPr>
                <w:rFonts w:ascii="宋体" w:hAnsi="宋体" w:hint="eastAsia"/>
              </w:rPr>
              <w:t>融合比例</w:t>
            </w:r>
            <w:r>
              <w:rPr>
                <w:rFonts w:ascii="Cambria Math" w:hAnsi="Cambria Math"/>
              </w:rPr>
              <w:t>α</w:t>
            </w:r>
            <w:r>
              <w:rPr>
                <w:rFonts w:ascii="宋体" w:hAnsi="宋体" w:hint="eastAsia"/>
              </w:rPr>
              <w:t>=0.8，</w:t>
            </w:r>
            <w:r w:rsidRPr="00463CC8">
              <w:rPr>
                <w:rFonts w:ascii="宋体" w:hAnsi="宋体" w:hint="eastAsia"/>
              </w:rPr>
              <w:t>邻居数量</w:t>
            </w:r>
            <w:r>
              <w:rPr>
                <w:rFonts w:ascii="宋体" w:hAnsi="宋体" w:hint="eastAsia"/>
              </w:rPr>
              <w:t>n</w:t>
            </w:r>
            <w:r>
              <w:rPr>
                <w:rFonts w:ascii="宋体" w:hAnsi="宋体"/>
              </w:rPr>
              <w:t>_</w:t>
            </w:r>
            <w:r>
              <w:t xml:space="preserve"> </w:t>
            </w:r>
            <w:r w:rsidRPr="00463CC8">
              <w:rPr>
                <w:rFonts w:ascii="宋体" w:hAnsi="宋体"/>
              </w:rPr>
              <w:t>neighbors</w:t>
            </w:r>
            <w:r>
              <w:rPr>
                <w:rFonts w:ascii="宋体" w:hAnsi="宋体"/>
              </w:rPr>
              <w:t>=50</w:t>
            </w:r>
          </w:p>
        </w:tc>
      </w:tr>
    </w:tbl>
    <w:p w:rsidR="00B548B9" w:rsidRDefault="00B548B9" w:rsidP="00B96FA5">
      <w:pPr>
        <w:spacing w:line="360" w:lineRule="auto"/>
        <w:rPr>
          <w:rFonts w:ascii="宋体" w:eastAsia="宋体" w:hAnsi="宋体"/>
        </w:rPr>
      </w:pPr>
    </w:p>
    <w:p w:rsidR="0052210E" w:rsidRDefault="00E50062" w:rsidP="00B96FA5">
      <w:pPr>
        <w:spacing w:line="360" w:lineRule="auto"/>
        <w:ind w:firstLine="420"/>
        <w:rPr>
          <w:rFonts w:ascii="宋体" w:eastAsia="宋体" w:hAnsi="宋体"/>
          <w:b/>
        </w:rPr>
      </w:pPr>
      <w:r w:rsidRPr="00E50062">
        <w:rPr>
          <w:rFonts w:ascii="宋体" w:eastAsia="宋体" w:hAnsi="宋体" w:hint="eastAsia"/>
        </w:rPr>
        <w:t>表</w:t>
      </w:r>
      <w:r w:rsidR="00F867F0">
        <w:rPr>
          <w:rFonts w:ascii="宋体" w:eastAsia="宋体" w:hAnsi="宋体" w:hint="eastAsia"/>
        </w:rPr>
        <w:t>（3）</w:t>
      </w:r>
      <w:r w:rsidR="00463CC8">
        <w:rPr>
          <w:rFonts w:ascii="宋体" w:eastAsia="宋体" w:hAnsi="宋体" w:hint="eastAsia"/>
        </w:rPr>
        <w:t>记录了对比实验的结果。从表中</w:t>
      </w:r>
      <w:r w:rsidRPr="00E50062">
        <w:rPr>
          <w:rFonts w:ascii="宋体" w:eastAsia="宋体" w:hAnsi="宋体"/>
        </w:rPr>
        <w:t>可以看出</w:t>
      </w:r>
      <w:r w:rsidR="00463CC8">
        <w:rPr>
          <w:rFonts w:ascii="宋体" w:eastAsia="宋体" w:hAnsi="宋体" w:hint="eastAsia"/>
        </w:rPr>
        <w:t>，</w:t>
      </w:r>
      <w:r w:rsidRPr="00E50062">
        <w:rPr>
          <w:rFonts w:ascii="宋体" w:eastAsia="宋体" w:hAnsi="宋体"/>
        </w:rPr>
        <w:t>我们提出的方法MAE和RMSE明显小于其他方法的 MAE 和</w:t>
      </w:r>
      <w:r w:rsidR="00463CC8">
        <w:rPr>
          <w:rFonts w:ascii="宋体" w:eastAsia="宋体" w:hAnsi="宋体"/>
        </w:rPr>
        <w:t xml:space="preserve"> RMSE</w:t>
      </w:r>
      <w:r w:rsidR="00463CC8">
        <w:rPr>
          <w:rFonts w:ascii="宋体" w:eastAsia="宋体" w:hAnsi="宋体" w:hint="eastAsia"/>
        </w:rPr>
        <w:t>。</w:t>
      </w:r>
      <w:r w:rsidRPr="00E50062">
        <w:rPr>
          <w:rFonts w:ascii="宋体" w:eastAsia="宋体" w:hAnsi="宋体"/>
        </w:rPr>
        <w:t>这表明通过利用用户和项目的嵌入表示,可以实现更好的预测性能</w:t>
      </w:r>
      <w:r w:rsidR="00463CC8">
        <w:rPr>
          <w:rFonts w:ascii="宋体" w:eastAsia="宋体" w:hAnsi="宋体" w:hint="eastAsia"/>
        </w:rPr>
        <w:t>。</w:t>
      </w:r>
    </w:p>
    <w:p w:rsidR="00D21909" w:rsidRPr="001F285D" w:rsidRDefault="006863B7" w:rsidP="00776C5C">
      <w:pPr>
        <w:spacing w:line="360" w:lineRule="auto"/>
        <w:ind w:firstLine="420"/>
        <w:jc w:val="center"/>
        <w:rPr>
          <w:rFonts w:ascii="宋体" w:eastAsia="宋体" w:hAnsi="宋体"/>
          <w:b/>
        </w:rPr>
      </w:pPr>
      <w:r w:rsidRPr="006863B7">
        <w:rPr>
          <w:rFonts w:ascii="宋体" w:eastAsia="宋体" w:hAnsi="宋体" w:hint="eastAsia"/>
          <w:b/>
        </w:rPr>
        <w:t>表</w:t>
      </w:r>
      <w:r w:rsidR="00463CC8">
        <w:rPr>
          <w:rFonts w:ascii="宋体" w:eastAsia="宋体" w:hAnsi="宋体" w:hint="eastAsia"/>
          <w:b/>
        </w:rPr>
        <w:t>3</w:t>
      </w:r>
      <w:r w:rsidRPr="006863B7">
        <w:rPr>
          <w:rFonts w:ascii="宋体" w:eastAsia="宋体" w:hAnsi="宋体"/>
          <w:b/>
        </w:rPr>
        <w:t xml:space="preserve"> 性能对比</w:t>
      </w:r>
    </w:p>
    <w:tbl>
      <w:tblPr>
        <w:tblW w:w="6980" w:type="dxa"/>
        <w:jc w:val="center"/>
        <w:tblLook w:val="04A0" w:firstRow="1" w:lastRow="0" w:firstColumn="1" w:lastColumn="0" w:noHBand="0" w:noVBand="1"/>
      </w:tblPr>
      <w:tblGrid>
        <w:gridCol w:w="1580"/>
        <w:gridCol w:w="1620"/>
        <w:gridCol w:w="1620"/>
        <w:gridCol w:w="1111"/>
        <w:gridCol w:w="1049"/>
      </w:tblGrid>
      <w:tr w:rsidR="00D21909" w:rsidRPr="00776C5C" w:rsidTr="00776C5C">
        <w:trPr>
          <w:trHeight w:val="330"/>
          <w:jc w:val="center"/>
        </w:trPr>
        <w:tc>
          <w:tcPr>
            <w:tcW w:w="1580" w:type="dxa"/>
            <w:tcBorders>
              <w:top w:val="dashSmallGap" w:sz="4" w:space="0" w:color="auto"/>
              <w:left w:val="nil"/>
              <w:bottom w:val="nil"/>
              <w:right w:val="nil"/>
            </w:tcBorders>
            <w:shd w:val="clear" w:color="auto" w:fill="auto"/>
            <w:noWrap/>
            <w:vAlign w:val="center"/>
            <w:hideMark/>
          </w:tcPr>
          <w:p w:rsidR="00D21909" w:rsidRPr="00776C5C" w:rsidRDefault="00E44A9B"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方法</w:t>
            </w:r>
          </w:p>
        </w:tc>
        <w:tc>
          <w:tcPr>
            <w:tcW w:w="3240" w:type="dxa"/>
            <w:gridSpan w:val="2"/>
            <w:tcBorders>
              <w:top w:val="dashSmallGap" w:sz="4" w:space="0" w:color="auto"/>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Times New Roman" w:eastAsia="宋体" w:hAnsi="Times New Roman" w:cs="Times New Roman" w:hint="eastAsia"/>
                <w:kern w:val="0"/>
                <w:sz w:val="20"/>
                <w:szCs w:val="20"/>
              </w:rPr>
              <w:t>MovieLens</w:t>
            </w:r>
          </w:p>
        </w:tc>
        <w:tc>
          <w:tcPr>
            <w:tcW w:w="2160" w:type="dxa"/>
            <w:gridSpan w:val="2"/>
            <w:tcBorders>
              <w:top w:val="dashSmallGap" w:sz="4" w:space="0" w:color="auto"/>
              <w:left w:val="nil"/>
              <w:bottom w:val="nil"/>
              <w:right w:val="nil"/>
            </w:tcBorders>
            <w:shd w:val="clear" w:color="auto" w:fill="auto"/>
            <w:noWrap/>
            <w:vAlign w:val="center"/>
            <w:hideMark/>
          </w:tcPr>
          <w:p w:rsidR="00D21909" w:rsidRPr="00776C5C" w:rsidRDefault="00D21909" w:rsidP="00D21909">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GoodBooks</w:t>
            </w:r>
          </w:p>
        </w:tc>
      </w:tr>
      <w:tr w:rsidR="00D21909" w:rsidRPr="00776C5C" w:rsidTr="00DB30D7">
        <w:trPr>
          <w:trHeight w:val="345"/>
          <w:jc w:val="center"/>
        </w:trPr>
        <w:tc>
          <w:tcPr>
            <w:tcW w:w="1580" w:type="dxa"/>
            <w:tcBorders>
              <w:top w:val="nil"/>
              <w:left w:val="nil"/>
              <w:bottom w:val="single" w:sz="8"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 xml:space="preserve">　</w:t>
            </w:r>
          </w:p>
        </w:tc>
        <w:tc>
          <w:tcPr>
            <w:tcW w:w="1620" w:type="dxa"/>
            <w:tcBorders>
              <w:top w:val="nil"/>
              <w:left w:val="nil"/>
              <w:bottom w:val="single" w:sz="8"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Times New Roman" w:eastAsia="宋体" w:hAnsi="Times New Roman" w:cs="Times New Roman" w:hint="eastAsia"/>
                <w:kern w:val="0"/>
                <w:sz w:val="20"/>
                <w:szCs w:val="20"/>
              </w:rPr>
              <w:t>RMSE</w:t>
            </w:r>
          </w:p>
        </w:tc>
        <w:tc>
          <w:tcPr>
            <w:tcW w:w="1620" w:type="dxa"/>
            <w:tcBorders>
              <w:top w:val="nil"/>
              <w:left w:val="nil"/>
              <w:bottom w:val="single" w:sz="8"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Times New Roman" w:eastAsia="宋体" w:hAnsi="Times New Roman" w:cs="Times New Roman" w:hint="eastAsia"/>
                <w:kern w:val="0"/>
                <w:sz w:val="20"/>
                <w:szCs w:val="20"/>
              </w:rPr>
              <w:t>MAE</w:t>
            </w:r>
          </w:p>
        </w:tc>
        <w:tc>
          <w:tcPr>
            <w:tcW w:w="1111" w:type="dxa"/>
            <w:tcBorders>
              <w:top w:val="nil"/>
              <w:left w:val="nil"/>
              <w:bottom w:val="single" w:sz="8"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Times New Roman" w:eastAsia="宋体" w:hAnsi="Times New Roman" w:cs="Times New Roman" w:hint="eastAsia"/>
                <w:kern w:val="0"/>
                <w:sz w:val="20"/>
                <w:szCs w:val="20"/>
              </w:rPr>
              <w:t>RMSE</w:t>
            </w:r>
          </w:p>
        </w:tc>
        <w:tc>
          <w:tcPr>
            <w:tcW w:w="1049" w:type="dxa"/>
            <w:tcBorders>
              <w:top w:val="nil"/>
              <w:left w:val="nil"/>
              <w:bottom w:val="single" w:sz="8"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Times New Roman" w:eastAsia="宋体" w:hAnsi="Times New Roman" w:cs="Times New Roman" w:hint="eastAsia"/>
                <w:kern w:val="0"/>
                <w:sz w:val="20"/>
                <w:szCs w:val="20"/>
              </w:rPr>
              <w:t>MAE</w:t>
            </w:r>
          </w:p>
        </w:tc>
      </w:tr>
      <w:tr w:rsidR="00D21909" w:rsidRPr="00776C5C" w:rsidTr="00DB30D7">
        <w:trPr>
          <w:trHeight w:val="330"/>
          <w:jc w:val="center"/>
        </w:trPr>
        <w:tc>
          <w:tcPr>
            <w:tcW w:w="158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User-CF</w:t>
            </w:r>
          </w:p>
        </w:tc>
        <w:tc>
          <w:tcPr>
            <w:tcW w:w="162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0.9335</w:t>
            </w:r>
          </w:p>
        </w:tc>
        <w:tc>
          <w:tcPr>
            <w:tcW w:w="162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0.725</w:t>
            </w:r>
          </w:p>
        </w:tc>
        <w:tc>
          <w:tcPr>
            <w:tcW w:w="1111"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1.1657</w:t>
            </w:r>
          </w:p>
        </w:tc>
        <w:tc>
          <w:tcPr>
            <w:tcW w:w="1049"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0.8209</w:t>
            </w:r>
          </w:p>
        </w:tc>
      </w:tr>
      <w:tr w:rsidR="00D21909" w:rsidRPr="00776C5C" w:rsidTr="00DB30D7">
        <w:trPr>
          <w:trHeight w:val="330"/>
          <w:jc w:val="center"/>
        </w:trPr>
        <w:tc>
          <w:tcPr>
            <w:tcW w:w="158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Item-CF</w:t>
            </w:r>
          </w:p>
        </w:tc>
        <w:tc>
          <w:tcPr>
            <w:tcW w:w="162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1.1425</w:t>
            </w:r>
          </w:p>
        </w:tc>
        <w:tc>
          <w:tcPr>
            <w:tcW w:w="162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0.8241</w:t>
            </w:r>
          </w:p>
        </w:tc>
        <w:tc>
          <w:tcPr>
            <w:tcW w:w="1111"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0.9559</w:t>
            </w:r>
          </w:p>
        </w:tc>
        <w:tc>
          <w:tcPr>
            <w:tcW w:w="1049"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0.7584</w:t>
            </w:r>
          </w:p>
        </w:tc>
      </w:tr>
      <w:tr w:rsidR="00D21909" w:rsidRPr="00776C5C" w:rsidTr="00DB30D7">
        <w:trPr>
          <w:trHeight w:val="330"/>
          <w:jc w:val="center"/>
        </w:trPr>
        <w:tc>
          <w:tcPr>
            <w:tcW w:w="158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MF</w:t>
            </w:r>
          </w:p>
        </w:tc>
        <w:tc>
          <w:tcPr>
            <w:tcW w:w="162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1.4479</w:t>
            </w:r>
          </w:p>
        </w:tc>
        <w:tc>
          <w:tcPr>
            <w:tcW w:w="162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1.0255</w:t>
            </w:r>
          </w:p>
        </w:tc>
        <w:tc>
          <w:tcPr>
            <w:tcW w:w="1111"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1.3978</w:t>
            </w:r>
          </w:p>
        </w:tc>
        <w:tc>
          <w:tcPr>
            <w:tcW w:w="1049"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宋体" w:eastAsia="宋体" w:hAnsi="宋体" w:cs="宋体"/>
                <w:color w:val="000000"/>
                <w:kern w:val="0"/>
                <w:sz w:val="20"/>
                <w:szCs w:val="20"/>
              </w:rPr>
            </w:pPr>
            <w:r w:rsidRPr="00776C5C">
              <w:rPr>
                <w:rFonts w:ascii="宋体" w:eastAsia="宋体" w:hAnsi="宋体" w:cs="宋体" w:hint="eastAsia"/>
                <w:color w:val="000000"/>
                <w:kern w:val="0"/>
                <w:sz w:val="20"/>
                <w:szCs w:val="20"/>
              </w:rPr>
              <w:t>0.9972</w:t>
            </w:r>
          </w:p>
        </w:tc>
      </w:tr>
      <w:tr w:rsidR="00D21909" w:rsidRPr="00776C5C" w:rsidTr="00DB30D7">
        <w:trPr>
          <w:trHeight w:val="330"/>
          <w:jc w:val="center"/>
        </w:trPr>
        <w:tc>
          <w:tcPr>
            <w:tcW w:w="1580" w:type="dxa"/>
            <w:tcBorders>
              <w:top w:val="nil"/>
              <w:left w:val="nil"/>
              <w:bottom w:val="nil"/>
              <w:right w:val="nil"/>
            </w:tcBorders>
            <w:shd w:val="clear" w:color="auto" w:fill="auto"/>
            <w:noWrap/>
            <w:vAlign w:val="center"/>
            <w:hideMark/>
          </w:tcPr>
          <w:p w:rsidR="00D21909" w:rsidRPr="00776C5C" w:rsidRDefault="00D21909" w:rsidP="00D21909">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NIMF</w:t>
            </w:r>
          </w:p>
        </w:tc>
        <w:tc>
          <w:tcPr>
            <w:tcW w:w="1620" w:type="dxa"/>
            <w:tcBorders>
              <w:top w:val="nil"/>
              <w:left w:val="nil"/>
              <w:bottom w:val="nil"/>
              <w:right w:val="nil"/>
            </w:tcBorders>
            <w:shd w:val="clear" w:color="auto" w:fill="auto"/>
            <w:noWrap/>
            <w:vAlign w:val="center"/>
            <w:hideMark/>
          </w:tcPr>
          <w:p w:rsidR="00D21909" w:rsidRPr="00776C5C" w:rsidRDefault="006161DA" w:rsidP="00D21909">
            <w:pPr>
              <w:widowControl/>
              <w:jc w:val="center"/>
              <w:rPr>
                <w:rFonts w:ascii="宋体" w:eastAsia="宋体" w:hAnsi="宋体" w:cs="宋体"/>
                <w:color w:val="000000"/>
                <w:kern w:val="0"/>
                <w:sz w:val="20"/>
                <w:szCs w:val="20"/>
              </w:rPr>
            </w:pPr>
            <w:r>
              <w:rPr>
                <w:rFonts w:ascii="宋体" w:eastAsia="宋体" w:hAnsi="宋体" w:cs="宋体"/>
                <w:color w:val="000000"/>
                <w:kern w:val="0"/>
                <w:sz w:val="20"/>
                <w:szCs w:val="20"/>
              </w:rPr>
              <w:t>0.8824</w:t>
            </w:r>
          </w:p>
        </w:tc>
        <w:tc>
          <w:tcPr>
            <w:tcW w:w="1620" w:type="dxa"/>
            <w:tcBorders>
              <w:top w:val="nil"/>
              <w:left w:val="nil"/>
              <w:bottom w:val="nil"/>
              <w:right w:val="nil"/>
            </w:tcBorders>
            <w:shd w:val="clear" w:color="auto" w:fill="auto"/>
            <w:noWrap/>
            <w:vAlign w:val="center"/>
            <w:hideMark/>
          </w:tcPr>
          <w:p w:rsidR="00D21909" w:rsidRPr="00776C5C" w:rsidRDefault="006161DA" w:rsidP="00D21909">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0.</w:t>
            </w:r>
            <w:r>
              <w:rPr>
                <w:rFonts w:ascii="宋体" w:eastAsia="宋体" w:hAnsi="宋体" w:cs="宋体"/>
                <w:color w:val="000000"/>
                <w:kern w:val="0"/>
                <w:sz w:val="20"/>
                <w:szCs w:val="20"/>
              </w:rPr>
              <w:t>68</w:t>
            </w:r>
            <w:r w:rsidR="00D21909" w:rsidRPr="00776C5C">
              <w:rPr>
                <w:rFonts w:ascii="宋体" w:eastAsia="宋体" w:hAnsi="宋体" w:cs="宋体" w:hint="eastAsia"/>
                <w:color w:val="000000"/>
                <w:kern w:val="0"/>
                <w:sz w:val="20"/>
                <w:szCs w:val="20"/>
              </w:rPr>
              <w:t>07</w:t>
            </w:r>
          </w:p>
        </w:tc>
        <w:tc>
          <w:tcPr>
            <w:tcW w:w="1111" w:type="dxa"/>
            <w:tcBorders>
              <w:top w:val="nil"/>
              <w:left w:val="nil"/>
              <w:bottom w:val="nil"/>
              <w:right w:val="nil"/>
            </w:tcBorders>
            <w:shd w:val="clear" w:color="auto" w:fill="auto"/>
            <w:noWrap/>
            <w:vAlign w:val="center"/>
            <w:hideMark/>
          </w:tcPr>
          <w:p w:rsidR="00D21909" w:rsidRPr="00776C5C" w:rsidRDefault="006161DA" w:rsidP="006161DA">
            <w:pPr>
              <w:widowControl/>
              <w:jc w:val="center"/>
              <w:rPr>
                <w:rFonts w:ascii="宋体" w:eastAsia="宋体" w:hAnsi="宋体" w:cs="宋体"/>
                <w:color w:val="000000"/>
                <w:kern w:val="0"/>
                <w:sz w:val="20"/>
                <w:szCs w:val="20"/>
              </w:rPr>
            </w:pPr>
            <w:r>
              <w:rPr>
                <w:rFonts w:ascii="宋体" w:eastAsia="宋体" w:hAnsi="宋体" w:cs="宋体"/>
                <w:color w:val="000000"/>
                <w:kern w:val="0"/>
                <w:sz w:val="20"/>
                <w:szCs w:val="20"/>
              </w:rPr>
              <w:t>0.872</w:t>
            </w:r>
            <w:r w:rsidR="00D54365">
              <w:rPr>
                <w:rFonts w:ascii="宋体" w:eastAsia="宋体" w:hAnsi="宋体" w:cs="宋体"/>
                <w:color w:val="000000"/>
                <w:kern w:val="0"/>
                <w:sz w:val="20"/>
                <w:szCs w:val="20"/>
              </w:rPr>
              <w:t>2</w:t>
            </w:r>
          </w:p>
        </w:tc>
        <w:tc>
          <w:tcPr>
            <w:tcW w:w="1049" w:type="dxa"/>
            <w:tcBorders>
              <w:top w:val="nil"/>
              <w:left w:val="nil"/>
              <w:bottom w:val="nil"/>
              <w:right w:val="nil"/>
            </w:tcBorders>
            <w:shd w:val="clear" w:color="auto" w:fill="auto"/>
            <w:noWrap/>
            <w:vAlign w:val="center"/>
            <w:hideMark/>
          </w:tcPr>
          <w:p w:rsidR="00D21909" w:rsidRPr="00776C5C" w:rsidRDefault="006161DA" w:rsidP="006161DA">
            <w:pPr>
              <w:widowControl/>
              <w:jc w:val="center"/>
              <w:rPr>
                <w:rFonts w:ascii="宋体" w:eastAsia="宋体" w:hAnsi="宋体" w:cs="宋体"/>
                <w:color w:val="000000"/>
                <w:kern w:val="0"/>
                <w:sz w:val="20"/>
                <w:szCs w:val="20"/>
              </w:rPr>
            </w:pPr>
            <w:r>
              <w:rPr>
                <w:rFonts w:ascii="宋体" w:eastAsia="宋体" w:hAnsi="宋体" w:cs="宋体"/>
                <w:color w:val="000000"/>
                <w:kern w:val="0"/>
                <w:sz w:val="20"/>
                <w:szCs w:val="20"/>
              </w:rPr>
              <w:t>0.692</w:t>
            </w:r>
            <w:r w:rsidR="00D54365">
              <w:rPr>
                <w:rFonts w:ascii="宋体" w:eastAsia="宋体" w:hAnsi="宋体" w:cs="宋体"/>
                <w:color w:val="000000"/>
                <w:kern w:val="0"/>
                <w:sz w:val="20"/>
                <w:szCs w:val="20"/>
              </w:rPr>
              <w:t>3</w:t>
            </w:r>
          </w:p>
        </w:tc>
      </w:tr>
      <w:tr w:rsidR="00D21909" w:rsidRPr="00776C5C" w:rsidTr="00DB30D7">
        <w:trPr>
          <w:trHeight w:val="345"/>
          <w:jc w:val="center"/>
        </w:trPr>
        <w:tc>
          <w:tcPr>
            <w:tcW w:w="1580" w:type="dxa"/>
            <w:tcBorders>
              <w:top w:val="nil"/>
              <w:left w:val="nil"/>
              <w:bottom w:val="single" w:sz="4" w:space="0" w:color="auto"/>
              <w:right w:val="nil"/>
            </w:tcBorders>
            <w:shd w:val="clear" w:color="auto" w:fill="auto"/>
            <w:noWrap/>
            <w:vAlign w:val="center"/>
            <w:hideMark/>
          </w:tcPr>
          <w:p w:rsidR="00D21909" w:rsidRPr="00776C5C" w:rsidRDefault="00D21909" w:rsidP="00D21909">
            <w:pPr>
              <w:widowControl/>
              <w:jc w:val="center"/>
              <w:rPr>
                <w:rFonts w:ascii="Times New Roman" w:eastAsia="宋体" w:hAnsi="Times New Roman" w:cs="Times New Roman"/>
                <w:kern w:val="0"/>
                <w:sz w:val="20"/>
                <w:szCs w:val="20"/>
              </w:rPr>
            </w:pPr>
            <w:r w:rsidRPr="00776C5C">
              <w:rPr>
                <w:rFonts w:ascii="Times New Roman" w:eastAsia="宋体" w:hAnsi="Times New Roman" w:cs="Times New Roman" w:hint="eastAsia"/>
                <w:kern w:val="0"/>
                <w:sz w:val="20"/>
                <w:szCs w:val="20"/>
              </w:rPr>
              <w:t>NEMF</w:t>
            </w:r>
          </w:p>
        </w:tc>
        <w:tc>
          <w:tcPr>
            <w:tcW w:w="1620" w:type="dxa"/>
            <w:tcBorders>
              <w:top w:val="nil"/>
              <w:left w:val="nil"/>
              <w:bottom w:val="single" w:sz="4"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b/>
                <w:bCs/>
                <w:color w:val="000000"/>
                <w:kern w:val="0"/>
                <w:sz w:val="20"/>
                <w:szCs w:val="20"/>
              </w:rPr>
            </w:pPr>
            <w:r w:rsidRPr="00776C5C">
              <w:rPr>
                <w:rFonts w:ascii="宋体" w:eastAsia="宋体" w:hAnsi="宋体" w:cs="宋体" w:hint="eastAsia"/>
                <w:b/>
                <w:bCs/>
                <w:color w:val="000000"/>
                <w:kern w:val="0"/>
                <w:sz w:val="20"/>
                <w:szCs w:val="20"/>
              </w:rPr>
              <w:t>0.8642</w:t>
            </w:r>
          </w:p>
        </w:tc>
        <w:tc>
          <w:tcPr>
            <w:tcW w:w="1620" w:type="dxa"/>
            <w:tcBorders>
              <w:top w:val="nil"/>
              <w:left w:val="nil"/>
              <w:bottom w:val="single" w:sz="4"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b/>
                <w:bCs/>
                <w:color w:val="000000"/>
                <w:kern w:val="0"/>
                <w:sz w:val="20"/>
                <w:szCs w:val="20"/>
              </w:rPr>
            </w:pPr>
            <w:r w:rsidRPr="00776C5C">
              <w:rPr>
                <w:rFonts w:ascii="宋体" w:eastAsia="宋体" w:hAnsi="宋体" w:cs="宋体" w:hint="eastAsia"/>
                <w:b/>
                <w:bCs/>
                <w:color w:val="000000"/>
                <w:kern w:val="0"/>
                <w:sz w:val="20"/>
                <w:szCs w:val="20"/>
              </w:rPr>
              <w:t>0.6622</w:t>
            </w:r>
          </w:p>
        </w:tc>
        <w:tc>
          <w:tcPr>
            <w:tcW w:w="1111" w:type="dxa"/>
            <w:tcBorders>
              <w:top w:val="nil"/>
              <w:left w:val="nil"/>
              <w:bottom w:val="single" w:sz="4"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b/>
                <w:bCs/>
                <w:color w:val="000000"/>
                <w:kern w:val="0"/>
                <w:sz w:val="20"/>
                <w:szCs w:val="20"/>
              </w:rPr>
            </w:pPr>
            <w:r w:rsidRPr="00776C5C">
              <w:rPr>
                <w:rFonts w:ascii="宋体" w:eastAsia="宋体" w:hAnsi="宋体" w:cs="宋体" w:hint="eastAsia"/>
                <w:b/>
                <w:bCs/>
                <w:color w:val="000000"/>
                <w:kern w:val="0"/>
                <w:sz w:val="20"/>
                <w:szCs w:val="20"/>
              </w:rPr>
              <w:t>0.8668</w:t>
            </w:r>
          </w:p>
        </w:tc>
        <w:tc>
          <w:tcPr>
            <w:tcW w:w="1049" w:type="dxa"/>
            <w:tcBorders>
              <w:top w:val="nil"/>
              <w:left w:val="nil"/>
              <w:bottom w:val="single" w:sz="4" w:space="0" w:color="auto"/>
              <w:right w:val="nil"/>
            </w:tcBorders>
            <w:shd w:val="clear" w:color="auto" w:fill="auto"/>
            <w:noWrap/>
            <w:vAlign w:val="center"/>
            <w:hideMark/>
          </w:tcPr>
          <w:p w:rsidR="00D21909" w:rsidRPr="00776C5C" w:rsidRDefault="00D21909" w:rsidP="00D21909">
            <w:pPr>
              <w:widowControl/>
              <w:jc w:val="center"/>
              <w:rPr>
                <w:rFonts w:ascii="宋体" w:eastAsia="宋体" w:hAnsi="宋体" w:cs="宋体"/>
                <w:b/>
                <w:bCs/>
                <w:color w:val="000000"/>
                <w:kern w:val="0"/>
                <w:sz w:val="20"/>
                <w:szCs w:val="20"/>
              </w:rPr>
            </w:pPr>
            <w:r w:rsidRPr="00776C5C">
              <w:rPr>
                <w:rFonts w:ascii="宋体" w:eastAsia="宋体" w:hAnsi="宋体" w:cs="宋体" w:hint="eastAsia"/>
                <w:b/>
                <w:bCs/>
                <w:color w:val="000000"/>
                <w:kern w:val="0"/>
                <w:sz w:val="20"/>
                <w:szCs w:val="20"/>
              </w:rPr>
              <w:t>0.678</w:t>
            </w:r>
          </w:p>
        </w:tc>
      </w:tr>
    </w:tbl>
    <w:p w:rsidR="00D21909" w:rsidRPr="006863B7" w:rsidRDefault="00D21909" w:rsidP="00776C5C">
      <w:pPr>
        <w:spacing w:line="360" w:lineRule="auto"/>
        <w:rPr>
          <w:rFonts w:ascii="宋体" w:eastAsia="宋体" w:hAnsi="宋体" w:hint="eastAsia"/>
          <w:b/>
        </w:rPr>
      </w:pPr>
    </w:p>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hint="eastAsia"/>
        </w:rPr>
      </w:pPr>
      <w:r w:rsidRPr="00E50062">
        <w:rPr>
          <w:rFonts w:ascii="Times New Roman" w:eastAsia="宋体" w:hAnsi="Times New Roman" w:cs="Times New Roman"/>
        </w:rPr>
        <w:t>(1)</w:t>
      </w:r>
      <w:r w:rsidRPr="00E50062">
        <w:rPr>
          <w:rFonts w:ascii="Times New Roman" w:eastAsia="宋体" w:hAnsi="Times New Roman" w:cs="Times New Roman"/>
        </w:rPr>
        <w:t>参数</w:t>
      </w:r>
      <w:r w:rsidR="002D1928">
        <w:rPr>
          <w:rFonts w:ascii="Cambria Math" w:eastAsia="宋体" w:hAnsi="Cambria Math" w:cs="Times New Roman"/>
        </w:rPr>
        <w:t>α</w:t>
      </w:r>
      <w:r w:rsidRPr="00E50062">
        <w:rPr>
          <w:rFonts w:ascii="Times New Roman" w:eastAsia="宋体" w:hAnsi="Times New Roman" w:cs="Times New Roman"/>
        </w:rPr>
        <w:t>的影响</w:t>
      </w:r>
    </w:p>
    <w:p w:rsidR="00776C5C" w:rsidRDefault="00776C5C" w:rsidP="00776C5C">
      <w:pPr>
        <w:ind w:firstLine="420"/>
        <w:rPr>
          <w:rFonts w:ascii="Times New Roman" w:eastAsia="宋体" w:hAnsi="Times New Roman" w:cs="Times New Roman"/>
        </w:rPr>
      </w:pPr>
      <w:r w:rsidRPr="00E50062">
        <w:rPr>
          <w:rFonts w:ascii="Times New Roman" w:eastAsia="宋体" w:hAnsi="Times New Roman" w:cs="Times New Roman" w:hint="eastAsia"/>
        </w:rPr>
        <w:t>在本文的方法中</w:t>
      </w:r>
      <w:r>
        <w:rPr>
          <w:rFonts w:ascii="Times New Roman" w:eastAsia="宋体" w:hAnsi="Times New Roman" w:cs="Times New Roman" w:hint="eastAsia"/>
        </w:rPr>
        <w:t>，</w:t>
      </w:r>
      <w:r w:rsidRPr="00E50062">
        <w:rPr>
          <w:rFonts w:ascii="Times New Roman" w:eastAsia="宋体" w:hAnsi="Times New Roman" w:cs="Times New Roman"/>
        </w:rPr>
        <w:t>参数</w:t>
      </w:r>
      <w:r>
        <w:rPr>
          <w:rFonts w:ascii="Cambria Math" w:eastAsia="宋体" w:hAnsi="Cambria Math" w:cs="Times New Roman"/>
        </w:rPr>
        <w:t>α</w:t>
      </w:r>
      <w:r w:rsidRPr="00E50062">
        <w:rPr>
          <w:rFonts w:ascii="Times New Roman" w:eastAsia="宋体" w:hAnsi="Times New Roman" w:cs="Times New Roman"/>
        </w:rPr>
        <w:t>是决定</w:t>
      </w:r>
      <w:r w:rsidRPr="00E50062">
        <w:rPr>
          <w:rFonts w:ascii="Times New Roman" w:eastAsia="宋体" w:hAnsi="Times New Roman" w:cs="Times New Roman"/>
        </w:rPr>
        <w:t xml:space="preserve"> NEMF </w:t>
      </w:r>
      <w:r w:rsidRPr="00E50062">
        <w:rPr>
          <w:rFonts w:ascii="Times New Roman" w:eastAsia="宋体" w:hAnsi="Times New Roman" w:cs="Times New Roman"/>
        </w:rPr>
        <w:t>方法依靠相似用户和相似项目的权重</w:t>
      </w:r>
      <w:r>
        <w:rPr>
          <w:rFonts w:ascii="Times New Roman" w:eastAsia="宋体" w:hAnsi="Times New Roman" w:cs="Times New Roman" w:hint="eastAsia"/>
        </w:rPr>
        <w:t>，</w:t>
      </w:r>
      <w:r w:rsidRPr="00E50062">
        <w:rPr>
          <w:rFonts w:ascii="Times New Roman" w:eastAsia="宋体" w:hAnsi="Times New Roman" w:cs="Times New Roman"/>
        </w:rPr>
        <w:t>若</w:t>
      </w:r>
      <w:r w:rsidRPr="00E50062">
        <w:rPr>
          <w:rFonts w:ascii="Times New Roman" w:eastAsia="宋体" w:hAnsi="Times New Roman" w:cs="Times New Roman"/>
        </w:rPr>
        <w:t xml:space="preserve"> </w:t>
      </w:r>
      <w:r>
        <w:rPr>
          <w:rFonts w:ascii="Cambria Math" w:eastAsia="宋体" w:hAnsi="Cambria Math" w:cs="Times New Roman"/>
        </w:rPr>
        <w:t>α</w:t>
      </w:r>
      <w:r w:rsidRPr="00E50062">
        <w:rPr>
          <w:rFonts w:ascii="Times New Roman" w:eastAsia="宋体" w:hAnsi="Times New Roman" w:cs="Times New Roman"/>
        </w:rPr>
        <w:t xml:space="preserve">=1 </w:t>
      </w:r>
      <w:r w:rsidRPr="00E50062">
        <w:rPr>
          <w:rFonts w:ascii="Times New Roman" w:eastAsia="宋体" w:hAnsi="Times New Roman" w:cs="Times New Roman"/>
        </w:rPr>
        <w:t>时</w:t>
      </w:r>
      <w:r>
        <w:rPr>
          <w:rFonts w:ascii="Times New Roman" w:eastAsia="宋体" w:hAnsi="Times New Roman" w:cs="Times New Roman" w:hint="eastAsia"/>
        </w:rPr>
        <w:t>，</w:t>
      </w:r>
      <w:r w:rsidRPr="00E50062">
        <w:rPr>
          <w:rFonts w:ascii="Times New Roman" w:eastAsia="宋体" w:hAnsi="Times New Roman" w:cs="Times New Roman"/>
        </w:rPr>
        <w:t>仅使用基于用户的方法进行预测</w:t>
      </w:r>
      <w:r>
        <w:rPr>
          <w:rFonts w:ascii="Times New Roman" w:eastAsia="宋体" w:hAnsi="Times New Roman" w:cs="Times New Roman" w:hint="eastAsia"/>
        </w:rPr>
        <w:t>；</w:t>
      </w:r>
      <w:r w:rsidRPr="00E50062">
        <w:rPr>
          <w:rFonts w:ascii="Times New Roman" w:eastAsia="宋体" w:hAnsi="Times New Roman" w:cs="Times New Roman"/>
        </w:rPr>
        <w:t>若</w:t>
      </w:r>
      <w:r>
        <w:rPr>
          <w:rFonts w:ascii="Cambria Math" w:eastAsia="宋体" w:hAnsi="Cambria Math" w:cs="Times New Roman"/>
        </w:rPr>
        <w:t>α</w:t>
      </w:r>
      <w:r w:rsidRPr="00E50062">
        <w:rPr>
          <w:rFonts w:ascii="Times New Roman" w:eastAsia="宋体" w:hAnsi="Times New Roman" w:cs="Times New Roman"/>
        </w:rPr>
        <w:t xml:space="preserve">=0 </w:t>
      </w:r>
      <w:r w:rsidRPr="00E50062">
        <w:rPr>
          <w:rFonts w:ascii="Times New Roman" w:eastAsia="宋体" w:hAnsi="Times New Roman" w:cs="Times New Roman"/>
        </w:rPr>
        <w:t>时</w:t>
      </w:r>
      <w:r>
        <w:rPr>
          <w:rFonts w:ascii="Times New Roman" w:eastAsia="宋体" w:hAnsi="Times New Roman" w:cs="Times New Roman" w:hint="eastAsia"/>
        </w:rPr>
        <w:t>，</w:t>
      </w:r>
      <w:r w:rsidRPr="00E50062">
        <w:rPr>
          <w:rFonts w:ascii="Times New Roman" w:eastAsia="宋体" w:hAnsi="Times New Roman" w:cs="Times New Roman"/>
        </w:rPr>
        <w:t>仅使用基于项目的方法进行预测</w:t>
      </w:r>
      <w:r>
        <w:rPr>
          <w:rFonts w:ascii="Times New Roman" w:eastAsia="宋体" w:hAnsi="Times New Roman" w:cs="Times New Roman" w:hint="eastAsia"/>
        </w:rPr>
        <w:t>。</w:t>
      </w:r>
      <w:r w:rsidRPr="00E50062">
        <w:rPr>
          <w:rFonts w:ascii="Times New Roman" w:eastAsia="宋体" w:hAnsi="Times New Roman" w:cs="Times New Roman"/>
        </w:rPr>
        <w:t>为研究</w:t>
      </w:r>
      <w:r>
        <w:rPr>
          <w:rFonts w:ascii="Cambria Math" w:eastAsia="宋体" w:hAnsi="Cambria Math" w:cs="Times New Roman"/>
        </w:rPr>
        <w:t>α</w:t>
      </w:r>
      <w:r w:rsidRPr="00E50062">
        <w:rPr>
          <w:rFonts w:ascii="Times New Roman" w:eastAsia="宋体" w:hAnsi="Times New Roman" w:cs="Times New Roman"/>
        </w:rPr>
        <w:t>对预测结果的影响</w:t>
      </w:r>
      <w:r>
        <w:rPr>
          <w:rFonts w:ascii="Times New Roman" w:eastAsia="宋体" w:hAnsi="Times New Roman" w:cs="Times New Roman" w:hint="eastAsia"/>
        </w:rPr>
        <w:t>，</w:t>
      </w:r>
      <w:r w:rsidRPr="00E50062">
        <w:rPr>
          <w:rFonts w:ascii="Times New Roman" w:eastAsia="宋体" w:hAnsi="Times New Roman" w:cs="Times New Roman"/>
        </w:rPr>
        <w:t>本文在</w:t>
      </w:r>
      <w:r w:rsidRPr="00E50062">
        <w:rPr>
          <w:rFonts w:ascii="Times New Roman" w:eastAsia="宋体" w:hAnsi="Times New Roman" w:cs="Times New Roman"/>
        </w:rPr>
        <w:t xml:space="preserve"> MovieLens </w:t>
      </w:r>
      <w:r w:rsidRPr="00E50062">
        <w:rPr>
          <w:rFonts w:ascii="Times New Roman" w:eastAsia="宋体" w:hAnsi="Times New Roman" w:cs="Times New Roman"/>
        </w:rPr>
        <w:t>和</w:t>
      </w:r>
      <w:r w:rsidRPr="00E50062">
        <w:rPr>
          <w:rFonts w:ascii="Times New Roman" w:eastAsia="宋体" w:hAnsi="Times New Roman" w:cs="Times New Roman"/>
        </w:rPr>
        <w:t xml:space="preserve"> GoodBooks </w:t>
      </w:r>
      <w:r w:rsidRPr="00E50062">
        <w:rPr>
          <w:rFonts w:ascii="Times New Roman" w:eastAsia="宋体" w:hAnsi="Times New Roman" w:cs="Times New Roman"/>
        </w:rPr>
        <w:t>数据集上</w:t>
      </w:r>
      <w:r>
        <w:rPr>
          <w:rFonts w:ascii="Times New Roman" w:eastAsia="宋体" w:hAnsi="Times New Roman" w:cs="Times New Roman" w:hint="eastAsia"/>
        </w:rPr>
        <w:t>，</w:t>
      </w:r>
      <w:r w:rsidRPr="00E50062">
        <w:rPr>
          <w:rFonts w:ascii="Times New Roman" w:eastAsia="宋体" w:hAnsi="Times New Roman" w:cs="Times New Roman"/>
        </w:rPr>
        <w:t>设置矩阵维度为</w:t>
      </w:r>
      <w:r>
        <w:rPr>
          <w:rFonts w:ascii="Times New Roman" w:eastAsia="宋体" w:hAnsi="Times New Roman" w:cs="Times New Roman"/>
        </w:rPr>
        <w:t xml:space="preserve"> </w:t>
      </w:r>
      <w:r>
        <w:rPr>
          <w:rFonts w:ascii="Times New Roman" w:eastAsia="宋体" w:hAnsi="Times New Roman" w:cs="Times New Roman" w:hint="eastAsia"/>
        </w:rPr>
        <w:t>20</w:t>
      </w:r>
      <w:r w:rsidRPr="00E50062">
        <w:rPr>
          <w:rFonts w:ascii="Times New Roman" w:eastAsia="宋体" w:hAnsi="Times New Roman" w:cs="Times New Roman"/>
        </w:rPr>
        <w:t>,</w:t>
      </w:r>
      <w:r w:rsidRPr="00E50062">
        <w:rPr>
          <w:rFonts w:ascii="Times New Roman" w:eastAsia="宋体" w:hAnsi="Times New Roman" w:cs="Times New Roman"/>
        </w:rPr>
        <w:t>相似阈值</w:t>
      </w:r>
      <w:r>
        <w:rPr>
          <w:rFonts w:ascii="Cambria Math" w:eastAsia="宋体" w:hAnsi="Cambria Math" w:cs="Times New Roman"/>
        </w:rPr>
        <w:t>θ</w:t>
      </w:r>
      <w:r w:rsidRPr="00E50062">
        <w:rPr>
          <w:rFonts w:ascii="Times New Roman" w:eastAsia="宋体" w:hAnsi="Times New Roman" w:cs="Times New Roman"/>
        </w:rPr>
        <w:t>为</w:t>
      </w:r>
      <w:r>
        <w:rPr>
          <w:rFonts w:ascii="Times New Roman" w:eastAsia="宋体" w:hAnsi="Times New Roman" w:cs="Times New Roman"/>
        </w:rPr>
        <w:t xml:space="preserve"> 0</w:t>
      </w:r>
      <w:r>
        <w:rPr>
          <w:rFonts w:ascii="Times New Roman" w:eastAsia="宋体" w:hAnsi="Times New Roman" w:cs="Times New Roman" w:hint="eastAsia"/>
        </w:rPr>
        <w:t>，</w:t>
      </w:r>
      <w:r>
        <w:rPr>
          <w:rFonts w:ascii="Cambria Math" w:eastAsia="宋体" w:hAnsi="Cambria Math" w:cs="Times New Roman"/>
        </w:rPr>
        <w:t>α</w:t>
      </w:r>
      <w:r w:rsidRPr="00E50062">
        <w:rPr>
          <w:rFonts w:ascii="Times New Roman" w:eastAsia="宋体" w:hAnsi="Times New Roman" w:cs="Times New Roman"/>
        </w:rPr>
        <w:t>的值从</w:t>
      </w:r>
      <w:r w:rsidRPr="00E50062">
        <w:rPr>
          <w:rFonts w:ascii="Times New Roman" w:eastAsia="宋体" w:hAnsi="Times New Roman" w:cs="Times New Roman"/>
        </w:rPr>
        <w:t xml:space="preserve"> 0.0 </w:t>
      </w:r>
      <w:r w:rsidRPr="00E50062">
        <w:rPr>
          <w:rFonts w:ascii="Times New Roman" w:eastAsia="宋体" w:hAnsi="Times New Roman" w:cs="Times New Roman"/>
        </w:rPr>
        <w:t>到</w:t>
      </w:r>
      <w:r>
        <w:rPr>
          <w:rFonts w:ascii="Times New Roman" w:eastAsia="宋体" w:hAnsi="Times New Roman" w:cs="Times New Roman"/>
        </w:rPr>
        <w:t xml:space="preserve"> 1.</w:t>
      </w:r>
      <w:r>
        <w:rPr>
          <w:rFonts w:ascii="Times New Roman" w:eastAsia="宋体" w:hAnsi="Times New Roman" w:cs="Times New Roman" w:hint="eastAsia"/>
        </w:rPr>
        <w:t>0</w:t>
      </w:r>
      <w:r w:rsidRPr="00E50062">
        <w:rPr>
          <w:rFonts w:ascii="Times New Roman" w:eastAsia="宋体" w:hAnsi="Times New Roman" w:cs="Times New Roman"/>
        </w:rPr>
        <w:t>并以</w:t>
      </w:r>
      <w:r w:rsidRPr="00E50062">
        <w:rPr>
          <w:rFonts w:ascii="Times New Roman" w:eastAsia="宋体" w:hAnsi="Times New Roman" w:cs="Times New Roman"/>
        </w:rPr>
        <w:t xml:space="preserve"> 0.1 </w:t>
      </w:r>
      <w:r w:rsidRPr="00E50062">
        <w:rPr>
          <w:rFonts w:ascii="Times New Roman" w:eastAsia="宋体" w:hAnsi="Times New Roman" w:cs="Times New Roman"/>
        </w:rPr>
        <w:t>的间隔逐渐增加</w:t>
      </w:r>
      <w:r>
        <w:rPr>
          <w:rFonts w:ascii="Times New Roman" w:eastAsia="宋体" w:hAnsi="Times New Roman" w:cs="Times New Roman" w:hint="eastAsia"/>
        </w:rPr>
        <w:t>，</w:t>
      </w:r>
      <w:r w:rsidRPr="00E50062">
        <w:rPr>
          <w:rFonts w:ascii="Times New Roman" w:eastAsia="宋体" w:hAnsi="Times New Roman" w:cs="Times New Roman"/>
        </w:rPr>
        <w:t>观察对</w:t>
      </w:r>
      <w:r w:rsidRPr="00E50062">
        <w:rPr>
          <w:rFonts w:ascii="Times New Roman" w:eastAsia="宋体" w:hAnsi="Times New Roman" w:cs="Times New Roman"/>
        </w:rPr>
        <w:t xml:space="preserve"> MAE </w:t>
      </w:r>
      <w:r w:rsidRPr="00E50062">
        <w:rPr>
          <w:rFonts w:ascii="Times New Roman" w:eastAsia="宋体" w:hAnsi="Times New Roman" w:cs="Times New Roman"/>
        </w:rPr>
        <w:t>和</w:t>
      </w:r>
      <w:r w:rsidRPr="00E50062">
        <w:rPr>
          <w:rFonts w:ascii="Times New Roman" w:eastAsia="宋体" w:hAnsi="Times New Roman" w:cs="Times New Roman"/>
        </w:rPr>
        <w:t xml:space="preserve"> RMSE </w:t>
      </w:r>
      <w:r w:rsidRPr="00E50062">
        <w:rPr>
          <w:rFonts w:ascii="Times New Roman" w:eastAsia="宋体" w:hAnsi="Times New Roman" w:cs="Times New Roman"/>
        </w:rPr>
        <w:t>的影响</w:t>
      </w:r>
      <w:r>
        <w:rPr>
          <w:rFonts w:ascii="Times New Roman" w:eastAsia="宋体" w:hAnsi="Times New Roman" w:cs="Times New Roman" w:hint="eastAsia"/>
        </w:rPr>
        <w:t>，</w:t>
      </w:r>
      <w:r w:rsidRPr="00E50062">
        <w:rPr>
          <w:rFonts w:ascii="Times New Roman" w:eastAsia="宋体" w:hAnsi="Times New Roman" w:cs="Times New Roman"/>
        </w:rPr>
        <w:t>实验结果如图</w:t>
      </w: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sidRPr="00E50062">
        <w:rPr>
          <w:rFonts w:ascii="Times New Roman" w:eastAsia="宋体" w:hAnsi="Times New Roman" w:cs="Times New Roman"/>
        </w:rPr>
        <w:t>所示</w:t>
      </w:r>
      <w:r>
        <w:rPr>
          <w:rFonts w:ascii="Times New Roman" w:eastAsia="宋体" w:hAnsi="Times New Roman" w:cs="Times New Roman" w:hint="eastAsia"/>
        </w:rPr>
        <w:t>。</w:t>
      </w:r>
    </w:p>
    <w:p w:rsidR="00776C5C" w:rsidRPr="00E50062" w:rsidRDefault="00776C5C" w:rsidP="00776C5C">
      <w:pPr>
        <w:ind w:firstLine="420"/>
        <w:rPr>
          <w:rFonts w:ascii="Times New Roman" w:eastAsia="宋体" w:hAnsi="Times New Roman" w:cs="Times New Roman" w:hint="eastAsia"/>
        </w:rPr>
      </w:pPr>
      <w:r w:rsidRPr="00E50062">
        <w:rPr>
          <w:rFonts w:ascii="Times New Roman" w:eastAsia="宋体" w:hAnsi="Times New Roman" w:cs="Times New Roman" w:hint="eastAsia"/>
        </w:rPr>
        <w:t>其中</w:t>
      </w:r>
      <w:r>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(a)</w:t>
      </w:r>
      <w:r w:rsidRPr="00E50062">
        <w:rPr>
          <w:rFonts w:ascii="Times New Roman" w:eastAsia="宋体" w:hAnsi="Times New Roman" w:cs="Times New Roman"/>
        </w:rPr>
        <w:t>、图</w:t>
      </w:r>
      <w:r w:rsidRPr="00E50062">
        <w:rPr>
          <w:rFonts w:ascii="Times New Roman" w:eastAsia="宋体" w:hAnsi="Times New Roman" w:cs="Times New Roman"/>
        </w:rPr>
        <w:t>(b)</w:t>
      </w:r>
      <w:r w:rsidRPr="00E50062">
        <w:rPr>
          <w:rFonts w:ascii="Times New Roman" w:eastAsia="宋体" w:hAnsi="Times New Roman" w:cs="Times New Roman"/>
        </w:rPr>
        <w:t>是两个数据集在</w:t>
      </w:r>
      <w:r w:rsidRPr="00E50062">
        <w:rPr>
          <w:rFonts w:ascii="Times New Roman" w:eastAsia="宋体" w:hAnsi="Times New Roman" w:cs="Times New Roman"/>
        </w:rPr>
        <w:t>RMSE</w:t>
      </w:r>
      <w:r w:rsidRPr="00E50062">
        <w:rPr>
          <w:rFonts w:ascii="Times New Roman" w:eastAsia="宋体" w:hAnsi="Times New Roman" w:cs="Times New Roman"/>
        </w:rPr>
        <w:t>的实验结果</w:t>
      </w:r>
      <w:r>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(c)</w:t>
      </w:r>
      <w:r w:rsidRPr="00E50062">
        <w:rPr>
          <w:rFonts w:ascii="Times New Roman" w:eastAsia="宋体" w:hAnsi="Times New Roman" w:cs="Times New Roman"/>
        </w:rPr>
        <w:t>、图</w:t>
      </w:r>
      <w:r w:rsidRPr="00E50062">
        <w:rPr>
          <w:rFonts w:ascii="Times New Roman" w:eastAsia="宋体" w:hAnsi="Times New Roman" w:cs="Times New Roman"/>
        </w:rPr>
        <w:t>(d)</w:t>
      </w:r>
      <w:r w:rsidRPr="00E50062">
        <w:rPr>
          <w:rFonts w:ascii="Times New Roman" w:eastAsia="宋体" w:hAnsi="Times New Roman" w:cs="Times New Roman"/>
        </w:rPr>
        <w:t>是在</w:t>
      </w:r>
      <w:r w:rsidRPr="00E50062">
        <w:rPr>
          <w:rFonts w:ascii="Times New Roman" w:eastAsia="宋体" w:hAnsi="Times New Roman" w:cs="Times New Roman"/>
        </w:rPr>
        <w:t>MAE</w:t>
      </w:r>
      <w:r w:rsidRPr="00E50062">
        <w:rPr>
          <w:rFonts w:ascii="Times New Roman" w:eastAsia="宋体" w:hAnsi="Times New Roman" w:cs="Times New Roman"/>
        </w:rPr>
        <w:t>上的实验结果</w:t>
      </w:r>
      <w:r>
        <w:rPr>
          <w:rFonts w:ascii="Times New Roman" w:eastAsia="宋体" w:hAnsi="Times New Roman" w:cs="Times New Roman" w:hint="eastAsia"/>
        </w:rPr>
        <w:t>。</w:t>
      </w:r>
      <w:r w:rsidRPr="00E50062">
        <w:rPr>
          <w:rFonts w:ascii="Times New Roman" w:eastAsia="宋体" w:hAnsi="Times New Roman" w:cs="Times New Roman"/>
        </w:rPr>
        <w:t>实验结果表明</w:t>
      </w:r>
      <w:r>
        <w:rPr>
          <w:rFonts w:ascii="Times New Roman" w:eastAsia="宋体" w:hAnsi="Times New Roman" w:cs="Times New Roman" w:hint="eastAsia"/>
        </w:rPr>
        <w:t>，</w:t>
      </w:r>
      <w:r w:rsidRPr="00E50062">
        <w:rPr>
          <w:rFonts w:ascii="Times New Roman" w:eastAsia="宋体" w:hAnsi="Times New Roman" w:cs="Times New Roman"/>
        </w:rPr>
        <w:t>参数</w:t>
      </w:r>
      <w:r>
        <w:rPr>
          <w:rFonts w:ascii="Cambria Math" w:eastAsia="宋体" w:hAnsi="Cambria Math" w:cs="Times New Roman"/>
        </w:rPr>
        <w:t>α</w:t>
      </w:r>
      <w:r w:rsidRPr="00E50062">
        <w:rPr>
          <w:rFonts w:ascii="Times New Roman" w:eastAsia="宋体" w:hAnsi="Times New Roman" w:cs="Times New Roman"/>
        </w:rPr>
        <w:t>的值对</w:t>
      </w:r>
      <w:r w:rsidRPr="00E50062">
        <w:rPr>
          <w:rFonts w:ascii="Times New Roman" w:eastAsia="宋体" w:hAnsi="Times New Roman" w:cs="Times New Roman"/>
        </w:rPr>
        <w:t xml:space="preserve"> NIMF </w:t>
      </w:r>
      <w:r w:rsidRPr="00E50062">
        <w:rPr>
          <w:rFonts w:ascii="Times New Roman" w:eastAsia="宋体" w:hAnsi="Times New Roman" w:cs="Times New Roman"/>
        </w:rPr>
        <w:t>方法的预测精度有很重要的影响</w:t>
      </w:r>
      <w:r>
        <w:rPr>
          <w:rFonts w:ascii="Times New Roman" w:eastAsia="宋体" w:hAnsi="Times New Roman" w:cs="Times New Roman" w:hint="eastAsia"/>
        </w:rPr>
        <w:t>。</w:t>
      </w:r>
      <w:r w:rsidRPr="00E50062">
        <w:rPr>
          <w:rFonts w:ascii="Times New Roman" w:eastAsia="宋体" w:hAnsi="Times New Roman" w:cs="Times New Roman"/>
        </w:rPr>
        <w:t>从图</w:t>
      </w:r>
      <w:r w:rsidRPr="00E50062">
        <w:rPr>
          <w:rFonts w:ascii="Times New Roman" w:eastAsia="宋体" w:hAnsi="Times New Roman" w:cs="Times New Roman"/>
        </w:rPr>
        <w:t xml:space="preserve"> (a)</w:t>
      </w:r>
      <w:r w:rsidRPr="00E50062">
        <w:rPr>
          <w:rFonts w:ascii="Times New Roman" w:eastAsia="宋体" w:hAnsi="Times New Roman" w:cs="Times New Roman"/>
        </w:rPr>
        <w:t>、图</w:t>
      </w:r>
      <w:r w:rsidRPr="00E50062">
        <w:rPr>
          <w:rFonts w:ascii="Times New Roman" w:eastAsia="宋体" w:hAnsi="Times New Roman" w:cs="Times New Roman"/>
        </w:rPr>
        <w:t>(c)</w:t>
      </w:r>
      <w:r w:rsidRPr="00E50062">
        <w:rPr>
          <w:rFonts w:ascii="Times New Roman" w:eastAsia="宋体" w:hAnsi="Times New Roman" w:cs="Times New Roman"/>
        </w:rPr>
        <w:t>中看出</w:t>
      </w:r>
      <w:r>
        <w:rPr>
          <w:rFonts w:ascii="Times New Roman" w:eastAsia="宋体" w:hAnsi="Times New Roman" w:cs="Times New Roman" w:hint="eastAsia"/>
        </w:rPr>
        <w:t>：</w:t>
      </w:r>
      <w:r w:rsidRPr="00E50062">
        <w:rPr>
          <w:rFonts w:ascii="Times New Roman" w:eastAsia="宋体" w:hAnsi="Times New Roman" w:cs="Times New Roman"/>
        </w:rPr>
        <w:t>一开始</w:t>
      </w:r>
      <w:r>
        <w:rPr>
          <w:rFonts w:ascii="Times New Roman" w:eastAsia="宋体" w:hAnsi="Times New Roman" w:cs="Times New Roman" w:hint="eastAsia"/>
        </w:rPr>
        <w:t>，</w:t>
      </w:r>
      <w:r w:rsidRPr="00E50062">
        <w:rPr>
          <w:rFonts w:ascii="Times New Roman" w:eastAsia="宋体" w:hAnsi="Times New Roman" w:cs="Times New Roman"/>
        </w:rPr>
        <w:t>随着</w:t>
      </w:r>
      <w:r>
        <w:rPr>
          <w:rFonts w:ascii="Cambria Math" w:eastAsia="宋体" w:hAnsi="Cambria Math" w:cs="Times New Roman"/>
        </w:rPr>
        <w:t>α</w:t>
      </w:r>
      <w:r w:rsidRPr="00E50062">
        <w:rPr>
          <w:rFonts w:ascii="Times New Roman" w:eastAsia="宋体" w:hAnsi="Times New Roman" w:cs="Times New Roman"/>
        </w:rPr>
        <w:t>值的增大</w:t>
      </w:r>
      <w:r>
        <w:rPr>
          <w:rFonts w:ascii="Times New Roman" w:eastAsia="宋体" w:hAnsi="Times New Roman" w:cs="Times New Roman" w:hint="eastAsia"/>
        </w:rPr>
        <w:t>，</w:t>
      </w:r>
      <w:r w:rsidRPr="00E50062">
        <w:rPr>
          <w:rFonts w:ascii="Times New Roman" w:eastAsia="宋体" w:hAnsi="Times New Roman" w:cs="Times New Roman"/>
        </w:rPr>
        <w:t>预测精度一直在</w:t>
      </w:r>
      <w:r w:rsidRPr="00E50062">
        <w:rPr>
          <w:rFonts w:ascii="Times New Roman" w:eastAsia="宋体" w:hAnsi="Times New Roman" w:cs="Times New Roman" w:hint="eastAsia"/>
        </w:rPr>
        <w:t>提高</w:t>
      </w:r>
      <w:r>
        <w:rPr>
          <w:rFonts w:ascii="Times New Roman" w:eastAsia="宋体" w:hAnsi="Times New Roman" w:cs="Times New Roman" w:hint="eastAsia"/>
        </w:rPr>
        <w:t>，</w:t>
      </w:r>
      <w:r w:rsidRPr="00E50062">
        <w:rPr>
          <w:rFonts w:ascii="Times New Roman" w:eastAsia="宋体" w:hAnsi="Times New Roman" w:cs="Times New Roman"/>
        </w:rPr>
        <w:t>当预测精度达到最大值之后</w:t>
      </w:r>
      <w:r>
        <w:rPr>
          <w:rFonts w:ascii="Times New Roman" w:eastAsia="宋体" w:hAnsi="Times New Roman" w:cs="Times New Roman" w:hint="eastAsia"/>
        </w:rPr>
        <w:t>，</w:t>
      </w:r>
      <w:r w:rsidRPr="00E50062">
        <w:rPr>
          <w:rFonts w:ascii="Times New Roman" w:eastAsia="宋体" w:hAnsi="Times New Roman" w:cs="Times New Roman"/>
        </w:rPr>
        <w:t>随着</w:t>
      </w:r>
      <w:r>
        <w:rPr>
          <w:rFonts w:ascii="Cambria Math" w:eastAsia="宋体" w:hAnsi="Cambria Math" w:cs="Times New Roman"/>
        </w:rPr>
        <w:t>α</w:t>
      </w:r>
      <w:r w:rsidRPr="00E50062">
        <w:rPr>
          <w:rFonts w:ascii="Times New Roman" w:eastAsia="宋体" w:hAnsi="Times New Roman" w:cs="Times New Roman"/>
        </w:rPr>
        <w:t>值的增大</w:t>
      </w:r>
      <w:r>
        <w:rPr>
          <w:rFonts w:ascii="Times New Roman" w:eastAsia="宋体" w:hAnsi="Times New Roman" w:cs="Times New Roman" w:hint="eastAsia"/>
        </w:rPr>
        <w:t>，</w:t>
      </w:r>
      <w:r w:rsidRPr="00E50062">
        <w:rPr>
          <w:rFonts w:ascii="Times New Roman" w:eastAsia="宋体" w:hAnsi="Times New Roman" w:cs="Times New Roman"/>
        </w:rPr>
        <w:t>预测精度开始降低</w:t>
      </w:r>
      <w:r>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(a)</w:t>
      </w:r>
      <w:r w:rsidRPr="00E50062">
        <w:rPr>
          <w:rFonts w:ascii="Times New Roman" w:eastAsia="宋体" w:hAnsi="Times New Roman" w:cs="Times New Roman"/>
        </w:rPr>
        <w:t>中</w:t>
      </w:r>
      <w:r>
        <w:rPr>
          <w:rFonts w:ascii="Times New Roman" w:eastAsia="宋体" w:hAnsi="Times New Roman" w:cs="Times New Roman" w:hint="eastAsia"/>
        </w:rPr>
        <w:t>，</w:t>
      </w:r>
      <w:r w:rsidRPr="00E50062">
        <w:rPr>
          <w:rFonts w:ascii="Times New Roman" w:eastAsia="宋体" w:hAnsi="Times New Roman" w:cs="Times New Roman"/>
        </w:rPr>
        <w:t>在</w:t>
      </w:r>
      <w:r>
        <w:rPr>
          <w:rFonts w:ascii="Cambria Math" w:eastAsia="宋体" w:hAnsi="Cambria Math" w:cs="Times New Roman"/>
        </w:rPr>
        <w:t>α</w:t>
      </w:r>
      <w:r w:rsidRPr="00E50062">
        <w:rPr>
          <w:rFonts w:ascii="Times New Roman" w:eastAsia="宋体" w:hAnsi="Times New Roman" w:cs="Times New Roman"/>
        </w:rPr>
        <w:t xml:space="preserve">=0.2 </w:t>
      </w:r>
      <w:r w:rsidRPr="00E50062">
        <w:rPr>
          <w:rFonts w:ascii="Times New Roman" w:eastAsia="宋体" w:hAnsi="Times New Roman" w:cs="Times New Roman"/>
        </w:rPr>
        <w:t>时</w:t>
      </w:r>
      <w:r>
        <w:rPr>
          <w:rFonts w:ascii="Times New Roman" w:eastAsia="宋体" w:hAnsi="Times New Roman" w:cs="Times New Roman" w:hint="eastAsia"/>
        </w:rPr>
        <w:t>，</w:t>
      </w:r>
      <w:r w:rsidRPr="00E50062">
        <w:rPr>
          <w:rFonts w:ascii="Times New Roman" w:eastAsia="宋体" w:hAnsi="Times New Roman" w:cs="Times New Roman"/>
        </w:rPr>
        <w:t>预测精度达到最优值</w:t>
      </w:r>
      <w:r>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(c)</w:t>
      </w:r>
      <w:r w:rsidRPr="00E50062">
        <w:rPr>
          <w:rFonts w:ascii="Times New Roman" w:eastAsia="宋体" w:hAnsi="Times New Roman" w:cs="Times New Roman"/>
        </w:rPr>
        <w:t>中</w:t>
      </w:r>
      <w:r>
        <w:rPr>
          <w:rFonts w:ascii="Times New Roman" w:eastAsia="宋体" w:hAnsi="Times New Roman" w:cs="Times New Roman" w:hint="eastAsia"/>
        </w:rPr>
        <w:t>，</w:t>
      </w:r>
      <w:r w:rsidRPr="00E50062">
        <w:rPr>
          <w:rFonts w:ascii="Times New Roman" w:eastAsia="宋体" w:hAnsi="Times New Roman" w:cs="Times New Roman"/>
        </w:rPr>
        <w:t>在</w:t>
      </w:r>
      <w:r>
        <w:rPr>
          <w:rFonts w:ascii="Cambria Math" w:eastAsia="宋体" w:hAnsi="Cambria Math" w:cs="Times New Roman"/>
        </w:rPr>
        <w:t>α</w:t>
      </w:r>
      <w:r w:rsidRPr="00E50062">
        <w:rPr>
          <w:rFonts w:ascii="Times New Roman" w:eastAsia="宋体" w:hAnsi="Times New Roman" w:cs="Times New Roman"/>
        </w:rPr>
        <w:t xml:space="preserve">=0.9 </w:t>
      </w:r>
      <w:r w:rsidRPr="00E50062">
        <w:rPr>
          <w:rFonts w:ascii="Times New Roman" w:eastAsia="宋体" w:hAnsi="Times New Roman" w:cs="Times New Roman"/>
        </w:rPr>
        <w:t>时</w:t>
      </w:r>
      <w:r w:rsidRPr="00E50062">
        <w:rPr>
          <w:rFonts w:ascii="Times New Roman" w:eastAsia="宋体" w:hAnsi="Times New Roman" w:cs="Times New Roman"/>
        </w:rPr>
        <w:t>,</w:t>
      </w:r>
      <w:r w:rsidRPr="00E50062">
        <w:rPr>
          <w:rFonts w:ascii="Times New Roman" w:eastAsia="宋体" w:hAnsi="Times New Roman" w:cs="Times New Roman"/>
        </w:rPr>
        <w:t>预测精度达到最优值</w:t>
      </w:r>
      <w:r>
        <w:rPr>
          <w:rFonts w:ascii="Times New Roman" w:eastAsia="宋体" w:hAnsi="Times New Roman" w:cs="Times New Roman" w:hint="eastAsia"/>
        </w:rPr>
        <w:t>。</w:t>
      </w:r>
      <w:r w:rsidRPr="00E50062">
        <w:rPr>
          <w:rFonts w:ascii="Times New Roman" w:eastAsia="宋体" w:hAnsi="Times New Roman" w:cs="Times New Roman"/>
        </w:rPr>
        <w:t>这表明</w:t>
      </w:r>
      <w:r>
        <w:rPr>
          <w:rFonts w:ascii="Times New Roman" w:eastAsia="宋体" w:hAnsi="Times New Roman" w:cs="Times New Roman" w:hint="eastAsia"/>
        </w:rPr>
        <w:t>，</w:t>
      </w:r>
      <w:r w:rsidRPr="00E50062">
        <w:rPr>
          <w:rFonts w:ascii="Times New Roman" w:eastAsia="宋体" w:hAnsi="Times New Roman" w:cs="Times New Roman"/>
        </w:rPr>
        <w:t>一个合适的</w:t>
      </w:r>
      <w:r>
        <w:rPr>
          <w:rFonts w:ascii="Cambria Math" w:eastAsia="宋体" w:hAnsi="Cambria Math" w:cs="Times New Roman"/>
        </w:rPr>
        <w:t>α</w:t>
      </w:r>
      <w:r w:rsidRPr="00E50062">
        <w:rPr>
          <w:rFonts w:ascii="Times New Roman" w:eastAsia="宋体" w:hAnsi="Times New Roman" w:cs="Times New Roman"/>
        </w:rPr>
        <w:t>值可以达到更好的预测精度</w:t>
      </w:r>
      <w:r>
        <w:rPr>
          <w:rFonts w:ascii="Times New Roman" w:eastAsia="宋体" w:hAnsi="Times New Roman" w:cs="Times New Roman" w:hint="eastAsia"/>
        </w:rPr>
        <w:t>。</w:t>
      </w:r>
      <w:r w:rsidRPr="00E50062">
        <w:rPr>
          <w:rFonts w:ascii="Times New Roman" w:eastAsia="宋体" w:hAnsi="Times New Roman" w:cs="Times New Roman"/>
        </w:rPr>
        <w:t>同时</w:t>
      </w:r>
      <w:r>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(a)</w:t>
      </w:r>
      <w:r w:rsidRPr="00E50062">
        <w:rPr>
          <w:rFonts w:ascii="Times New Roman" w:eastAsia="宋体" w:hAnsi="Times New Roman" w:cs="Times New Roman"/>
        </w:rPr>
        <w:t>、图</w:t>
      </w:r>
      <w:r w:rsidRPr="00E50062">
        <w:rPr>
          <w:rFonts w:ascii="Times New Roman" w:eastAsia="宋体" w:hAnsi="Times New Roman" w:cs="Times New Roman"/>
        </w:rPr>
        <w:t>(c)</w:t>
      </w:r>
      <w:r w:rsidRPr="00E50062">
        <w:rPr>
          <w:rFonts w:ascii="Times New Roman" w:eastAsia="宋体" w:hAnsi="Times New Roman" w:cs="Times New Roman"/>
        </w:rPr>
        <w:t>的结果表明</w:t>
      </w:r>
      <w:r>
        <w:rPr>
          <w:rFonts w:ascii="Times New Roman" w:eastAsia="宋体" w:hAnsi="Times New Roman" w:cs="Times New Roman" w:hint="eastAsia"/>
        </w:rPr>
        <w:t>，</w:t>
      </w:r>
      <w:r w:rsidRPr="00E50062">
        <w:rPr>
          <w:rFonts w:ascii="Times New Roman" w:eastAsia="宋体" w:hAnsi="Times New Roman" w:cs="Times New Roman"/>
        </w:rPr>
        <w:t>在不同的数据集上</w:t>
      </w:r>
      <w:r>
        <w:rPr>
          <w:rFonts w:ascii="Times New Roman" w:eastAsia="宋体" w:hAnsi="Times New Roman" w:cs="Times New Roman" w:hint="eastAsia"/>
        </w:rPr>
        <w:t>，</w:t>
      </w:r>
      <w:r w:rsidRPr="00E50062">
        <w:rPr>
          <w:rFonts w:ascii="Times New Roman" w:eastAsia="宋体" w:hAnsi="Times New Roman" w:cs="Times New Roman"/>
        </w:rPr>
        <w:t>达到最优预测精度时的</w:t>
      </w:r>
      <w:r>
        <w:rPr>
          <w:rFonts w:ascii="Cambria Math" w:eastAsia="宋体" w:hAnsi="Cambria Math" w:cs="Times New Roman"/>
        </w:rPr>
        <w:t>α</w:t>
      </w:r>
      <w:r w:rsidRPr="00E50062">
        <w:rPr>
          <w:rFonts w:ascii="Times New Roman" w:eastAsia="宋体" w:hAnsi="Times New Roman" w:cs="Times New Roman"/>
        </w:rPr>
        <w:t>值是不一样的</w:t>
      </w:r>
    </w:p>
    <w:p w:rsidR="00776C5C" w:rsidRPr="00776C5C" w:rsidRDefault="00776C5C" w:rsidP="001D1B75">
      <w:pPr>
        <w:rPr>
          <w:rFonts w:ascii="Times New Roman" w:eastAsia="宋体" w:hAnsi="Times New Roman" w:cs="Times New Roman" w:hint="eastAsia"/>
        </w:rPr>
      </w:pPr>
    </w:p>
    <w:p w:rsidR="002D1928" w:rsidRPr="002D1928" w:rsidRDefault="002D1928" w:rsidP="002D1928">
      <w:pPr>
        <w:spacing w:line="360" w:lineRule="auto"/>
        <w:ind w:firstLine="420"/>
        <w:jc w:val="center"/>
        <w:rPr>
          <w:rFonts w:ascii="宋体" w:eastAsia="宋体" w:hAnsi="宋体"/>
          <w:b/>
        </w:rPr>
      </w:pPr>
      <w:r>
        <w:rPr>
          <w:rFonts w:ascii="宋体" w:eastAsia="宋体" w:hAnsi="宋体" w:hint="eastAsia"/>
          <w:b/>
          <w:noProof/>
        </w:rPr>
        <w:lastRenderedPageBreak/>
        <w:drawing>
          <wp:inline distT="0" distB="0" distL="0" distR="0">
            <wp:extent cx="5274310" cy="3982331"/>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alpha.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982331"/>
                    </a:xfrm>
                    <a:prstGeom prst="rect">
                      <a:avLst/>
                    </a:prstGeom>
                  </pic:spPr>
                </pic:pic>
              </a:graphicData>
            </a:graphic>
          </wp:inline>
        </w:drawing>
      </w:r>
    </w:p>
    <w:p w:rsidR="00463CC8" w:rsidRPr="00776C5C" w:rsidRDefault="001D1B75" w:rsidP="00776C5C">
      <w:pPr>
        <w:ind w:firstLineChars="50" w:firstLine="105"/>
        <w:jc w:val="center"/>
        <w:rPr>
          <w:rFonts w:ascii="Cambria Math" w:eastAsia="宋体" w:hAnsi="Cambria Math" w:cs="Times New Roman" w:hint="eastAsia"/>
        </w:rPr>
      </w:pPr>
      <w:r w:rsidRPr="001D1B75">
        <w:rPr>
          <w:rFonts w:ascii="宋体" w:eastAsia="宋体" w:hAnsi="宋体" w:hint="eastAsia"/>
        </w:rPr>
        <w:t>图4</w:t>
      </w:r>
      <w:r w:rsidRPr="001D1B75">
        <w:rPr>
          <w:rFonts w:ascii="宋体" w:eastAsia="宋体" w:hAnsi="宋体"/>
        </w:rPr>
        <w:t xml:space="preserve"> </w:t>
      </w:r>
      <w:r w:rsidRPr="001D1B75">
        <w:rPr>
          <w:rFonts w:ascii="Cambria Math" w:eastAsia="宋体" w:hAnsi="Cambria Math" w:cs="Times New Roman"/>
        </w:rPr>
        <w:t>α</w:t>
      </w:r>
      <w:r w:rsidRPr="001D1B75">
        <w:rPr>
          <w:rFonts w:ascii="Cambria Math" w:eastAsia="宋体" w:hAnsi="Cambria Math" w:cs="Times New Roman" w:hint="eastAsia"/>
        </w:rPr>
        <w:t>值的影响</w:t>
      </w:r>
    </w:p>
    <w:p w:rsidR="00E50062" w:rsidRPr="00E50062" w:rsidRDefault="00E50062" w:rsidP="00E50062">
      <w:pPr>
        <w:rPr>
          <w:rFonts w:ascii="Times New Roman" w:eastAsia="宋体" w:hAnsi="Times New Roman" w:cs="Times New Roman"/>
        </w:rPr>
      </w:pPr>
      <w:r w:rsidRPr="00E50062">
        <w:rPr>
          <w:rFonts w:ascii="Times New Roman" w:eastAsia="宋体" w:hAnsi="Times New Roman" w:cs="Times New Roman"/>
        </w:rPr>
        <w:t>(2)</w:t>
      </w:r>
      <w:r w:rsidRPr="00E50062">
        <w:rPr>
          <w:rFonts w:ascii="Times New Roman" w:eastAsia="宋体" w:hAnsi="Times New Roman" w:cs="Times New Roman"/>
        </w:rPr>
        <w:t>阈值的影响</w:t>
      </w:r>
    </w:p>
    <w:p w:rsidR="007D58B0" w:rsidRDefault="00E50062" w:rsidP="00E50062">
      <w:pPr>
        <w:ind w:firstLine="420"/>
        <w:rPr>
          <w:rFonts w:ascii="Times New Roman" w:eastAsia="宋体" w:hAnsi="Times New Roman" w:cs="Times New Roman"/>
        </w:rPr>
      </w:pPr>
      <w:r w:rsidRPr="00E50062">
        <w:rPr>
          <w:rFonts w:ascii="Times New Roman" w:eastAsia="宋体" w:hAnsi="Times New Roman" w:cs="Times New Roman" w:hint="eastAsia"/>
        </w:rPr>
        <w:t>本文方法中参数</w:t>
      </w:r>
      <w:r w:rsidR="00131312">
        <w:rPr>
          <w:rFonts w:ascii="Cambria Math" w:eastAsia="宋体" w:hAnsi="Cambria Math" w:cs="Times New Roman"/>
        </w:rPr>
        <w:t>θ</w:t>
      </w:r>
      <w:r w:rsidR="00131312">
        <w:rPr>
          <w:rFonts w:ascii="Cambria Math" w:eastAsia="宋体" w:hAnsi="Cambria Math" w:cs="Times New Roman" w:hint="eastAsia"/>
        </w:rPr>
        <w:t>是</w:t>
      </w:r>
      <w:r w:rsidRPr="00E50062">
        <w:rPr>
          <w:rFonts w:ascii="Times New Roman" w:eastAsia="宋体" w:hAnsi="Times New Roman" w:cs="Times New Roman"/>
        </w:rPr>
        <w:t>决定两个向量是否相似的阈值</w:t>
      </w:r>
      <w:r w:rsidR="00131312">
        <w:rPr>
          <w:rFonts w:ascii="Times New Roman" w:eastAsia="宋体" w:hAnsi="Times New Roman" w:cs="Times New Roman" w:hint="eastAsia"/>
        </w:rPr>
        <w:t>，</w:t>
      </w:r>
      <w:r w:rsidRPr="00E50062">
        <w:rPr>
          <w:rFonts w:ascii="Times New Roman" w:eastAsia="宋体" w:hAnsi="Times New Roman" w:cs="Times New Roman"/>
        </w:rPr>
        <w:t>影响目标用户</w:t>
      </w:r>
      <w:r w:rsidR="00131312">
        <w:rPr>
          <w:rFonts w:ascii="Times New Roman" w:eastAsia="宋体" w:hAnsi="Times New Roman" w:cs="Times New Roman" w:hint="eastAsia"/>
        </w:rPr>
        <w:t>的</w:t>
      </w:r>
      <w:r w:rsidRPr="00E50062">
        <w:rPr>
          <w:rFonts w:ascii="Times New Roman" w:eastAsia="宋体" w:hAnsi="Times New Roman" w:cs="Times New Roman"/>
        </w:rPr>
        <w:t>相似用户数或目标项目的相似项目的数量</w:t>
      </w:r>
      <w:r w:rsidR="00131312">
        <w:rPr>
          <w:rFonts w:ascii="Times New Roman" w:eastAsia="宋体" w:hAnsi="Times New Roman" w:cs="Times New Roman" w:hint="eastAsia"/>
        </w:rPr>
        <w:t>。</w:t>
      </w:r>
      <w:r w:rsidRPr="00E50062">
        <w:rPr>
          <w:rFonts w:ascii="Times New Roman" w:eastAsia="宋体" w:hAnsi="Times New Roman" w:cs="Times New Roman"/>
        </w:rPr>
        <w:t>为研究阈值对预测精度的影响</w:t>
      </w:r>
      <w:r w:rsidR="00131312">
        <w:rPr>
          <w:rFonts w:ascii="Times New Roman" w:eastAsia="宋体" w:hAnsi="Times New Roman" w:cs="Times New Roman" w:hint="eastAsia"/>
        </w:rPr>
        <w:t>，</w:t>
      </w:r>
      <w:r w:rsidRPr="00E50062">
        <w:rPr>
          <w:rFonts w:ascii="Times New Roman" w:eastAsia="宋体" w:hAnsi="Times New Roman" w:cs="Times New Roman"/>
        </w:rPr>
        <w:t>实验分别在</w:t>
      </w:r>
      <w:r w:rsidRPr="00E50062">
        <w:rPr>
          <w:rFonts w:ascii="Times New Roman" w:eastAsia="宋体" w:hAnsi="Times New Roman" w:cs="Times New Roman"/>
        </w:rPr>
        <w:t xml:space="preserve"> MovieLens </w:t>
      </w:r>
      <w:r w:rsidRPr="00E50062">
        <w:rPr>
          <w:rFonts w:ascii="Times New Roman" w:eastAsia="宋体" w:hAnsi="Times New Roman" w:cs="Times New Roman"/>
        </w:rPr>
        <w:t>和</w:t>
      </w:r>
      <w:r w:rsidRPr="00E50062">
        <w:rPr>
          <w:rFonts w:ascii="Times New Roman" w:eastAsia="宋体" w:hAnsi="Times New Roman" w:cs="Times New Roman"/>
        </w:rPr>
        <w:t xml:space="preserve"> GoodBooks </w:t>
      </w:r>
      <w:r w:rsidRPr="00E50062">
        <w:rPr>
          <w:rFonts w:ascii="Times New Roman" w:eastAsia="宋体" w:hAnsi="Times New Roman" w:cs="Times New Roman"/>
        </w:rPr>
        <w:t>两个数据集上进行</w:t>
      </w:r>
      <w:r w:rsidR="00131312">
        <w:rPr>
          <w:rFonts w:ascii="Times New Roman" w:eastAsia="宋体" w:hAnsi="Times New Roman" w:cs="Times New Roman" w:hint="eastAsia"/>
        </w:rPr>
        <w:t>，</w:t>
      </w:r>
      <w:r w:rsidRPr="00E50062">
        <w:rPr>
          <w:rFonts w:ascii="Times New Roman" w:eastAsia="宋体" w:hAnsi="Times New Roman" w:cs="Times New Roman"/>
        </w:rPr>
        <w:t>在矩阵维度为</w:t>
      </w:r>
      <w:r w:rsidRPr="00E50062">
        <w:rPr>
          <w:rFonts w:ascii="Times New Roman" w:eastAsia="宋体" w:hAnsi="Times New Roman" w:cs="Times New Roman"/>
        </w:rPr>
        <w:t xml:space="preserve"> 20,</w:t>
      </w:r>
      <w:r w:rsidR="00131312" w:rsidRPr="00131312">
        <w:rPr>
          <w:rFonts w:ascii="Cambria Math" w:eastAsia="宋体" w:hAnsi="Cambria Math" w:cs="Times New Roman"/>
        </w:rPr>
        <w:t xml:space="preserve"> </w:t>
      </w:r>
      <w:r w:rsidR="00131312">
        <w:rPr>
          <w:rFonts w:ascii="Cambria Math" w:eastAsia="宋体" w:hAnsi="Cambria Math" w:cs="Times New Roman"/>
        </w:rPr>
        <w:t>α</w:t>
      </w:r>
      <w:r w:rsidR="00131312">
        <w:rPr>
          <w:rFonts w:ascii="Times New Roman" w:eastAsia="宋体" w:hAnsi="Times New Roman" w:cs="Times New Roman" w:hint="eastAsia"/>
        </w:rPr>
        <w:t>分别是</w:t>
      </w:r>
      <w:r w:rsidR="00131312">
        <w:rPr>
          <w:rFonts w:ascii="Times New Roman" w:eastAsia="宋体" w:hAnsi="Times New Roman" w:cs="Times New Roman" w:hint="eastAsia"/>
        </w:rPr>
        <w:t>0.2</w:t>
      </w:r>
      <w:r w:rsidR="00131312">
        <w:rPr>
          <w:rFonts w:ascii="Times New Roman" w:eastAsia="宋体" w:hAnsi="Times New Roman" w:cs="Times New Roman" w:hint="eastAsia"/>
        </w:rPr>
        <w:t>和</w:t>
      </w:r>
      <w:r w:rsidR="00131312">
        <w:rPr>
          <w:rFonts w:ascii="Times New Roman" w:eastAsia="宋体" w:hAnsi="Times New Roman" w:cs="Times New Roman" w:hint="eastAsia"/>
        </w:rPr>
        <w:t>0.9</w:t>
      </w:r>
      <w:r w:rsidR="00131312">
        <w:rPr>
          <w:rFonts w:ascii="Times New Roman" w:eastAsia="宋体" w:hAnsi="Times New Roman" w:cs="Times New Roman" w:hint="eastAsia"/>
        </w:rPr>
        <w:t>。</w:t>
      </w:r>
      <w:r w:rsidRPr="00E50062">
        <w:rPr>
          <w:rFonts w:ascii="Times New Roman" w:eastAsia="宋体" w:hAnsi="Times New Roman" w:cs="Times New Roman"/>
        </w:rPr>
        <w:t>设置</w:t>
      </w:r>
      <w:r w:rsidR="00131312">
        <w:rPr>
          <w:rFonts w:ascii="Cambria Math" w:eastAsia="宋体" w:hAnsi="Cambria Math" w:cs="Times New Roman"/>
        </w:rPr>
        <w:t>θ</w:t>
      </w:r>
      <w:r w:rsidR="00131312">
        <w:rPr>
          <w:rFonts w:ascii="Times New Roman" w:eastAsia="宋体" w:hAnsi="Times New Roman" w:cs="Times New Roman"/>
        </w:rPr>
        <w:t>值</w:t>
      </w:r>
      <w:r w:rsidRPr="00E50062">
        <w:rPr>
          <w:rFonts w:ascii="Times New Roman" w:eastAsia="宋体" w:hAnsi="Times New Roman" w:cs="Times New Roman"/>
        </w:rPr>
        <w:t>从</w:t>
      </w:r>
      <w:r w:rsidRPr="00E50062">
        <w:rPr>
          <w:rFonts w:ascii="Times New Roman" w:eastAsia="宋体" w:hAnsi="Times New Roman" w:cs="Times New Roman"/>
        </w:rPr>
        <w:t xml:space="preserve"> 0 </w:t>
      </w:r>
      <w:r w:rsidRPr="00E50062">
        <w:rPr>
          <w:rFonts w:ascii="Times New Roman" w:eastAsia="宋体" w:hAnsi="Times New Roman" w:cs="Times New Roman"/>
        </w:rPr>
        <w:t>到</w:t>
      </w:r>
      <w:r w:rsidRPr="00E50062">
        <w:rPr>
          <w:rFonts w:ascii="Times New Roman" w:eastAsia="宋体" w:hAnsi="Times New Roman" w:cs="Times New Roman"/>
        </w:rPr>
        <w:t xml:space="preserve"> 0.9 </w:t>
      </w:r>
      <w:r w:rsidRPr="00E50062">
        <w:rPr>
          <w:rFonts w:ascii="Times New Roman" w:eastAsia="宋体" w:hAnsi="Times New Roman" w:cs="Times New Roman"/>
        </w:rPr>
        <w:t>并以</w:t>
      </w:r>
      <w:r w:rsidRPr="00E50062">
        <w:rPr>
          <w:rFonts w:ascii="Times New Roman" w:eastAsia="宋体" w:hAnsi="Times New Roman" w:cs="Times New Roman"/>
        </w:rPr>
        <w:t xml:space="preserve"> 0.1 </w:t>
      </w:r>
      <w:r w:rsidRPr="00E50062">
        <w:rPr>
          <w:rFonts w:ascii="Times New Roman" w:eastAsia="宋体" w:hAnsi="Times New Roman" w:cs="Times New Roman"/>
        </w:rPr>
        <w:t>的间隔逐渐增加</w:t>
      </w:r>
      <w:r w:rsidR="00131312">
        <w:rPr>
          <w:rFonts w:ascii="Times New Roman" w:eastAsia="宋体" w:hAnsi="Times New Roman" w:cs="Times New Roman" w:hint="eastAsia"/>
        </w:rPr>
        <w:t>，</w:t>
      </w:r>
      <w:r w:rsidRPr="00E50062">
        <w:rPr>
          <w:rFonts w:ascii="Times New Roman" w:eastAsia="宋体" w:hAnsi="Times New Roman" w:cs="Times New Roman"/>
        </w:rPr>
        <w:t>观察对</w:t>
      </w:r>
      <w:r w:rsidRPr="00E50062">
        <w:rPr>
          <w:rFonts w:ascii="Times New Roman" w:eastAsia="宋体" w:hAnsi="Times New Roman" w:cs="Times New Roman"/>
        </w:rPr>
        <w:t xml:space="preserve"> MAE </w:t>
      </w:r>
      <w:r w:rsidRPr="00E50062">
        <w:rPr>
          <w:rFonts w:ascii="Times New Roman" w:eastAsia="宋体" w:hAnsi="Times New Roman" w:cs="Times New Roman"/>
        </w:rPr>
        <w:t>和</w:t>
      </w:r>
      <w:r w:rsidRPr="00E50062">
        <w:rPr>
          <w:rFonts w:ascii="Times New Roman" w:eastAsia="宋体" w:hAnsi="Times New Roman" w:cs="Times New Roman"/>
        </w:rPr>
        <w:t xml:space="preserve"> RMSE </w:t>
      </w:r>
      <w:r w:rsidRPr="00E50062">
        <w:rPr>
          <w:rFonts w:ascii="Times New Roman" w:eastAsia="宋体" w:hAnsi="Times New Roman" w:cs="Times New Roman"/>
        </w:rPr>
        <w:t>的影响</w:t>
      </w:r>
      <w:r w:rsidR="00131312">
        <w:rPr>
          <w:rFonts w:ascii="Times New Roman" w:eastAsia="宋体" w:hAnsi="Times New Roman" w:cs="Times New Roman" w:hint="eastAsia"/>
        </w:rPr>
        <w:t>，</w:t>
      </w:r>
      <w:r w:rsidRPr="00E50062">
        <w:rPr>
          <w:rFonts w:ascii="Times New Roman" w:eastAsia="宋体" w:hAnsi="Times New Roman" w:cs="Times New Roman"/>
        </w:rPr>
        <w:t>结果如图</w:t>
      </w:r>
      <w:r w:rsidR="00131312">
        <w:rPr>
          <w:rFonts w:ascii="Times New Roman" w:eastAsia="宋体" w:hAnsi="Times New Roman" w:cs="Times New Roman" w:hint="eastAsia"/>
        </w:rPr>
        <w:t>5</w:t>
      </w:r>
      <w:r w:rsidR="00131312">
        <w:rPr>
          <w:rFonts w:ascii="Times New Roman" w:eastAsia="宋体" w:hAnsi="Times New Roman" w:cs="Times New Roman" w:hint="eastAsia"/>
        </w:rPr>
        <w:t>所示：</w:t>
      </w:r>
    </w:p>
    <w:p w:rsidR="00E50062" w:rsidRDefault="007D58B0" w:rsidP="007D58B0">
      <w:pPr>
        <w:widowControl/>
        <w:jc w:val="left"/>
        <w:rPr>
          <w:rFonts w:ascii="Times New Roman" w:eastAsia="宋体" w:hAnsi="Times New Roman" w:cs="Times New Roman"/>
        </w:rPr>
      </w:pPr>
      <w:r>
        <w:rPr>
          <w:rFonts w:ascii="Times New Roman" w:eastAsia="宋体" w:hAnsi="Times New Roman" w:cs="Times New Roman"/>
        </w:rPr>
        <w:br w:type="page"/>
      </w:r>
    </w:p>
    <w:p w:rsidR="004025A0" w:rsidRDefault="008058AC" w:rsidP="004025A0">
      <w:pP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extent cx="5274310" cy="404050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hint="eastAsia"/>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阈值的影响</w:t>
      </w:r>
    </w:p>
    <w:p w:rsidR="00E50062" w:rsidRPr="004025A0" w:rsidRDefault="00E50062" w:rsidP="00776C5C">
      <w:pPr>
        <w:ind w:firstLine="420"/>
        <w:rPr>
          <w:rFonts w:ascii="Times New Roman" w:eastAsia="宋体" w:hAnsi="Times New Roman" w:cs="Times New Roman" w:hint="eastAsia"/>
        </w:rPr>
      </w:pPr>
      <w:r w:rsidRPr="00E50062">
        <w:rPr>
          <w:rFonts w:ascii="Times New Roman" w:eastAsia="宋体" w:hAnsi="Times New Roman" w:cs="Times New Roman" w:hint="eastAsia"/>
        </w:rPr>
        <w:t>其中</w:t>
      </w:r>
      <w:r w:rsidR="00C43D5C">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(a)</w:t>
      </w:r>
      <w:r w:rsidRPr="00E50062">
        <w:rPr>
          <w:rFonts w:ascii="Times New Roman" w:eastAsia="宋体" w:hAnsi="Times New Roman" w:cs="Times New Roman"/>
        </w:rPr>
        <w:t>、图</w:t>
      </w:r>
      <w:r w:rsidRPr="00E50062">
        <w:rPr>
          <w:rFonts w:ascii="Times New Roman" w:eastAsia="宋体" w:hAnsi="Times New Roman" w:cs="Times New Roman"/>
        </w:rPr>
        <w:t>(b)</w:t>
      </w:r>
      <w:r w:rsidRPr="00E50062">
        <w:rPr>
          <w:rFonts w:ascii="Times New Roman" w:eastAsia="宋体" w:hAnsi="Times New Roman" w:cs="Times New Roman"/>
        </w:rPr>
        <w:t>是</w:t>
      </w:r>
      <w:r w:rsidR="00131312">
        <w:rPr>
          <w:rFonts w:ascii="Cambria Math" w:eastAsia="宋体" w:hAnsi="Cambria Math" w:cs="Times New Roman"/>
        </w:rPr>
        <w:t>α</w:t>
      </w:r>
      <w:r w:rsidRPr="00E50062">
        <w:rPr>
          <w:rFonts w:ascii="Times New Roman" w:eastAsia="宋体" w:hAnsi="Times New Roman" w:cs="Times New Roman"/>
        </w:rPr>
        <w:t>=0</w:t>
      </w:r>
      <w:r w:rsidR="00131312" w:rsidRPr="00E50062">
        <w:rPr>
          <w:rFonts w:ascii="Times New Roman" w:eastAsia="宋体" w:hAnsi="Times New Roman" w:cs="Times New Roman"/>
        </w:rPr>
        <w:t>仅使用基于用户的方法进行预测</w:t>
      </w:r>
      <w:r w:rsidR="00131312">
        <w:rPr>
          <w:rFonts w:ascii="Times New Roman" w:eastAsia="宋体" w:hAnsi="Times New Roman" w:cs="Times New Roman" w:hint="eastAsia"/>
        </w:rPr>
        <w:t>时</w:t>
      </w:r>
      <w:r w:rsidR="00131312">
        <w:rPr>
          <w:rFonts w:ascii="Times New Roman" w:eastAsia="宋体" w:hAnsi="Times New Roman" w:cs="Times New Roman"/>
        </w:rPr>
        <w:t>，</w:t>
      </w:r>
      <w:r w:rsidRPr="00E50062">
        <w:rPr>
          <w:rFonts w:ascii="Times New Roman" w:eastAsia="宋体" w:hAnsi="Times New Roman" w:cs="Times New Roman"/>
        </w:rPr>
        <w:t>用户阈值对</w:t>
      </w:r>
      <w:r w:rsidRPr="00E50062">
        <w:rPr>
          <w:rFonts w:ascii="Times New Roman" w:eastAsia="宋体" w:hAnsi="Times New Roman" w:cs="Times New Roman"/>
        </w:rPr>
        <w:t>MAE</w:t>
      </w:r>
      <w:r w:rsidRPr="00E50062">
        <w:rPr>
          <w:rFonts w:ascii="Times New Roman" w:eastAsia="宋体" w:hAnsi="Times New Roman" w:cs="Times New Roman"/>
        </w:rPr>
        <w:t>影响的实验结果</w:t>
      </w:r>
      <w:r w:rsidR="00131312">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(c)</w:t>
      </w:r>
      <w:r w:rsidRPr="00E50062">
        <w:rPr>
          <w:rFonts w:ascii="Times New Roman" w:eastAsia="宋体" w:hAnsi="Times New Roman" w:cs="Times New Roman"/>
        </w:rPr>
        <w:t>、图</w:t>
      </w:r>
      <w:r w:rsidRPr="00E50062">
        <w:rPr>
          <w:rFonts w:ascii="Times New Roman" w:eastAsia="宋体" w:hAnsi="Times New Roman" w:cs="Times New Roman"/>
        </w:rPr>
        <w:t>(d)</w:t>
      </w:r>
      <w:r w:rsidRPr="00E50062">
        <w:rPr>
          <w:rFonts w:ascii="Times New Roman" w:eastAsia="宋体" w:hAnsi="Times New Roman" w:cs="Times New Roman"/>
        </w:rPr>
        <w:t>是</w:t>
      </w:r>
      <w:r w:rsidR="00131312">
        <w:rPr>
          <w:rFonts w:ascii="Cambria Math" w:eastAsia="宋体" w:hAnsi="Cambria Math" w:cs="Times New Roman"/>
        </w:rPr>
        <w:t>α</w:t>
      </w:r>
      <w:r w:rsidRPr="00E50062">
        <w:rPr>
          <w:rFonts w:ascii="Times New Roman" w:eastAsia="宋体" w:hAnsi="Times New Roman" w:cs="Times New Roman"/>
        </w:rPr>
        <w:t>=1</w:t>
      </w:r>
      <w:r w:rsidR="00131312">
        <w:rPr>
          <w:rFonts w:ascii="Times New Roman" w:eastAsia="宋体" w:hAnsi="Times New Roman" w:cs="Times New Roman"/>
        </w:rPr>
        <w:t>仅使用基于</w:t>
      </w:r>
      <w:r w:rsidR="00131312">
        <w:rPr>
          <w:rFonts w:ascii="Times New Roman" w:eastAsia="宋体" w:hAnsi="Times New Roman" w:cs="Times New Roman" w:hint="eastAsia"/>
        </w:rPr>
        <w:t>项目</w:t>
      </w:r>
      <w:r w:rsidR="00131312" w:rsidRPr="00E50062">
        <w:rPr>
          <w:rFonts w:ascii="Times New Roman" w:eastAsia="宋体" w:hAnsi="Times New Roman" w:cs="Times New Roman"/>
        </w:rPr>
        <w:t>的方法进行预测</w:t>
      </w:r>
      <w:r w:rsidR="00131312">
        <w:rPr>
          <w:rFonts w:ascii="Times New Roman" w:eastAsia="宋体" w:hAnsi="Times New Roman" w:cs="Times New Roman" w:hint="eastAsia"/>
        </w:rPr>
        <w:t>时</w:t>
      </w:r>
      <w:r w:rsidRPr="00E50062">
        <w:rPr>
          <w:rFonts w:ascii="Times New Roman" w:eastAsia="宋体" w:hAnsi="Times New Roman" w:cs="Times New Roman"/>
        </w:rPr>
        <w:t>，考虑项目阈值对</w:t>
      </w:r>
      <w:r w:rsidRPr="00E50062">
        <w:rPr>
          <w:rFonts w:ascii="Times New Roman" w:eastAsia="宋体" w:hAnsi="Times New Roman" w:cs="Times New Roman"/>
        </w:rPr>
        <w:t>MAE</w:t>
      </w:r>
      <w:r w:rsidRPr="00E50062">
        <w:rPr>
          <w:rFonts w:ascii="Times New Roman" w:eastAsia="宋体" w:hAnsi="Times New Roman" w:cs="Times New Roman"/>
        </w:rPr>
        <w:t>影响的实验结果</w:t>
      </w:r>
      <w:r w:rsidR="004025A0">
        <w:rPr>
          <w:rFonts w:ascii="Times New Roman" w:eastAsia="宋体" w:hAnsi="Times New Roman" w:cs="Times New Roman" w:hint="eastAsia"/>
        </w:rPr>
        <w:t>。</w:t>
      </w:r>
      <w:r w:rsidRPr="00E50062">
        <w:rPr>
          <w:rFonts w:ascii="Times New Roman" w:eastAsia="宋体" w:hAnsi="Times New Roman" w:cs="Times New Roman"/>
        </w:rPr>
        <w:t>从图</w:t>
      </w:r>
      <w:r w:rsidR="004025A0">
        <w:rPr>
          <w:rFonts w:ascii="Times New Roman" w:eastAsia="宋体" w:hAnsi="Times New Roman" w:cs="Times New Roman" w:hint="eastAsia"/>
        </w:rPr>
        <w:t>（</w:t>
      </w:r>
      <w:r w:rsidR="004025A0">
        <w:rPr>
          <w:rFonts w:ascii="Times New Roman" w:eastAsia="宋体" w:hAnsi="Times New Roman" w:cs="Times New Roman" w:hint="eastAsia"/>
        </w:rPr>
        <w:t>5</w:t>
      </w:r>
      <w:r w:rsidR="004025A0">
        <w:rPr>
          <w:rFonts w:ascii="Times New Roman" w:eastAsia="宋体" w:hAnsi="Times New Roman" w:cs="Times New Roman" w:hint="eastAsia"/>
        </w:rPr>
        <w:t>）</w:t>
      </w:r>
      <w:r w:rsidRPr="00E50062">
        <w:rPr>
          <w:rFonts w:ascii="Times New Roman" w:eastAsia="宋体" w:hAnsi="Times New Roman" w:cs="Times New Roman"/>
        </w:rPr>
        <w:t>可以看出</w:t>
      </w:r>
      <w:r w:rsidR="004025A0">
        <w:rPr>
          <w:rFonts w:ascii="Times New Roman" w:eastAsia="宋体" w:hAnsi="Times New Roman" w:cs="Times New Roman" w:hint="eastAsia"/>
        </w:rPr>
        <w:t>，</w:t>
      </w:r>
      <w:r w:rsidRPr="00E50062">
        <w:rPr>
          <w:rFonts w:ascii="Times New Roman" w:eastAsia="宋体" w:hAnsi="Times New Roman" w:cs="Times New Roman"/>
        </w:rPr>
        <w:t>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hint="eastAsia"/>
        </w:rPr>
      </w:pPr>
      <w:r w:rsidRPr="00E50062">
        <w:rPr>
          <w:rFonts w:ascii="Times New Roman" w:eastAsia="宋体" w:hAnsi="Times New Roman" w:cs="Times New Roman"/>
        </w:rPr>
        <w:t>(3)</w:t>
      </w:r>
      <w:r w:rsidRPr="00E50062">
        <w:rPr>
          <w:rFonts w:ascii="Times New Roman" w:eastAsia="宋体" w:hAnsi="Times New Roman" w:cs="Times New Roman"/>
        </w:rPr>
        <w:t>联合训练时矩阵维度的影响</w:t>
      </w:r>
    </w:p>
    <w:p w:rsidR="008058AC" w:rsidRDefault="004025A0" w:rsidP="008058AC">
      <w:pPr>
        <w:spacing w:line="360" w:lineRule="auto"/>
        <w:ind w:firstLineChars="200" w:firstLine="420"/>
        <w:rPr>
          <w:rFonts w:ascii="宋体" w:eastAsia="宋体" w:hAnsi="宋体"/>
        </w:rPr>
      </w:pPr>
      <w:r>
        <w:rPr>
          <w:rFonts w:ascii="宋体" w:eastAsia="宋体" w:hAnsi="宋体" w:hint="eastAsia"/>
        </w:rPr>
        <w:t>矩阵维度表示联合训练时候矩阵的维度，</w:t>
      </w:r>
      <w:r w:rsidR="00E50062" w:rsidRPr="00E50062">
        <w:rPr>
          <w:rFonts w:ascii="宋体" w:eastAsia="宋体" w:hAnsi="宋体" w:hint="eastAsia"/>
        </w:rPr>
        <w:t>影响最终的预测评分</w:t>
      </w:r>
      <w:r>
        <w:rPr>
          <w:rFonts w:ascii="宋体" w:eastAsia="宋体" w:hAnsi="宋体" w:hint="eastAsia"/>
        </w:rPr>
        <w:t>。</w:t>
      </w:r>
      <w:r w:rsidR="00E50062" w:rsidRPr="00E50062">
        <w:rPr>
          <w:rFonts w:ascii="宋体" w:eastAsia="宋体" w:hAnsi="宋体"/>
        </w:rPr>
        <w:t>为研究矩阵维度对预测精度的影响</w:t>
      </w:r>
      <w:r>
        <w:rPr>
          <w:rFonts w:ascii="宋体" w:eastAsia="宋体" w:hAnsi="宋体" w:hint="eastAsia"/>
        </w:rPr>
        <w:t>，</w:t>
      </w:r>
      <w:r w:rsidR="00E50062" w:rsidRPr="00E50062">
        <w:rPr>
          <w:rFonts w:ascii="宋体" w:eastAsia="宋体" w:hAnsi="宋体"/>
        </w:rPr>
        <w:t>实验分别在 MovieLens 和 GoodBooks 两个数据集上进行</w:t>
      </w:r>
      <w:r>
        <w:rPr>
          <w:rFonts w:ascii="宋体" w:eastAsia="宋体" w:hAnsi="宋体" w:hint="eastAsia"/>
        </w:rPr>
        <w:t>。</w:t>
      </w:r>
      <w:r w:rsidR="00E50062" w:rsidRPr="00E50062">
        <w:rPr>
          <w:rFonts w:ascii="宋体" w:eastAsia="宋体" w:hAnsi="宋体"/>
        </w:rPr>
        <w:t>实验设置</w:t>
      </w:r>
      <w:r>
        <w:rPr>
          <w:rFonts w:ascii="Cambria Math" w:eastAsia="宋体" w:hAnsi="Cambria Math"/>
        </w:rPr>
        <w:t>α</w:t>
      </w:r>
      <w:r>
        <w:rPr>
          <w:rFonts w:ascii="Cambria Math" w:eastAsia="宋体" w:hAnsi="Cambria Math" w:hint="eastAsia"/>
        </w:rPr>
        <w:t>取</w:t>
      </w:r>
      <w:r>
        <w:rPr>
          <w:rFonts w:ascii="Cambria Math" w:eastAsia="宋体" w:hAnsi="Cambria Math" w:hint="eastAsia"/>
        </w:rPr>
        <w:t>0.2</w:t>
      </w:r>
      <w:r>
        <w:rPr>
          <w:rFonts w:ascii="Cambria Math" w:eastAsia="宋体" w:hAnsi="Cambria Math" w:hint="eastAsia"/>
        </w:rPr>
        <w:t>和</w:t>
      </w:r>
      <w:r>
        <w:rPr>
          <w:rFonts w:ascii="Cambria Math" w:eastAsia="宋体" w:hAnsi="Cambria Math" w:hint="eastAsia"/>
        </w:rPr>
        <w:t>0.9</w:t>
      </w:r>
      <w:r>
        <w:rPr>
          <w:rFonts w:ascii="Cambria Math" w:eastAsia="宋体" w:hAnsi="Cambria Math" w:hint="eastAsia"/>
        </w:rPr>
        <w:t>，</w:t>
      </w:r>
      <w:r>
        <w:rPr>
          <w:rFonts w:ascii="Cambria Math" w:eastAsia="宋体" w:hAnsi="Cambria Math"/>
        </w:rPr>
        <w:t>θ</w:t>
      </w:r>
      <w:r>
        <w:rPr>
          <w:rFonts w:ascii="宋体" w:eastAsia="宋体" w:hAnsi="宋体"/>
        </w:rPr>
        <w:t xml:space="preserve"> </w:t>
      </w:r>
      <w:r>
        <w:rPr>
          <w:rFonts w:ascii="宋体" w:eastAsia="宋体" w:hAnsi="宋体" w:hint="eastAsia"/>
        </w:rPr>
        <w:t>=</w:t>
      </w:r>
      <w:r>
        <w:rPr>
          <w:rFonts w:ascii="宋体" w:eastAsia="宋体" w:hAnsi="宋体"/>
        </w:rPr>
        <w:t xml:space="preserve"> 0 </w:t>
      </w:r>
      <w:r>
        <w:rPr>
          <w:rFonts w:ascii="宋体" w:eastAsia="宋体" w:hAnsi="宋体" w:hint="eastAsia"/>
        </w:rPr>
        <w:t>，</w:t>
      </w:r>
      <w:r w:rsidR="00E50062" w:rsidRPr="00E50062">
        <w:rPr>
          <w:rFonts w:ascii="宋体" w:eastAsia="宋体" w:hAnsi="宋体"/>
        </w:rPr>
        <w:t>矩</w:t>
      </w:r>
      <w:r>
        <w:rPr>
          <w:rFonts w:ascii="宋体" w:eastAsia="宋体" w:hAnsi="宋体"/>
        </w:rPr>
        <w:t>阵维度的值</w:t>
      </w:r>
      <w:r w:rsidR="00E50062" w:rsidRPr="00E50062">
        <w:rPr>
          <w:rFonts w:ascii="宋体" w:eastAsia="宋体" w:hAnsi="宋体"/>
        </w:rPr>
        <w:t>从10到</w:t>
      </w:r>
      <w:r>
        <w:rPr>
          <w:rFonts w:ascii="宋体" w:eastAsia="宋体" w:hAnsi="宋体"/>
        </w:rPr>
        <w:t>100</w:t>
      </w:r>
      <w:r>
        <w:rPr>
          <w:rFonts w:ascii="宋体" w:eastAsia="宋体" w:hAnsi="宋体" w:hint="eastAsia"/>
        </w:rPr>
        <w:t>，</w:t>
      </w:r>
      <w:r w:rsidR="00E50062" w:rsidRPr="00E50062">
        <w:rPr>
          <w:rFonts w:ascii="宋体" w:eastAsia="宋体" w:hAnsi="宋体"/>
        </w:rPr>
        <w:t xml:space="preserve">并以 10 </w:t>
      </w:r>
      <w:r>
        <w:rPr>
          <w:rFonts w:ascii="宋体" w:eastAsia="宋体" w:hAnsi="宋体"/>
        </w:rPr>
        <w:t>的间隔逐渐增加</w:t>
      </w:r>
      <w:r>
        <w:rPr>
          <w:rFonts w:ascii="宋体" w:eastAsia="宋体" w:hAnsi="宋体" w:hint="eastAsia"/>
        </w:rPr>
        <w:t>，</w:t>
      </w:r>
      <w:r w:rsidR="00E50062" w:rsidRPr="00E50062">
        <w:rPr>
          <w:rFonts w:ascii="宋体" w:eastAsia="宋体" w:hAnsi="宋体"/>
        </w:rPr>
        <w:t>观察其对 MAE 和 RMSE 的影响</w:t>
      </w:r>
      <w:r>
        <w:rPr>
          <w:rFonts w:ascii="宋体" w:eastAsia="宋体" w:hAnsi="宋体" w:hint="eastAsia"/>
        </w:rPr>
        <w:t>。</w:t>
      </w:r>
      <w:r w:rsidR="00E50062" w:rsidRPr="00E50062">
        <w:rPr>
          <w:rFonts w:ascii="宋体" w:eastAsia="宋体" w:hAnsi="宋体"/>
        </w:rPr>
        <w:t>结果如图</w:t>
      </w:r>
      <w:r>
        <w:rPr>
          <w:rFonts w:ascii="宋体" w:eastAsia="宋体" w:hAnsi="宋体" w:hint="eastAsia"/>
        </w:rPr>
        <w:t>（6）</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图(a)、图(b)是两个数据集在RMSE的实验结果</w:t>
      </w:r>
      <w:r w:rsidR="008058AC">
        <w:rPr>
          <w:rFonts w:ascii="宋体" w:eastAsia="宋体" w:hAnsi="宋体" w:hint="eastAsia"/>
        </w:rPr>
        <w:t>。</w:t>
      </w:r>
      <w:r w:rsidR="008058AC" w:rsidRPr="00E50062">
        <w:rPr>
          <w:rFonts w:ascii="宋体" w:eastAsia="宋体" w:hAnsi="宋体"/>
        </w:rPr>
        <w:t>图(c)、图(d)是在MAE上的实验结果.图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从图(a)、图(c)中</w:t>
      </w:r>
      <w:r w:rsidR="008058AC">
        <w:rPr>
          <w:rFonts w:ascii="宋体" w:eastAsia="宋体" w:hAnsi="宋体" w:hint="eastAsia"/>
        </w:rPr>
        <w:t>可以</w:t>
      </w:r>
      <w:r w:rsidR="008058AC" w:rsidRPr="00E50062">
        <w:rPr>
          <w:rFonts w:ascii="宋体" w:eastAsia="宋体" w:hAnsi="宋体"/>
        </w:rPr>
        <w:t>看出</w:t>
      </w:r>
      <w:r w:rsidR="008058AC">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都在矩阵维度等于20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这表明一个合适的矩阵维度值可以达到更好的预测精度</w:t>
      </w:r>
      <w:r w:rsidR="008058AC">
        <w:rPr>
          <w:rFonts w:ascii="宋体" w:eastAsia="宋体" w:hAnsi="宋体" w:hint="eastAsia"/>
        </w:rPr>
        <w:t>。</w:t>
      </w:r>
    </w:p>
    <w:p w:rsidR="00A26840" w:rsidRDefault="00A26840" w:rsidP="00E32992">
      <w:pPr>
        <w:spacing w:line="360" w:lineRule="auto"/>
        <w:ind w:firstLine="420"/>
        <w:jc w:val="center"/>
        <w:rPr>
          <w:rFonts w:ascii="宋体" w:eastAsia="宋体" w:hAnsi="宋体"/>
          <w:b/>
        </w:rPr>
      </w:pPr>
    </w:p>
    <w:p w:rsidR="00933D02" w:rsidRDefault="008058AC" w:rsidP="00933D02">
      <w:pPr>
        <w:spacing w:line="360" w:lineRule="auto"/>
        <w:ind w:firstLineChars="200" w:firstLine="420"/>
        <w:rPr>
          <w:rFonts w:ascii="宋体" w:eastAsia="宋体" w:hAnsi="宋体"/>
        </w:rPr>
      </w:pPr>
      <w:r>
        <w:rPr>
          <w:rFonts w:ascii="宋体" w:eastAsia="宋体" w:hAnsi="宋体"/>
          <w:noProof/>
        </w:rPr>
        <w:lastRenderedPageBreak/>
        <w:drawing>
          <wp:inline distT="0" distB="0" distL="0" distR="0">
            <wp:extent cx="5274310" cy="404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4040505"/>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hint="eastAsia"/>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矩阵维度的影响</w:t>
      </w:r>
    </w:p>
    <w:p w:rsidR="00E50062" w:rsidRDefault="00E50062" w:rsidP="00E50062">
      <w:pPr>
        <w:pStyle w:val="1"/>
        <w:spacing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E44A9B" w:rsidRDefault="00E50062" w:rsidP="00E44A9B">
      <w:pPr>
        <w:spacing w:line="360" w:lineRule="auto"/>
        <w:ind w:firstLineChars="200" w:firstLine="420"/>
        <w:rPr>
          <w:rFonts w:ascii="宋体" w:eastAsia="宋体" w:hAnsi="宋体"/>
        </w:rPr>
      </w:pPr>
      <w:r w:rsidRPr="00E50062">
        <w:rPr>
          <w:rFonts w:ascii="宋体" w:eastAsia="宋体" w:hAnsi="宋体" w:hint="eastAsia"/>
        </w:rPr>
        <w:t>本文提出一种基于网络表示学习的协同过滤推荐算法</w:t>
      </w:r>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根据用户历史信息和项目的标签信息</w:t>
      </w:r>
      <w:r w:rsidR="00463CC8">
        <w:rPr>
          <w:rFonts w:ascii="宋体" w:eastAsia="宋体" w:hAnsi="宋体" w:hint="eastAsia"/>
        </w:rPr>
        <w:t>，</w:t>
      </w:r>
      <w:r w:rsidRPr="00E50062">
        <w:rPr>
          <w:rFonts w:ascii="宋体" w:eastAsia="宋体" w:hAnsi="宋体"/>
        </w:rPr>
        <w:t>用二部网络表示算法 BiNE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空间中获取用户和物品的邻域信息;最后</w:t>
      </w:r>
      <w:r w:rsidR="00463CC8">
        <w:rPr>
          <w:rFonts w:ascii="宋体" w:eastAsia="宋体" w:hAnsi="宋体" w:hint="eastAsia"/>
        </w:rPr>
        <w:t>，</w:t>
      </w:r>
      <w:r w:rsidRPr="00E50062">
        <w:rPr>
          <w:rFonts w:ascii="宋体" w:eastAsia="宋体" w:hAnsi="宋体"/>
        </w:rPr>
        <w:t>结合邻域信息和矩阵分解算法预测评分</w:t>
      </w:r>
      <w:r w:rsidR="00C123E5">
        <w:rPr>
          <w:rFonts w:ascii="宋体" w:eastAsia="宋体" w:hAnsi="宋体" w:hint="eastAsia"/>
        </w:rPr>
        <w:t>提出NEMF算法，</w:t>
      </w:r>
      <w:r w:rsidRPr="00E50062">
        <w:rPr>
          <w:rFonts w:ascii="宋体" w:eastAsia="宋体" w:hAnsi="宋体"/>
        </w:rPr>
        <w:t>为用户产生推荐</w:t>
      </w:r>
      <w:r w:rsidR="00C123E5">
        <w:rPr>
          <w:rFonts w:ascii="宋体" w:eastAsia="宋体" w:hAnsi="宋体" w:hint="eastAsia"/>
        </w:rPr>
        <w:t>。</w:t>
      </w:r>
      <w:r w:rsidRPr="00E50062">
        <w:rPr>
          <w:rFonts w:ascii="宋体" w:eastAsia="宋体" w:hAnsi="宋体"/>
        </w:rPr>
        <w:t>我们在两个数据集的实验结果表明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44A9B" w:rsidRDefault="00E44A9B">
      <w:pPr>
        <w:widowControl/>
        <w:jc w:val="left"/>
        <w:rPr>
          <w:rFonts w:ascii="宋体" w:eastAsia="宋体" w:hAnsi="宋体"/>
        </w:rPr>
      </w:pPr>
      <w:r>
        <w:rPr>
          <w:rFonts w:ascii="宋体" w:eastAsia="宋体" w:hAnsi="宋体"/>
        </w:rPr>
        <w:br w:type="page"/>
      </w:r>
    </w:p>
    <w:p w:rsidR="00E56A45" w:rsidRDefault="00E56A45" w:rsidP="002A1758">
      <w:pPr>
        <w:pStyle w:val="1"/>
        <w:rPr>
          <w:rFonts w:ascii="Times New Roman" w:eastAsia="宋体" w:hAnsi="Times New Roman" w:cs="Times New Roman"/>
          <w:b w:val="0"/>
          <w:sz w:val="21"/>
          <w:szCs w:val="21"/>
        </w:rPr>
      </w:pPr>
      <w:r w:rsidRPr="009A56F8">
        <w:rPr>
          <w:rFonts w:ascii="宋体" w:eastAsia="宋体" w:hAnsi="宋体" w:hint="eastAsia"/>
          <w:sz w:val="21"/>
          <w:szCs w:val="21"/>
        </w:rPr>
        <w:lastRenderedPageBreak/>
        <w:t>参考文献</w:t>
      </w:r>
      <w:r w:rsidR="009F3580" w:rsidRPr="00B96FA5">
        <w:rPr>
          <w:rFonts w:ascii="Times New Roman" w:eastAsia="宋体" w:hAnsi="Times New Roman" w:cs="Times New Roman"/>
          <w:b w:val="0"/>
          <w:sz w:val="21"/>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Burke R. Hybrid recommender systems: Survey and experiments[J]. User modeling and user-adapted interaction,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Linden G, Smith B, York J. Amazon. com recommendations: Item-to-item collaborative filtering[J]. IEEE Internet computing,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Zhang S, Yao L, Sun A, et al. Deep learning based recommender system: A survey and new perspectives[J].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Miranda C, Jorge A M. Item-based and user-based incremental collaborative filtering for web recommendations[C]//Portuguese Conference on Artificial Intelligence. Springer, Berlin, Heidelberg, 2009: 673-684.</w:t>
      </w:r>
    </w:p>
    <w:p w:rsidR="00CD2D57"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Sarwar B M, Karypis G, Konstan J A, et al. Item-based collaborative filtering recommendation algorithms[J]. Www,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A85A35" w:rsidRPr="00E44A9B">
        <w:rPr>
          <w:rFonts w:ascii="宋体" w:eastAsia="宋体" w:hAnsi="宋体"/>
          <w:noProof/>
          <w:sz w:val="20"/>
        </w:rPr>
        <w:t>Su X, Khoshgoftaar T M. A survey of collaborative filtering techniques[J]. Advances in artificial intelligence, 2009,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Wang M, et al. Line: Large-scale 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 xml:space="preserve">Koren Y, Bell R, Volinsky C. Matrix factorization techniques for recommender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 xml:space="preserve">Mnih A, Salakhutdinov R R. Probabilistic matrix factorization[C]//Advances in </w:t>
      </w:r>
      <w:r w:rsidR="00A85A35" w:rsidRPr="00E44A9B">
        <w:rPr>
          <w:rFonts w:ascii="宋体" w:eastAsia="宋体" w:hAnsi="宋体"/>
          <w:noProof/>
          <w:sz w:val="20"/>
        </w:rPr>
        <w:lastRenderedPageBreak/>
        <w:t>neural information processing systems.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Wu L, Chen E, Liu Q, et al. Leveraging tagging for neighborhood-aware probabilistic matrix factorization[C]//Proceedings of the 21st ACM international conference on 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 K, et al. Distributed representations of words and phrases and their compositionality[C]//Advances in neural information processing systems. 2013: 3111-3119.</w:t>
      </w:r>
    </w:p>
    <w:p w:rsidR="000869E1" w:rsidRPr="00E44A9B"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He X, Gao M, Kan M Y, et al. Birank: Towards ranking on bipartite graphs[J]. IEEE Transactions on Knowledge and Data Engineering, 2016, 29(1): 57-71.</w:t>
      </w:r>
    </w:p>
    <w:sectPr w:rsidR="000869E1" w:rsidRPr="00E44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5D9" w:rsidRDefault="00C265D9" w:rsidP="00BB5601">
      <w:r>
        <w:separator/>
      </w:r>
    </w:p>
  </w:endnote>
  <w:endnote w:type="continuationSeparator" w:id="0">
    <w:p w:rsidR="00C265D9" w:rsidRDefault="00C265D9"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5D9" w:rsidRDefault="00C265D9" w:rsidP="00BB5601">
      <w:r>
        <w:separator/>
      </w:r>
    </w:p>
  </w:footnote>
  <w:footnote w:type="continuationSeparator" w:id="0">
    <w:p w:rsidR="00C265D9" w:rsidRDefault="00C265D9"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30959"/>
    <w:rsid w:val="00031046"/>
    <w:rsid w:val="00033EC3"/>
    <w:rsid w:val="000376AD"/>
    <w:rsid w:val="00041545"/>
    <w:rsid w:val="00050A9B"/>
    <w:rsid w:val="0005158D"/>
    <w:rsid w:val="00052A6F"/>
    <w:rsid w:val="0006259D"/>
    <w:rsid w:val="00071A01"/>
    <w:rsid w:val="00083165"/>
    <w:rsid w:val="000849ED"/>
    <w:rsid w:val="000869E1"/>
    <w:rsid w:val="00090363"/>
    <w:rsid w:val="00094258"/>
    <w:rsid w:val="000A270D"/>
    <w:rsid w:val="000B0E9F"/>
    <w:rsid w:val="000B5F20"/>
    <w:rsid w:val="000C4B17"/>
    <w:rsid w:val="000C50D9"/>
    <w:rsid w:val="000D3279"/>
    <w:rsid w:val="000E2AFD"/>
    <w:rsid w:val="000E319B"/>
    <w:rsid w:val="000E6E57"/>
    <w:rsid w:val="000F5C11"/>
    <w:rsid w:val="000F7CF1"/>
    <w:rsid w:val="00100EF7"/>
    <w:rsid w:val="00107BD6"/>
    <w:rsid w:val="00113E03"/>
    <w:rsid w:val="0011566B"/>
    <w:rsid w:val="001178AE"/>
    <w:rsid w:val="00121C25"/>
    <w:rsid w:val="001261FE"/>
    <w:rsid w:val="00131312"/>
    <w:rsid w:val="00133F83"/>
    <w:rsid w:val="00140E5F"/>
    <w:rsid w:val="0014765D"/>
    <w:rsid w:val="0016332D"/>
    <w:rsid w:val="00164DBC"/>
    <w:rsid w:val="00167AC9"/>
    <w:rsid w:val="00174087"/>
    <w:rsid w:val="00182D9E"/>
    <w:rsid w:val="00190C62"/>
    <w:rsid w:val="001A0279"/>
    <w:rsid w:val="001B2499"/>
    <w:rsid w:val="001C2A2E"/>
    <w:rsid w:val="001C3DD9"/>
    <w:rsid w:val="001C7F82"/>
    <w:rsid w:val="001D1B75"/>
    <w:rsid w:val="001D6254"/>
    <w:rsid w:val="001E1AAC"/>
    <w:rsid w:val="001E24EC"/>
    <w:rsid w:val="001F0BE4"/>
    <w:rsid w:val="001F285D"/>
    <w:rsid w:val="001F515D"/>
    <w:rsid w:val="0020646D"/>
    <w:rsid w:val="00216541"/>
    <w:rsid w:val="00230D35"/>
    <w:rsid w:val="00230EF0"/>
    <w:rsid w:val="0024785C"/>
    <w:rsid w:val="002525AB"/>
    <w:rsid w:val="0025793F"/>
    <w:rsid w:val="002641DC"/>
    <w:rsid w:val="0028197B"/>
    <w:rsid w:val="00284C93"/>
    <w:rsid w:val="00293F45"/>
    <w:rsid w:val="002A03DA"/>
    <w:rsid w:val="002A1758"/>
    <w:rsid w:val="002A6C06"/>
    <w:rsid w:val="002B51B6"/>
    <w:rsid w:val="002B6A1A"/>
    <w:rsid w:val="002C4090"/>
    <w:rsid w:val="002C5457"/>
    <w:rsid w:val="002D1928"/>
    <w:rsid w:val="002D192E"/>
    <w:rsid w:val="002D5465"/>
    <w:rsid w:val="002E1342"/>
    <w:rsid w:val="002E14BB"/>
    <w:rsid w:val="002E403F"/>
    <w:rsid w:val="002F39D2"/>
    <w:rsid w:val="002F5B8D"/>
    <w:rsid w:val="00303957"/>
    <w:rsid w:val="003048F7"/>
    <w:rsid w:val="00305B93"/>
    <w:rsid w:val="003110A6"/>
    <w:rsid w:val="00316A8B"/>
    <w:rsid w:val="0032304F"/>
    <w:rsid w:val="003309B1"/>
    <w:rsid w:val="00341736"/>
    <w:rsid w:val="0034251D"/>
    <w:rsid w:val="00342B25"/>
    <w:rsid w:val="00352AF1"/>
    <w:rsid w:val="00365A99"/>
    <w:rsid w:val="00372DAB"/>
    <w:rsid w:val="00374767"/>
    <w:rsid w:val="0037690A"/>
    <w:rsid w:val="00383756"/>
    <w:rsid w:val="0038445C"/>
    <w:rsid w:val="00387762"/>
    <w:rsid w:val="003A309C"/>
    <w:rsid w:val="003B6BFB"/>
    <w:rsid w:val="003C55B5"/>
    <w:rsid w:val="003D6535"/>
    <w:rsid w:val="003F3781"/>
    <w:rsid w:val="004025A0"/>
    <w:rsid w:val="0040718A"/>
    <w:rsid w:val="004123A8"/>
    <w:rsid w:val="0041485B"/>
    <w:rsid w:val="00422A4B"/>
    <w:rsid w:val="004321F8"/>
    <w:rsid w:val="004347EB"/>
    <w:rsid w:val="004543D5"/>
    <w:rsid w:val="004556BC"/>
    <w:rsid w:val="00457D22"/>
    <w:rsid w:val="00463CC8"/>
    <w:rsid w:val="00472205"/>
    <w:rsid w:val="004723D4"/>
    <w:rsid w:val="00494C0D"/>
    <w:rsid w:val="00496AA9"/>
    <w:rsid w:val="004A1480"/>
    <w:rsid w:val="004A490F"/>
    <w:rsid w:val="004A59A6"/>
    <w:rsid w:val="004A7414"/>
    <w:rsid w:val="004A7554"/>
    <w:rsid w:val="004B5E7E"/>
    <w:rsid w:val="004C38A9"/>
    <w:rsid w:val="004D297A"/>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F80"/>
    <w:rsid w:val="005773D4"/>
    <w:rsid w:val="0057763D"/>
    <w:rsid w:val="0058312B"/>
    <w:rsid w:val="0059163E"/>
    <w:rsid w:val="00592A55"/>
    <w:rsid w:val="005A11BB"/>
    <w:rsid w:val="005A1968"/>
    <w:rsid w:val="005B76EA"/>
    <w:rsid w:val="005C1818"/>
    <w:rsid w:val="005C5E27"/>
    <w:rsid w:val="005C6463"/>
    <w:rsid w:val="005D2754"/>
    <w:rsid w:val="005E44ED"/>
    <w:rsid w:val="005F1986"/>
    <w:rsid w:val="005F1F7C"/>
    <w:rsid w:val="005F4155"/>
    <w:rsid w:val="005F7541"/>
    <w:rsid w:val="00600E9A"/>
    <w:rsid w:val="006045BF"/>
    <w:rsid w:val="006161DA"/>
    <w:rsid w:val="006300D8"/>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6DAF"/>
    <w:rsid w:val="006B7708"/>
    <w:rsid w:val="006C3F5D"/>
    <w:rsid w:val="006E6666"/>
    <w:rsid w:val="006E733A"/>
    <w:rsid w:val="006F0AB5"/>
    <w:rsid w:val="00710836"/>
    <w:rsid w:val="00722F4F"/>
    <w:rsid w:val="00736D15"/>
    <w:rsid w:val="00741925"/>
    <w:rsid w:val="00743161"/>
    <w:rsid w:val="00750C5E"/>
    <w:rsid w:val="0075345F"/>
    <w:rsid w:val="0076296D"/>
    <w:rsid w:val="00771BAB"/>
    <w:rsid w:val="00773471"/>
    <w:rsid w:val="00775AAE"/>
    <w:rsid w:val="00776C5C"/>
    <w:rsid w:val="00781511"/>
    <w:rsid w:val="00793114"/>
    <w:rsid w:val="00795694"/>
    <w:rsid w:val="00797E1D"/>
    <w:rsid w:val="007A05E0"/>
    <w:rsid w:val="007A4814"/>
    <w:rsid w:val="007B6560"/>
    <w:rsid w:val="007B72E5"/>
    <w:rsid w:val="007C4FF8"/>
    <w:rsid w:val="007D58B0"/>
    <w:rsid w:val="007D77B3"/>
    <w:rsid w:val="007E1972"/>
    <w:rsid w:val="007F72AD"/>
    <w:rsid w:val="007F7B1C"/>
    <w:rsid w:val="008058AC"/>
    <w:rsid w:val="008209DF"/>
    <w:rsid w:val="008213A2"/>
    <w:rsid w:val="00824B46"/>
    <w:rsid w:val="008255C6"/>
    <w:rsid w:val="008263C7"/>
    <w:rsid w:val="008263E9"/>
    <w:rsid w:val="00835703"/>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F399B"/>
    <w:rsid w:val="00906EB8"/>
    <w:rsid w:val="00907509"/>
    <w:rsid w:val="009104F0"/>
    <w:rsid w:val="009146B4"/>
    <w:rsid w:val="00931628"/>
    <w:rsid w:val="00932992"/>
    <w:rsid w:val="00933D02"/>
    <w:rsid w:val="0093638C"/>
    <w:rsid w:val="00937A11"/>
    <w:rsid w:val="009440B1"/>
    <w:rsid w:val="00961DB0"/>
    <w:rsid w:val="0096227D"/>
    <w:rsid w:val="00970912"/>
    <w:rsid w:val="009760B2"/>
    <w:rsid w:val="00986440"/>
    <w:rsid w:val="0099008F"/>
    <w:rsid w:val="00990B38"/>
    <w:rsid w:val="009971ED"/>
    <w:rsid w:val="009A40EC"/>
    <w:rsid w:val="009A56F8"/>
    <w:rsid w:val="009C5CD1"/>
    <w:rsid w:val="009D3575"/>
    <w:rsid w:val="009D4317"/>
    <w:rsid w:val="009E10B5"/>
    <w:rsid w:val="009E1A3B"/>
    <w:rsid w:val="009E3EA7"/>
    <w:rsid w:val="009F3580"/>
    <w:rsid w:val="00A01856"/>
    <w:rsid w:val="00A170B4"/>
    <w:rsid w:val="00A20CFA"/>
    <w:rsid w:val="00A24693"/>
    <w:rsid w:val="00A24A03"/>
    <w:rsid w:val="00A26840"/>
    <w:rsid w:val="00A43696"/>
    <w:rsid w:val="00A51B9B"/>
    <w:rsid w:val="00A5352F"/>
    <w:rsid w:val="00A568F4"/>
    <w:rsid w:val="00A60078"/>
    <w:rsid w:val="00A638D3"/>
    <w:rsid w:val="00A70A5E"/>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785A"/>
    <w:rsid w:val="00AC7F05"/>
    <w:rsid w:val="00AD6D19"/>
    <w:rsid w:val="00AE54A8"/>
    <w:rsid w:val="00AF2658"/>
    <w:rsid w:val="00AF77A2"/>
    <w:rsid w:val="00B047B9"/>
    <w:rsid w:val="00B0725D"/>
    <w:rsid w:val="00B20171"/>
    <w:rsid w:val="00B217B9"/>
    <w:rsid w:val="00B224C6"/>
    <w:rsid w:val="00B2338F"/>
    <w:rsid w:val="00B27734"/>
    <w:rsid w:val="00B3422D"/>
    <w:rsid w:val="00B415F8"/>
    <w:rsid w:val="00B44984"/>
    <w:rsid w:val="00B46E25"/>
    <w:rsid w:val="00B548B9"/>
    <w:rsid w:val="00B55C62"/>
    <w:rsid w:val="00B56CEB"/>
    <w:rsid w:val="00B626D6"/>
    <w:rsid w:val="00B7766A"/>
    <w:rsid w:val="00B87153"/>
    <w:rsid w:val="00B94B06"/>
    <w:rsid w:val="00B96FA5"/>
    <w:rsid w:val="00BA0BE6"/>
    <w:rsid w:val="00BA454F"/>
    <w:rsid w:val="00BB39CB"/>
    <w:rsid w:val="00BB5601"/>
    <w:rsid w:val="00BD3760"/>
    <w:rsid w:val="00BD75C6"/>
    <w:rsid w:val="00BE51A3"/>
    <w:rsid w:val="00BF05F6"/>
    <w:rsid w:val="00BF3623"/>
    <w:rsid w:val="00BF5A2A"/>
    <w:rsid w:val="00C00CDD"/>
    <w:rsid w:val="00C072DE"/>
    <w:rsid w:val="00C123E5"/>
    <w:rsid w:val="00C13C20"/>
    <w:rsid w:val="00C15736"/>
    <w:rsid w:val="00C15B0C"/>
    <w:rsid w:val="00C1745F"/>
    <w:rsid w:val="00C260F6"/>
    <w:rsid w:val="00C265D9"/>
    <w:rsid w:val="00C265FE"/>
    <w:rsid w:val="00C43D5C"/>
    <w:rsid w:val="00C44DD5"/>
    <w:rsid w:val="00C47682"/>
    <w:rsid w:val="00C52C6B"/>
    <w:rsid w:val="00C623B1"/>
    <w:rsid w:val="00C670FE"/>
    <w:rsid w:val="00C7211D"/>
    <w:rsid w:val="00C80CC2"/>
    <w:rsid w:val="00C8235B"/>
    <w:rsid w:val="00C83615"/>
    <w:rsid w:val="00C92022"/>
    <w:rsid w:val="00C92328"/>
    <w:rsid w:val="00C937D7"/>
    <w:rsid w:val="00C937FA"/>
    <w:rsid w:val="00C97DE3"/>
    <w:rsid w:val="00CA0300"/>
    <w:rsid w:val="00CA1E5A"/>
    <w:rsid w:val="00CA2936"/>
    <w:rsid w:val="00CB03F6"/>
    <w:rsid w:val="00CC4E5A"/>
    <w:rsid w:val="00CC652C"/>
    <w:rsid w:val="00CC681B"/>
    <w:rsid w:val="00CC74FE"/>
    <w:rsid w:val="00CD2D57"/>
    <w:rsid w:val="00CE698F"/>
    <w:rsid w:val="00CF270C"/>
    <w:rsid w:val="00D0504B"/>
    <w:rsid w:val="00D05807"/>
    <w:rsid w:val="00D117AF"/>
    <w:rsid w:val="00D21909"/>
    <w:rsid w:val="00D24D87"/>
    <w:rsid w:val="00D3203C"/>
    <w:rsid w:val="00D378C7"/>
    <w:rsid w:val="00D54365"/>
    <w:rsid w:val="00D6414C"/>
    <w:rsid w:val="00D64F74"/>
    <w:rsid w:val="00D6502C"/>
    <w:rsid w:val="00D654C6"/>
    <w:rsid w:val="00D66288"/>
    <w:rsid w:val="00D75374"/>
    <w:rsid w:val="00D77BF3"/>
    <w:rsid w:val="00D8188E"/>
    <w:rsid w:val="00D87675"/>
    <w:rsid w:val="00D9177B"/>
    <w:rsid w:val="00D91AA9"/>
    <w:rsid w:val="00DB30D7"/>
    <w:rsid w:val="00DC31B4"/>
    <w:rsid w:val="00DD40F0"/>
    <w:rsid w:val="00DE0840"/>
    <w:rsid w:val="00DE0C38"/>
    <w:rsid w:val="00DE3B8A"/>
    <w:rsid w:val="00DF077B"/>
    <w:rsid w:val="00DF3618"/>
    <w:rsid w:val="00DF7868"/>
    <w:rsid w:val="00E0628D"/>
    <w:rsid w:val="00E073B4"/>
    <w:rsid w:val="00E224BD"/>
    <w:rsid w:val="00E27BFF"/>
    <w:rsid w:val="00E32992"/>
    <w:rsid w:val="00E34295"/>
    <w:rsid w:val="00E401CC"/>
    <w:rsid w:val="00E4398C"/>
    <w:rsid w:val="00E44A9B"/>
    <w:rsid w:val="00E458C2"/>
    <w:rsid w:val="00E46DFD"/>
    <w:rsid w:val="00E47BAE"/>
    <w:rsid w:val="00E50062"/>
    <w:rsid w:val="00E56A45"/>
    <w:rsid w:val="00E609DB"/>
    <w:rsid w:val="00E60AC1"/>
    <w:rsid w:val="00E60B28"/>
    <w:rsid w:val="00E81746"/>
    <w:rsid w:val="00E83A35"/>
    <w:rsid w:val="00E84390"/>
    <w:rsid w:val="00E84944"/>
    <w:rsid w:val="00E85EEC"/>
    <w:rsid w:val="00EA00EA"/>
    <w:rsid w:val="00EB4373"/>
    <w:rsid w:val="00EB5562"/>
    <w:rsid w:val="00EC1CC3"/>
    <w:rsid w:val="00EC38D4"/>
    <w:rsid w:val="00F10D08"/>
    <w:rsid w:val="00F12DD9"/>
    <w:rsid w:val="00F2026B"/>
    <w:rsid w:val="00F223B7"/>
    <w:rsid w:val="00F224DC"/>
    <w:rsid w:val="00F264DD"/>
    <w:rsid w:val="00F2717B"/>
    <w:rsid w:val="00F27BDB"/>
    <w:rsid w:val="00F31727"/>
    <w:rsid w:val="00F33EF0"/>
    <w:rsid w:val="00F367B3"/>
    <w:rsid w:val="00F37FC2"/>
    <w:rsid w:val="00F418DC"/>
    <w:rsid w:val="00F45384"/>
    <w:rsid w:val="00F5497F"/>
    <w:rsid w:val="00F67F7E"/>
    <w:rsid w:val="00F70F24"/>
    <w:rsid w:val="00F72829"/>
    <w:rsid w:val="00F867F0"/>
    <w:rsid w:val="00F96FA3"/>
    <w:rsid w:val="00FA0328"/>
    <w:rsid w:val="00FB5C54"/>
    <w:rsid w:val="00FB7B53"/>
    <w:rsid w:val="00FC5D27"/>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443FE"/>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24" Type="http://schemas.openxmlformats.org/officeDocument/2006/relationships/image" Target="media/image17.wmf"/><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10" Type="http://schemas.openxmlformats.org/officeDocument/2006/relationships/image" Target="media/image3.tiff"/><Relationship Id="rId19" Type="http://schemas.openxmlformats.org/officeDocument/2006/relationships/image" Target="media/image12.w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99B239E-0AFA-4BB2-A129-2BB45A60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14</Pages>
  <Words>2454</Words>
  <Characters>13990</Characters>
  <Application>Microsoft Office Word</Application>
  <DocSecurity>0</DocSecurity>
  <Lines>116</Lines>
  <Paragraphs>32</Paragraphs>
  <ScaleCrop>false</ScaleCrop>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42</cp:revision>
  <cp:lastPrinted>2019-06-13T12:02:00Z</cp:lastPrinted>
  <dcterms:created xsi:type="dcterms:W3CDTF">2019-06-09T02:00:00Z</dcterms:created>
  <dcterms:modified xsi:type="dcterms:W3CDTF">2019-06-13T12:21:00Z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