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Nginx介绍</w:t>
      </w:r>
    </w:p>
    <w:p>
      <w:pPr>
        <w:numPr>
          <w:ilvl w:val="0"/>
          <w:numId w:val="0"/>
        </w:numPr>
        <w:ind w:firstLine="420" w:firstLineChars="0"/>
        <w:rPr>
          <w:rFonts w:hint="eastAsia" w:ascii="华文楷体" w:hAnsi="华文楷体" w:eastAsia="华文楷体" w:cs="华文楷体"/>
          <w:sz w:val="21"/>
          <w:szCs w:val="21"/>
        </w:rPr>
      </w:pPr>
      <w:r>
        <w:rPr>
          <w:rFonts w:hint="eastAsia" w:ascii="华文楷体" w:hAnsi="华文楷体" w:eastAsia="华文楷体" w:cs="华文楷体"/>
          <w:sz w:val="21"/>
          <w:szCs w:val="21"/>
        </w:rPr>
        <w:t>Nginx是一个高性能的HTTP和反向代理web服务器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 w:val="21"/>
          <w:szCs w:val="21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主要功能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1.静态web服务器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2.代理服务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3.负载均衡调度器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4.动态缓存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基本命令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 // 启动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-s reload -c /etc/nginx/nginx.conf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-t -c /etc/nginx/nginx.conf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-s: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reload - 热重载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 - 响应已接收的请求后退出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 - 直接退出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reopen - 重启服务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-t: 检查配置文件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-c: 指定配置文件位置（默认：/etc/nginx/nginx.conf，可省略）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语法配置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http协议配置结构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sendfile</w:t>
      </w:r>
      <w:r>
        <w:rPr>
          <w:rFonts w:hint="eastAsia"/>
          <w:lang w:val="en-US" w:eastAsia="zh-CN"/>
        </w:rPr>
        <w:tab/>
        <w:t>on;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</w:t>
      </w:r>
      <w:r>
        <w:rPr>
          <w:rFonts w:hint="eastAsia"/>
          <w:lang w:val="en-US" w:eastAsia="zh-CN"/>
        </w:rPr>
        <w:tab/>
        <w:t>80;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</w:t>
      </w:r>
      <w:r>
        <w:rPr>
          <w:rFonts w:hint="eastAsia"/>
          <w:lang w:val="en-US" w:eastAsia="zh-CN"/>
        </w:rPr>
        <w:tab/>
        <w:t>/usr/share/nginx/html;</w:t>
      </w:r>
    </w:p>
    <w:p>
      <w:pPr>
        <w:widowControl w:val="0"/>
        <w:numPr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= /50x.html 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...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虚拟主机配置方式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</w:rPr>
        <w:t>1、基于主机多IP的方式：在一个操作系统上面可以配置多个IP，用同一个nginx，针对不同的IP对外提供服务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示例：</w:t>
      </w:r>
      <w:r>
        <w:rPr>
          <w:rFonts w:hint="eastAsia" w:ascii="Consolas" w:hAnsi="Consolas" w:eastAsia="Consolas"/>
          <w:color w:val="auto"/>
          <w:sz w:val="18"/>
        </w:rPr>
        <w:t xml:space="preserve">listen       </w:t>
      </w:r>
      <w:r>
        <w:rPr>
          <w:rFonts w:hint="eastAsia" w:ascii="Consolas" w:hAnsi="Consolas" w:eastAsia="宋体"/>
          <w:color w:val="auto"/>
          <w:sz w:val="18"/>
          <w:lang w:val="en-US" w:eastAsia="zh-CN"/>
        </w:rPr>
        <w:t>192.168.1.8;</w:t>
      </w:r>
      <w:r>
        <w:rPr>
          <w:rFonts w:hint="eastAsia" w:ascii="Consolas" w:hAnsi="Consolas" w:eastAsia="宋体"/>
          <w:color w:val="auto"/>
          <w:sz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2、基于端口的配置方式：不同的虚拟主机nginx，监听的端口不一样，通过端口区分不同的虚拟主机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示例：</w:t>
      </w:r>
      <w:r>
        <w:rPr>
          <w:rFonts w:hint="eastAsia" w:ascii="Consolas" w:hAnsi="Consolas" w:eastAsia="Consolas"/>
          <w:color w:val="auto"/>
          <w:sz w:val="18"/>
        </w:rPr>
        <w:t xml:space="preserve">listen       </w:t>
      </w:r>
      <w:r>
        <w:rPr>
          <w:rFonts w:hint="eastAsia" w:ascii="Consolas" w:hAnsi="Consolas" w:eastAsia="宋体"/>
          <w:color w:val="auto"/>
          <w:sz w:val="18"/>
          <w:lang w:val="en-US" w:eastAsia="zh-CN"/>
        </w:rPr>
        <w:t>80;</w:t>
      </w:r>
      <w:r>
        <w:rPr>
          <w:rFonts w:hint="eastAsia" w:ascii="Consolas" w:hAnsi="Consolas" w:eastAsia="宋体"/>
          <w:color w:val="auto"/>
          <w:sz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3、基于多host名称方式（多域名方式）：基于不同的主机名称进行虚拟主机的配置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示例：</w:t>
      </w:r>
      <w:r>
        <w:rPr>
          <w:rFonts w:hint="eastAsia" w:ascii="Consolas" w:hAnsi="Consolas" w:eastAsia="Consolas"/>
          <w:color w:val="auto"/>
          <w:sz w:val="18"/>
        </w:rPr>
        <w:t>server_name  localhost ;</w:t>
      </w:r>
      <w:r>
        <w:rPr>
          <w:rFonts w:hint="eastAsia" w:ascii="Consolas" w:hAnsi="Consolas" w:eastAsia="宋体"/>
          <w:color w:val="auto"/>
          <w:sz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日志：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log_format：日志格式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格式：log_format name string;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示例：log_format main '$remote_addr - $remote_user [$time_local] "$request" ';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access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log</w:t>
      </w:r>
      <w:r>
        <w:rPr>
          <w:rFonts w:hint="eastAsia"/>
          <w:lang w:eastAsia="zh-CN"/>
        </w:rPr>
        <w:t>：</w:t>
      </w:r>
      <w:r>
        <w:rPr>
          <w:rFonts w:hint="eastAsia"/>
        </w:rPr>
        <w:t>每次http请求的访问状态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格式：access_log 文件路径 log_format名称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示例：access_log /var/log/nginx/access.log main;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内置变量地址：http://nginx.org/en/docs/http/ngx_http_core_module.html#var_status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error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log</w:t>
      </w:r>
      <w:r>
        <w:rPr>
          <w:rFonts w:hint="eastAsia"/>
          <w:lang w:eastAsia="zh-CN"/>
        </w:rPr>
        <w:t>：</w:t>
      </w:r>
      <w:r>
        <w:rPr>
          <w:rFonts w:hint="eastAsia"/>
        </w:rPr>
        <w:t>记录处理http请求的错误状态以及nginx本身服务的错误状态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格式：error_log 文件路径 日志级别（debug, info, notice, warn, error, crit  默认为crit）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示例：error_log  /var/log/nginx/error.log warn;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静态web服务器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sendfile off | on;</w:t>
      </w:r>
    </w:p>
    <w:tbl>
      <w:tblPr>
        <w:tblStyle w:val="4"/>
        <w:tblW w:w="96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41"/>
        <w:gridCol w:w="2041"/>
        <w:gridCol w:w="1883"/>
        <w:gridCol w:w="482"/>
        <w:gridCol w:w="1392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3" w:hRule="atLeast"/>
        </w:trPr>
        <w:tc>
          <w:tcPr>
            <w:tcW w:w="1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配置名称</w:t>
            </w:r>
          </w:p>
        </w:tc>
        <w:tc>
          <w:tcPr>
            <w:tcW w:w="18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context</w:t>
            </w:r>
          </w:p>
        </w:tc>
        <w:tc>
          <w:tcPr>
            <w:tcW w:w="15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可选值</w:t>
            </w: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释义</w:t>
            </w: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47" w:hRule="atLeast"/>
        </w:trPr>
        <w:tc>
          <w:tcPr>
            <w:tcW w:w="1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sendfile</w:t>
            </w:r>
          </w:p>
        </w:tc>
        <w:tc>
          <w:tcPr>
            <w:tcW w:w="18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http,server,location,if in location</w:t>
            </w:r>
          </w:p>
        </w:tc>
        <w:tc>
          <w:tcPr>
            <w:tcW w:w="15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off,on</w:t>
            </w: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</w:t>
            </w: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是否开启静态服务器</w:t>
            </w: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62" w:hRule="atLeast"/>
        </w:trPr>
        <w:tc>
          <w:tcPr>
            <w:tcW w:w="1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tcp_nopush</w:t>
            </w:r>
          </w:p>
        </w:tc>
        <w:tc>
          <w:tcPr>
            <w:tcW w:w="18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off,on</w:t>
            </w: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</w:t>
            </w:r>
          </w:p>
        </w:tc>
        <w:tc>
          <w:tcPr>
            <w:tcW w:w="1570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数据包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>达到一定大小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</w:rPr>
              <w:t>时传输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lang w:eastAsia="zh-CN"/>
              </w:rPr>
              <w:t>，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lang w:val="en-US" w:eastAsia="zh-CN"/>
              </w:rPr>
              <w:t>适用于大文件</w:t>
            </w: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需开启sendfile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与tcp_nodelay互斥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3" w:hRule="atLeast"/>
        </w:trPr>
        <w:tc>
          <w:tcPr>
            <w:tcW w:w="1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tch_nodelay</w:t>
            </w:r>
          </w:p>
        </w:tc>
        <w:tc>
          <w:tcPr>
            <w:tcW w:w="18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off,on</w:t>
            </w: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</w:t>
            </w: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数据包立即传输</w:t>
            </w: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同tcp_nodelay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3" w:hRule="atLeast"/>
        </w:trPr>
        <w:tc>
          <w:tcPr>
            <w:tcW w:w="1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gzip</w:t>
            </w:r>
          </w:p>
        </w:tc>
        <w:tc>
          <w:tcPr>
            <w:tcW w:w="18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http,server,location,if in location</w:t>
            </w:r>
          </w:p>
        </w:tc>
        <w:tc>
          <w:tcPr>
            <w:tcW w:w="15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off,on</w:t>
            </w: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</w:t>
            </w: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压缩传输</w:t>
            </w: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3" w:hRule="atLeast"/>
        </w:trPr>
        <w:tc>
          <w:tcPr>
            <w:tcW w:w="1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gzip_comp_level</w:t>
            </w:r>
          </w:p>
        </w:tc>
        <w:tc>
          <w:tcPr>
            <w:tcW w:w="18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自然数</w:t>
            </w: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压缩等级</w:t>
            </w: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需开启gzip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33" w:hRule="atLeast"/>
        </w:trPr>
        <w:tc>
          <w:tcPr>
            <w:tcW w:w="1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gzip_http_version</w:t>
            </w:r>
          </w:p>
        </w:tc>
        <w:tc>
          <w:tcPr>
            <w:tcW w:w="18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1.0,1.1</w:t>
            </w: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1.1</w:t>
            </w: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http协议版本</w:t>
            </w: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需开启gzip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4" w:hRule="atLeast"/>
        </w:trPr>
        <w:tc>
          <w:tcPr>
            <w:tcW w:w="1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gzip_static</w:t>
            </w:r>
          </w:p>
        </w:tc>
        <w:tc>
          <w:tcPr>
            <w:tcW w:w="18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</w:t>
            </w:r>
          </w:p>
        </w:tc>
        <w:tc>
          <w:tcPr>
            <w:tcW w:w="15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off,on</w:t>
            </w: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</w:t>
            </w: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gzip预读</w:t>
            </w: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需要先压缩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4" w:hRule="atLeast"/>
        </w:trPr>
        <w:tc>
          <w:tcPr>
            <w:tcW w:w="1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expires</w:t>
            </w:r>
          </w:p>
        </w:tc>
        <w:tc>
          <w:tcPr>
            <w:tcW w:w="18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http,server,location,if in location</w:t>
            </w:r>
          </w:p>
        </w:tc>
        <w:tc>
          <w:tcPr>
            <w:tcW w:w="15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time,epoch,max,off</w:t>
            </w: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</w:t>
            </w: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添加响应头expires、cache-control，以控制缓存过期时间</w:t>
            </w: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4" w:hRule="atLeast"/>
        </w:trPr>
        <w:tc>
          <w:tcPr>
            <w:tcW w:w="1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add_header</w:t>
            </w:r>
          </w:p>
        </w:tc>
        <w:tc>
          <w:tcPr>
            <w:tcW w:w="18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http,server,location,if in location</w:t>
            </w:r>
          </w:p>
        </w:tc>
        <w:tc>
          <w:tcPr>
            <w:tcW w:w="15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任意</w:t>
            </w: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新增头信息</w:t>
            </w: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Access-Control-Allow-Origin跨域等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4" w:hRule="atLeast"/>
        </w:trPr>
        <w:tc>
          <w:tcPr>
            <w:tcW w:w="1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4" w:hRule="atLeast"/>
        </w:trPr>
        <w:tc>
          <w:tcPr>
            <w:tcW w:w="1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54" w:hRule="atLeast"/>
        </w:trPr>
        <w:tc>
          <w:tcPr>
            <w:tcW w:w="16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</w:pPr>
      <w:r>
        <w:t>location规则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= 完全匹配 （优先级最高）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^~ 前缀匹配（优先级</w:t>
      </w:r>
      <w:r>
        <w:rPr>
          <w:rFonts w:hint="default"/>
        </w:rPr>
        <w:t>第二</w:t>
      </w:r>
      <w:r>
        <w:rPr>
          <w:rFonts w:hint="eastAsia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~ 和 ~* 正则匹配 ，前者区分大小写，后者不区分大小写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跨域访问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default"/>
        </w:rPr>
        <w:t xml:space="preserve"># </w:t>
      </w:r>
      <w:r>
        <w:rPr>
          <w:rFonts w:hint="eastAsia"/>
        </w:rPr>
        <w:t xml:space="preserve">add_header Access-Control-Allow-Origin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"http://www.jesonc.com;"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  <w:r>
        <w:rPr>
          <w:rFonts w:hint="default"/>
        </w:rPr>
        <w:t>*;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add_header Access-Control-Allow-Origin http://www.</w:t>
      </w:r>
      <w:r>
        <w:rPr>
          <w:rFonts w:hint="default"/>
        </w:rPr>
        <w:t>abc</w:t>
      </w:r>
      <w:r>
        <w:rPr>
          <w:rFonts w:hint="eastAsia"/>
        </w:rPr>
        <w:t>.com;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add_header Access-Control-Allow-Methods GET,POST,PUT,DELETE,OPTIONS;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gzip压缩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配置名称：文件读取的配置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语法：sendfile on | off;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Default：sendfile off;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Context：http，server，location，if in loc</w:t>
      </w:r>
      <w:bookmarkStart w:id="0" w:name="_GoBack"/>
      <w:bookmarkEnd w:id="0"/>
      <w:r>
        <w:rPr>
          <w:rFonts w:hint="eastAsia"/>
        </w:rPr>
        <w:t>ation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Consolas">
    <w:panose1 w:val="020B0609020204030204"/>
    <w:charset w:val="86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4EC82"/>
    <w:multiLevelType w:val="singleLevel"/>
    <w:tmpl w:val="5EB4EC8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B4F506"/>
    <w:multiLevelType w:val="singleLevel"/>
    <w:tmpl w:val="5EB4F506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144BEE"/>
    <w:rsid w:val="6ED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2020-05-09T05:18:00Z</dcterms:created>
  <dc:creator>yang</dc:creator>
  <cp:lastModifiedBy>yang</cp:lastModifiedBy>
  <dcterms:modified xsi:type="dcterms:W3CDTF">2020-05-10T15:48:47Z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