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770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 xml:space="preserve">Project Proposal: </w:t>
      </w:r>
      <w:proofErr w:type="spellStart"/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Immigence</w:t>
      </w:r>
      <w:proofErr w:type="spellEnd"/>
    </w:p>
    <w:p w14:paraId="508C36A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1. Introduction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is a modern solution designed to help immigrants, students, and expats manage their visa and residency status efficiently. It provides real-time legal guidance, visa tracking, and predictive insights on application success rates, ensuring users stay informed and compliant with immigration laws.</w:t>
      </w:r>
    </w:p>
    <w:p w14:paraId="2E19D98C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2. Objectives</w:t>
      </w:r>
    </w:p>
    <w:p w14:paraId="30BB95C5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Enable users to track visa and residency status, including expiration reminders.</w:t>
      </w:r>
    </w:p>
    <w:p w14:paraId="276D6C1A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Provide real-time immigration policy updates from trusted sources.</w:t>
      </w:r>
    </w:p>
    <w:p w14:paraId="2BD8EA81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Offer legal guidance by comparing visa options and suggesting the most suitable route.</w:t>
      </w:r>
    </w:p>
    <w:p w14:paraId="3BA90E29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Estimate visa success chances based on past trends and government data.</w:t>
      </w:r>
    </w:p>
    <w:p w14:paraId="5F9116AE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Securely store and manage immigration documents for easy access.</w:t>
      </w:r>
    </w:p>
    <w:p w14:paraId="5C1FFE9B" w14:textId="77777777" w:rsidR="003A60A6" w:rsidRPr="003A60A6" w:rsidRDefault="003A60A6" w:rsidP="003A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Ensure compliance with data protection laws and maintain a high level of security.</w:t>
      </w:r>
    </w:p>
    <w:p w14:paraId="527761A4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3. Core Features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&amp; Residency Tracker</w:t>
      </w:r>
    </w:p>
    <w:p w14:paraId="48E9A88B" w14:textId="77777777" w:rsidR="003A60A6" w:rsidRPr="003A60A6" w:rsidRDefault="003A60A6" w:rsidP="003A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Users input their visa details and get notifications before expiry.</w:t>
      </w:r>
    </w:p>
    <w:p w14:paraId="46F3BFC7" w14:textId="77777777" w:rsidR="003A60A6" w:rsidRPr="003A60A6" w:rsidRDefault="003A60A6" w:rsidP="003A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Secure document storage for immigration papers.</w:t>
      </w:r>
    </w:p>
    <w:p w14:paraId="1011029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Legal Guidance on Visa Options</w:t>
      </w:r>
    </w:p>
    <w:p w14:paraId="779E529E" w14:textId="77777777" w:rsidR="003A60A6" w:rsidRPr="003A60A6" w:rsidRDefault="003A60A6" w:rsidP="003A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Users enter their </w:t>
      </w:r>
      <w:proofErr w:type="gramStart"/>
      <w:r w:rsidRPr="003A60A6">
        <w:rPr>
          <w:rFonts w:ascii="Times New Roman" w:eastAsia="Times New Roman" w:hAnsi="Times New Roman" w:cs="Times New Roman"/>
          <w:lang w:eastAsia="en-GB" w:bidi="ar-SA"/>
        </w:rPr>
        <w:t>current status</w:t>
      </w:r>
      <w:proofErr w:type="gramEnd"/>
      <w:r w:rsidRPr="003A60A6">
        <w:rPr>
          <w:rFonts w:ascii="Times New Roman" w:eastAsia="Times New Roman" w:hAnsi="Times New Roman" w:cs="Times New Roman"/>
          <w:lang w:eastAsia="en-GB" w:bidi="ar-SA"/>
        </w:rPr>
        <w:t>, and the system suggests potential visa routes.</w:t>
      </w:r>
    </w:p>
    <w:p w14:paraId="0FD474D5" w14:textId="77777777" w:rsidR="003A60A6" w:rsidRPr="003A60A6" w:rsidRDefault="003A60A6" w:rsidP="003A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Provides personalized comparisons of visa eligibility, processing times, and costs.</w:t>
      </w:r>
    </w:p>
    <w:p w14:paraId="6492C58D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Success Rate Estimation</w:t>
      </w:r>
    </w:p>
    <w:p w14:paraId="6DB19892" w14:textId="77777777" w:rsidR="003A60A6" w:rsidRPr="003A60A6" w:rsidRDefault="003A60A6" w:rsidP="003A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Analyzes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past trends to estimate visa approval chances.</w:t>
      </w:r>
    </w:p>
    <w:p w14:paraId="51371DE3" w14:textId="77777777" w:rsidR="003A60A6" w:rsidRPr="003A60A6" w:rsidRDefault="003A60A6" w:rsidP="003A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Highlights common rejection reasons and how to improve approval chances.</w:t>
      </w:r>
    </w:p>
    <w:p w14:paraId="4A826940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Real-Time Immigration Policy Updates</w:t>
      </w:r>
    </w:p>
    <w:p w14:paraId="080CA9A6" w14:textId="77777777" w:rsidR="003A60A6" w:rsidRPr="003A60A6" w:rsidRDefault="003A60A6" w:rsidP="003A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Monitors official government websites for law and policy changes.</w:t>
      </w:r>
    </w:p>
    <w:p w14:paraId="68D50045" w14:textId="77777777" w:rsidR="003A60A6" w:rsidRPr="003A60A6" w:rsidRDefault="003A60A6" w:rsidP="003A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Notifies users of visa rule updates relevant to their case.</w:t>
      </w:r>
    </w:p>
    <w:p w14:paraId="4E785565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Risk Analysis &amp; “What If” Scenarios</w:t>
      </w:r>
    </w:p>
    <w:p w14:paraId="7970E6F8" w14:textId="77777777" w:rsidR="003A60A6" w:rsidRPr="003A60A6" w:rsidRDefault="003A60A6" w:rsidP="003A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Users can simulate different visa scenarios to understand possible risks.</w:t>
      </w:r>
    </w:p>
    <w:p w14:paraId="7B59ABC8" w14:textId="77777777" w:rsidR="003A60A6" w:rsidRPr="003A60A6" w:rsidRDefault="003A60A6" w:rsidP="003A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AI-driven insights help users optimize their application strategy.</w:t>
      </w:r>
    </w:p>
    <w:p w14:paraId="3A2002E1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Success Rate Tracker</w:t>
      </w:r>
    </w:p>
    <w:p w14:paraId="791B48E0" w14:textId="77777777" w:rsidR="003A60A6" w:rsidRPr="003A60A6" w:rsidRDefault="003A60A6" w:rsidP="003A60A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Tracks real-time visa approval and rejection trends.</w:t>
      </w:r>
    </w:p>
    <w:p w14:paraId="26C7C318" w14:textId="77777777" w:rsidR="003A60A6" w:rsidRPr="003A60A6" w:rsidRDefault="003A60A6" w:rsidP="003A60A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Uses public immigration data and user-reported outcomes to improve insights.</w:t>
      </w:r>
    </w:p>
    <w:p w14:paraId="58944429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lastRenderedPageBreak/>
        <w:t>4.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4208"/>
      </w:tblGrid>
      <w:tr w:rsidR="003A60A6" w:rsidRPr="003A60A6" w14:paraId="51F0D4CB" w14:textId="77777777" w:rsidTr="003A60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7CDEF" w14:textId="77777777" w:rsidR="003A60A6" w:rsidRPr="003A60A6" w:rsidRDefault="003A60A6" w:rsidP="003A60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5741907" w14:textId="77777777" w:rsidR="003A60A6" w:rsidRPr="003A60A6" w:rsidRDefault="003A60A6" w:rsidP="003A60A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Technology</w:t>
            </w:r>
          </w:p>
        </w:tc>
      </w:tr>
      <w:tr w:rsidR="003A60A6" w:rsidRPr="003A60A6" w14:paraId="5B875C17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052E1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Mobile App (Cross-Platform)</w:t>
            </w:r>
          </w:p>
        </w:tc>
        <w:tc>
          <w:tcPr>
            <w:tcW w:w="0" w:type="auto"/>
            <w:vAlign w:val="center"/>
            <w:hideMark/>
          </w:tcPr>
          <w:p w14:paraId="36184121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React Native</w:t>
            </w:r>
          </w:p>
        </w:tc>
      </w:tr>
      <w:tr w:rsidR="003A60A6" w:rsidRPr="003A60A6" w14:paraId="0FC6A559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B4AC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User Data &amp; Notifications</w:t>
            </w:r>
          </w:p>
        </w:tc>
        <w:tc>
          <w:tcPr>
            <w:tcW w:w="0" w:type="auto"/>
            <w:vAlign w:val="center"/>
            <w:hideMark/>
          </w:tcPr>
          <w:p w14:paraId="4AF40DE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Firebase, PostgreSQL</w:t>
            </w:r>
          </w:p>
        </w:tc>
      </w:tr>
      <w:tr w:rsidR="003A60A6" w:rsidRPr="003A60A6" w14:paraId="4EE13AE5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0AEB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Legal Guidance &amp; Data Analysis</w:t>
            </w:r>
          </w:p>
        </w:tc>
        <w:tc>
          <w:tcPr>
            <w:tcW w:w="0" w:type="auto"/>
            <w:vAlign w:val="center"/>
            <w:hideMark/>
          </w:tcPr>
          <w:p w14:paraId="7929AD10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OpenAI</w:t>
            </w:r>
            <w:proofErr w:type="spellEnd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 xml:space="preserve"> API, Hugging Face, </w:t>
            </w: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LangChain</w:t>
            </w:r>
            <w:proofErr w:type="spellEnd"/>
          </w:p>
        </w:tc>
      </w:tr>
      <w:tr w:rsidR="003A60A6" w:rsidRPr="003A60A6" w14:paraId="44B55B87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353D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Web Scraping for Policy Updates</w:t>
            </w:r>
          </w:p>
        </w:tc>
        <w:tc>
          <w:tcPr>
            <w:tcW w:w="0" w:type="auto"/>
            <w:vAlign w:val="center"/>
            <w:hideMark/>
          </w:tcPr>
          <w:p w14:paraId="77103B06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 xml:space="preserve">Scrapy, </w:t>
            </w:r>
            <w:proofErr w:type="spellStart"/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BeautifulSoup</w:t>
            </w:r>
            <w:proofErr w:type="spellEnd"/>
          </w:p>
        </w:tc>
      </w:tr>
      <w:tr w:rsidR="003A60A6" w:rsidRPr="003A60A6" w14:paraId="4CEA9108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517BE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Visa Success Rate Prediction</w:t>
            </w:r>
          </w:p>
        </w:tc>
        <w:tc>
          <w:tcPr>
            <w:tcW w:w="0" w:type="auto"/>
            <w:vAlign w:val="center"/>
            <w:hideMark/>
          </w:tcPr>
          <w:p w14:paraId="18ECBBB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TensorFlow, Scikit-Learn</w:t>
            </w:r>
          </w:p>
        </w:tc>
      </w:tr>
      <w:tr w:rsidR="003A60A6" w:rsidRPr="003A60A6" w14:paraId="5FDDCE63" w14:textId="77777777" w:rsidTr="003A60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BE2A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b/>
                <w:bCs/>
                <w:lang w:eastAsia="en-GB" w:bidi="ar-SA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45EE3E6E" w14:textId="77777777" w:rsidR="003A60A6" w:rsidRPr="003A60A6" w:rsidRDefault="003A60A6" w:rsidP="003A60A6">
            <w:pPr>
              <w:rPr>
                <w:rFonts w:ascii="Times New Roman" w:eastAsia="Times New Roman" w:hAnsi="Times New Roman" w:cs="Times New Roman"/>
                <w:lang w:eastAsia="en-GB" w:bidi="ar-SA"/>
              </w:rPr>
            </w:pPr>
            <w:r w:rsidRPr="003A60A6">
              <w:rPr>
                <w:rFonts w:ascii="Times New Roman" w:eastAsia="Times New Roman" w:hAnsi="Times New Roman" w:cs="Times New Roman"/>
                <w:lang w:eastAsia="en-GB" w:bidi="ar-SA"/>
              </w:rPr>
              <w:t>AES Encryption, GDPR-compliant storage</w:t>
            </w:r>
          </w:p>
        </w:tc>
      </w:tr>
    </w:tbl>
    <w:p w14:paraId="5B43904B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5. Challenges &amp; Considerations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Legal Restrictions on AI Giving Legal Advice</w:t>
      </w:r>
    </w:p>
    <w:p w14:paraId="4A036F67" w14:textId="77777777" w:rsidR="003A60A6" w:rsidRPr="003A60A6" w:rsidRDefault="003A60A6" w:rsidP="003A60A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Immigration laws change frequently, requiring verified sources for legal guidance.</w:t>
      </w:r>
    </w:p>
    <w:p w14:paraId="00D59A50" w14:textId="77777777" w:rsidR="003A60A6" w:rsidRPr="003A60A6" w:rsidRDefault="003A60A6" w:rsidP="003A60A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The system should provide information, but final verification should involve legal professionals.</w:t>
      </w:r>
    </w:p>
    <w:p w14:paraId="1D8DA503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Visa Success Rate Data Availability</w:t>
      </w:r>
    </w:p>
    <w:p w14:paraId="5E003589" w14:textId="77777777" w:rsidR="003A60A6" w:rsidRPr="003A60A6" w:rsidRDefault="003A60A6" w:rsidP="003A60A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Some governments do not publish detailed approval statistics.</w:t>
      </w:r>
    </w:p>
    <w:p w14:paraId="4912BF1E" w14:textId="77777777" w:rsidR="003A60A6" w:rsidRPr="003A60A6" w:rsidRDefault="003A60A6" w:rsidP="003A60A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The system must rely on public immigration reports and crowdsourced insights.</w:t>
      </w:r>
    </w:p>
    <w:p w14:paraId="6F3ACB18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🚧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Security &amp; Privacy Compliance</w:t>
      </w:r>
    </w:p>
    <w:p w14:paraId="3D8E58D2" w14:textId="77777777" w:rsidR="003A60A6" w:rsidRPr="003A60A6" w:rsidRDefault="003A60A6" w:rsidP="003A60A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Visa-related data is highly sensitive; strict encryption and compliance with global privacy laws are required.</w:t>
      </w:r>
    </w:p>
    <w:p w14:paraId="18F248E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6. Roadmap &amp; Next Steps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1 (MVP Development)</w:t>
      </w:r>
    </w:p>
    <w:p w14:paraId="21E4A7BB" w14:textId="77777777" w:rsidR="003A60A6" w:rsidRPr="003A60A6" w:rsidRDefault="003A60A6" w:rsidP="003A60A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Build a simple visa tracker and expiration alert system.</w:t>
      </w:r>
    </w:p>
    <w:p w14:paraId="5C037F88" w14:textId="77777777" w:rsidR="003A60A6" w:rsidRPr="003A60A6" w:rsidRDefault="003A60A6" w:rsidP="003A60A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Implement rule-based legal guidance (no AI yet).</w:t>
      </w:r>
    </w:p>
    <w:p w14:paraId="0D407301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2 (Intelligent Data Integration)</w:t>
      </w:r>
    </w:p>
    <w:p w14:paraId="7C88A4BB" w14:textId="77777777" w:rsidR="003A60A6" w:rsidRPr="003A60A6" w:rsidRDefault="003A60A6" w:rsidP="003A60A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Develop web scraping tools for tracking immigration policy updates.</w:t>
      </w:r>
    </w:p>
    <w:p w14:paraId="2124A30E" w14:textId="77777777" w:rsidR="003A60A6" w:rsidRPr="003A60A6" w:rsidRDefault="003A60A6" w:rsidP="003A60A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Expand visa comparison and recommendation logic.</w:t>
      </w:r>
    </w:p>
    <w:p w14:paraId="15901326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3 (Machine Learning &amp; AI Expansion)</w:t>
      </w:r>
    </w:p>
    <w:p w14:paraId="533B6215" w14:textId="77777777" w:rsidR="003A60A6" w:rsidRPr="003A60A6" w:rsidRDefault="003A60A6" w:rsidP="003A60A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Train models for visa success rate predictions.</w:t>
      </w:r>
    </w:p>
    <w:p w14:paraId="282EB232" w14:textId="77777777" w:rsidR="003A60A6" w:rsidRPr="003A60A6" w:rsidRDefault="003A60A6" w:rsidP="003A60A6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Optimize legal insights using NLP for better policy interpretation.</w:t>
      </w:r>
    </w:p>
    <w:p w14:paraId="2276F797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Apple Color Emoji" w:eastAsia="Times New Roman" w:hAnsi="Apple Color Emoji" w:cs="Apple Color Emoji"/>
          <w:lang w:eastAsia="en-GB" w:bidi="ar-SA"/>
        </w:rPr>
        <w:t>✅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Phase 4 (Scaling &amp; Legal Partnerships)</w:t>
      </w:r>
    </w:p>
    <w:p w14:paraId="49052403" w14:textId="77777777" w:rsidR="003A60A6" w:rsidRPr="003A60A6" w:rsidRDefault="003A60A6" w:rsidP="003A60A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Partner with immigration lawyers or visa consultants.</w:t>
      </w:r>
    </w:p>
    <w:p w14:paraId="65435DDB" w14:textId="77777777" w:rsidR="003A60A6" w:rsidRPr="003A60A6" w:rsidRDefault="003A60A6" w:rsidP="003A60A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lang w:eastAsia="en-GB" w:bidi="ar-SA"/>
        </w:rPr>
        <w:t>Expand features to include user-reported visa success rates.</w:t>
      </w:r>
    </w:p>
    <w:p w14:paraId="6474816F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lastRenderedPageBreak/>
        <w:t>7. Why This Project is Valuable</w:t>
      </w:r>
    </w:p>
    <w:p w14:paraId="64966839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Solves a real-world problem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Many immigrants struggle with legal complexities and unpredictable visa outcomes.</w:t>
      </w:r>
    </w:p>
    <w:p w14:paraId="792937EF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Offers unique insights</w:t>
      </w:r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: Unlike static legal websites, </w:t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provides </w:t>
      </w: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real-time, personalized guidance</w:t>
      </w:r>
      <w:r w:rsidRPr="003A60A6">
        <w:rPr>
          <w:rFonts w:ascii="Times New Roman" w:eastAsia="Times New Roman" w:hAnsi="Times New Roman" w:cs="Times New Roman"/>
          <w:lang w:eastAsia="en-GB" w:bidi="ar-SA"/>
        </w:rPr>
        <w:t>.</w:t>
      </w:r>
    </w:p>
    <w:p w14:paraId="3D53B4E0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Potential for monetization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Could be monetized via premium features or partnerships with visa agencies and universities.</w:t>
      </w:r>
    </w:p>
    <w:p w14:paraId="4F4EC253" w14:textId="77777777" w:rsidR="003A60A6" w:rsidRPr="003A60A6" w:rsidRDefault="003A60A6" w:rsidP="003A60A6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Scalability</w:t>
      </w:r>
      <w:r w:rsidRPr="003A60A6">
        <w:rPr>
          <w:rFonts w:ascii="Times New Roman" w:eastAsia="Times New Roman" w:hAnsi="Times New Roman" w:cs="Times New Roman"/>
          <w:lang w:eastAsia="en-GB" w:bidi="ar-SA"/>
        </w:rPr>
        <w:t>: Starts with a focus on UK visas but can expand to US, Canada, Australia, and other regions.</w:t>
      </w:r>
    </w:p>
    <w:p w14:paraId="1B81D8E6" w14:textId="77777777" w:rsidR="003A60A6" w:rsidRPr="003A60A6" w:rsidRDefault="003A60A6" w:rsidP="003A60A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 w:bidi="ar-SA"/>
        </w:rPr>
      </w:pPr>
      <w:r w:rsidRPr="003A60A6">
        <w:rPr>
          <w:rFonts w:ascii="Times New Roman" w:eastAsia="Times New Roman" w:hAnsi="Times New Roman" w:cs="Times New Roman"/>
          <w:b/>
          <w:bCs/>
          <w:lang w:eastAsia="en-GB" w:bidi="ar-SA"/>
        </w:rPr>
        <w:t>8. Conclusion</w:t>
      </w:r>
      <w:r w:rsidRPr="003A60A6">
        <w:rPr>
          <w:rFonts w:ascii="Times New Roman" w:eastAsia="Times New Roman" w:hAnsi="Times New Roman" w:cs="Times New Roman"/>
          <w:lang w:eastAsia="en-GB" w:bidi="ar-SA"/>
        </w:rPr>
        <w:br/>
      </w:r>
      <w:proofErr w:type="spellStart"/>
      <w:r w:rsidRPr="003A60A6">
        <w:rPr>
          <w:rFonts w:ascii="Times New Roman" w:eastAsia="Times New Roman" w:hAnsi="Times New Roman" w:cs="Times New Roman"/>
          <w:lang w:eastAsia="en-GB" w:bidi="ar-SA"/>
        </w:rPr>
        <w:t>Immigence</w:t>
      </w:r>
      <w:proofErr w:type="spellEnd"/>
      <w:r w:rsidRPr="003A60A6">
        <w:rPr>
          <w:rFonts w:ascii="Times New Roman" w:eastAsia="Times New Roman" w:hAnsi="Times New Roman" w:cs="Times New Roman"/>
          <w:lang w:eastAsia="en-GB" w:bidi="ar-SA"/>
        </w:rPr>
        <w:t xml:space="preserve"> has the potential to become a revolutionary tool for individuals navigating visa and residency challenges. By combining legal insights, real-time updates, and predictive analytics, it bridges the gap between complex immigration laws and user-friendly solutions. With the right development strategy and partnerships, this project could significantly impact the immigration tech space.</w:t>
      </w:r>
    </w:p>
    <w:p w14:paraId="5F6AB4DD" w14:textId="77777777" w:rsidR="003A60A6" w:rsidRPr="003A60A6" w:rsidRDefault="004C5083" w:rsidP="003A60A6">
      <w:pPr>
        <w:rPr>
          <w:rFonts w:ascii="Times New Roman" w:eastAsia="Times New Roman" w:hAnsi="Times New Roman" w:cs="Times New Roman"/>
          <w:lang w:eastAsia="en-GB" w:bidi="ar-SA"/>
        </w:rPr>
      </w:pPr>
      <w:r>
        <w:rPr>
          <w:rFonts w:ascii="Times New Roman" w:eastAsia="Times New Roman" w:hAnsi="Times New Roman" w:cs="Times New Roman"/>
          <w:noProof/>
          <w:lang w:eastAsia="en-GB" w:bidi="ar-SA"/>
        </w:rPr>
        <w:pict w14:anchorId="7EF7DBF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6320CCB" w14:textId="77777777" w:rsidR="003A4993" w:rsidRDefault="003A4993"/>
    <w:sectPr w:rsidR="003A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352"/>
    <w:multiLevelType w:val="multilevel"/>
    <w:tmpl w:val="0DAE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51D7"/>
    <w:multiLevelType w:val="multilevel"/>
    <w:tmpl w:val="B9CC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6770B"/>
    <w:multiLevelType w:val="multilevel"/>
    <w:tmpl w:val="721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C65EB"/>
    <w:multiLevelType w:val="multilevel"/>
    <w:tmpl w:val="462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F11F3"/>
    <w:multiLevelType w:val="multilevel"/>
    <w:tmpl w:val="A26C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94A6E"/>
    <w:multiLevelType w:val="multilevel"/>
    <w:tmpl w:val="677E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F2945"/>
    <w:multiLevelType w:val="multilevel"/>
    <w:tmpl w:val="10B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54594"/>
    <w:multiLevelType w:val="multilevel"/>
    <w:tmpl w:val="274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D198E"/>
    <w:multiLevelType w:val="multilevel"/>
    <w:tmpl w:val="1A1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51F7E"/>
    <w:multiLevelType w:val="multilevel"/>
    <w:tmpl w:val="C28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246917"/>
    <w:multiLevelType w:val="multilevel"/>
    <w:tmpl w:val="CC7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25805"/>
    <w:multiLevelType w:val="multilevel"/>
    <w:tmpl w:val="0192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7782D"/>
    <w:multiLevelType w:val="multilevel"/>
    <w:tmpl w:val="642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317852"/>
    <w:multiLevelType w:val="multilevel"/>
    <w:tmpl w:val="649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C259A"/>
    <w:multiLevelType w:val="multilevel"/>
    <w:tmpl w:val="82D8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145194">
    <w:abstractNumId w:val="7"/>
  </w:num>
  <w:num w:numId="2" w16cid:durableId="1015228752">
    <w:abstractNumId w:val="13"/>
  </w:num>
  <w:num w:numId="3" w16cid:durableId="572861073">
    <w:abstractNumId w:val="0"/>
  </w:num>
  <w:num w:numId="4" w16cid:durableId="902790059">
    <w:abstractNumId w:val="10"/>
  </w:num>
  <w:num w:numId="5" w16cid:durableId="782068569">
    <w:abstractNumId w:val="6"/>
  </w:num>
  <w:num w:numId="6" w16cid:durableId="219558701">
    <w:abstractNumId w:val="2"/>
  </w:num>
  <w:num w:numId="7" w16cid:durableId="55705680">
    <w:abstractNumId w:val="3"/>
  </w:num>
  <w:num w:numId="8" w16cid:durableId="815416631">
    <w:abstractNumId w:val="1"/>
  </w:num>
  <w:num w:numId="9" w16cid:durableId="335154180">
    <w:abstractNumId w:val="8"/>
  </w:num>
  <w:num w:numId="10" w16cid:durableId="527135722">
    <w:abstractNumId w:val="14"/>
  </w:num>
  <w:num w:numId="11" w16cid:durableId="621500063">
    <w:abstractNumId w:val="9"/>
  </w:num>
  <w:num w:numId="12" w16cid:durableId="1399327962">
    <w:abstractNumId w:val="12"/>
  </w:num>
  <w:num w:numId="13" w16cid:durableId="1230111630">
    <w:abstractNumId w:val="4"/>
  </w:num>
  <w:num w:numId="14" w16cid:durableId="343556449">
    <w:abstractNumId w:val="5"/>
  </w:num>
  <w:num w:numId="15" w16cid:durableId="1902280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6"/>
    <w:rsid w:val="001F3221"/>
    <w:rsid w:val="003078D8"/>
    <w:rsid w:val="003A4993"/>
    <w:rsid w:val="003A60A6"/>
    <w:rsid w:val="003E7F5B"/>
    <w:rsid w:val="004C5083"/>
    <w:rsid w:val="00661EC5"/>
    <w:rsid w:val="00C019A4"/>
    <w:rsid w:val="00C471E5"/>
    <w:rsid w:val="00E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CA16"/>
  <w15:chartTrackingRefBased/>
  <w15:docId w15:val="{0C0A17ED-7088-A74F-9B8F-9493F17A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ar-SA"/>
    </w:rPr>
  </w:style>
  <w:style w:type="character" w:styleId="Strong">
    <w:name w:val="Strong"/>
    <w:basedOn w:val="DefaultParagraphFont"/>
    <w:uiPriority w:val="22"/>
    <w:qFormat/>
    <w:rsid w:val="003A6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Htay (Student)</dc:creator>
  <cp:keywords/>
  <dc:description/>
  <cp:lastModifiedBy>Yamin Htay (Student)</cp:lastModifiedBy>
  <cp:revision>4</cp:revision>
  <dcterms:created xsi:type="dcterms:W3CDTF">2025-02-04T00:26:00Z</dcterms:created>
  <dcterms:modified xsi:type="dcterms:W3CDTF">2025-02-04T00:41:00Z</dcterms:modified>
</cp:coreProperties>
</file>