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NGUYỄN THANH NHÀN (S001)</w:t>
      </w:r>
    </w:p>
    <w:p>
      <w:r>
        <w:t>順位: 1 / 2</w:t>
        <w:br/>
      </w:r>
      <w:r>
        <w:t>合計得点: 22.00</w:t>
        <w:br/>
      </w:r>
      <w:r>
        <w:t>平均得点: 4.40</w:t>
      </w:r>
    </w:p>
    <w:p>
      <w:pPr>
        <w:pStyle w:val="Heading2"/>
      </w:pPr>
      <w:r>
        <w:t>Q1 （4.0 点）</w:t>
      </w:r>
    </w:p>
    <w:p>
      <w:pPr>
        <w:pStyle w:val="Heading3"/>
      </w:pPr>
      <w:r>
        <w:t>講評（簡易）</w:t>
      </w:r>
    </w:p>
    <w:p>
      <w:r>
        <w:t>定義が明確で正確に述べられている / 学生への影響が複数の具体例で詳細に説明されている / 論理的構成は整っているが、教育的意義の深掘りがやや不足</w:t>
      </w:r>
    </w:p>
    <w:p>
      <w:pPr>
        <w:pStyle w:val="Heading3"/>
      </w:pPr>
      <w:r>
        <w:t>講評（詳細）</w:t>
      </w:r>
    </w:p>
    <w:p>
      <w:r>
        <w:t>回答は「体験学習」の定義を具体的に説明し、学生の興味・モチベーション向上、批判的思考、協働・コミュニケーションスキルの発達、知識の実践的結びつきといった多面的な影響を示している。特に科学授業の具体例は説得力を高めている。論理的で一貫性があるが、教育的意義や学習成果への長期的インパクトについての分析がもう少し深くなると5点満点に近づく。</w:t>
      </w:r>
    </w:p>
    <w:p>
      <w:pPr>
        <w:pStyle w:val="Heading2"/>
      </w:pPr>
      <w:r>
        <w:t>Q2 （5.0 点）</w:t>
      </w:r>
    </w:p>
    <w:p>
      <w:pPr>
        <w:pStyle w:val="Heading3"/>
      </w:pPr>
      <w:r>
        <w:t>講評（簡易）</w:t>
      </w:r>
    </w:p>
    <w:p>
      <w:r>
        <w:t>具体的で実用的な活動計画を示している / スキル育成の説明が詳細かつ明確 / 教育的意義がはっきりと示されている</w:t>
      </w:r>
    </w:p>
    <w:p>
      <w:pPr>
        <w:pStyle w:val="Heading3"/>
      </w:pPr>
      <w:r>
        <w:t>講評（詳細）</w:t>
      </w:r>
    </w:p>
    <w:p>
      <w:r>
        <w:t>受験者はロックパズルを用いた実践的な授業を、具体的な段階と手順で示している。各フェーズ（ゲーム開始、観察・議論、設計・制作、評価）が明瞭に描かれ、活動全体の流れが一目で把握できる。また、論理的思考、仮説検証、チームワーク、創造的設計、計算スキルといった複数のスキルが明確に列挙され、各スキルがどのように育成されるかも細かく記述。さらに、数学知識の実生活への応用や協働学習の価値を教育的意義として具体例とともに示しており、全体として優れた回答と評価できる。</w:t>
      </w:r>
    </w:p>
    <w:p>
      <w:pPr>
        <w:pStyle w:val="Heading2"/>
      </w:pPr>
      <w:r>
        <w:t>Q3 （4.0 点）</w:t>
      </w:r>
    </w:p>
    <w:p>
      <w:pPr>
        <w:pStyle w:val="Heading3"/>
      </w:pPr>
      <w:r>
        <w:t>講評（簡易）</w:t>
      </w:r>
    </w:p>
    <w:p>
      <w:r>
        <w:t>指導計画が具体的で授業プロセスが明確に示されているが、材料・道具の詳細がやや不足。 / 質問は具体的で思考を促すが、実験に必要な道具の詳細説明が欠けている。 / 実践的な指導と質問は良好だが、材料・道具面でやや抽象的なため4点と判断。</w:t>
      </w:r>
    </w:p>
    <w:p>
      <w:pPr>
        <w:pStyle w:val="Heading3"/>
      </w:pPr>
      <w:r>
        <w:t>講評（詳細）</w:t>
      </w:r>
    </w:p>
    <w:p>
      <w:r>
        <w:t>回答は指導計画を明確に示し、授業プロセスを具体的に記述している。目標設定から準備、実践、評価までの流れが詳細に説明されている点が高く評価できる。ただし、材料・道具に関しては「簡単な工具を使用し、チャーコの落下を防ぐ装置を作る」といった一般的な記述に留まっており、実際に使用する具体的な素材（ナイロン、棒、ワイヤー等）や手順の詳細が不足している。質問は具体的かつ思考を刺激する内容が多く、授業中の指導に十分活用できる。総合的に見て、指導計画と質問は十分に良好であるが、材料・道具の詳細がやや不足している点を除けば4点と判断できる。</w:t>
      </w:r>
    </w:p>
    <w:p>
      <w:pPr>
        <w:pStyle w:val="Heading2"/>
      </w:pPr>
      <w:r>
        <w:t>Q4 （5.0 点）</w:t>
      </w:r>
    </w:p>
    <w:p>
      <w:pPr>
        <w:pStyle w:val="Heading3"/>
      </w:pPr>
      <w:r>
        <w:t>講評（簡易）</w:t>
      </w:r>
    </w:p>
    <w:p>
      <w:r>
        <w:t>回答は不安軽減と創造性促進の両方に対して多角的かつ具体的な支援策を提示している / 例示・ヒント・フィードバックを組み合わせ、実際に行える実践方法が明確に示されている</w:t>
      </w:r>
    </w:p>
    <w:p>
      <w:pPr>
        <w:pStyle w:val="Heading3"/>
      </w:pPr>
      <w:r>
        <w:t>講評（詳細）</w:t>
      </w:r>
    </w:p>
    <w:p>
      <w:r>
        <w:t>受験者は生徒の不安を和らげつつ創造性を促すための具体策を豊富に挙げており、例示以外にもオープンクエスチョン、試作・修正、励ましの声掛けなど多面的なアプローチを示している。例として「準備多様な例」「オープンクエスチョン」「小さな試作」「試行錯誤を歓迎」「努力とアイデアを褒める」など、実際に教室で使える具体的手法が順序立てて説明され、学習者が安心して自分の作品を作れる環境を作る方法が詳細に示されている。これらは5点基準に完全に合致し、評価に優れた回答と判断できる。</w:t>
      </w:r>
    </w:p>
    <w:p>
      <w:pPr>
        <w:pStyle w:val="Heading2"/>
      </w:pPr>
      <w:r>
        <w:t>Q5 （4.0 点）</w:t>
      </w:r>
    </w:p>
    <w:p>
      <w:pPr>
        <w:pStyle w:val="Heading3"/>
      </w:pPr>
      <w:r>
        <w:t>講評（簡易）</w:t>
      </w:r>
    </w:p>
    <w:p>
      <w:r>
        <w:t>活動は創造的で実現可能、具体的な材料と手順を示している / リサイクルの重要性と環境保護のメッセージが明確に表現されている / トピックと授業設計は学年に適しており、実践的な学習を促進する / ただしプロセス詳細がやや簡略化されている点が満点を妨げる</w:t>
      </w:r>
    </w:p>
    <w:p>
      <w:pPr>
        <w:pStyle w:val="Heading3"/>
      </w:pPr>
      <w:r>
        <w:t>講評（詳細）</w:t>
      </w:r>
    </w:p>
    <w:p>
      <w:r>
        <w:t>回答はリサイクル素材（紙、段ボール、古いカレンダー）を用いて交通手段や動物の模型を作成するという創造的かつ実現可能な活動を提案している。材料と手順（切り取り、接着、塗装）を具体的に示し、教育的意義としてデザイン思考や協働学習を挙げている。リサイクルと環境保護のメッセージも明確に伝わり、学年・科目に適した授業設計を提示している。しかし、手順の細部や安全対策の説明がやや省略されているため、5点満点には至らない。総合的に見て4点が妥当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