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0574" w14:textId="2A0D83C4" w:rsidR="00EE6AD8" w:rsidRPr="00603FEA" w:rsidRDefault="00E27C5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Assignment - Day 2</w:t>
      </w:r>
    </w:p>
    <w:p w14:paraId="6384BC1C" w14:textId="3CC16936" w:rsidR="00E27C58" w:rsidRPr="00603FEA" w:rsidRDefault="00E27C58">
      <w:p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Select any Hybrid vehicle and write the following details</w:t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</w:rPr>
        <w:br/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1. Specification of the Vehicle</w:t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</w:rPr>
        <w:br/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2. Identify the type of HEV and write the advantages </w:t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</w:rPr>
        <w:br/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 xml:space="preserve">3. Identify the type of Power train system and write short notes </w:t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</w:rPr>
        <w:br/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4. List components and its purpose</w:t>
      </w:r>
    </w:p>
    <w:p w14:paraId="62EE079E" w14:textId="2561439A" w:rsidR="00E27C58" w:rsidRPr="00603FEA" w:rsidRDefault="00D421AB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Hybrid vehicle- Honda Accord</w:t>
      </w:r>
    </w:p>
    <w:p w14:paraId="1F6B355A" w14:textId="77777777" w:rsidR="007C1331" w:rsidRPr="00603FEA" w:rsidRDefault="007C1331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4C8BB9AF" w14:textId="221AA557" w:rsidR="00D421AB" w:rsidRPr="00603FEA" w:rsidRDefault="00D421AB" w:rsidP="00D42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Specification of the Vehicle</w:t>
      </w: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:</w:t>
      </w:r>
    </w:p>
    <w:p w14:paraId="5EC0D0AE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BFBFB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en-IN"/>
        </w:rPr>
        <w:t>Specifications</w:t>
      </w:r>
    </w:p>
    <w:p w14:paraId="26129EC5" w14:textId="77777777" w:rsidR="00D421AB" w:rsidRPr="00D421AB" w:rsidRDefault="00D421AB" w:rsidP="00D421AB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78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Engine &amp; Transmission</w:t>
      </w:r>
    </w:p>
    <w:p w14:paraId="3361B333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Engine</w:t>
      </w:r>
    </w:p>
    <w:p w14:paraId="462477E1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1993 cc, 4 Cylinders Inline, 4 Valves/Cylinder, DOHC</w:t>
      </w:r>
    </w:p>
    <w:p w14:paraId="0017D01A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Engine Type</w:t>
      </w:r>
    </w:p>
    <w:p w14:paraId="2C97355C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 xml:space="preserve">Hybrid - iMMD (Intelligent Multi-mode Drive) hybrid system with 2 motors and 2.0L </w:t>
      </w:r>
      <w:proofErr w:type="spellStart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i</w:t>
      </w:r>
      <w:proofErr w:type="spellEnd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-VTEC Petrol engine</w:t>
      </w:r>
    </w:p>
    <w:p w14:paraId="3FE6E1F1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Fuel Type</w:t>
      </w:r>
    </w:p>
    <w:p w14:paraId="1776A1A9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Hybrid (Electric + Petrol)</w:t>
      </w:r>
    </w:p>
    <w:p w14:paraId="3D249255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Max Power (bhp@rpm)</w:t>
      </w:r>
    </w:p>
    <w:p w14:paraId="3F0E9AB9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212 bhp @ 6200 rpm</w:t>
      </w:r>
    </w:p>
    <w:p w14:paraId="2E528EDD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Max Torque (Nm@rpm)</w:t>
      </w:r>
    </w:p>
    <w:p w14:paraId="303F7E17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315 Nm</w:t>
      </w:r>
    </w:p>
    <w:p w14:paraId="0ED50EFA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Max Engine Performance</w:t>
      </w:r>
    </w:p>
    <w:p w14:paraId="1EAC3F66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143 bhp @ 6200 rpm, 175 Nm @ 4000 rpm</w:t>
      </w:r>
    </w:p>
    <w:p w14:paraId="5108F6D5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Max Motor Performance</w:t>
      </w:r>
    </w:p>
    <w:p w14:paraId="5FF22DDB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181 bhp @ 5000 rpm, 315 Nm</w:t>
      </w:r>
    </w:p>
    <w:p w14:paraId="68D61AA6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Mileage (ARAI)</w:t>
      </w:r>
    </w:p>
    <w:p w14:paraId="78C94850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lastRenderedPageBreak/>
        <w:t>23.1 kmpl</w:t>
      </w:r>
    </w:p>
    <w:p w14:paraId="5CE8287C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Drivetrain</w:t>
      </w:r>
    </w:p>
    <w:p w14:paraId="51660DF7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FWD</w:t>
      </w:r>
    </w:p>
    <w:p w14:paraId="53328C4E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Transmission</w:t>
      </w:r>
    </w:p>
    <w:p w14:paraId="553D626D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Automatic (CVT), Sport Mode</w:t>
      </w:r>
    </w:p>
    <w:p w14:paraId="2EF5E47D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Emission Standard</w:t>
      </w:r>
    </w:p>
    <w:p w14:paraId="2A4B50AD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BS 4</w:t>
      </w:r>
    </w:p>
    <w:p w14:paraId="2662B858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Battery</w:t>
      </w:r>
    </w:p>
    <w:p w14:paraId="3446C3FD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 xml:space="preserve">1.3kWh, </w:t>
      </w:r>
      <w:proofErr w:type="gramStart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Lithium Ion</w:t>
      </w:r>
      <w:proofErr w:type="gramEnd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 xml:space="preserve"> Battery Placed Under Rear Seats</w:t>
      </w:r>
    </w:p>
    <w:p w14:paraId="19D98758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Electric Motor</w:t>
      </w:r>
    </w:p>
    <w:p w14:paraId="492A0AEB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 xml:space="preserve">Permanent magnet synchronous Placed </w:t>
      </w:r>
      <w:proofErr w:type="gramStart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At</w:t>
      </w:r>
      <w:proofErr w:type="gramEnd"/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 xml:space="preserve"> Front Axle</w:t>
      </w:r>
    </w:p>
    <w:p w14:paraId="6CF1ABF1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Others</w:t>
      </w:r>
    </w:p>
    <w:p w14:paraId="0E5E1CD6" w14:textId="77777777" w:rsidR="00D421AB" w:rsidRPr="00D421AB" w:rsidRDefault="00D421AB" w:rsidP="00D421AB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Regenerative Braking, Idle Start/Stop, Pure Electric Driving Mode</w:t>
      </w:r>
    </w:p>
    <w:p w14:paraId="4B8500F4" w14:textId="77777777" w:rsidR="00D421AB" w:rsidRPr="00D421AB" w:rsidRDefault="00D421AB" w:rsidP="00D421AB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78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Dimensions &amp; Weight</w:t>
      </w:r>
    </w:p>
    <w:p w14:paraId="488267DB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Length</w:t>
      </w:r>
    </w:p>
    <w:p w14:paraId="4DD726E2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4933 mm</w:t>
      </w:r>
    </w:p>
    <w:p w14:paraId="51FB7C46" w14:textId="350BCD31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noProof/>
          <w:color w:val="484848"/>
          <w:sz w:val="28"/>
          <w:szCs w:val="28"/>
          <w:lang w:eastAsia="en-IN"/>
        </w:rPr>
        <w:drawing>
          <wp:inline distT="0" distB="0" distL="0" distR="0" wp14:anchorId="7F176794" wp14:editId="188B5A16">
            <wp:extent cx="6350" cy="6350"/>
            <wp:effectExtent l="0" t="0" r="0" b="0"/>
            <wp:docPr id="4" name="Picture 4" descr="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70E8" w14:textId="77777777" w:rsidR="00D421AB" w:rsidRPr="00D421AB" w:rsidRDefault="00D421AB" w:rsidP="00D421AB">
      <w:pPr>
        <w:numPr>
          <w:ilvl w:val="2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line="240" w:lineRule="auto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</w:p>
    <w:p w14:paraId="78874833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Width</w:t>
      </w:r>
    </w:p>
    <w:p w14:paraId="78E9B726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1849 mm</w:t>
      </w:r>
    </w:p>
    <w:p w14:paraId="392418ED" w14:textId="7054C9DF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noProof/>
          <w:color w:val="484848"/>
          <w:sz w:val="28"/>
          <w:szCs w:val="28"/>
          <w:lang w:eastAsia="en-IN"/>
        </w:rPr>
        <w:drawing>
          <wp:inline distT="0" distB="0" distL="0" distR="0" wp14:anchorId="3FED845D" wp14:editId="6FAD8F06">
            <wp:extent cx="6350" cy="6350"/>
            <wp:effectExtent l="0" t="0" r="0" b="0"/>
            <wp:docPr id="3" name="Picture 3" descr="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d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1A22" w14:textId="77777777" w:rsidR="00D421AB" w:rsidRPr="00D421AB" w:rsidRDefault="00D421AB" w:rsidP="00D421AB">
      <w:pPr>
        <w:numPr>
          <w:ilvl w:val="2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line="240" w:lineRule="auto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</w:p>
    <w:p w14:paraId="1540629F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Height</w:t>
      </w:r>
    </w:p>
    <w:p w14:paraId="62142030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1464 mm</w:t>
      </w:r>
    </w:p>
    <w:p w14:paraId="3923B4A5" w14:textId="2F60BF9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noProof/>
          <w:color w:val="484848"/>
          <w:sz w:val="28"/>
          <w:szCs w:val="28"/>
          <w:lang w:eastAsia="en-IN"/>
        </w:rPr>
        <w:lastRenderedPageBreak/>
        <w:drawing>
          <wp:inline distT="0" distB="0" distL="0" distR="0" wp14:anchorId="15FBB755" wp14:editId="2488CE58">
            <wp:extent cx="6350" cy="6350"/>
            <wp:effectExtent l="0" t="0" r="0" b="0"/>
            <wp:docPr id="2" name="Picture 2" descr="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E44D" w14:textId="77777777" w:rsidR="00D421AB" w:rsidRPr="00D421AB" w:rsidRDefault="00D421AB" w:rsidP="00D421AB">
      <w:pPr>
        <w:numPr>
          <w:ilvl w:val="2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line="240" w:lineRule="auto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</w:p>
    <w:p w14:paraId="0DA426F5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Wheelbase</w:t>
      </w:r>
    </w:p>
    <w:p w14:paraId="6D773555" w14:textId="77777777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2776 mm</w:t>
      </w:r>
    </w:p>
    <w:p w14:paraId="1145DDCA" w14:textId="37628D3B" w:rsidR="00D421AB" w:rsidRPr="00D421AB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after="0" w:line="240" w:lineRule="auto"/>
        <w:ind w:left="144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noProof/>
          <w:color w:val="484848"/>
          <w:sz w:val="28"/>
          <w:szCs w:val="28"/>
          <w:lang w:eastAsia="en-IN"/>
        </w:rPr>
        <w:drawing>
          <wp:inline distT="0" distB="0" distL="0" distR="0" wp14:anchorId="74B4FFA8" wp14:editId="66326BE8">
            <wp:extent cx="6350" cy="6350"/>
            <wp:effectExtent l="0" t="0" r="0" b="0"/>
            <wp:docPr id="1" name="Picture 1" descr="Wheel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eel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550A" w14:textId="77777777" w:rsidR="00D421AB" w:rsidRPr="00D421AB" w:rsidRDefault="00D421AB" w:rsidP="00D421AB">
      <w:pPr>
        <w:numPr>
          <w:ilvl w:val="2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21222E"/>
        <w:spacing w:line="240" w:lineRule="auto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</w:p>
    <w:p w14:paraId="647D457C" w14:textId="77777777" w:rsidR="00D421AB" w:rsidRPr="00D421AB" w:rsidRDefault="00D421AB" w:rsidP="00D421AB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1500"/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6F6F6F"/>
          <w:sz w:val="28"/>
          <w:szCs w:val="28"/>
          <w:lang w:eastAsia="en-IN"/>
        </w:rPr>
        <w:t>Kerb Weight</w:t>
      </w:r>
    </w:p>
    <w:p w14:paraId="34DF929E" w14:textId="5B5F32B3" w:rsidR="00D421AB" w:rsidRPr="00603FEA" w:rsidRDefault="00D421AB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  <w:r w:rsidRPr="00D421AB"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  <w:t>1620 kg</w:t>
      </w:r>
    </w:p>
    <w:p w14:paraId="6E28DEE2" w14:textId="77777777" w:rsidR="007C1331" w:rsidRPr="00D421AB" w:rsidRDefault="007C1331" w:rsidP="00D421AB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1500"/>
        <w:rPr>
          <w:rFonts w:ascii="Times New Roman" w:eastAsia="Times New Roman" w:hAnsi="Times New Roman" w:cs="Times New Roman"/>
          <w:color w:val="484848"/>
          <w:sz w:val="28"/>
          <w:szCs w:val="28"/>
          <w:lang w:eastAsia="en-IN"/>
        </w:rPr>
      </w:pPr>
    </w:p>
    <w:p w14:paraId="5619428B" w14:textId="27E6E735" w:rsidR="00D421AB" w:rsidRPr="00603FEA" w:rsidRDefault="007C1331" w:rsidP="007C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Identify the type of HEV and write the advantages</w:t>
      </w:r>
      <w:r w:rsidR="00EF5C46"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:</w:t>
      </w:r>
    </w:p>
    <w:p w14:paraId="39993F4A" w14:textId="4D9E082C" w:rsidR="007C1331" w:rsidRPr="00603FEA" w:rsidRDefault="007C1331" w:rsidP="007C133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Two-Motor Hybrid System</w:t>
      </w:r>
    </w:p>
    <w:p w14:paraId="471DD200" w14:textId="2CF2AFC3" w:rsidR="007C1331" w:rsidRPr="00603FEA" w:rsidRDefault="007C1331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The Accord Hybrid's powertrain assembles an array of advanced technologies to create highly responsive performance along with outstanding fuel efficiency.</w:t>
      </w:r>
    </w:p>
    <w:p w14:paraId="754DA9F2" w14:textId="3F7DAE83" w:rsidR="00EF5C46" w:rsidRPr="00603FEA" w:rsidRDefault="00EF5C46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539CAC55" w14:textId="202F95FA" w:rsidR="00EF5C46" w:rsidRPr="00603FEA" w:rsidRDefault="00EF5C46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03FE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ADVANTAGES:</w:t>
      </w:r>
    </w:p>
    <w:p w14:paraId="5C994E5E" w14:textId="00604EFC" w:rsidR="00EF5C46" w:rsidRPr="00603FEA" w:rsidRDefault="00EF5C46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4601706D" w14:textId="77777777" w:rsidR="00EF5C46" w:rsidRPr="00603FEA" w:rsidRDefault="00EF5C46" w:rsidP="00EF5C4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03FEA">
        <w:rPr>
          <w:color w:val="202124"/>
          <w:sz w:val="28"/>
          <w:szCs w:val="28"/>
        </w:rPr>
        <w:t>Superior Fuel Efficiency. Although it probably seems obvious, a well-known advantage of driving a hybrid is the ability to spend less time and money at the pump. ...</w:t>
      </w:r>
    </w:p>
    <w:p w14:paraId="4042D9F8" w14:textId="77777777" w:rsidR="00EF5C46" w:rsidRPr="00603FEA" w:rsidRDefault="00EF5C46" w:rsidP="00EF5C4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03FEA">
        <w:rPr>
          <w:color w:val="202124"/>
          <w:sz w:val="28"/>
          <w:szCs w:val="28"/>
        </w:rPr>
        <w:t>Cleaner Emissions. It won't only be your wallet that will appreciate the benefits of driving a hybrid. ...</w:t>
      </w:r>
    </w:p>
    <w:p w14:paraId="5FB0C6CC" w14:textId="77777777" w:rsidR="00EF5C46" w:rsidRPr="00603FEA" w:rsidRDefault="00EF5C46" w:rsidP="00EF5C4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03FEA">
        <w:rPr>
          <w:color w:val="202124"/>
          <w:sz w:val="28"/>
          <w:szCs w:val="28"/>
        </w:rPr>
        <w:t>High Resale Value</w:t>
      </w:r>
    </w:p>
    <w:p w14:paraId="09C2BD11" w14:textId="77777777" w:rsidR="00EF5C46" w:rsidRPr="00603FEA" w:rsidRDefault="00EF5C46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D39BB27" w14:textId="5ACDBDA1" w:rsidR="007C1331" w:rsidRPr="00603FEA" w:rsidRDefault="007C1331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21F0AA13" w14:textId="28B9538D" w:rsidR="007C1331" w:rsidRPr="00603FEA" w:rsidRDefault="007C1331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8C707FC" w14:textId="4BB13570" w:rsidR="007C1331" w:rsidRPr="00603FEA" w:rsidRDefault="007C1331" w:rsidP="007C1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3. Identify the type of Power train system and write short notes</w:t>
      </w:r>
      <w:r w:rsidR="00EF5C46"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:</w:t>
      </w:r>
    </w:p>
    <w:p w14:paraId="0A5E7849" w14:textId="77777777" w:rsidR="00E665A7" w:rsidRPr="00603FEA" w:rsidRDefault="00E665A7" w:rsidP="007C1331">
      <w:pPr>
        <w:pStyle w:val="ListParagraph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41E24BC" w14:textId="42D8987B" w:rsidR="007C1331" w:rsidRPr="00603FEA" w:rsidRDefault="00E665A7" w:rsidP="00E665A7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Accord Hybrid's powertrain assembles an array of advanced technologies to create highly responsive performance along with outstanding fuel efficiency.</w:t>
      </w:r>
    </w:p>
    <w:p w14:paraId="12449D3F" w14:textId="5BBE627F" w:rsidR="00D421AB" w:rsidRPr="00603FEA" w:rsidRDefault="00E665A7" w:rsidP="00E665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2018 Accord Hybrid is powered by the third generation of Honda's innovative two-motor hybrid powertrain, which pairs a 2.0-litre DOHC i-VTEC</w:t>
      </w:r>
      <w:r w:rsidRPr="00603F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â</w:t>
      </w:r>
      <w:r w:rsidRPr="00603F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Atkinson-cycle inline-4 engine with 40-percent thermal efficiency to an electric propulsion motor that churns out 232 lb. -ft.</w:t>
      </w:r>
    </w:p>
    <w:p w14:paraId="31D58BDD" w14:textId="68635C13" w:rsidR="00603FEA" w:rsidRPr="00603FEA" w:rsidRDefault="00603FEA" w:rsidP="00E665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6D026FC" w14:textId="3A746278" w:rsidR="00603FEA" w:rsidRPr="00603FEA" w:rsidRDefault="00603FEA" w:rsidP="00E665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03FEA">
        <w:rPr>
          <w:rFonts w:ascii="Times New Roman" w:hAnsi="Times New Roman" w:cs="Times New Roman"/>
          <w:color w:val="202124"/>
          <w:spacing w:val="3"/>
          <w:sz w:val="28"/>
          <w:szCs w:val="28"/>
          <w:shd w:val="clear" w:color="auto" w:fill="FFFFFF"/>
        </w:rPr>
        <w:t>4. List components and its purpose</w:t>
      </w:r>
    </w:p>
    <w:p w14:paraId="58B05870" w14:textId="77777777" w:rsidR="00603FEA" w:rsidRPr="00603FEA" w:rsidRDefault="00603FEA" w:rsidP="00603FEA">
      <w:pPr>
        <w:pStyle w:val="Heading2"/>
        <w:shd w:val="clear" w:color="auto" w:fill="FFFFFF"/>
        <w:spacing w:before="0" w:beforeAutospacing="0" w:after="96" w:afterAutospacing="0"/>
        <w:rPr>
          <w:b w:val="0"/>
          <w:bCs w:val="0"/>
          <w:sz w:val="28"/>
          <w:szCs w:val="28"/>
        </w:rPr>
      </w:pPr>
      <w:r w:rsidRPr="00603FEA">
        <w:rPr>
          <w:b w:val="0"/>
          <w:bCs w:val="0"/>
          <w:sz w:val="28"/>
          <w:szCs w:val="28"/>
        </w:rPr>
        <w:t>Key Components of a Hybrid Electric Car</w:t>
      </w:r>
    </w:p>
    <w:p w14:paraId="003D9343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lastRenderedPageBreak/>
        <w:t>Battery (auxiliary):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In an electric drive vehicle, the auxiliary battery provides electricity to start the car before the traction battery is engaged and also powers vehicle accessories.</w:t>
      </w:r>
    </w:p>
    <w:p w14:paraId="55472B42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DC/DC converter: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This device converts higher-voltage DC power from the traction battery pack to the lower-voltage DC power needed to run vehicle accessories and recharge the auxiliary battery.</w:t>
      </w:r>
    </w:p>
    <w:p w14:paraId="26536C7B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Electric generator: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Generates electricity from the rotating wheels while braking, transferring that energy back to the traction battery pack. Some vehicles use motor generators that perform both the drive and regeneration functions.</w:t>
      </w:r>
    </w:p>
    <w:p w14:paraId="697562F4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Electric traction motor: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Using power from the traction battery pack, this motor drives the vehicle's wheels. Some vehicles use motor generators that perform both the drive and regeneration functions.</w:t>
      </w:r>
    </w:p>
    <w:p w14:paraId="5762144A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Exhaust system: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The exhaust system channels the exhaust gases from the engine out through the tailpipe. A three-way catalyst is designed to reduce engine-out emissions within the exhaust system.</w:t>
      </w:r>
    </w:p>
    <w:p w14:paraId="68B13911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Fuel filler: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A nozzle from a fuel dispenser attaches to the receptacle on the vehicle to fill the tank.</w:t>
      </w:r>
    </w:p>
    <w:p w14:paraId="71E72760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Fuel tank (gasoline):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This tank stores gasoline on board the vehicle until it's needed by the engine.</w:t>
      </w:r>
    </w:p>
    <w:p w14:paraId="4BDE84C9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Internal combustion engine (spark-ignited):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In this configuration, fuel is injected into either the intake manifold or the combustion chamber, where it is combined with air, and the air/fuel mixture is ignited by the spark from a spark plug.</w:t>
      </w:r>
    </w:p>
    <w:p w14:paraId="3298F70D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Power electronics controller: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This unit manages the flow of electrical energy delivered by the traction battery, controlling the speed of the electric traction motor and the torque it produces.</w:t>
      </w:r>
    </w:p>
    <w:p w14:paraId="314A7402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Thermal system (cooling):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This system maintains a proper operating temperature range of the engine, electric motor, power electronics, and other components.</w:t>
      </w:r>
    </w:p>
    <w:p w14:paraId="105132BE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Traction battery pack: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Stores electricity for use by the electric traction motor.</w:t>
      </w:r>
    </w:p>
    <w:p w14:paraId="1614577A" w14:textId="77777777" w:rsidR="00603FEA" w:rsidRPr="00603FEA" w:rsidRDefault="00603FEA" w:rsidP="00603FEA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603FEA">
        <w:rPr>
          <w:rStyle w:val="Strong"/>
          <w:rFonts w:ascii="Times New Roman" w:hAnsi="Times New Roman" w:cs="Times New Roman"/>
          <w:color w:val="333333"/>
          <w:sz w:val="28"/>
          <w:szCs w:val="28"/>
        </w:rPr>
        <w:t>Transmission:</w:t>
      </w:r>
      <w:r w:rsidRPr="00603FEA">
        <w:rPr>
          <w:rFonts w:ascii="Times New Roman" w:hAnsi="Times New Roman" w:cs="Times New Roman"/>
          <w:color w:val="333333"/>
          <w:sz w:val="28"/>
          <w:szCs w:val="28"/>
        </w:rPr>
        <w:t> The transmission transfers mechanical power from the engine and/or electric traction motor to drive the wheels.</w:t>
      </w:r>
    </w:p>
    <w:p w14:paraId="5E8521A9" w14:textId="1E5258A8" w:rsidR="00EF5C46" w:rsidRPr="00603FEA" w:rsidRDefault="00EF5C46" w:rsidP="00603FEA">
      <w:pPr>
        <w:pStyle w:val="ListParagraph"/>
        <w:ind w:left="360"/>
        <w:rPr>
          <w:rFonts w:ascii="Roboto" w:hAnsi="Roboto"/>
          <w:color w:val="202124"/>
          <w:spacing w:val="3"/>
          <w:sz w:val="28"/>
          <w:szCs w:val="28"/>
          <w:shd w:val="clear" w:color="auto" w:fill="FFFFFF"/>
        </w:rPr>
      </w:pPr>
    </w:p>
    <w:p w14:paraId="2460668A" w14:textId="77777777" w:rsidR="00603FEA" w:rsidRPr="00603FEA" w:rsidRDefault="00603FEA" w:rsidP="00603F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935A29D" w14:textId="79AC5000" w:rsidR="007C1331" w:rsidRDefault="007C1331" w:rsidP="00D421AB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2861093" w14:textId="77777777" w:rsidR="007C1331" w:rsidRPr="00D421AB" w:rsidRDefault="007C1331" w:rsidP="00D421AB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sectPr w:rsidR="007C1331" w:rsidRPr="00D421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CAC7" w14:textId="77777777" w:rsidR="00E27C58" w:rsidRDefault="00E27C58" w:rsidP="00E27C58">
      <w:pPr>
        <w:spacing w:after="0" w:line="240" w:lineRule="auto"/>
      </w:pPr>
      <w:r>
        <w:separator/>
      </w:r>
    </w:p>
  </w:endnote>
  <w:endnote w:type="continuationSeparator" w:id="0">
    <w:p w14:paraId="12B8FECD" w14:textId="77777777" w:rsidR="00E27C58" w:rsidRDefault="00E27C58" w:rsidP="00E2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AC52" w14:textId="77777777" w:rsidR="00E27C58" w:rsidRDefault="00E27C58" w:rsidP="00E27C58">
      <w:pPr>
        <w:spacing w:after="0" w:line="240" w:lineRule="auto"/>
      </w:pPr>
      <w:r>
        <w:separator/>
      </w:r>
    </w:p>
  </w:footnote>
  <w:footnote w:type="continuationSeparator" w:id="0">
    <w:p w14:paraId="372B1B55" w14:textId="77777777" w:rsidR="00E27C58" w:rsidRDefault="00E27C58" w:rsidP="00E2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5F3F" w14:textId="77777777" w:rsidR="00E27C58" w:rsidRDefault="00E27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E72"/>
    <w:multiLevelType w:val="hybridMultilevel"/>
    <w:tmpl w:val="3A846D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21B81"/>
    <w:multiLevelType w:val="multilevel"/>
    <w:tmpl w:val="8A5A2B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24FCE"/>
    <w:multiLevelType w:val="multilevel"/>
    <w:tmpl w:val="9DB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58"/>
    <w:rsid w:val="00603FEA"/>
    <w:rsid w:val="007C1331"/>
    <w:rsid w:val="00D421AB"/>
    <w:rsid w:val="00E27C58"/>
    <w:rsid w:val="00E665A7"/>
    <w:rsid w:val="00EE6AD8"/>
    <w:rsid w:val="00E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16F"/>
  <w15:chartTrackingRefBased/>
  <w15:docId w15:val="{BB65B702-2811-4671-9C8E-59C4B79D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58"/>
  </w:style>
  <w:style w:type="paragraph" w:styleId="Footer">
    <w:name w:val="footer"/>
    <w:basedOn w:val="Normal"/>
    <w:link w:val="FooterChar"/>
    <w:uiPriority w:val="99"/>
    <w:unhideWhenUsed/>
    <w:rsid w:val="00E2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58"/>
  </w:style>
  <w:style w:type="paragraph" w:styleId="ListParagraph">
    <w:name w:val="List Paragraph"/>
    <w:basedOn w:val="Normal"/>
    <w:uiPriority w:val="34"/>
    <w:qFormat/>
    <w:rsid w:val="00D42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1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o-cvmlxw">
    <w:name w:val="o-cvmlxw"/>
    <w:basedOn w:val="Normal"/>
    <w:rsid w:val="00D4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-dsisgt">
    <w:name w:val="o-dsisgt"/>
    <w:basedOn w:val="Normal"/>
    <w:rsid w:val="00D4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-ecfiso">
    <w:name w:val="o-ecfiso"/>
    <w:basedOn w:val="Normal"/>
    <w:rsid w:val="00D4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7C1331"/>
  </w:style>
  <w:style w:type="paragraph" w:customStyle="1" w:styleId="trt0xe">
    <w:name w:val="trt0xe"/>
    <w:basedOn w:val="Normal"/>
    <w:rsid w:val="00EF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3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897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5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2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1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70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8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8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3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97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18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0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5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36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5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8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1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958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5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99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7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30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9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7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35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45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6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1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61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8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1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9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200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9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4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338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78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448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4910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047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695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210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1067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07819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66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740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424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48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74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yokeshwaran99@outlook.com</dc:creator>
  <cp:keywords/>
  <dc:description/>
  <cp:lastModifiedBy>yokeshwaran99@outlook.com</cp:lastModifiedBy>
  <cp:revision>6</cp:revision>
  <dcterms:created xsi:type="dcterms:W3CDTF">2021-07-29T13:00:00Z</dcterms:created>
  <dcterms:modified xsi:type="dcterms:W3CDTF">2021-08-01T08:39:00Z</dcterms:modified>
</cp:coreProperties>
</file>