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1F84" w14:textId="36502002" w:rsidR="004327CF" w:rsidRPr="004327CF" w:rsidRDefault="004327CF" w:rsidP="004327CF">
      <w:r w:rsidRPr="004327CF">
        <w:rPr>
          <w:b/>
          <w:bCs/>
        </w:rPr>
        <w:t xml:space="preserve"> TikTok风格短视频应用 - 技术亮点报告</w:t>
      </w:r>
    </w:p>
    <w:p w14:paraId="6DC7FAAB" w14:textId="77777777" w:rsidR="004327CF" w:rsidRPr="004327CF" w:rsidRDefault="004327CF" w:rsidP="004327CF"/>
    <w:p w14:paraId="2BE86BA8" w14:textId="4E22CF86" w:rsidR="004327CF" w:rsidRPr="004327CF" w:rsidRDefault="004327CF" w:rsidP="004327CF">
      <w:r w:rsidRPr="004327CF">
        <w:rPr>
          <w:b/>
          <w:bCs/>
        </w:rPr>
        <w:t xml:space="preserve"> 项目概述</w:t>
      </w:r>
    </w:p>
    <w:p w14:paraId="0E76D77D" w14:textId="77777777" w:rsidR="004327CF" w:rsidRPr="004327CF" w:rsidRDefault="004327CF" w:rsidP="004327CF"/>
    <w:p w14:paraId="00358685" w14:textId="23F09C8B" w:rsidR="004327CF" w:rsidRPr="004327CF" w:rsidRDefault="004327CF" w:rsidP="004327CF">
      <w:r w:rsidRPr="004327CF">
        <w:t>本项目是一个基于Android平台的TikTok风格短视频应用，采用MVVM架构模式，实现了双列瀑布流信息浏览、全屏视频播放、用户评论互动等核心功能。项目严格遵循简单实用、性能优先的设计理念，在保证功能完整性的同时注重代码质量和用户体验。</w:t>
      </w:r>
    </w:p>
    <w:p w14:paraId="207640F5" w14:textId="77777777" w:rsidR="004327CF" w:rsidRPr="004327CF" w:rsidRDefault="004327CF" w:rsidP="004327CF"/>
    <w:p w14:paraId="73A6CA06" w14:textId="28802CD6" w:rsidR="004327CF" w:rsidRPr="004327CF" w:rsidRDefault="004327CF" w:rsidP="004327CF">
      <w:r w:rsidRPr="004327CF">
        <w:rPr>
          <w:b/>
          <w:bCs/>
        </w:rPr>
        <w:t xml:space="preserve"> 技术亮点一：单例模式的视频播放器管理与生命周期绑定</w:t>
      </w:r>
    </w:p>
    <w:p w14:paraId="60A13A4B" w14:textId="77777777" w:rsidR="004327CF" w:rsidRPr="004327CF" w:rsidRDefault="004327CF" w:rsidP="004327CF"/>
    <w:p w14:paraId="244641AA" w14:textId="77777777" w:rsidR="004327CF" w:rsidRPr="004327CF" w:rsidRDefault="004327CF" w:rsidP="004327CF">
      <w:r w:rsidRPr="004327CF">
        <w:t>在视频播放功能的实现中，项目采用了单例模式管理</w:t>
      </w:r>
      <w:proofErr w:type="spellStart"/>
      <w:r w:rsidRPr="004327CF">
        <w:t>ExoPlayer</w:t>
      </w:r>
      <w:proofErr w:type="spellEnd"/>
      <w:r w:rsidRPr="004327CF">
        <w:t>实例，这是整个应用最核心的技术设计之一。在</w:t>
      </w:r>
      <w:proofErr w:type="spellStart"/>
      <w:r w:rsidRPr="004327CF">
        <w:t>VideoPlayerManager</w:t>
      </w:r>
      <w:proofErr w:type="spellEnd"/>
      <w:r w:rsidRPr="004327CF">
        <w:t>工具类中，通过单例模式确保整个应用只存在一个播放器实例，有效避免了多实例带来的内存占用和资源竞争问题。这个设计特别适合ViewPager2的垂直滑动切换场景，因为ViewPager2默认会预加载前后各一个页面，如果每个Fragment都创建独立的播放器实例，会导致严重的内存浪费。</w:t>
      </w:r>
    </w:p>
    <w:p w14:paraId="3651D83F" w14:textId="77777777" w:rsidR="004327CF" w:rsidRPr="004327CF" w:rsidRDefault="004327CF" w:rsidP="004327CF"/>
    <w:p w14:paraId="7CE1B948" w14:textId="77777777" w:rsidR="004327CF" w:rsidRPr="004327CF" w:rsidRDefault="004327CF" w:rsidP="004327CF">
      <w:r w:rsidRPr="004327CF">
        <w:t>更重要的是，项目在</w:t>
      </w:r>
      <w:proofErr w:type="spellStart"/>
      <w:r w:rsidRPr="004327CF">
        <w:t>VideoDetailFragment</w:t>
      </w:r>
      <w:proofErr w:type="spellEnd"/>
      <w:r w:rsidRPr="004327CF">
        <w:t>中精确处理了播放器与</w:t>
      </w:r>
      <w:proofErr w:type="spellStart"/>
      <w:r w:rsidRPr="004327CF">
        <w:t>PlayerView</w:t>
      </w:r>
      <w:proofErr w:type="spellEnd"/>
      <w:r w:rsidRPr="004327CF">
        <w:t>的连接时机。在Fragment的</w:t>
      </w:r>
      <w:proofErr w:type="spellStart"/>
      <w:r w:rsidRPr="004327CF">
        <w:t>onResume</w:t>
      </w:r>
      <w:proofErr w:type="spellEnd"/>
      <w:r w:rsidRPr="004327CF">
        <w:t>生命周期方法中，先将</w:t>
      </w:r>
      <w:proofErr w:type="spellStart"/>
      <w:r w:rsidRPr="004327CF">
        <w:t>PlayerView</w:t>
      </w:r>
      <w:proofErr w:type="spellEnd"/>
      <w:r w:rsidRPr="004327CF">
        <w:t>与播放器断开连接，再重新建立连接，这样确保了当前可见的Fragment能够正确显示视频画面。在</w:t>
      </w:r>
      <w:proofErr w:type="spellStart"/>
      <w:r w:rsidRPr="004327CF">
        <w:t>onPause</w:t>
      </w:r>
      <w:proofErr w:type="spellEnd"/>
      <w:r w:rsidRPr="004327CF">
        <w:t>方法中断开连接并暂停播放，在</w:t>
      </w:r>
      <w:proofErr w:type="spellStart"/>
      <w:r w:rsidRPr="004327CF">
        <w:t>onDestroyView</w:t>
      </w:r>
      <w:proofErr w:type="spellEnd"/>
      <w:r w:rsidRPr="004327CF">
        <w:t>方法中彻底清理播放器监听器并停止播放。这种生命周期绑定的设计完美解决了ViewPager2中多个Fragment共享单例播放器时的画面显示冲突问题，确保只有当前可见的Fragment能够正常播放视频，同时避免了内存泄漏。</w:t>
      </w:r>
    </w:p>
    <w:p w14:paraId="7A8DFB89" w14:textId="77777777" w:rsidR="004327CF" w:rsidRPr="004327CF" w:rsidRDefault="004327CF" w:rsidP="004327CF"/>
    <w:p w14:paraId="33F7A4B1" w14:textId="77777777" w:rsidR="004327CF" w:rsidRPr="004327CF" w:rsidRDefault="004327CF" w:rsidP="004327CF">
      <w:r w:rsidRPr="004327CF">
        <w:t>播放器的配置也经过精心设计，包括设置合适的音频属性、单曲循环模式、音量控制等。在播放状态监听中，通过监听STATE_BUFFERING、STATE_READY、STATE_ENDED等状态，及时更新UI显示加载进度或错误信息，提供了良好的用户反馈。这种单例管理配合生命周期绑定的设计模式，既保证了资源的高效利用，又确保了播放功能的稳定可靠。</w:t>
      </w:r>
    </w:p>
    <w:p w14:paraId="3E75DFC2" w14:textId="77777777" w:rsidR="004327CF" w:rsidRPr="004327CF" w:rsidRDefault="004327CF" w:rsidP="004327CF"/>
    <w:p w14:paraId="4B15FDED" w14:textId="5844C975" w:rsidR="004327CF" w:rsidRPr="004327CF" w:rsidRDefault="004327CF" w:rsidP="004327CF">
      <w:r w:rsidRPr="004327CF">
        <w:rPr>
          <w:b/>
          <w:bCs/>
        </w:rPr>
        <w:t xml:space="preserve"> 技术亮点二：Repository模式的网络缓存降级策略</w:t>
      </w:r>
    </w:p>
    <w:p w14:paraId="25BB4EE2" w14:textId="77777777" w:rsidR="004327CF" w:rsidRPr="004327CF" w:rsidRDefault="004327CF" w:rsidP="004327CF"/>
    <w:p w14:paraId="1DCDE927" w14:textId="77777777" w:rsidR="004327CF" w:rsidRPr="004327CF" w:rsidRDefault="004327CF" w:rsidP="004327CF">
      <w:r w:rsidRPr="004327CF">
        <w:t>项目在数据层采用了Repository模式，实现了智能的网络缓存降级策略。在</w:t>
      </w:r>
      <w:proofErr w:type="spellStart"/>
      <w:r w:rsidRPr="004327CF">
        <w:t>VideoRepository</w:t>
      </w:r>
      <w:proofErr w:type="spellEnd"/>
      <w:r w:rsidRPr="004327CF">
        <w:t>类中，</w:t>
      </w:r>
      <w:proofErr w:type="spellStart"/>
      <w:r w:rsidRPr="004327CF">
        <w:t>getVideos</w:t>
      </w:r>
      <w:proofErr w:type="spellEnd"/>
      <w:r w:rsidRPr="004327CF">
        <w:t>方法首先判断是否为强制刷新请求，如果不是且为第一页数据，会优先尝试从本地Room数据库读取缓存数据。只有在缓存为空或需要刷新时，才会发起网络请求获取最新数据。这种策略大幅提升了应用的启动速度和响应性能，用户在打开应用时能够立即看到缓存的视频列表，而不需要等待网络请求完成。</w:t>
      </w:r>
    </w:p>
    <w:p w14:paraId="7F7647B8" w14:textId="77777777" w:rsidR="004327CF" w:rsidRPr="004327CF" w:rsidRDefault="004327CF" w:rsidP="004327CF"/>
    <w:p w14:paraId="77AA53C7" w14:textId="77777777" w:rsidR="004327CF" w:rsidRPr="004327CF" w:rsidRDefault="004327CF" w:rsidP="004327CF">
      <w:r w:rsidRPr="004327CF">
        <w:t>当网络请求成功后，Repository会自动将新数据缓存到本地数据库中。如果是第一页数据，会先清空该分类下的旧缓存，再插入新数据，确保数据的时效性。更关键的是，当网络请求失败时，系统会自动降级到本地缓存，尝试读取之前保存的数据展示给用户。这种降级策略使得应用具备了离线浏览能力，即使在网络不稳定或完全离线的情况下，用户仍然可以浏览之前缓存的视频内容，极大提升了应用的可用性和用户体验。</w:t>
      </w:r>
    </w:p>
    <w:p w14:paraId="5C5CF5E6" w14:textId="77777777" w:rsidR="004327CF" w:rsidRPr="004327CF" w:rsidRDefault="004327CF" w:rsidP="004327CF"/>
    <w:p w14:paraId="75525517" w14:textId="77777777" w:rsidR="004327CF" w:rsidRPr="004327CF" w:rsidRDefault="004327CF" w:rsidP="004327CF">
      <w:r w:rsidRPr="004327CF">
        <w:t>在点赞功能的实现中，Repository同样采用了网络与本地数据同步的策略。当用户点赞视频后，首先调用API进行网络请求，如果请求成功，会立即更新本地数据库中对应视频的点赞状态和点赞数。这种设计确保了本地数据与服务器数据的一致性，同时通过</w:t>
      </w:r>
      <w:proofErr w:type="spellStart"/>
      <w:r w:rsidRPr="004327CF">
        <w:t>LiveData</w:t>
      </w:r>
      <w:proofErr w:type="spellEnd"/>
      <w:r w:rsidRPr="004327CF">
        <w:t>的响应式更新机制，UI界面能够实时反映数据变化。整个Repository层的设计充分体现了网络优先、缓存降级、数据同步的三重保障机制，为应用的稳定运行提供了坚实基础。</w:t>
      </w:r>
    </w:p>
    <w:p w14:paraId="729739B4" w14:textId="77777777" w:rsidR="004327CF" w:rsidRPr="004327CF" w:rsidRDefault="004327CF" w:rsidP="004327CF"/>
    <w:p w14:paraId="2E8DB364" w14:textId="61F184CA" w:rsidR="004327CF" w:rsidRPr="004327CF" w:rsidRDefault="004327CF" w:rsidP="004327CF">
      <w:r w:rsidRPr="004327CF">
        <w:rPr>
          <w:b/>
          <w:bCs/>
        </w:rPr>
        <w:t xml:space="preserve"> 技术亮点三：瀑布流布局的动态高度计算与性能优化</w:t>
      </w:r>
    </w:p>
    <w:p w14:paraId="0D27C6B1" w14:textId="77777777" w:rsidR="004327CF" w:rsidRPr="004327CF" w:rsidRDefault="004327CF" w:rsidP="004327CF"/>
    <w:p w14:paraId="49FE3317" w14:textId="77777777" w:rsidR="004327CF" w:rsidRPr="004327CF" w:rsidRDefault="004327CF" w:rsidP="004327CF">
      <w:r w:rsidRPr="004327CF">
        <w:t>双列瀑布流是本应用的核心UI特性，其实现充分考虑了视觉效果和性能表现的平衡。在</w:t>
      </w:r>
      <w:proofErr w:type="spellStart"/>
      <w:r w:rsidRPr="004327CF">
        <w:t>FeedFragment</w:t>
      </w:r>
      <w:proofErr w:type="spellEnd"/>
      <w:r w:rsidRPr="004327CF">
        <w:t>中使用</w:t>
      </w:r>
      <w:proofErr w:type="spellStart"/>
      <w:r w:rsidRPr="004327CF">
        <w:t>StaggeredGridLayoutManager</w:t>
      </w:r>
      <w:proofErr w:type="spellEnd"/>
      <w:r w:rsidRPr="004327CF">
        <w:t>实现双列垂直布局，通过设置</w:t>
      </w:r>
      <w:proofErr w:type="spellStart"/>
      <w:r w:rsidRPr="004327CF">
        <w:t>setHasFixedSize</w:t>
      </w:r>
      <w:proofErr w:type="spellEnd"/>
      <w:r w:rsidRPr="004327CF">
        <w:t>为true优化</w:t>
      </w:r>
      <w:proofErr w:type="spellStart"/>
      <w:r w:rsidRPr="004327CF">
        <w:t>RecyclerView</w:t>
      </w:r>
      <w:proofErr w:type="spellEnd"/>
      <w:r w:rsidRPr="004327CF">
        <w:t>的测量性能。最关键的技术点在于</w:t>
      </w:r>
      <w:proofErr w:type="spellStart"/>
      <w:r w:rsidRPr="004327CF">
        <w:t>VideoFeedAdapter</w:t>
      </w:r>
      <w:proofErr w:type="spellEnd"/>
      <w:r w:rsidRPr="004327CF">
        <w:t>中的动态高度计算逻辑，根据每个视频的原始宽高比，在</w:t>
      </w:r>
      <w:proofErr w:type="spellStart"/>
      <w:r w:rsidRPr="004327CF">
        <w:t>ViewHolder</w:t>
      </w:r>
      <w:proofErr w:type="spellEnd"/>
      <w:r w:rsidRPr="004327CF">
        <w:t>绑定数据时动态计算并设置</w:t>
      </w:r>
      <w:proofErr w:type="spellStart"/>
      <w:r w:rsidRPr="004327CF">
        <w:t>ImageView</w:t>
      </w:r>
      <w:proofErr w:type="spellEnd"/>
      <w:r w:rsidRPr="004327CF">
        <w:t>的高度。这个计算发生在图片加载之前，避免了传统瀑布流中图片加载后才确定高度导致的布局闪烁和位置跳动问题。</w:t>
      </w:r>
    </w:p>
    <w:p w14:paraId="37FADB70" w14:textId="77777777" w:rsidR="004327CF" w:rsidRPr="004327CF" w:rsidRDefault="004327CF" w:rsidP="004327CF"/>
    <w:p w14:paraId="2DC1289D" w14:textId="77777777" w:rsidR="004327CF" w:rsidRPr="004327CF" w:rsidRDefault="004327CF" w:rsidP="004327CF">
      <w:proofErr w:type="spellStart"/>
      <w:r w:rsidRPr="004327CF">
        <w:t>MockDataGenerator</w:t>
      </w:r>
      <w:proofErr w:type="spellEnd"/>
      <w:r w:rsidRPr="004327CF">
        <w:t>在生成测试数据时为每个视频预设了不同的宽高值，模拟真实场景中不同尺寸的视频封面，使得瀑布流效果更加自然美观。配合Glide图片加载库的缓</w:t>
      </w:r>
      <w:r w:rsidRPr="004327CF">
        <w:lastRenderedPageBreak/>
        <w:t>存机制，应用能够快速加载和显示封面图片，确保滚动流畅不卡顿。在</w:t>
      </w:r>
      <w:proofErr w:type="spellStart"/>
      <w:r w:rsidRPr="004327CF">
        <w:t>RecyclerView</w:t>
      </w:r>
      <w:proofErr w:type="spellEnd"/>
      <w:r w:rsidRPr="004327CF">
        <w:t>的滚动监听中，通过判断</w:t>
      </w:r>
      <w:proofErr w:type="spellStart"/>
      <w:r w:rsidRPr="004327CF">
        <w:t>canScrollVertically</w:t>
      </w:r>
      <w:proofErr w:type="spellEnd"/>
      <w:r w:rsidRPr="004327CF">
        <w:t>方法实现了上拉加载更多功能，当滚动到底部时自动触发加载下一页数据，整个过程用户感知不到明显的延迟或停顿。</w:t>
      </w:r>
    </w:p>
    <w:p w14:paraId="663FC91A" w14:textId="77777777" w:rsidR="004327CF" w:rsidRPr="004327CF" w:rsidRDefault="004327CF" w:rsidP="004327CF"/>
    <w:p w14:paraId="3812E1E2" w14:textId="77777777" w:rsidR="004327CF" w:rsidRPr="004327CF" w:rsidRDefault="004327CF" w:rsidP="004327CF">
      <w:r w:rsidRPr="004327CF">
        <w:t>为了进一步提升列表性能，项目在</w:t>
      </w:r>
      <w:proofErr w:type="spellStart"/>
      <w:r w:rsidRPr="004327CF">
        <w:t>VideoFeedAdapter</w:t>
      </w:r>
      <w:proofErr w:type="spellEnd"/>
      <w:r w:rsidRPr="004327CF">
        <w:t>中使用了</w:t>
      </w:r>
      <w:proofErr w:type="spellStart"/>
      <w:r w:rsidRPr="004327CF">
        <w:t>DiffUtil</w:t>
      </w:r>
      <w:proofErr w:type="spellEnd"/>
      <w:r w:rsidRPr="004327CF">
        <w:t>来计算列表数据的差异，避免了全量刷新导致的性能开销。当数据更新时，</w:t>
      </w:r>
      <w:proofErr w:type="spellStart"/>
      <w:r w:rsidRPr="004327CF">
        <w:t>DiffUtil</w:t>
      </w:r>
      <w:proofErr w:type="spellEnd"/>
      <w:r w:rsidRPr="004327CF">
        <w:t>会智能地计算出新旧数据的差异，只更新发生变化的item，大大减少了不必要的视图重绘。配合</w:t>
      </w:r>
      <w:proofErr w:type="spellStart"/>
      <w:r w:rsidRPr="004327CF">
        <w:t>SwipeRefreshLayout</w:t>
      </w:r>
      <w:proofErr w:type="spellEnd"/>
      <w:r w:rsidRPr="004327CF">
        <w:t>实现的下拉刷新功能，用户可以方便地获取最新内容，刷新动画采用了TikTok风格的红粉蓝渐变色彩，视觉效果美观统一。整个瀑布流从数据加载、高度计算、图片加载到滚动优化，形成了一套完整的性能优化方案。</w:t>
      </w:r>
    </w:p>
    <w:p w14:paraId="4770631C" w14:textId="77777777" w:rsidR="004327CF" w:rsidRPr="004327CF" w:rsidRDefault="004327CF" w:rsidP="004327CF"/>
    <w:p w14:paraId="3D96F201" w14:textId="098019D2" w:rsidR="004327CF" w:rsidRPr="004327CF" w:rsidRDefault="004327CF" w:rsidP="004327CF">
      <w:r w:rsidRPr="004327CF">
        <w:rPr>
          <w:b/>
          <w:bCs/>
        </w:rPr>
        <w:t xml:space="preserve"> 技术亮点四：头像上传的完整流程与权限管理</w:t>
      </w:r>
    </w:p>
    <w:p w14:paraId="62CED91E" w14:textId="77777777" w:rsidR="004327CF" w:rsidRPr="004327CF" w:rsidRDefault="004327CF" w:rsidP="004327CF"/>
    <w:p w14:paraId="346C3C0D" w14:textId="77777777" w:rsidR="004327CF" w:rsidRPr="004327CF" w:rsidRDefault="004327CF" w:rsidP="004327CF">
      <w:r w:rsidRPr="004327CF">
        <w:t>项目实现了一套完整的头像上传功能，涵盖了拍照、图库选择、权限管理、图片裁剪等完整流程。在</w:t>
      </w:r>
      <w:proofErr w:type="spellStart"/>
      <w:r w:rsidRPr="004327CF">
        <w:t>ProfileEditActivity</w:t>
      </w:r>
      <w:proofErr w:type="spellEnd"/>
      <w:r w:rsidRPr="004327CF">
        <w:t>中，使用Activity Result API替代了传统的</w:t>
      </w:r>
      <w:proofErr w:type="spellStart"/>
      <w:r w:rsidRPr="004327CF">
        <w:t>startActivityForResult</w:t>
      </w:r>
      <w:proofErr w:type="spellEnd"/>
      <w:r w:rsidRPr="004327CF">
        <w:t>方式，这是Android官方推荐的现代化权限和结果处理方案。通过定义</w:t>
      </w:r>
      <w:proofErr w:type="spellStart"/>
      <w:r w:rsidRPr="004327CF">
        <w:t>permissionLauncher</w:t>
      </w:r>
      <w:proofErr w:type="spellEnd"/>
      <w:r w:rsidRPr="004327CF">
        <w:t>、</w:t>
      </w:r>
      <w:proofErr w:type="spellStart"/>
      <w:r w:rsidRPr="004327CF">
        <w:t>cameraLauncher</w:t>
      </w:r>
      <w:proofErr w:type="spellEnd"/>
      <w:r w:rsidRPr="004327CF">
        <w:t>、</w:t>
      </w:r>
      <w:proofErr w:type="spellStart"/>
      <w:r w:rsidRPr="004327CF">
        <w:t>galleryLauncher</w:t>
      </w:r>
      <w:proofErr w:type="spellEnd"/>
      <w:r w:rsidRPr="004327CF">
        <w:t>、</w:t>
      </w:r>
      <w:proofErr w:type="spellStart"/>
      <w:r w:rsidRPr="004327CF">
        <w:t>cropLauncher</w:t>
      </w:r>
      <w:proofErr w:type="spellEnd"/>
      <w:r w:rsidRPr="004327CF">
        <w:t>等多个</w:t>
      </w:r>
      <w:proofErr w:type="spellStart"/>
      <w:r w:rsidRPr="004327CF">
        <w:t>ActivityResultLauncher</w:t>
      </w:r>
      <w:proofErr w:type="spellEnd"/>
      <w:r w:rsidRPr="004327CF">
        <w:t>，清晰地分离了不同操作的结果处理逻辑，代码结构更加清晰易维护。</w:t>
      </w:r>
    </w:p>
    <w:p w14:paraId="374884A2" w14:textId="77777777" w:rsidR="004327CF" w:rsidRPr="004327CF" w:rsidRDefault="004327CF" w:rsidP="004327CF"/>
    <w:p w14:paraId="74150062" w14:textId="77777777" w:rsidR="004327CF" w:rsidRPr="004327CF" w:rsidRDefault="004327CF" w:rsidP="004327CF">
      <w:r w:rsidRPr="004327CF">
        <w:t>权限管理方面，</w:t>
      </w:r>
      <w:proofErr w:type="spellStart"/>
      <w:r w:rsidRPr="004327CF">
        <w:t>AvatarUploadHelper</w:t>
      </w:r>
      <w:proofErr w:type="spellEnd"/>
      <w:r w:rsidRPr="004327CF">
        <w:t>工具类封装了相机和存储权限的检查与请求逻辑，兼容了Android 13及以上版本的READ_MEDIA_IMAGES权限。在用户点击头像时，首先检查是否已授予必要权限，如果没有则弹出权限请求对话框。只有在获得所有必需权限后，才会显示选择对话框让用户选择拍照或从相册选择。这种渐进式的权限请求方式符合Android最佳实践，不会在应用启动时就请求所有权限，而是在真正需要时才请求，提升了用户体验。</w:t>
      </w:r>
    </w:p>
    <w:p w14:paraId="64BC9F05" w14:textId="77777777" w:rsidR="004327CF" w:rsidRPr="004327CF" w:rsidRDefault="004327CF" w:rsidP="004327CF"/>
    <w:p w14:paraId="332D608E" w14:textId="77777777" w:rsidR="004327CF" w:rsidRPr="004327CF" w:rsidRDefault="004327CF" w:rsidP="004327CF">
      <w:r w:rsidRPr="004327CF">
        <w:t>图片裁剪功能集成了</w:t>
      </w:r>
      <w:proofErr w:type="spellStart"/>
      <w:r w:rsidRPr="004327CF">
        <w:t>uCrop</w:t>
      </w:r>
      <w:proofErr w:type="spellEnd"/>
      <w:r w:rsidRPr="004327CF">
        <w:t>库，实现了专业的图片裁剪体验。当用户从相机或相册选择图片后，会自动跳转到裁剪界面，用户可以调整裁剪区域，最终生成正方形的头像图片。裁剪完成后通过</w:t>
      </w:r>
      <w:proofErr w:type="spellStart"/>
      <w:r w:rsidRPr="004327CF">
        <w:t>AvatarManager</w:t>
      </w:r>
      <w:proofErr w:type="spellEnd"/>
      <w:r w:rsidRPr="004327CF">
        <w:t>将头像URI保存到</w:t>
      </w:r>
      <w:proofErr w:type="spellStart"/>
      <w:r w:rsidRPr="004327CF">
        <w:t>SharedPreferences</w:t>
      </w:r>
      <w:proofErr w:type="spellEnd"/>
      <w:r w:rsidRPr="004327CF">
        <w:t>中实现持久化存储，下次打开应用时能够恢复显示。整个头像上传流程从权限请求、图片获取、裁剪处理到数据持久化，形成了一个完整闭环，充分展示了Android开发中多种技术的综合应用能力。</w:t>
      </w:r>
    </w:p>
    <w:p w14:paraId="6EDDE3FA" w14:textId="77777777" w:rsidR="004327CF" w:rsidRPr="004327CF" w:rsidRDefault="004327CF" w:rsidP="004327CF"/>
    <w:p w14:paraId="517FD718" w14:textId="126B3800" w:rsidR="004327CF" w:rsidRPr="004327CF" w:rsidRDefault="004327CF" w:rsidP="004327CF">
      <w:r w:rsidRPr="004327CF">
        <w:rPr>
          <w:b/>
          <w:bCs/>
        </w:rPr>
        <w:t xml:space="preserve"> 总结</w:t>
      </w:r>
    </w:p>
    <w:p w14:paraId="306B9580" w14:textId="77777777" w:rsidR="004327CF" w:rsidRPr="004327CF" w:rsidRDefault="004327CF" w:rsidP="004327CF"/>
    <w:p w14:paraId="2A532AEA" w14:textId="586B1F80" w:rsidR="004327CF" w:rsidRPr="004327CF" w:rsidRDefault="004327CF" w:rsidP="004327CF">
      <w:r w:rsidRPr="004327CF">
        <w:t>本项目通过单例播放器管理、Repository缓存降级、瀑布流性能优化、头像上传完整流程等四个核心技术亮点，构建了一个功能完善、性能优良的短视频应用。整体架构采用MVVM模式，数据流向清晰，各层职责分明。代码遵循Kotlin最佳实践，使用协程处理异步操作，使用</w:t>
      </w:r>
      <w:proofErr w:type="spellStart"/>
      <w:r w:rsidRPr="004327CF">
        <w:t>LiveData</w:t>
      </w:r>
      <w:proofErr w:type="spellEnd"/>
      <w:r w:rsidRPr="004327CF">
        <w:t>实现响应式编程，使用</w:t>
      </w:r>
      <w:proofErr w:type="spellStart"/>
      <w:r w:rsidRPr="004327CF">
        <w:t>ViewBinding</w:t>
      </w:r>
      <w:proofErr w:type="spellEnd"/>
      <w:r w:rsidRPr="004327CF">
        <w:t>简化视图访问。在性能方面，通过</w:t>
      </w:r>
      <w:proofErr w:type="spellStart"/>
      <w:r w:rsidRPr="004327CF">
        <w:t>RecyclerView</w:t>
      </w:r>
      <w:proofErr w:type="spellEnd"/>
      <w:r w:rsidRPr="004327CF">
        <w:t>复用优化、Glide图片缓存、</w:t>
      </w:r>
      <w:proofErr w:type="spellStart"/>
      <w:r w:rsidRPr="004327CF">
        <w:t>ExoPlayer</w:t>
      </w:r>
      <w:proofErr w:type="spellEnd"/>
      <w:r w:rsidRPr="004327CF">
        <w:t>单例管理等手段，确保应用运行流畅无卡顿。</w:t>
      </w:r>
    </w:p>
    <w:p w14:paraId="53A21D90" w14:textId="77777777" w:rsidR="004327CF" w:rsidRPr="004327CF" w:rsidRDefault="004327CF" w:rsidP="004327CF"/>
    <w:p w14:paraId="5D577FC4" w14:textId="77777777" w:rsidR="00D505E6" w:rsidRDefault="00D505E6"/>
    <w:sectPr w:rsidR="00D505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DCE1" w14:textId="77777777" w:rsidR="005C2039" w:rsidRDefault="005C2039" w:rsidP="004327CF">
      <w:pPr>
        <w:spacing w:after="0" w:line="240" w:lineRule="auto"/>
        <w:rPr>
          <w:rFonts w:hint="eastAsia"/>
        </w:rPr>
      </w:pPr>
      <w:r>
        <w:separator/>
      </w:r>
    </w:p>
  </w:endnote>
  <w:endnote w:type="continuationSeparator" w:id="0">
    <w:p w14:paraId="0FB4A6A1" w14:textId="77777777" w:rsidR="005C2039" w:rsidRDefault="005C2039" w:rsidP="004327C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73EF" w14:textId="77777777" w:rsidR="005C2039" w:rsidRDefault="005C2039" w:rsidP="004327CF">
      <w:pPr>
        <w:spacing w:after="0" w:line="240" w:lineRule="auto"/>
        <w:rPr>
          <w:rFonts w:hint="eastAsia"/>
        </w:rPr>
      </w:pPr>
      <w:r>
        <w:separator/>
      </w:r>
    </w:p>
  </w:footnote>
  <w:footnote w:type="continuationSeparator" w:id="0">
    <w:p w14:paraId="47651F87" w14:textId="77777777" w:rsidR="005C2039" w:rsidRDefault="005C2039" w:rsidP="004327C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E6"/>
    <w:rsid w:val="00297848"/>
    <w:rsid w:val="003F2940"/>
    <w:rsid w:val="004327CF"/>
    <w:rsid w:val="005C2039"/>
    <w:rsid w:val="006B4D8F"/>
    <w:rsid w:val="00D50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8B58F"/>
  <w15:chartTrackingRefBased/>
  <w15:docId w15:val="{C06E7086-A542-4286-874E-858C69FB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505E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505E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505E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05E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505E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505E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05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05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505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05E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505E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505E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05E6"/>
    <w:rPr>
      <w:rFonts w:cstheme="majorBidi"/>
      <w:color w:val="2F5496" w:themeColor="accent1" w:themeShade="BF"/>
      <w:sz w:val="28"/>
      <w:szCs w:val="28"/>
    </w:rPr>
  </w:style>
  <w:style w:type="character" w:customStyle="1" w:styleId="50">
    <w:name w:val="标题 5 字符"/>
    <w:basedOn w:val="a0"/>
    <w:link w:val="5"/>
    <w:uiPriority w:val="9"/>
    <w:semiHidden/>
    <w:rsid w:val="00D505E6"/>
    <w:rPr>
      <w:rFonts w:cstheme="majorBidi"/>
      <w:color w:val="2F5496" w:themeColor="accent1" w:themeShade="BF"/>
      <w:sz w:val="24"/>
    </w:rPr>
  </w:style>
  <w:style w:type="character" w:customStyle="1" w:styleId="60">
    <w:name w:val="标题 6 字符"/>
    <w:basedOn w:val="a0"/>
    <w:link w:val="6"/>
    <w:uiPriority w:val="9"/>
    <w:semiHidden/>
    <w:rsid w:val="00D505E6"/>
    <w:rPr>
      <w:rFonts w:cstheme="majorBidi"/>
      <w:b/>
      <w:bCs/>
      <w:color w:val="2F5496" w:themeColor="accent1" w:themeShade="BF"/>
    </w:rPr>
  </w:style>
  <w:style w:type="character" w:customStyle="1" w:styleId="70">
    <w:name w:val="标题 7 字符"/>
    <w:basedOn w:val="a0"/>
    <w:link w:val="7"/>
    <w:uiPriority w:val="9"/>
    <w:semiHidden/>
    <w:rsid w:val="00D505E6"/>
    <w:rPr>
      <w:rFonts w:cstheme="majorBidi"/>
      <w:b/>
      <w:bCs/>
      <w:color w:val="595959" w:themeColor="text1" w:themeTint="A6"/>
    </w:rPr>
  </w:style>
  <w:style w:type="character" w:customStyle="1" w:styleId="80">
    <w:name w:val="标题 8 字符"/>
    <w:basedOn w:val="a0"/>
    <w:link w:val="8"/>
    <w:uiPriority w:val="9"/>
    <w:semiHidden/>
    <w:rsid w:val="00D505E6"/>
    <w:rPr>
      <w:rFonts w:cstheme="majorBidi"/>
      <w:color w:val="595959" w:themeColor="text1" w:themeTint="A6"/>
    </w:rPr>
  </w:style>
  <w:style w:type="character" w:customStyle="1" w:styleId="90">
    <w:name w:val="标题 9 字符"/>
    <w:basedOn w:val="a0"/>
    <w:link w:val="9"/>
    <w:uiPriority w:val="9"/>
    <w:semiHidden/>
    <w:rsid w:val="00D505E6"/>
    <w:rPr>
      <w:rFonts w:eastAsiaTheme="majorEastAsia" w:cstheme="majorBidi"/>
      <w:color w:val="595959" w:themeColor="text1" w:themeTint="A6"/>
    </w:rPr>
  </w:style>
  <w:style w:type="paragraph" w:styleId="a3">
    <w:name w:val="Title"/>
    <w:basedOn w:val="a"/>
    <w:next w:val="a"/>
    <w:link w:val="a4"/>
    <w:uiPriority w:val="10"/>
    <w:qFormat/>
    <w:rsid w:val="00D505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05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05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05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05E6"/>
    <w:pPr>
      <w:spacing w:before="160"/>
      <w:jc w:val="center"/>
    </w:pPr>
    <w:rPr>
      <w:i/>
      <w:iCs/>
      <w:color w:val="404040" w:themeColor="text1" w:themeTint="BF"/>
    </w:rPr>
  </w:style>
  <w:style w:type="character" w:customStyle="1" w:styleId="a8">
    <w:name w:val="引用 字符"/>
    <w:basedOn w:val="a0"/>
    <w:link w:val="a7"/>
    <w:uiPriority w:val="29"/>
    <w:rsid w:val="00D505E6"/>
    <w:rPr>
      <w:i/>
      <w:iCs/>
      <w:color w:val="404040" w:themeColor="text1" w:themeTint="BF"/>
    </w:rPr>
  </w:style>
  <w:style w:type="paragraph" w:styleId="a9">
    <w:name w:val="List Paragraph"/>
    <w:basedOn w:val="a"/>
    <w:uiPriority w:val="34"/>
    <w:qFormat/>
    <w:rsid w:val="00D505E6"/>
    <w:pPr>
      <w:ind w:left="720"/>
      <w:contextualSpacing/>
    </w:pPr>
  </w:style>
  <w:style w:type="character" w:styleId="aa">
    <w:name w:val="Intense Emphasis"/>
    <w:basedOn w:val="a0"/>
    <w:uiPriority w:val="21"/>
    <w:qFormat/>
    <w:rsid w:val="00D505E6"/>
    <w:rPr>
      <w:i/>
      <w:iCs/>
      <w:color w:val="2F5496" w:themeColor="accent1" w:themeShade="BF"/>
    </w:rPr>
  </w:style>
  <w:style w:type="paragraph" w:styleId="ab">
    <w:name w:val="Intense Quote"/>
    <w:basedOn w:val="a"/>
    <w:next w:val="a"/>
    <w:link w:val="ac"/>
    <w:uiPriority w:val="30"/>
    <w:qFormat/>
    <w:rsid w:val="00D50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05E6"/>
    <w:rPr>
      <w:i/>
      <w:iCs/>
      <w:color w:val="2F5496" w:themeColor="accent1" w:themeShade="BF"/>
    </w:rPr>
  </w:style>
  <w:style w:type="character" w:styleId="ad">
    <w:name w:val="Intense Reference"/>
    <w:basedOn w:val="a0"/>
    <w:uiPriority w:val="32"/>
    <w:qFormat/>
    <w:rsid w:val="00D505E6"/>
    <w:rPr>
      <w:b/>
      <w:bCs/>
      <w:smallCaps/>
      <w:color w:val="2F5496" w:themeColor="accent1" w:themeShade="BF"/>
      <w:spacing w:val="5"/>
    </w:rPr>
  </w:style>
  <w:style w:type="paragraph" w:styleId="ae">
    <w:name w:val="header"/>
    <w:basedOn w:val="a"/>
    <w:link w:val="af"/>
    <w:uiPriority w:val="99"/>
    <w:unhideWhenUsed/>
    <w:rsid w:val="004327C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327CF"/>
    <w:rPr>
      <w:sz w:val="18"/>
      <w:szCs w:val="18"/>
    </w:rPr>
  </w:style>
  <w:style w:type="paragraph" w:styleId="af0">
    <w:name w:val="footer"/>
    <w:basedOn w:val="a"/>
    <w:link w:val="af1"/>
    <w:uiPriority w:val="99"/>
    <w:unhideWhenUsed/>
    <w:rsid w:val="004327C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327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伊森 亨特</dc:creator>
  <cp:keywords/>
  <dc:description/>
  <cp:lastModifiedBy>伊森 亨特</cp:lastModifiedBy>
  <cp:revision>4</cp:revision>
  <dcterms:created xsi:type="dcterms:W3CDTF">2025-12-04T14:54:00Z</dcterms:created>
  <dcterms:modified xsi:type="dcterms:W3CDTF">2025-12-04T14:56:00Z</dcterms:modified>
</cp:coreProperties>
</file>