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0E923" w14:textId="3C24264C" w:rsidR="000612D7" w:rsidRDefault="00067A31" w:rsidP="003E562F">
      <w:pPr>
        <w:pStyle w:val="1"/>
      </w:pPr>
      <w:r>
        <w:t>English</w:t>
      </w:r>
    </w:p>
    <w:p w14:paraId="0BF291C3" w14:textId="77777777" w:rsidR="003E562F" w:rsidRDefault="003E562F" w:rsidP="000612D7"/>
    <w:p w14:paraId="75350ED2" w14:textId="4CCEFEF1" w:rsidR="000612D7" w:rsidRDefault="00067A31" w:rsidP="000612D7">
      <w:r>
        <w:t>Title Slide</w:t>
      </w:r>
    </w:p>
    <w:p w14:paraId="378E2F86" w14:textId="649D7FD9" w:rsidR="000612D7" w:rsidRDefault="00067A31" w:rsidP="000612D7">
      <w:r>
        <w:t xml:space="preserve">"Enhancing Cybersecurity Through Analyst Expertise with </w:t>
      </w:r>
      <w:proofErr w:type="spellStart"/>
      <w:r>
        <w:t>Incribo's</w:t>
      </w:r>
      <w:proofErr w:type="spellEnd"/>
      <w:r>
        <w:t xml:space="preserve"> Synthetic Cyber Dataset"</w:t>
      </w:r>
    </w:p>
    <w:p w14:paraId="64C202F1" w14:textId="77777777" w:rsidR="000612D7" w:rsidRDefault="000612D7" w:rsidP="000612D7"/>
    <w:p w14:paraId="41372F83" w14:textId="77777777" w:rsidR="005509B3" w:rsidRDefault="005509B3" w:rsidP="000612D7">
      <w:pPr>
        <w:pBdr>
          <w:top w:val="single" w:sz="6" w:space="1" w:color="auto"/>
          <w:bottom w:val="single" w:sz="6" w:space="1" w:color="auto"/>
        </w:pBdr>
      </w:pPr>
    </w:p>
    <w:p w14:paraId="78088BD5" w14:textId="6027ED54" w:rsidR="00985CE1" w:rsidRDefault="00985CE1" w:rsidP="00DB02AA">
      <w:pPr>
        <w:ind w:left="720"/>
        <w:rPr>
          <w:rStyle w:val="oypena"/>
          <w:color w:val="444440"/>
        </w:rPr>
      </w:pPr>
      <w:proofErr w:type="spellStart"/>
      <w:r>
        <w:rPr>
          <w:rStyle w:val="oypena"/>
          <w:color w:val="444440"/>
        </w:rPr>
        <w:t>Self introduction</w:t>
      </w:r>
      <w:proofErr w:type="spellEnd"/>
    </w:p>
    <w:p w14:paraId="066CB82F" w14:textId="77777777" w:rsidR="00985CE1" w:rsidRDefault="00985CE1" w:rsidP="00DB02AA">
      <w:pPr>
        <w:ind w:left="720"/>
        <w:rPr>
          <w:rStyle w:val="oypena"/>
          <w:color w:val="444440"/>
        </w:rPr>
      </w:pPr>
    </w:p>
    <w:p w14:paraId="6BF5A0B6" w14:textId="56D30235" w:rsidR="00DB02AA" w:rsidRDefault="00DB02AA" w:rsidP="00DB02AA">
      <w:pPr>
        <w:ind w:left="720"/>
        <w:rPr>
          <w:rStyle w:val="oypena"/>
          <w:color w:val="444440"/>
        </w:rPr>
      </w:pPr>
      <w:r>
        <w:rPr>
          <w:rStyle w:val="oypena"/>
          <w:color w:val="444440"/>
        </w:rPr>
        <w:t>Data analyst | Security Data Analyst</w:t>
      </w:r>
    </w:p>
    <w:p w14:paraId="57E4C50A" w14:textId="40F401CB" w:rsidR="00A77ABD" w:rsidRPr="00A77ABD" w:rsidRDefault="00DB02AA" w:rsidP="00DB02AA">
      <w:pPr>
        <w:ind w:left="720"/>
      </w:pPr>
      <w:r>
        <w:rPr>
          <w:rStyle w:val="oypena"/>
          <w:color w:val="444440"/>
        </w:rPr>
        <w:t>Capable in data analytics. Familiar with SQL, Python, and Tableau for transforming data into simple graphs. Developing skills in cybersecurity analysis to ensure data integrity and protection against basic threats for informed decision-making.</w:t>
      </w:r>
    </w:p>
    <w:p w14:paraId="7E67F782" w14:textId="29FCD682" w:rsidR="00DB02AA" w:rsidRDefault="00DB02AA" w:rsidP="00DB02AA">
      <w:r>
        <w:rPr>
          <w:rFonts w:hint="eastAsia"/>
          <w:b/>
          <w:bCs/>
        </w:rPr>
        <w:t>s</w:t>
      </w:r>
      <w:r>
        <w:rPr>
          <w:b/>
          <w:bCs/>
        </w:rPr>
        <w:t>kills</w:t>
      </w:r>
    </w:p>
    <w:p w14:paraId="758F1F20" w14:textId="77777777" w:rsidR="00A77ABD" w:rsidRPr="00A77ABD" w:rsidRDefault="00A77ABD" w:rsidP="00DB02AA">
      <w:pPr>
        <w:numPr>
          <w:ilvl w:val="0"/>
          <w:numId w:val="40"/>
        </w:numPr>
      </w:pPr>
      <w:r w:rsidRPr="00A77ABD">
        <w:t>Python</w:t>
      </w:r>
    </w:p>
    <w:p w14:paraId="0EA9F3DB" w14:textId="77777777" w:rsidR="00A77ABD" w:rsidRPr="00A77ABD" w:rsidRDefault="00A77ABD" w:rsidP="00DB02AA">
      <w:pPr>
        <w:numPr>
          <w:ilvl w:val="0"/>
          <w:numId w:val="40"/>
        </w:numPr>
      </w:pPr>
      <w:r w:rsidRPr="00A77ABD">
        <w:t>SQL</w:t>
      </w:r>
    </w:p>
    <w:p w14:paraId="28FCDB52" w14:textId="77777777" w:rsidR="00A77ABD" w:rsidRPr="00A77ABD" w:rsidRDefault="00A77ABD" w:rsidP="00DB02AA">
      <w:pPr>
        <w:numPr>
          <w:ilvl w:val="0"/>
          <w:numId w:val="40"/>
        </w:numPr>
      </w:pPr>
      <w:r w:rsidRPr="00A77ABD">
        <w:t>Excel</w:t>
      </w:r>
    </w:p>
    <w:p w14:paraId="0776AC90" w14:textId="77777777" w:rsidR="00A77ABD" w:rsidRPr="00A77ABD" w:rsidRDefault="00A77ABD" w:rsidP="00DB02AA">
      <w:pPr>
        <w:numPr>
          <w:ilvl w:val="0"/>
          <w:numId w:val="40"/>
        </w:numPr>
      </w:pPr>
      <w:r w:rsidRPr="00A77ABD">
        <w:t>Power BI</w:t>
      </w:r>
    </w:p>
    <w:p w14:paraId="6EC6C6A2" w14:textId="77777777" w:rsidR="00A77ABD" w:rsidRPr="00A77ABD" w:rsidRDefault="00A77ABD" w:rsidP="00DB02AA">
      <w:pPr>
        <w:numPr>
          <w:ilvl w:val="0"/>
          <w:numId w:val="40"/>
        </w:numPr>
      </w:pPr>
      <w:r w:rsidRPr="00A77ABD">
        <w:t>Google Analytics</w:t>
      </w:r>
    </w:p>
    <w:p w14:paraId="5ABF2924" w14:textId="77777777" w:rsidR="00A77ABD" w:rsidRPr="00A77ABD" w:rsidRDefault="00A77ABD" w:rsidP="00DB02AA">
      <w:pPr>
        <w:numPr>
          <w:ilvl w:val="0"/>
          <w:numId w:val="40"/>
        </w:numPr>
      </w:pPr>
      <w:r w:rsidRPr="00A77ABD">
        <w:t xml:space="preserve">Splunk </w:t>
      </w:r>
    </w:p>
    <w:p w14:paraId="729A2051" w14:textId="77777777" w:rsidR="00A77ABD" w:rsidRPr="00A77ABD" w:rsidRDefault="00A77ABD" w:rsidP="00DB02AA">
      <w:pPr>
        <w:numPr>
          <w:ilvl w:val="0"/>
          <w:numId w:val="40"/>
        </w:numPr>
      </w:pPr>
      <w:r w:rsidRPr="00A77ABD">
        <w:t>Splunk Phantom</w:t>
      </w:r>
    </w:p>
    <w:p w14:paraId="1DD6C641" w14:textId="77777777" w:rsidR="00A77ABD" w:rsidRPr="00A77ABD" w:rsidRDefault="00A77ABD" w:rsidP="00DB02AA">
      <w:pPr>
        <w:numPr>
          <w:ilvl w:val="0"/>
          <w:numId w:val="40"/>
        </w:numPr>
      </w:pPr>
      <w:r w:rsidRPr="00A77ABD">
        <w:t>Wireshark</w:t>
      </w:r>
    </w:p>
    <w:p w14:paraId="538064C8" w14:textId="77777777" w:rsidR="00A77ABD" w:rsidRPr="00A77ABD" w:rsidRDefault="00A77ABD" w:rsidP="00DB02AA">
      <w:pPr>
        <w:numPr>
          <w:ilvl w:val="0"/>
          <w:numId w:val="40"/>
        </w:numPr>
      </w:pPr>
      <w:r w:rsidRPr="00A77ABD">
        <w:t>Tenable Nessus</w:t>
      </w:r>
    </w:p>
    <w:p w14:paraId="7FA73D32" w14:textId="77777777" w:rsidR="00A77ABD" w:rsidRPr="00A77ABD" w:rsidRDefault="00A77ABD" w:rsidP="00DB02AA">
      <w:pPr>
        <w:numPr>
          <w:ilvl w:val="0"/>
          <w:numId w:val="40"/>
        </w:numPr>
      </w:pPr>
      <w:r w:rsidRPr="00A77ABD">
        <w:t>Autopsy</w:t>
      </w:r>
    </w:p>
    <w:p w14:paraId="4DE3A09F" w14:textId="77777777" w:rsidR="00DB02AA" w:rsidRDefault="00DB02AA" w:rsidP="00DB02AA"/>
    <w:p w14:paraId="3095DE89" w14:textId="5CE3E4F5" w:rsidR="00A77ABD" w:rsidRPr="00A77ABD" w:rsidRDefault="00DB02AA" w:rsidP="00DB02AA">
      <w:r>
        <w:rPr>
          <w:rFonts w:hint="eastAsia"/>
        </w:rPr>
        <w:t>e</w:t>
      </w:r>
      <w:r>
        <w:t>ducation</w:t>
      </w:r>
    </w:p>
    <w:p w14:paraId="3CE13C47" w14:textId="79D46CE4" w:rsidR="00EB36A2" w:rsidRDefault="00EB36A2" w:rsidP="00DB02AA">
      <w:pPr>
        <w:numPr>
          <w:ilvl w:val="0"/>
          <w:numId w:val="42"/>
        </w:numPr>
      </w:pPr>
      <w:r w:rsidRPr="00EB36A2">
        <w:t>Cisco Certified Support Technician (CCST) Cybersecurit</w:t>
      </w:r>
      <w:r>
        <w:t>y</w:t>
      </w:r>
    </w:p>
    <w:p w14:paraId="3B401F5C" w14:textId="0D8894BF" w:rsidR="00EB36A2" w:rsidRPr="00A77ABD" w:rsidRDefault="00A77ABD" w:rsidP="00DB02AA">
      <w:pPr>
        <w:numPr>
          <w:ilvl w:val="0"/>
          <w:numId w:val="42"/>
        </w:numPr>
      </w:pPr>
      <w:r w:rsidRPr="00A77ABD">
        <w:rPr>
          <w:rFonts w:hint="eastAsia"/>
        </w:rPr>
        <w:t xml:space="preserve">Pearson VUE </w:t>
      </w:r>
      <w:r w:rsidR="00EB36A2" w:rsidRPr="00EB36A2">
        <w:t>Information Technology Specialist</w:t>
      </w:r>
    </w:p>
    <w:p w14:paraId="69075D6F" w14:textId="77777777" w:rsidR="00A77ABD" w:rsidRPr="00A77ABD" w:rsidRDefault="00A77ABD" w:rsidP="00DB02AA">
      <w:pPr>
        <w:numPr>
          <w:ilvl w:val="0"/>
          <w:numId w:val="42"/>
        </w:numPr>
      </w:pPr>
      <w:r w:rsidRPr="00A77ABD">
        <w:rPr>
          <w:rFonts w:hint="eastAsia"/>
        </w:rPr>
        <w:t>Google Advanced Data Analytics Professional Certificate</w:t>
      </w:r>
    </w:p>
    <w:p w14:paraId="5A984C48" w14:textId="77777777" w:rsidR="00A77ABD" w:rsidRPr="00A77ABD" w:rsidRDefault="00A77ABD" w:rsidP="00DB02AA">
      <w:pPr>
        <w:numPr>
          <w:ilvl w:val="0"/>
          <w:numId w:val="42"/>
        </w:numPr>
      </w:pPr>
      <w:r w:rsidRPr="00A77ABD">
        <w:rPr>
          <w:rFonts w:hint="eastAsia"/>
          <w:lang w:val="pt-BR"/>
        </w:rPr>
        <w:t>Google Cybersecurity Professional Certificate</w:t>
      </w:r>
    </w:p>
    <w:p w14:paraId="1FB341A5" w14:textId="77777777" w:rsidR="00A77ABD" w:rsidRDefault="00A77ABD" w:rsidP="00DB02AA">
      <w:pPr>
        <w:numPr>
          <w:ilvl w:val="0"/>
          <w:numId w:val="42"/>
        </w:numPr>
      </w:pPr>
      <w:r w:rsidRPr="00A77ABD">
        <w:rPr>
          <w:rFonts w:hint="eastAsia"/>
        </w:rPr>
        <w:t>IBM Data Analytics with Excel and R Professional Certificate</w:t>
      </w:r>
    </w:p>
    <w:p w14:paraId="1771A2B4" w14:textId="65E97FE7" w:rsidR="00A77ABD" w:rsidRPr="00A77ABD" w:rsidRDefault="009F3800" w:rsidP="00DB02AA">
      <w:pPr>
        <w:numPr>
          <w:ilvl w:val="0"/>
          <w:numId w:val="42"/>
        </w:numPr>
      </w:pPr>
      <w:r w:rsidRPr="009F3800">
        <w:rPr>
          <w:rFonts w:hint="eastAsia"/>
        </w:rPr>
        <w:t>Google Analytics Certi</w:t>
      </w:r>
      <w:r w:rsidRPr="009F3800">
        <w:rPr>
          <w:rFonts w:ascii="Calibri" w:eastAsia="Calibri" w:hAnsi="Calibri" w:cs="Calibri" w:hint="eastAsia"/>
        </w:rPr>
        <w:t>􀀁</w:t>
      </w:r>
      <w:r w:rsidRPr="009F3800">
        <w:rPr>
          <w:rFonts w:hint="eastAsia"/>
        </w:rPr>
        <w:t>cation</w:t>
      </w:r>
    </w:p>
    <w:p w14:paraId="783AB1D7" w14:textId="77777777" w:rsidR="00DB02AA" w:rsidRDefault="00DB02AA" w:rsidP="000612D7">
      <w:pPr>
        <w:pBdr>
          <w:top w:val="single" w:sz="6" w:space="1" w:color="auto"/>
          <w:bottom w:val="single" w:sz="6" w:space="1" w:color="auto"/>
        </w:pBdr>
      </w:pPr>
    </w:p>
    <w:p w14:paraId="62AE052F" w14:textId="77777777" w:rsidR="009F3800" w:rsidRDefault="009F3800" w:rsidP="000612D7">
      <w:pPr>
        <w:pBdr>
          <w:top w:val="single" w:sz="6" w:space="1" w:color="auto"/>
          <w:bottom w:val="single" w:sz="6" w:space="1" w:color="auto"/>
        </w:pBdr>
      </w:pPr>
    </w:p>
    <w:p w14:paraId="77D55ED5" w14:textId="77777777" w:rsidR="009F3800" w:rsidRDefault="009F3800" w:rsidP="000612D7">
      <w:pPr>
        <w:pBdr>
          <w:top w:val="single" w:sz="6" w:space="1" w:color="auto"/>
          <w:bottom w:val="single" w:sz="6" w:space="1" w:color="auto"/>
        </w:pBdr>
      </w:pPr>
    </w:p>
    <w:p w14:paraId="7A335DE5" w14:textId="77777777" w:rsidR="00DB02AA" w:rsidRDefault="00DB02AA" w:rsidP="000612D7">
      <w:pPr>
        <w:pBdr>
          <w:top w:val="single" w:sz="6" w:space="1" w:color="auto"/>
          <w:bottom w:val="single" w:sz="6" w:space="1" w:color="auto"/>
        </w:pBdr>
      </w:pPr>
    </w:p>
    <w:p w14:paraId="643668A4" w14:textId="77777777" w:rsidR="00DB02AA" w:rsidRDefault="00DB02AA" w:rsidP="000612D7"/>
    <w:p w14:paraId="05D8A6BC" w14:textId="77777777" w:rsidR="00DB02AA" w:rsidRDefault="00DB02AA" w:rsidP="000612D7"/>
    <w:p w14:paraId="17BBCB3A" w14:textId="425FA2D9" w:rsidR="000612D7" w:rsidRDefault="00067A31" w:rsidP="000612D7">
      <w:r>
        <w:t>Scenario</w:t>
      </w:r>
    </w:p>
    <w:p w14:paraId="27A0778D" w14:textId="4D6E02D6" w:rsidR="00764D5B" w:rsidRPr="00764D5B" w:rsidRDefault="00067A31" w:rsidP="00764D5B">
      <w:pPr>
        <w:widowControl/>
        <w:numPr>
          <w:ilvl w:val="0"/>
          <w:numId w:val="25"/>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About the Company:</w:t>
      </w:r>
    </w:p>
    <w:p w14:paraId="1820842C" w14:textId="25BFFBD9" w:rsidR="00A42D8B" w:rsidRPr="00A42D8B" w:rsidRDefault="00067A31" w:rsidP="00A42D8B">
      <w:pPr>
        <w:widowControl/>
        <w:spacing w:before="100" w:beforeAutospacing="1" w:after="100" w:afterAutospacing="1"/>
        <w:rPr>
          <w:rFonts w:ascii="新細明體" w:eastAsia="新細明體" w:hAnsi="新細明體" w:cs="新細明體"/>
          <w:kern w:val="0"/>
          <w:szCs w:val="24"/>
          <w14:ligatures w14:val="none"/>
        </w:rPr>
      </w:pPr>
      <w:proofErr w:type="spellStart"/>
      <w:r>
        <w:t>Incribo</w:t>
      </w:r>
      <w:proofErr w:type="spellEnd"/>
      <w:r>
        <w:t>, a company specializing in tailored synthetic data generation for cybersecurity needs, utilizes synthetic network attack datasets to assist organizations in identifying and mitigating cybersecurity threats</w:t>
      </w:r>
    </w:p>
    <w:p w14:paraId="5A129414" w14:textId="6B037A98" w:rsidR="00764D5B" w:rsidRPr="00764D5B" w:rsidRDefault="00067A31" w:rsidP="00764D5B">
      <w:pPr>
        <w:widowControl/>
        <w:numPr>
          <w:ilvl w:val="0"/>
          <w:numId w:val="26"/>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Problem Statement:</w:t>
      </w:r>
    </w:p>
    <w:p w14:paraId="78547E40" w14:textId="18F55C75" w:rsidR="00A760EA" w:rsidRDefault="00067A31" w:rsidP="000612D7">
      <w:pPr>
        <w:pBdr>
          <w:bottom w:val="single" w:sz="6" w:space="1" w:color="auto"/>
        </w:pBdr>
      </w:pPr>
      <w:r>
        <w:t xml:space="preserve">The escalating cyber threat landscape necessitates robust security measures to protect sensitive data and critical infrastructure. Synthetic network datasets, meticulously crafted to mimic real-world network traffic patterns, offer a valuable tool for enhancing cybersecurity posture. </w:t>
      </w:r>
      <w:proofErr w:type="spellStart"/>
      <w:r>
        <w:t>Incribo's</w:t>
      </w:r>
      <w:proofErr w:type="spellEnd"/>
      <w:r>
        <w:t xml:space="preserve"> synthetic network attack datasets provide organizations with a safe and controlled environment to test their security systems, identify vulnerabilities, and develop effective mitigation strategies.</w:t>
      </w:r>
    </w:p>
    <w:p w14:paraId="3774E11F" w14:textId="77777777" w:rsidR="00A42D8B" w:rsidRPr="00A760EA" w:rsidRDefault="00A42D8B" w:rsidP="000612D7">
      <w:pPr>
        <w:pBdr>
          <w:bottom w:val="single" w:sz="6" w:space="1" w:color="auto"/>
        </w:pBdr>
      </w:pPr>
    </w:p>
    <w:p w14:paraId="1E9FAC7C" w14:textId="77777777" w:rsidR="000612D7" w:rsidRDefault="000612D7" w:rsidP="000612D7"/>
    <w:p w14:paraId="17B761EE" w14:textId="538119DB" w:rsidR="00764D5B" w:rsidRPr="00764D5B" w:rsidRDefault="00067A31" w:rsidP="00764D5B">
      <w:pPr>
        <w:widowControl/>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kern w:val="0"/>
          <w:szCs w:val="24"/>
          <w14:ligatures w14:val="none"/>
        </w:rPr>
        <w:t>Proposed Solution</w:t>
      </w:r>
    </w:p>
    <w:p w14:paraId="71349E15" w14:textId="48D59B81" w:rsidR="00764D5B" w:rsidRPr="00764D5B" w:rsidRDefault="00067A31" w:rsidP="00764D5B">
      <w:pPr>
        <w:widowControl/>
        <w:numPr>
          <w:ilvl w:val="0"/>
          <w:numId w:val="27"/>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Strategy:</w:t>
      </w:r>
    </w:p>
    <w:p w14:paraId="0AA18C6F" w14:textId="4C5C69FF" w:rsidR="00764D5B" w:rsidRPr="00764D5B" w:rsidRDefault="00067A31" w:rsidP="00764D5B">
      <w:pPr>
        <w:widowControl/>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kern w:val="0"/>
          <w:szCs w:val="24"/>
          <w14:ligatures w14:val="none"/>
        </w:rPr>
        <w:t>Utilize the synthetic dataset to extract actionable insights and support</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strategic cybersecurity decisions.</w:t>
      </w:r>
    </w:p>
    <w:p w14:paraId="72953B17" w14:textId="157E623D" w:rsidR="00764D5B" w:rsidRPr="00764D5B" w:rsidRDefault="00067A31" w:rsidP="00764D5B">
      <w:pPr>
        <w:widowControl/>
        <w:numPr>
          <w:ilvl w:val="0"/>
          <w:numId w:val="28"/>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Deliverables:</w:t>
      </w:r>
    </w:p>
    <w:p w14:paraId="6208C71B" w14:textId="20C4CCC3"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Business Task Statement:</w:t>
      </w:r>
      <w:r w:rsidRPr="00764D5B">
        <w:rPr>
          <w:rFonts w:ascii="新細明體" w:eastAsia="新細明體" w:hAnsi="新細明體" w:cs="新細明體"/>
          <w:kern w:val="0"/>
          <w:szCs w:val="24"/>
          <w14:ligatures w14:val="none"/>
        </w:rPr>
        <w:t xml:space="preserve"> Clearly define the cybersecurity</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objectives and tasks.</w:t>
      </w:r>
    </w:p>
    <w:p w14:paraId="05CB4A6D" w14:textId="063B5E74"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Data Sources Description:</w:t>
      </w:r>
      <w:r w:rsidRPr="00764D5B">
        <w:rPr>
          <w:rFonts w:ascii="新細明體" w:eastAsia="新細明體" w:hAnsi="新細明體" w:cs="新細明體"/>
          <w:kern w:val="0"/>
          <w:szCs w:val="24"/>
          <w14:ligatures w14:val="none"/>
        </w:rPr>
        <w:t xml:space="preserve"> Outline the sources and relevance of</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data used.</w:t>
      </w:r>
    </w:p>
    <w:p w14:paraId="62F2F57D" w14:textId="13C29A76"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Data Cleaning Documentation:</w:t>
      </w:r>
      <w:r w:rsidRPr="00764D5B">
        <w:rPr>
          <w:rFonts w:ascii="新細明體" w:eastAsia="新細明體" w:hAnsi="新細明體" w:cs="新細明體"/>
          <w:kern w:val="0"/>
          <w:szCs w:val="24"/>
          <w14:ligatures w14:val="none"/>
        </w:rPr>
        <w:t xml:space="preserve"> Detail the cleaning processes to</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ensure data integrity.</w:t>
      </w:r>
    </w:p>
    <w:p w14:paraId="1DC0979A" w14:textId="1C7F835E"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Analysis Summary:</w:t>
      </w:r>
      <w:r w:rsidRPr="00764D5B">
        <w:rPr>
          <w:rFonts w:ascii="新細明體" w:eastAsia="新細明體" w:hAnsi="新細明體" w:cs="新細明體"/>
          <w:kern w:val="0"/>
          <w:szCs w:val="24"/>
          <w14:ligatures w14:val="none"/>
        </w:rPr>
        <w:t xml:space="preserve"> Present the analysis methods and findings.</w:t>
      </w:r>
    </w:p>
    <w:p w14:paraId="0084A499" w14:textId="4489D9F5"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Visualizations and Key Findings:</w:t>
      </w:r>
      <w:r w:rsidRPr="00764D5B">
        <w:rPr>
          <w:rFonts w:ascii="新細明體" w:eastAsia="新細明體" w:hAnsi="新細明體" w:cs="新細明體"/>
          <w:kern w:val="0"/>
          <w:szCs w:val="24"/>
          <w14:ligatures w14:val="none"/>
        </w:rPr>
        <w:t xml:space="preserve"> Highlight critical insights</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through visual data representation.</w:t>
      </w:r>
    </w:p>
    <w:p w14:paraId="7BAB3727" w14:textId="539182DF"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Top Recommendations:</w:t>
      </w:r>
      <w:r w:rsidRPr="00764D5B">
        <w:rPr>
          <w:rFonts w:ascii="新細明體" w:eastAsia="新細明體" w:hAnsi="新細明體" w:cs="新細明體"/>
          <w:kern w:val="0"/>
          <w:szCs w:val="24"/>
          <w14:ligatures w14:val="none"/>
        </w:rPr>
        <w:t xml:space="preserve"> Provide prioritized recommendations based on</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the analysis.</w:t>
      </w:r>
    </w:p>
    <w:p w14:paraId="510004F3" w14:textId="77777777" w:rsidR="000612D7" w:rsidRPr="00764D5B" w:rsidRDefault="000612D7" w:rsidP="000612D7">
      <w:pPr>
        <w:pBdr>
          <w:bottom w:val="single" w:sz="6" w:space="1" w:color="auto"/>
        </w:pBdr>
      </w:pPr>
    </w:p>
    <w:p w14:paraId="11D3FAC8" w14:textId="77777777" w:rsidR="005509B3" w:rsidRDefault="005509B3" w:rsidP="000612D7"/>
    <w:p w14:paraId="46B40B4F" w14:textId="732A7145" w:rsidR="00F02A4A" w:rsidRPr="00F02A4A" w:rsidRDefault="00067A31" w:rsidP="000612D7">
      <w:pPr>
        <w:rPr>
          <w:b/>
          <w:bCs/>
        </w:rPr>
      </w:pPr>
      <w:r w:rsidRPr="00F02A4A">
        <w:rPr>
          <w:b/>
          <w:bCs/>
        </w:rPr>
        <w:t>A</w:t>
      </w:r>
      <w:r>
        <w:rPr>
          <w:b/>
          <w:bCs/>
        </w:rPr>
        <w:t>sk</w:t>
      </w:r>
    </w:p>
    <w:p w14:paraId="67AF3E68" w14:textId="77777777" w:rsidR="000612D7" w:rsidRDefault="000612D7" w:rsidP="000612D7"/>
    <w:p w14:paraId="1458BECD" w14:textId="13AE80D8" w:rsidR="000612D7" w:rsidRDefault="00067A31" w:rsidP="000612D7">
      <w:r>
        <w:t xml:space="preserve">-  - - </w:t>
      </w:r>
      <w:proofErr w:type="gramStart"/>
      <w:r>
        <w:t>Task:-</w:t>
      </w:r>
      <w:proofErr w:type="gramEnd"/>
      <w:r>
        <w:t xml:space="preserve"> -</w:t>
      </w:r>
      <w:r w:rsidR="0047688D">
        <w:t xml:space="preserve"> </w:t>
      </w:r>
    </w:p>
    <w:p w14:paraId="549D9244" w14:textId="778F74EE" w:rsidR="005509B3" w:rsidRDefault="00067A31" w:rsidP="000612D7">
      <w:r w:rsidRPr="0047688D">
        <w:t xml:space="preserve">Explicitly state the importance of </w:t>
      </w:r>
      <w:proofErr w:type="spellStart"/>
      <w:r w:rsidRPr="0047688D">
        <w:t>Incribo's</w:t>
      </w:r>
      <w:proofErr w:type="spellEnd"/>
      <w:r w:rsidRPr="0047688D">
        <w:t xml:space="preserve"> synthetic cyber dataset in identifying and mitigating cybersecurity threats, demonstrating the analyst's expertise in data interpretation and strategy formulation.</w:t>
      </w:r>
    </w:p>
    <w:p w14:paraId="5FF2D71D" w14:textId="77777777" w:rsidR="000612D7" w:rsidRDefault="000612D7" w:rsidP="000612D7"/>
    <w:p w14:paraId="0233691A" w14:textId="09BABD0F" w:rsidR="000612D7" w:rsidRDefault="00067A31" w:rsidP="000612D7">
      <w:r>
        <w:t>Prepare</w:t>
      </w:r>
    </w:p>
    <w:p w14:paraId="2FF0B7E8" w14:textId="2958DFCD" w:rsidR="00764D5B" w:rsidRPr="00764D5B" w:rsidRDefault="00067A31" w:rsidP="00764D5B">
      <w:pPr>
        <w:widowControl/>
        <w:numPr>
          <w:ilvl w:val="0"/>
          <w:numId w:val="23"/>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Data Sources:</w:t>
      </w:r>
    </w:p>
    <w:p w14:paraId="40CC0A0F" w14:textId="7EBDEAC5" w:rsidR="00764D5B" w:rsidRPr="00764D5B" w:rsidRDefault="00067A31" w:rsidP="00764D5B">
      <w:pPr>
        <w:widowControl/>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kern w:val="0"/>
          <w:szCs w:val="24"/>
          <w14:ligatures w14:val="none"/>
        </w:rPr>
        <w:t>The data used requires rigorous cleaning and adheres to ROCCC (Relevant,</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Original, Comprehensive, Consistent, and Correct) standards, ensuring</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high</w:t>
      </w:r>
      <w:r>
        <w:rPr>
          <w:rFonts w:ascii="新細明體" w:eastAsia="新細明體" w:hAnsi="新細明體" w:cs="新細明體"/>
          <w:kern w:val="0"/>
          <w:szCs w:val="24"/>
          <w14:ligatures w14:val="none"/>
        </w:rPr>
        <w:t xml:space="preserve">- </w:t>
      </w:r>
      <w:r w:rsidRPr="00764D5B">
        <w:rPr>
          <w:rFonts w:ascii="新細明體" w:eastAsia="新細明體" w:hAnsi="新細明體" w:cs="新細明體"/>
          <w:kern w:val="0"/>
          <w:szCs w:val="24"/>
          <w14:ligatures w14:val="none"/>
        </w:rPr>
        <w:t>quality input for analysis.</w:t>
      </w:r>
    </w:p>
    <w:p w14:paraId="6EAAC5ED" w14:textId="189B1DEB" w:rsidR="00764D5B" w:rsidRPr="00764D5B" w:rsidRDefault="00067A31" w:rsidP="00764D5B">
      <w:pPr>
        <w:widowControl/>
        <w:numPr>
          <w:ilvl w:val="0"/>
          <w:numId w:val="24"/>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Data Cleaning:</w:t>
      </w:r>
    </w:p>
    <w:p w14:paraId="28780531" w14:textId="0D366D1B" w:rsidR="00764D5B" w:rsidRPr="00764D5B" w:rsidRDefault="00067A31" w:rsidP="00764D5B">
      <w:pPr>
        <w:widowControl/>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kern w:val="0"/>
          <w:szCs w:val="24"/>
          <w14:ligatures w14:val="none"/>
        </w:rPr>
        <w:t xml:space="preserve">The analyst utilized Python in </w:t>
      </w:r>
      <w:proofErr w:type="spellStart"/>
      <w:r w:rsidRPr="00764D5B">
        <w:rPr>
          <w:rFonts w:ascii="新細明體" w:eastAsia="新細明體" w:hAnsi="新細明體" w:cs="新細明體"/>
          <w:kern w:val="0"/>
          <w:szCs w:val="24"/>
          <w14:ligatures w14:val="none"/>
        </w:rPr>
        <w:t>Jupyter</w:t>
      </w:r>
      <w:proofErr w:type="spellEnd"/>
      <w:r w:rsidRPr="00764D5B">
        <w:rPr>
          <w:rFonts w:ascii="新細明體" w:eastAsia="新細明體" w:hAnsi="新細明體" w:cs="新細明體"/>
          <w:kern w:val="0"/>
          <w:szCs w:val="24"/>
          <w14:ligatures w14:val="none"/>
        </w:rPr>
        <w:t xml:space="preserve"> Notebook for efficient data</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cleaning and manipulation. Each step was meticulously documented to</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ensure reproducibility and transparency, demonstrating the analyst's</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technical proficiency.</w:t>
      </w:r>
    </w:p>
    <w:p w14:paraId="1DDC6C4F" w14:textId="77777777" w:rsidR="000612D7" w:rsidRDefault="000612D7" w:rsidP="000612D7">
      <w:pPr>
        <w:pBdr>
          <w:bottom w:val="single" w:sz="6" w:space="1" w:color="auto"/>
        </w:pBdr>
      </w:pPr>
    </w:p>
    <w:p w14:paraId="5F56540C" w14:textId="77777777" w:rsidR="000612D7" w:rsidRDefault="000612D7" w:rsidP="000612D7"/>
    <w:p w14:paraId="4AD1F650" w14:textId="4E73B1EA"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Process:</w:t>
      </w:r>
    </w:p>
    <w:p w14:paraId="73E32C0F" w14:textId="2A80C9BF"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Data Analysis:</w:t>
      </w:r>
    </w:p>
    <w:p w14:paraId="6D1E22D9" w14:textId="08FEA702" w:rsidR="0050786C" w:rsidRPr="0050786C" w:rsidRDefault="00067A31" w:rsidP="0050786C">
      <w:pPr>
        <w:widowControl/>
        <w:numPr>
          <w:ilvl w:val="0"/>
          <w:numId w:val="36"/>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Scrutinized network traffic volume trends to identify potential threats, such as DDoS attacks and credential stuffing attempts.</w:t>
      </w:r>
    </w:p>
    <w:p w14:paraId="382BD226" w14:textId="07C1B34A" w:rsidR="0050786C" w:rsidRPr="0050786C" w:rsidRDefault="00067A31" w:rsidP="0050786C">
      <w:pPr>
        <w:widowControl/>
        <w:numPr>
          <w:ilvl w:val="0"/>
          <w:numId w:val="36"/>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Conducted targeted mitigation efforts by concentrating on potential attackers and prioritizing threat response.</w:t>
      </w:r>
    </w:p>
    <w:p w14:paraId="0429C444" w14:textId="209E4098" w:rsidR="0050786C" w:rsidRPr="0050786C" w:rsidRDefault="00067A31" w:rsidP="0050786C">
      <w:pPr>
        <w:widowControl/>
        <w:numPr>
          <w:ilvl w:val="0"/>
          <w:numId w:val="36"/>
        </w:numPr>
        <w:pBdr>
          <w:bottom w:val="single" w:sz="6" w:space="1" w:color="auto"/>
        </w:pBd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Performed trend analysis to forecast potential escalation points and anomalous authentication patterns, informing patching and mitigation strategies.</w:t>
      </w:r>
    </w:p>
    <w:p w14:paraId="53C9F8C5" w14:textId="77777777" w:rsidR="0050786C" w:rsidRPr="0050786C" w:rsidRDefault="0050786C" w:rsidP="0050786C"/>
    <w:p w14:paraId="7FDBF7C7" w14:textId="77777777" w:rsidR="0050786C" w:rsidRDefault="0050786C" w:rsidP="000612D7"/>
    <w:p w14:paraId="21423732" w14:textId="71025E28" w:rsidR="002B4C5D" w:rsidRDefault="00067A31" w:rsidP="000612D7">
      <w:r>
        <w:t>Analysis</w:t>
      </w:r>
    </w:p>
    <w:p w14:paraId="7C86DCA6" w14:textId="77777777" w:rsidR="002B4C5D" w:rsidRDefault="002B4C5D" w:rsidP="000612D7"/>
    <w:p w14:paraId="58BF3324" w14:textId="559C0CCA" w:rsidR="000612D7" w:rsidRDefault="00067A31" w:rsidP="006451E9">
      <w:pPr>
        <w:pStyle w:val="a4"/>
        <w:numPr>
          <w:ilvl w:val="0"/>
          <w:numId w:val="22"/>
        </w:numPr>
        <w:ind w:leftChars="0"/>
      </w:pPr>
      <w:r w:rsidRPr="0043197D">
        <w:t>Network Traffic Volume Over Time</w:t>
      </w:r>
      <w:r>
        <w:t>:</w:t>
      </w:r>
    </w:p>
    <w:p w14:paraId="430F13AD" w14:textId="61517654" w:rsidR="00A42D8B" w:rsidRDefault="00067A31" w:rsidP="006451E9">
      <w:r>
        <w:t>Malicious software attacks exhibited significant fluctuations over 12 months, with peak activity during February, April, and June. This underscores the need for heightened vigilance during these periods.</w:t>
      </w:r>
    </w:p>
    <w:p w14:paraId="39DB1008" w14:textId="79384079" w:rsidR="000612D7" w:rsidRPr="0043197D" w:rsidRDefault="00D72A19" w:rsidP="000612D7">
      <w:r w:rsidRPr="00D72A19">
        <w:rPr>
          <w:noProof/>
        </w:rPr>
        <w:drawing>
          <wp:inline distT="0" distB="0" distL="0" distR="0" wp14:anchorId="7E769051" wp14:editId="1BB810B3">
            <wp:extent cx="5274310" cy="2783205"/>
            <wp:effectExtent l="0" t="0" r="2540" b="0"/>
            <wp:docPr id="974582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8299" name=""/>
                    <pic:cNvPicPr/>
                  </pic:nvPicPr>
                  <pic:blipFill>
                    <a:blip r:embed="rId7"/>
                    <a:stretch>
                      <a:fillRect/>
                    </a:stretch>
                  </pic:blipFill>
                  <pic:spPr>
                    <a:xfrm>
                      <a:off x="0" y="0"/>
                      <a:ext cx="5274310" cy="2783205"/>
                    </a:xfrm>
                    <a:prstGeom prst="rect">
                      <a:avLst/>
                    </a:prstGeom>
                  </pic:spPr>
                </pic:pic>
              </a:graphicData>
            </a:graphic>
          </wp:inline>
        </w:drawing>
      </w:r>
    </w:p>
    <w:p w14:paraId="2402C6CB" w14:textId="346873C9" w:rsidR="000612D7" w:rsidRDefault="00067A31" w:rsidP="006451E9">
      <w:pPr>
        <w:pStyle w:val="a4"/>
        <w:numPr>
          <w:ilvl w:val="0"/>
          <w:numId w:val="22"/>
        </w:numPr>
        <w:ind w:leftChars="0"/>
      </w:pPr>
      <w:r w:rsidRPr="0043197D">
        <w:t>Top Sources of Malicious Traffic</w:t>
      </w:r>
      <w:r>
        <w:t>:</w:t>
      </w:r>
    </w:p>
    <w:p w14:paraId="5B4FA567" w14:textId="79B03257" w:rsidR="00A42D8B" w:rsidRDefault="00067A31" w:rsidP="000612D7">
      <w:r>
        <w:t>Traffic distribution across DNS (33.4%), HTTP (33.4%), and FTP (33.2%) protocols was relatively even. Organizations should monitor traffic across all these protocols to detect anomalies.</w:t>
      </w:r>
    </w:p>
    <w:p w14:paraId="76C4E096" w14:textId="134F1119" w:rsidR="000612D7" w:rsidRPr="0043197D" w:rsidRDefault="00D72A19" w:rsidP="000612D7">
      <w:r w:rsidRPr="00D72A19">
        <w:rPr>
          <w:noProof/>
        </w:rPr>
        <w:drawing>
          <wp:inline distT="0" distB="0" distL="0" distR="0" wp14:anchorId="257565FE" wp14:editId="56F65A27">
            <wp:extent cx="5274310" cy="2653665"/>
            <wp:effectExtent l="0" t="0" r="2540" b="0"/>
            <wp:docPr id="9465795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79599" name=""/>
                    <pic:cNvPicPr/>
                  </pic:nvPicPr>
                  <pic:blipFill>
                    <a:blip r:embed="rId8"/>
                    <a:stretch>
                      <a:fillRect/>
                    </a:stretch>
                  </pic:blipFill>
                  <pic:spPr>
                    <a:xfrm>
                      <a:off x="0" y="0"/>
                      <a:ext cx="5274310" cy="2653665"/>
                    </a:xfrm>
                    <a:prstGeom prst="rect">
                      <a:avLst/>
                    </a:prstGeom>
                  </pic:spPr>
                </pic:pic>
              </a:graphicData>
            </a:graphic>
          </wp:inline>
        </w:drawing>
      </w:r>
    </w:p>
    <w:p w14:paraId="79E8E21C" w14:textId="3A860B97" w:rsidR="000612D7" w:rsidRDefault="00067A31" w:rsidP="006451E9">
      <w:pPr>
        <w:pStyle w:val="a4"/>
        <w:numPr>
          <w:ilvl w:val="0"/>
          <w:numId w:val="22"/>
        </w:numPr>
        <w:ind w:leftChars="0"/>
      </w:pPr>
      <w:r w:rsidRPr="0043197D">
        <w:t>Types of Detected Threats</w:t>
      </w:r>
      <w:r>
        <w:t>:</w:t>
      </w:r>
    </w:p>
    <w:p w14:paraId="049D74DF" w14:textId="364C9D7B" w:rsidR="00A42D8B" w:rsidRDefault="00067A31" w:rsidP="006451E9">
      <w:r>
        <w:t>DDoS (33.6%), Malware (33.3%), and Intrusion (33.2%) emerged as the most prevalent threat types. This necessitates a comprehensive security strategy encompassing all three threat categories.</w:t>
      </w:r>
    </w:p>
    <w:p w14:paraId="08401BA3" w14:textId="57E1AEC0" w:rsidR="006451E9" w:rsidRDefault="00D72A19" w:rsidP="006451E9">
      <w:r w:rsidRPr="00D72A19">
        <w:rPr>
          <w:noProof/>
        </w:rPr>
        <w:drawing>
          <wp:inline distT="0" distB="0" distL="0" distR="0" wp14:anchorId="4AFD8F80" wp14:editId="69D143C8">
            <wp:extent cx="5274310" cy="2696845"/>
            <wp:effectExtent l="0" t="0" r="2540" b="8255"/>
            <wp:docPr id="171918315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83159" name=""/>
                    <pic:cNvPicPr/>
                  </pic:nvPicPr>
                  <pic:blipFill>
                    <a:blip r:embed="rId9"/>
                    <a:stretch>
                      <a:fillRect/>
                    </a:stretch>
                  </pic:blipFill>
                  <pic:spPr>
                    <a:xfrm>
                      <a:off x="0" y="0"/>
                      <a:ext cx="5274310" cy="2696845"/>
                    </a:xfrm>
                    <a:prstGeom prst="rect">
                      <a:avLst/>
                    </a:prstGeom>
                  </pic:spPr>
                </pic:pic>
              </a:graphicData>
            </a:graphic>
          </wp:inline>
        </w:drawing>
      </w:r>
    </w:p>
    <w:p w14:paraId="1E70E0EF" w14:textId="403E74BB" w:rsidR="006451E9" w:rsidRDefault="00067A31" w:rsidP="006451E9">
      <w:r>
        <w:t>4: User Authentication Attempts</w:t>
      </w:r>
    </w:p>
    <w:p w14:paraId="59192602" w14:textId="116E2628" w:rsidR="00A42D8B" w:rsidRDefault="00067A31" w:rsidP="000612D7">
      <w:r>
        <w:t>TCP protocol accounted for the highest volume of authentication attempts, followed by UDP and ICMP. Monitoring authentication attempts across these protocols can reveal suspicious activities.</w:t>
      </w:r>
    </w:p>
    <w:p w14:paraId="725B014B" w14:textId="3AB8A831" w:rsidR="000612D7" w:rsidRPr="0043197D" w:rsidRDefault="00D72A19" w:rsidP="000612D7">
      <w:r w:rsidRPr="00D72A19">
        <w:rPr>
          <w:noProof/>
        </w:rPr>
        <w:drawing>
          <wp:inline distT="0" distB="0" distL="0" distR="0" wp14:anchorId="41F08AA8" wp14:editId="7A5E9779">
            <wp:extent cx="5274310" cy="2972435"/>
            <wp:effectExtent l="0" t="0" r="2540" b="0"/>
            <wp:docPr id="204907570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75708" name=""/>
                    <pic:cNvPicPr/>
                  </pic:nvPicPr>
                  <pic:blipFill>
                    <a:blip r:embed="rId10"/>
                    <a:stretch>
                      <a:fillRect/>
                    </a:stretch>
                  </pic:blipFill>
                  <pic:spPr>
                    <a:xfrm>
                      <a:off x="0" y="0"/>
                      <a:ext cx="5274310" cy="2972435"/>
                    </a:xfrm>
                    <a:prstGeom prst="rect">
                      <a:avLst/>
                    </a:prstGeom>
                  </pic:spPr>
                </pic:pic>
              </a:graphicData>
            </a:graphic>
          </wp:inline>
        </w:drawing>
      </w:r>
    </w:p>
    <w:p w14:paraId="284D90C9" w14:textId="4C2B6AF6" w:rsidR="000612D7" w:rsidRPr="0043197D" w:rsidRDefault="00067A31" w:rsidP="000612D7">
      <w:r>
        <w:t>5</w:t>
      </w:r>
      <w:r w:rsidRPr="0043197D">
        <w:t>. Vulnerability Status by System and Severity</w:t>
      </w:r>
      <w:r>
        <w:t>:</w:t>
      </w:r>
    </w:p>
    <w:p w14:paraId="08B9B9A3" w14:textId="4B247739" w:rsidR="00A42D8B" w:rsidRDefault="00067A31" w:rsidP="000612D7">
      <w:r>
        <w:t>Data packet lengths varied significantly across different attack types (Malware, Intrusion, DDoS). This variation can be utilized for anomaly detection and signature-based protection.</w:t>
      </w:r>
    </w:p>
    <w:p w14:paraId="5F32B40F" w14:textId="1A09E598" w:rsidR="000612D7" w:rsidRPr="006451E9" w:rsidRDefault="00D72A19" w:rsidP="000612D7">
      <w:r w:rsidRPr="00D72A19">
        <w:rPr>
          <w:noProof/>
        </w:rPr>
        <w:drawing>
          <wp:inline distT="0" distB="0" distL="0" distR="0" wp14:anchorId="09287C1F" wp14:editId="17515115">
            <wp:extent cx="5274310" cy="2978785"/>
            <wp:effectExtent l="0" t="0" r="2540" b="0"/>
            <wp:docPr id="12101196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19647" name=""/>
                    <pic:cNvPicPr/>
                  </pic:nvPicPr>
                  <pic:blipFill>
                    <a:blip r:embed="rId11"/>
                    <a:stretch>
                      <a:fillRect/>
                    </a:stretch>
                  </pic:blipFill>
                  <pic:spPr>
                    <a:xfrm>
                      <a:off x="0" y="0"/>
                      <a:ext cx="5274310" cy="2978785"/>
                    </a:xfrm>
                    <a:prstGeom prst="rect">
                      <a:avLst/>
                    </a:prstGeom>
                  </pic:spPr>
                </pic:pic>
              </a:graphicData>
            </a:graphic>
          </wp:inline>
        </w:drawing>
      </w:r>
    </w:p>
    <w:p w14:paraId="35AD6DBB" w14:textId="77777777" w:rsidR="000612D7" w:rsidRPr="0050786C" w:rsidRDefault="000612D7" w:rsidP="000612D7">
      <w:pPr>
        <w:pBdr>
          <w:bottom w:val="single" w:sz="6" w:space="1" w:color="auto"/>
        </w:pBdr>
      </w:pPr>
    </w:p>
    <w:p w14:paraId="490AFC77" w14:textId="77777777" w:rsidR="005509B3" w:rsidRDefault="005509B3" w:rsidP="000612D7"/>
    <w:p w14:paraId="07B3644B" w14:textId="77777777" w:rsidR="000612D7" w:rsidRDefault="000612D7" w:rsidP="000612D7"/>
    <w:p w14:paraId="4A2512F1" w14:textId="55FEAFB7"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Share:</w:t>
      </w:r>
    </w:p>
    <w:p w14:paraId="0B54928D" w14:textId="1384CB38"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DDoS Attack Detection:</w:t>
      </w:r>
    </w:p>
    <w:p w14:paraId="553FE783" w14:textId="651FA2F9" w:rsidR="00A42D8B"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A42D8B">
        <w:rPr>
          <w:rFonts w:ascii="新細明體" w:eastAsia="新細明體" w:hAnsi="新細明體" w:cs="新細明體"/>
          <w:kern w:val="0"/>
          <w:szCs w:val="24"/>
          <w14:ligatures w14:val="none"/>
        </w:rPr>
        <w:t>Abnormal spikes in traffic volume and specific packet characteristics indicate DDoS attacks. Prompt deployment of DDoS mitigation tools and notification of the IT security team are essential.</w:t>
      </w:r>
    </w:p>
    <w:p w14:paraId="5C99A0FC" w14:textId="0E67D8FD"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Credential Stuffing:</w:t>
      </w:r>
    </w:p>
    <w:p w14:paraId="45F4F42C" w14:textId="4D90AD93" w:rsidR="00A42D8B" w:rsidRDefault="00067A31" w:rsidP="0050786C">
      <w:pPr>
        <w:widowControl/>
        <w:spacing w:before="100" w:beforeAutospacing="1" w:after="100" w:afterAutospacing="1"/>
        <w:rPr>
          <w:rFonts w:ascii="新細明體" w:eastAsia="新細明體" w:hAnsi="新細明體" w:cs="新細明體"/>
          <w:kern w:val="0"/>
          <w:szCs w:val="24"/>
          <w14:ligatures w14:val="none"/>
        </w:rPr>
      </w:pPr>
      <w:r>
        <w:t xml:space="preserve">Multiple </w:t>
      </w:r>
      <w:proofErr w:type="gramStart"/>
      <w:r>
        <w:t>login</w:t>
      </w:r>
      <w:proofErr w:type="gramEnd"/>
      <w:r>
        <w:t xml:space="preserve"> attempts from diverse IP addresses within a short timeframe suggest password injection attacks. Implementing Multi-Factor Authentication (MFA) and account lockouts after multiple failed attempts is recommended.</w:t>
      </w:r>
    </w:p>
    <w:p w14:paraId="72B8CE61" w14:textId="6F6717F3"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Insider Threats:</w:t>
      </w:r>
    </w:p>
    <w:p w14:paraId="25DA34D5" w14:textId="03E04635" w:rsidR="000612D7" w:rsidRDefault="00067A31" w:rsidP="000612D7">
      <w:pPr>
        <w:pBdr>
          <w:bottom w:val="single" w:sz="6" w:space="1" w:color="auto"/>
        </w:pBdr>
        <w:rPr>
          <w:rFonts w:ascii="新細明體" w:eastAsia="新細明體" w:hAnsi="新細明體" w:cs="新細明體"/>
          <w:kern w:val="0"/>
          <w:szCs w:val="24"/>
          <w14:ligatures w14:val="none"/>
        </w:rPr>
      </w:pPr>
      <w:r>
        <w:t>Unusual patterns of internal employee access to sensitive data raise concerns about potential insider threats. Thorough investigations and implementation of least privilege access controls are warranted.</w:t>
      </w:r>
    </w:p>
    <w:p w14:paraId="427B4B4F" w14:textId="77777777" w:rsidR="00A42D8B" w:rsidRPr="0050786C" w:rsidRDefault="00A42D8B" w:rsidP="000612D7">
      <w:pPr>
        <w:pBdr>
          <w:bottom w:val="single" w:sz="6" w:space="1" w:color="auto"/>
        </w:pBdr>
      </w:pPr>
    </w:p>
    <w:p w14:paraId="7AA78C8E" w14:textId="77777777" w:rsidR="005509B3" w:rsidRDefault="005509B3" w:rsidP="000612D7"/>
    <w:p w14:paraId="2BEA0C4A" w14:textId="586F7C81"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Act:</w:t>
      </w:r>
    </w:p>
    <w:p w14:paraId="4CE640A8" w14:textId="00A98715"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Recommendations:</w:t>
      </w:r>
    </w:p>
    <w:p w14:paraId="384B5BB3" w14:textId="65C4A758" w:rsidR="0050786C" w:rsidRPr="0050786C" w:rsidRDefault="00067A31" w:rsidP="0050786C">
      <w:pPr>
        <w:widowControl/>
        <w:numPr>
          <w:ilvl w:val="0"/>
          <w:numId w:val="34"/>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Continuous Monitoring: Consistently monitor and update visualizations to capture real</w:t>
      </w:r>
      <w:r>
        <w:rPr>
          <w:rFonts w:ascii="新細明體" w:eastAsia="新細明體" w:hAnsi="新細明體" w:cs="新細明體"/>
          <w:kern w:val="0"/>
          <w:szCs w:val="24"/>
          <w14:ligatures w14:val="none"/>
        </w:rPr>
        <w:t xml:space="preserve">- </w:t>
      </w:r>
      <w:r w:rsidRPr="0050786C">
        <w:rPr>
          <w:rFonts w:ascii="新細明體" w:eastAsia="新細明體" w:hAnsi="新細明體" w:cs="新細明體"/>
          <w:kern w:val="0"/>
          <w:szCs w:val="24"/>
          <w14:ligatures w14:val="none"/>
        </w:rPr>
        <w:t>time changes in network behavior and the threat landscape.</w:t>
      </w:r>
    </w:p>
    <w:p w14:paraId="3E09C6BB" w14:textId="74990157" w:rsidR="0050786C" w:rsidRPr="0050786C" w:rsidRDefault="00067A31" w:rsidP="0050786C">
      <w:pPr>
        <w:widowControl/>
        <w:numPr>
          <w:ilvl w:val="0"/>
          <w:numId w:val="34"/>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Collaborative Analysis: Foster collaboration between analysts and stakeholders to interpret visual insights and implement effective security measures.</w:t>
      </w:r>
    </w:p>
    <w:p w14:paraId="1819D292" w14:textId="6986C24C" w:rsidR="0050786C" w:rsidRPr="0050786C" w:rsidRDefault="00067A31" w:rsidP="0050786C">
      <w:pPr>
        <w:widowControl/>
        <w:numPr>
          <w:ilvl w:val="0"/>
          <w:numId w:val="34"/>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Adaptive Strategies: Develop adaptive strategies based on evolving threat trends and insights derived from visualizations.</w:t>
      </w:r>
    </w:p>
    <w:p w14:paraId="31AFEE53" w14:textId="241C1044"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Understanding Patterns:</w:t>
      </w:r>
    </w:p>
    <w:p w14:paraId="4556C456" w14:textId="5F451EA2" w:rsidR="0050786C" w:rsidRPr="0050786C" w:rsidRDefault="00067A31" w:rsidP="0050786C">
      <w:pPr>
        <w:widowControl/>
        <w:numPr>
          <w:ilvl w:val="0"/>
          <w:numId w:val="35"/>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Pattern Recognition:</w:t>
      </w:r>
      <w:r w:rsidR="0050786C" w:rsidRPr="0050786C">
        <w:rPr>
          <w:rFonts w:ascii="新細明體" w:eastAsia="新細明體" w:hAnsi="新細明體" w:cs="新細明體"/>
          <w:kern w:val="0"/>
          <w:szCs w:val="24"/>
          <w14:ligatures w14:val="none"/>
        </w:rPr>
        <w:t xml:space="preserve"> </w:t>
      </w:r>
    </w:p>
    <w:p w14:paraId="2CB6FD72" w14:textId="52B30A1B" w:rsidR="0050786C" w:rsidRPr="0050786C" w:rsidRDefault="00067A31" w:rsidP="0050786C">
      <w:pPr>
        <w:widowControl/>
        <w:numPr>
          <w:ilvl w:val="1"/>
          <w:numId w:val="35"/>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Threat Detection: Identified patterns indicative of potential threats, such as DDoS attacks and credential stuffing attempts.</w:t>
      </w:r>
    </w:p>
    <w:p w14:paraId="0325CEF7" w14:textId="2AF1026D" w:rsidR="0050786C" w:rsidRPr="0050786C" w:rsidRDefault="00067A31" w:rsidP="0050786C">
      <w:pPr>
        <w:widowControl/>
        <w:numPr>
          <w:ilvl w:val="1"/>
          <w:numId w:val="35"/>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Targeted Strategies: Developed targeted strategies for vulnerability management and incident response based on the identified patterns.</w:t>
      </w:r>
    </w:p>
    <w:p w14:paraId="5C819752" w14:textId="69C2E942" w:rsidR="0050786C" w:rsidRPr="0050786C" w:rsidRDefault="00067A31" w:rsidP="0050786C">
      <w:pPr>
        <w:widowControl/>
        <w:numPr>
          <w:ilvl w:val="0"/>
          <w:numId w:val="35"/>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Outcome Improvement:</w:t>
      </w:r>
      <w:r w:rsidR="0050786C" w:rsidRPr="0050786C">
        <w:rPr>
          <w:rFonts w:ascii="新細明體" w:eastAsia="新細明體" w:hAnsi="新細明體" w:cs="新細明體"/>
          <w:kern w:val="0"/>
          <w:szCs w:val="24"/>
          <w14:ligatures w14:val="none"/>
        </w:rPr>
        <w:t xml:space="preserve"> </w:t>
      </w:r>
    </w:p>
    <w:p w14:paraId="1C649FEF" w14:textId="50CB053E" w:rsidR="00985CE1" w:rsidRPr="00985CE1" w:rsidRDefault="00067A31" w:rsidP="00985CE1">
      <w:pPr>
        <w:widowControl/>
        <w:numPr>
          <w:ilvl w:val="1"/>
          <w:numId w:val="35"/>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Demonstrated how understanding these patterns enhances incident response and overall cybersecurity outcomes, reinforcing the value of the analyst's expertise.</w:t>
      </w:r>
    </w:p>
    <w:p w14:paraId="669710EA" w14:textId="77777777" w:rsidR="00985CE1" w:rsidRDefault="00985CE1" w:rsidP="00985CE1">
      <w:pPr>
        <w:widowControl/>
        <w:pBdr>
          <w:bottom w:val="single" w:sz="6" w:space="1" w:color="auto"/>
        </w:pBdr>
        <w:spacing w:before="100" w:beforeAutospacing="1" w:after="100" w:afterAutospacing="1"/>
        <w:rPr>
          <w:rFonts w:ascii="新細明體" w:eastAsia="新細明體" w:hAnsi="新細明體" w:cs="新細明體"/>
          <w:kern w:val="0"/>
          <w:szCs w:val="24"/>
          <w14:ligatures w14:val="none"/>
        </w:rPr>
      </w:pPr>
    </w:p>
    <w:p w14:paraId="767461E2" w14:textId="77777777" w:rsidR="00985CE1" w:rsidRDefault="00985CE1" w:rsidP="00985CE1">
      <w:pPr>
        <w:widowControl/>
        <w:spacing w:before="100" w:beforeAutospacing="1" w:after="100" w:afterAutospacing="1"/>
        <w:rPr>
          <w:rFonts w:ascii="新細明體" w:eastAsia="新細明體" w:hAnsi="新細明體" w:cs="新細明體"/>
          <w:kern w:val="0"/>
          <w:szCs w:val="24"/>
          <w14:ligatures w14:val="none"/>
        </w:rPr>
      </w:pPr>
    </w:p>
    <w:p w14:paraId="4C169A1B" w14:textId="7AAF2B11" w:rsidR="00985CE1" w:rsidRDefault="00985CE1" w:rsidP="00985CE1">
      <w:pPr>
        <w:widowControl/>
        <w:spacing w:before="100" w:beforeAutospacing="1" w:after="100" w:afterAutospacing="1"/>
        <w:rPr>
          <w:rFonts w:ascii="新細明體" w:eastAsia="新細明體" w:hAnsi="新細明體" w:cs="新細明體"/>
          <w:kern w:val="0"/>
          <w:szCs w:val="24"/>
          <w14:ligatures w14:val="none"/>
        </w:rPr>
      </w:pPr>
      <w:r>
        <w:rPr>
          <w:rFonts w:ascii="新細明體" w:eastAsia="新細明體" w:hAnsi="新細明體" w:cs="新細明體"/>
          <w:kern w:val="0"/>
          <w:szCs w:val="24"/>
          <w14:ligatures w14:val="none"/>
        </w:rPr>
        <w:t>Thoughts on class</w:t>
      </w:r>
    </w:p>
    <w:p w14:paraId="78416BE2" w14:textId="77777777" w:rsidR="00985CE1" w:rsidRDefault="00985CE1" w:rsidP="00985CE1">
      <w:pPr>
        <w:widowControl/>
        <w:spacing w:before="100" w:beforeAutospacing="1" w:after="100" w:afterAutospacing="1"/>
        <w:rPr>
          <w:rFonts w:ascii="新細明體" w:eastAsia="新細明體" w:hAnsi="新細明體" w:cs="新細明體"/>
          <w:kern w:val="0"/>
          <w:szCs w:val="24"/>
          <w14:ligatures w14:val="none"/>
        </w:rPr>
      </w:pPr>
    </w:p>
    <w:p w14:paraId="7BF95075" w14:textId="60B6D818" w:rsidR="00985CE1" w:rsidRDefault="00985CE1" w:rsidP="00985CE1">
      <w:pPr>
        <w:widowControl/>
        <w:spacing w:before="100" w:beforeAutospacing="1" w:after="100" w:afterAutospacing="1"/>
      </w:pPr>
      <w:r>
        <w:t>This course delved into the intersection of AI, information security, and data analysis, equipping me with the skills to leverage these tools for enhanced cybersecurity. Synthetic network data proved invaluable for training AI models, simulating cyberattacks, and conducting vulnerability assessments. AI-powered threat detection, automated incident response, and proactive vulnerability assessment emerged as key takeaways. By incorporating hands-on experience, real-world case studies, and expert insights, future courses can further empower participants to safeguard our digital landscape.</w:t>
      </w:r>
    </w:p>
    <w:p w14:paraId="5DF4048E" w14:textId="08801C27" w:rsidR="00985CE1" w:rsidRDefault="00985CE1" w:rsidP="00985CE1">
      <w:pPr>
        <w:widowControl/>
        <w:spacing w:before="100" w:beforeAutospacing="1" w:after="100" w:afterAutospacing="1"/>
      </w:pPr>
      <w:r>
        <w:t xml:space="preserve">    AI, data analysis, and synthetic network data are crucial for modern cybersecurity.</w:t>
      </w:r>
    </w:p>
    <w:p w14:paraId="6E5ECEFE" w14:textId="6724C400" w:rsidR="00985CE1" w:rsidRDefault="00985CE1" w:rsidP="00985CE1">
      <w:pPr>
        <w:widowControl/>
        <w:spacing w:before="100" w:beforeAutospacing="1" w:after="100" w:afterAutospacing="1"/>
      </w:pPr>
      <w:r>
        <w:t xml:space="preserve">    AI-powered threat detection, automated incident response, and proactive vulnerability assessment are essential.</w:t>
      </w:r>
    </w:p>
    <w:p w14:paraId="41463A12" w14:textId="4637D64B" w:rsidR="00985CE1" w:rsidRDefault="00985CE1" w:rsidP="00985CE1">
      <w:pPr>
        <w:widowControl/>
        <w:spacing w:before="100" w:beforeAutospacing="1" w:after="100" w:afterAutospacing="1"/>
      </w:pPr>
      <w:r>
        <w:t xml:space="preserve">    Hands-on experience, real-world case studies, and expert insights enhance learning.</w:t>
      </w:r>
    </w:p>
    <w:p w14:paraId="1E1FB9AC" w14:textId="77777777" w:rsidR="00985CE1" w:rsidRPr="0050786C" w:rsidRDefault="00985CE1" w:rsidP="00985CE1">
      <w:pPr>
        <w:widowControl/>
        <w:spacing w:before="100" w:beforeAutospacing="1" w:after="100" w:afterAutospacing="1"/>
        <w:rPr>
          <w:rFonts w:ascii="新細明體" w:eastAsia="新細明體" w:hAnsi="新細明體" w:cs="新細明體"/>
          <w:kern w:val="0"/>
          <w:szCs w:val="24"/>
          <w14:ligatures w14:val="none"/>
        </w:rPr>
      </w:pPr>
    </w:p>
    <w:p w14:paraId="63B3A817" w14:textId="06B20428" w:rsidR="006105A0" w:rsidRDefault="00067A31" w:rsidP="003E562F">
      <w:pPr>
        <w:pStyle w:val="1"/>
      </w:pPr>
      <w:r>
        <w:rPr>
          <w:rFonts w:hint="eastAsia"/>
        </w:rPr>
        <w:t>中</w:t>
      </w:r>
    </w:p>
    <w:p w14:paraId="3BD9D5F4" w14:textId="77777777" w:rsidR="003E562F" w:rsidRDefault="003E562F" w:rsidP="0043197D"/>
    <w:p w14:paraId="4B0DFF2F" w14:textId="77777777" w:rsidR="00B953FD" w:rsidRDefault="00B953FD" w:rsidP="0043197D"/>
    <w:p w14:paraId="2B775D0F" w14:textId="61C92EB9" w:rsidR="00B953FD" w:rsidRDefault="00067A31" w:rsidP="00B953FD">
      <w:r>
        <w:rPr>
          <w:rFonts w:hint="eastAsia"/>
        </w:rPr>
        <w:t>標題幻燈片</w:t>
      </w:r>
    </w:p>
    <w:p w14:paraId="069E767F" w14:textId="77777777" w:rsidR="00A17881" w:rsidRDefault="00A17881" w:rsidP="00B953FD"/>
    <w:p w14:paraId="1D39D45B" w14:textId="6AF05124" w:rsidR="00B953FD" w:rsidRDefault="00067A31" w:rsidP="00353535">
      <w:pPr>
        <w:pStyle w:val="HTML"/>
      </w:pPr>
      <w:r>
        <w:t>"</w:t>
      </w:r>
      <w:r w:rsidRPr="00991485">
        <w:rPr>
          <w:rFonts w:hint="eastAsia"/>
        </w:rPr>
        <w:t>通過分析</w:t>
      </w:r>
      <w:proofErr w:type="spellStart"/>
      <w:r w:rsidRPr="00991485">
        <w:t>Incribo</w:t>
      </w:r>
      <w:proofErr w:type="spellEnd"/>
      <w:r w:rsidRPr="00991485">
        <w:t xml:space="preserve"> </w:t>
      </w:r>
      <w:r w:rsidRPr="00991485">
        <w:rPr>
          <w:rFonts w:hint="eastAsia"/>
        </w:rPr>
        <w:t>合成網路數據集增強網路安全</w:t>
      </w:r>
      <w:r>
        <w:t>"</w:t>
      </w:r>
    </w:p>
    <w:p w14:paraId="4E945A9C" w14:textId="77777777" w:rsidR="00B953FD" w:rsidRDefault="00B953FD" w:rsidP="00B953FD">
      <w:pPr>
        <w:pBdr>
          <w:bottom w:val="single" w:sz="6" w:space="1" w:color="auto"/>
        </w:pBdr>
      </w:pPr>
    </w:p>
    <w:p w14:paraId="731515E6" w14:textId="77777777" w:rsidR="00A77ABD" w:rsidRDefault="00A77ABD" w:rsidP="00B953FD"/>
    <w:p w14:paraId="4F78AB7D" w14:textId="17A82BD7" w:rsidR="008A2AF8" w:rsidRDefault="008A2AF8" w:rsidP="00B953FD">
      <w:pPr>
        <w:rPr>
          <w:rFonts w:hint="eastAsia"/>
        </w:rPr>
      </w:pPr>
      <w:r w:rsidRPr="00A77ABD">
        <w:rPr>
          <w:rFonts w:hint="eastAsia"/>
          <w:b/>
          <w:bCs/>
        </w:rPr>
        <w:t>自我介紹</w:t>
      </w:r>
    </w:p>
    <w:p w14:paraId="390C3181" w14:textId="77777777" w:rsidR="008A2AF8" w:rsidRDefault="008A2AF8" w:rsidP="00B953FD">
      <w:pPr>
        <w:rPr>
          <w:rFonts w:hint="eastAsia"/>
        </w:rPr>
      </w:pPr>
    </w:p>
    <w:p w14:paraId="349BDD75" w14:textId="77777777" w:rsidR="00A77ABD" w:rsidRPr="00A77ABD" w:rsidRDefault="00A77ABD" w:rsidP="00A77ABD">
      <w:r w:rsidRPr="00A77ABD">
        <w:rPr>
          <w:rFonts w:hint="eastAsia"/>
          <w:b/>
          <w:bCs/>
        </w:rPr>
        <w:t>資訊安全分析師</w:t>
      </w:r>
      <w:r w:rsidRPr="00A77ABD">
        <w:rPr>
          <w:rFonts w:hint="eastAsia"/>
          <w:b/>
          <w:bCs/>
        </w:rPr>
        <w:t xml:space="preserve"> | </w:t>
      </w:r>
      <w:r w:rsidRPr="00A77ABD">
        <w:rPr>
          <w:rFonts w:hint="eastAsia"/>
          <w:b/>
          <w:bCs/>
        </w:rPr>
        <w:t>數據分析師</w:t>
      </w:r>
    </w:p>
    <w:p w14:paraId="5A8B983C" w14:textId="77777777" w:rsidR="00A77ABD" w:rsidRDefault="00A77ABD" w:rsidP="00A77ABD">
      <w:pPr>
        <w:numPr>
          <w:ilvl w:val="0"/>
          <w:numId w:val="39"/>
        </w:numPr>
      </w:pPr>
      <w:r w:rsidRPr="00A77ABD">
        <w:rPr>
          <w:rFonts w:hint="eastAsia"/>
        </w:rPr>
        <w:t>具有數據分析能力。熟悉</w:t>
      </w:r>
      <w:r w:rsidRPr="00A77ABD">
        <w:rPr>
          <w:rFonts w:hint="eastAsia"/>
        </w:rPr>
        <w:t xml:space="preserve"> SQL</w:t>
      </w:r>
      <w:r w:rsidRPr="00A77ABD">
        <w:rPr>
          <w:rFonts w:hint="eastAsia"/>
        </w:rPr>
        <w:t>、</w:t>
      </w:r>
      <w:r w:rsidRPr="00A77ABD">
        <w:rPr>
          <w:rFonts w:hint="eastAsia"/>
        </w:rPr>
        <w:t xml:space="preserve">Python </w:t>
      </w:r>
      <w:r w:rsidRPr="00A77ABD">
        <w:rPr>
          <w:rFonts w:hint="eastAsia"/>
        </w:rPr>
        <w:t>和</w:t>
      </w:r>
      <w:r w:rsidRPr="00A77ABD">
        <w:rPr>
          <w:rFonts w:hint="eastAsia"/>
        </w:rPr>
        <w:t xml:space="preserve"> Tableau </w:t>
      </w:r>
      <w:r w:rsidRPr="00A77ABD">
        <w:rPr>
          <w:rFonts w:hint="eastAsia"/>
        </w:rPr>
        <w:t>將資料轉換為簡單圖表。培養網路安全分析技能，以確保資料完整性並防範基本威脅，從而做出明智的決策。</w:t>
      </w:r>
    </w:p>
    <w:p w14:paraId="0A388EF6" w14:textId="77777777" w:rsidR="00A77ABD" w:rsidRPr="00A77ABD" w:rsidRDefault="00A77ABD" w:rsidP="004E70BF">
      <w:pPr>
        <w:ind w:left="720"/>
      </w:pPr>
    </w:p>
    <w:p w14:paraId="1BE8E5BB" w14:textId="613D7330" w:rsidR="00A77ABD" w:rsidRDefault="00A77ABD" w:rsidP="00A77ABD">
      <w:r w:rsidRPr="00A77ABD">
        <w:rPr>
          <w:rFonts w:hint="eastAsia"/>
          <w:b/>
          <w:bCs/>
        </w:rPr>
        <w:t>技能</w:t>
      </w:r>
    </w:p>
    <w:p w14:paraId="13953D69" w14:textId="77777777" w:rsidR="00A77ABD" w:rsidRPr="00A77ABD" w:rsidRDefault="00A77ABD" w:rsidP="00A77ABD">
      <w:pPr>
        <w:numPr>
          <w:ilvl w:val="0"/>
          <w:numId w:val="40"/>
        </w:numPr>
      </w:pPr>
      <w:r w:rsidRPr="00A77ABD">
        <w:t>Python</w:t>
      </w:r>
    </w:p>
    <w:p w14:paraId="5F61A342" w14:textId="77777777" w:rsidR="00A77ABD" w:rsidRPr="00A77ABD" w:rsidRDefault="00A77ABD" w:rsidP="00A77ABD">
      <w:pPr>
        <w:numPr>
          <w:ilvl w:val="0"/>
          <w:numId w:val="40"/>
        </w:numPr>
      </w:pPr>
      <w:r w:rsidRPr="00A77ABD">
        <w:t>SQL</w:t>
      </w:r>
    </w:p>
    <w:p w14:paraId="3FC10B12" w14:textId="77777777" w:rsidR="00A77ABD" w:rsidRPr="00A77ABD" w:rsidRDefault="00A77ABD" w:rsidP="00A77ABD">
      <w:pPr>
        <w:numPr>
          <w:ilvl w:val="0"/>
          <w:numId w:val="40"/>
        </w:numPr>
      </w:pPr>
      <w:r w:rsidRPr="00A77ABD">
        <w:t>Excel</w:t>
      </w:r>
    </w:p>
    <w:p w14:paraId="6BD2812F" w14:textId="77777777" w:rsidR="00A77ABD" w:rsidRPr="00A77ABD" w:rsidRDefault="00A77ABD" w:rsidP="00A77ABD">
      <w:pPr>
        <w:numPr>
          <w:ilvl w:val="0"/>
          <w:numId w:val="40"/>
        </w:numPr>
      </w:pPr>
      <w:r w:rsidRPr="00A77ABD">
        <w:t>Power BI</w:t>
      </w:r>
    </w:p>
    <w:p w14:paraId="05B2EB81" w14:textId="77777777" w:rsidR="00A77ABD" w:rsidRPr="00A77ABD" w:rsidRDefault="00A77ABD" w:rsidP="00A77ABD">
      <w:pPr>
        <w:numPr>
          <w:ilvl w:val="0"/>
          <w:numId w:val="40"/>
        </w:numPr>
      </w:pPr>
      <w:r w:rsidRPr="00A77ABD">
        <w:t>Google Analytics</w:t>
      </w:r>
    </w:p>
    <w:p w14:paraId="010F9D2E" w14:textId="77777777" w:rsidR="00A77ABD" w:rsidRPr="00A77ABD" w:rsidRDefault="00A77ABD" w:rsidP="00A77ABD">
      <w:pPr>
        <w:numPr>
          <w:ilvl w:val="0"/>
          <w:numId w:val="40"/>
        </w:numPr>
      </w:pPr>
      <w:r w:rsidRPr="00A77ABD">
        <w:t xml:space="preserve">Splunk </w:t>
      </w:r>
    </w:p>
    <w:p w14:paraId="4F0D9533" w14:textId="77777777" w:rsidR="00A77ABD" w:rsidRPr="00A77ABD" w:rsidRDefault="00A77ABD" w:rsidP="00A77ABD">
      <w:pPr>
        <w:numPr>
          <w:ilvl w:val="0"/>
          <w:numId w:val="40"/>
        </w:numPr>
      </w:pPr>
      <w:r w:rsidRPr="00A77ABD">
        <w:t>Splunk Phantom</w:t>
      </w:r>
    </w:p>
    <w:p w14:paraId="572194CD" w14:textId="77777777" w:rsidR="00A77ABD" w:rsidRPr="00A77ABD" w:rsidRDefault="00A77ABD" w:rsidP="00A77ABD">
      <w:pPr>
        <w:numPr>
          <w:ilvl w:val="0"/>
          <w:numId w:val="40"/>
        </w:numPr>
      </w:pPr>
      <w:r w:rsidRPr="00A77ABD">
        <w:t>Wireshark</w:t>
      </w:r>
    </w:p>
    <w:p w14:paraId="3E566885" w14:textId="77777777" w:rsidR="00A77ABD" w:rsidRPr="00A77ABD" w:rsidRDefault="00A77ABD" w:rsidP="00A77ABD">
      <w:pPr>
        <w:numPr>
          <w:ilvl w:val="0"/>
          <w:numId w:val="40"/>
        </w:numPr>
      </w:pPr>
      <w:r w:rsidRPr="00A77ABD">
        <w:t>Tenable Nessus</w:t>
      </w:r>
    </w:p>
    <w:p w14:paraId="13F48D50" w14:textId="77777777" w:rsidR="00A77ABD" w:rsidRPr="00A77ABD" w:rsidRDefault="00A77ABD" w:rsidP="00A77ABD">
      <w:pPr>
        <w:numPr>
          <w:ilvl w:val="0"/>
          <w:numId w:val="40"/>
        </w:numPr>
      </w:pPr>
      <w:r w:rsidRPr="00A77ABD">
        <w:t>Autopsy</w:t>
      </w:r>
    </w:p>
    <w:p w14:paraId="3EBFE829" w14:textId="77777777" w:rsidR="00A77ABD" w:rsidRDefault="00A77ABD" w:rsidP="00B953FD"/>
    <w:p w14:paraId="5C8352FB" w14:textId="77777777" w:rsidR="00A77ABD" w:rsidRPr="00A77ABD" w:rsidRDefault="00A77ABD" w:rsidP="00A77ABD">
      <w:r w:rsidRPr="00A77ABD">
        <w:rPr>
          <w:rFonts w:hint="eastAsia"/>
        </w:rPr>
        <w:t>教育</w:t>
      </w:r>
    </w:p>
    <w:p w14:paraId="35134286" w14:textId="77777777" w:rsidR="00A77ABD" w:rsidRPr="00A77ABD" w:rsidRDefault="00A77ABD" w:rsidP="00A77ABD">
      <w:pPr>
        <w:numPr>
          <w:ilvl w:val="0"/>
          <w:numId w:val="42"/>
        </w:numPr>
      </w:pPr>
      <w:r w:rsidRPr="00A77ABD">
        <w:rPr>
          <w:rFonts w:hint="eastAsia"/>
        </w:rPr>
        <w:t xml:space="preserve">Cisco CCST </w:t>
      </w:r>
      <w:r w:rsidRPr="00A77ABD">
        <w:rPr>
          <w:rFonts w:hint="eastAsia"/>
        </w:rPr>
        <w:t>思科認證技術人員原廠國際認證</w:t>
      </w:r>
    </w:p>
    <w:p w14:paraId="3EEBD244" w14:textId="77777777" w:rsidR="00A77ABD" w:rsidRPr="00A77ABD" w:rsidRDefault="00A77ABD" w:rsidP="00A77ABD">
      <w:pPr>
        <w:numPr>
          <w:ilvl w:val="0"/>
          <w:numId w:val="42"/>
        </w:numPr>
      </w:pPr>
      <w:r w:rsidRPr="00A77ABD">
        <w:rPr>
          <w:rFonts w:hint="eastAsia"/>
        </w:rPr>
        <w:t xml:space="preserve">Pearson VUE ITS </w:t>
      </w:r>
      <w:r w:rsidRPr="00A77ABD">
        <w:rPr>
          <w:rFonts w:hint="eastAsia"/>
        </w:rPr>
        <w:t>資訊科技專家國際專業認證</w:t>
      </w:r>
    </w:p>
    <w:p w14:paraId="77EE4E65" w14:textId="77777777" w:rsidR="00A77ABD" w:rsidRPr="00A77ABD" w:rsidRDefault="00A77ABD" w:rsidP="00A77ABD">
      <w:pPr>
        <w:numPr>
          <w:ilvl w:val="0"/>
          <w:numId w:val="42"/>
        </w:numPr>
      </w:pPr>
      <w:r w:rsidRPr="00A77ABD">
        <w:rPr>
          <w:rFonts w:hint="eastAsia"/>
        </w:rPr>
        <w:t>Google Advanced Data Analytics Professional Certificate</w:t>
      </w:r>
    </w:p>
    <w:p w14:paraId="0C4274C7" w14:textId="77777777" w:rsidR="00A77ABD" w:rsidRPr="00A77ABD" w:rsidRDefault="00A77ABD" w:rsidP="00A77ABD">
      <w:pPr>
        <w:numPr>
          <w:ilvl w:val="0"/>
          <w:numId w:val="42"/>
        </w:numPr>
      </w:pPr>
      <w:r w:rsidRPr="00A77ABD">
        <w:rPr>
          <w:rFonts w:hint="eastAsia"/>
          <w:lang w:val="pt-BR"/>
        </w:rPr>
        <w:t>Google Cybersecurity Professional Certificate</w:t>
      </w:r>
    </w:p>
    <w:p w14:paraId="6C86A1F9" w14:textId="77777777" w:rsidR="00A77ABD" w:rsidRPr="00A77ABD" w:rsidRDefault="00A77ABD" w:rsidP="00A77ABD">
      <w:pPr>
        <w:numPr>
          <w:ilvl w:val="0"/>
          <w:numId w:val="42"/>
        </w:numPr>
      </w:pPr>
      <w:r w:rsidRPr="00A77ABD">
        <w:rPr>
          <w:rFonts w:hint="eastAsia"/>
        </w:rPr>
        <w:lastRenderedPageBreak/>
        <w:t>IBM Data Analytics with Excel and R Professional Certificate</w:t>
      </w:r>
    </w:p>
    <w:p w14:paraId="2ACC8C77" w14:textId="1B86FEAB" w:rsidR="00A77ABD" w:rsidRDefault="00A77ABD" w:rsidP="00B953FD">
      <w:pPr>
        <w:numPr>
          <w:ilvl w:val="0"/>
          <w:numId w:val="42"/>
        </w:numPr>
        <w:rPr>
          <w:rFonts w:hint="eastAsia"/>
        </w:rPr>
      </w:pPr>
      <w:r w:rsidRPr="00A77ABD">
        <w:rPr>
          <w:rFonts w:hint="eastAsia"/>
        </w:rPr>
        <w:t>Google Analytics (</w:t>
      </w:r>
      <w:r w:rsidRPr="00A77ABD">
        <w:rPr>
          <w:rFonts w:hint="eastAsia"/>
        </w:rPr>
        <w:t>分析</w:t>
      </w:r>
      <w:r w:rsidRPr="00A77ABD">
        <w:rPr>
          <w:rFonts w:hint="eastAsia"/>
        </w:rPr>
        <w:t xml:space="preserve">) </w:t>
      </w:r>
      <w:r w:rsidRPr="00A77ABD">
        <w:rPr>
          <w:rFonts w:hint="eastAsia"/>
        </w:rPr>
        <w:t>個人認證</w:t>
      </w:r>
    </w:p>
    <w:p w14:paraId="2F149FD8" w14:textId="77777777" w:rsidR="00B953FD" w:rsidRDefault="00B953FD" w:rsidP="00B953FD">
      <w:pPr>
        <w:pBdr>
          <w:bottom w:val="single" w:sz="6" w:space="1" w:color="auto"/>
        </w:pBdr>
      </w:pPr>
    </w:p>
    <w:p w14:paraId="33839652" w14:textId="77777777" w:rsidR="00B953FD" w:rsidRDefault="00B953FD" w:rsidP="00B953FD"/>
    <w:p w14:paraId="1CFF9C47" w14:textId="24729FC8" w:rsidR="00B953FD" w:rsidRDefault="00067A31" w:rsidP="00B953FD">
      <w:r>
        <w:t xml:space="preserve">- </w:t>
      </w:r>
      <w:r>
        <w:rPr>
          <w:rFonts w:hint="eastAsia"/>
        </w:rPr>
        <w:t>策略</w:t>
      </w:r>
      <w:r>
        <w:t>:</w:t>
      </w:r>
    </w:p>
    <w:p w14:paraId="151AFE40" w14:textId="082565B0" w:rsidR="00B953FD" w:rsidRDefault="00067A31" w:rsidP="00B953FD">
      <w:r>
        <w:rPr>
          <w:rFonts w:hint="eastAsia"/>
        </w:rPr>
        <w:t>利用合成數據集提取可行動的洞見</w:t>
      </w:r>
      <w:r>
        <w:t>,</w:t>
      </w:r>
      <w:r>
        <w:rPr>
          <w:rFonts w:hint="eastAsia"/>
        </w:rPr>
        <w:t>支援網路安全決策。</w:t>
      </w:r>
    </w:p>
    <w:p w14:paraId="4798A867" w14:textId="732D9D70" w:rsidR="00B953FD" w:rsidRDefault="00067A31" w:rsidP="00B953FD">
      <w:r>
        <w:t xml:space="preserve">- </w:t>
      </w:r>
      <w:r>
        <w:rPr>
          <w:rFonts w:hint="eastAsia"/>
        </w:rPr>
        <w:t>交付成果</w:t>
      </w:r>
      <w:r>
        <w:t>:</w:t>
      </w:r>
    </w:p>
    <w:p w14:paraId="46815860" w14:textId="596681BC" w:rsidR="00B953FD" w:rsidRDefault="00067A31" w:rsidP="00B953FD">
      <w:r>
        <w:t xml:space="preserve">1. </w:t>
      </w:r>
      <w:r>
        <w:rPr>
          <w:rFonts w:hint="eastAsia"/>
        </w:rPr>
        <w:t>業務任務說明</w:t>
      </w:r>
      <w:r>
        <w:t>:</w:t>
      </w:r>
      <w:r>
        <w:rPr>
          <w:rFonts w:hint="eastAsia"/>
        </w:rPr>
        <w:t>明確定義網路安全目標和任務。</w:t>
      </w:r>
    </w:p>
    <w:p w14:paraId="6B28365C" w14:textId="7688C2B5" w:rsidR="00B953FD" w:rsidRDefault="00067A31" w:rsidP="00B953FD">
      <w:r>
        <w:t xml:space="preserve">2. </w:t>
      </w:r>
      <w:r>
        <w:rPr>
          <w:rFonts w:hint="eastAsia"/>
        </w:rPr>
        <w:t>數據來源描述</w:t>
      </w:r>
      <w:r>
        <w:t>:</w:t>
      </w:r>
      <w:r>
        <w:rPr>
          <w:rFonts w:hint="eastAsia"/>
        </w:rPr>
        <w:t>概述數據源及其相關性。</w:t>
      </w:r>
    </w:p>
    <w:p w14:paraId="00BA5F50" w14:textId="51A36B56" w:rsidR="00B953FD" w:rsidRDefault="00067A31" w:rsidP="00B953FD">
      <w:r>
        <w:t xml:space="preserve">3. </w:t>
      </w:r>
      <w:r>
        <w:rPr>
          <w:rFonts w:hint="eastAsia"/>
        </w:rPr>
        <w:t>數據</w:t>
      </w:r>
      <w:proofErr w:type="gramStart"/>
      <w:r>
        <w:rPr>
          <w:rFonts w:hint="eastAsia"/>
        </w:rPr>
        <w:t>清洗文檔</w:t>
      </w:r>
      <w:proofErr w:type="gramEnd"/>
      <w:r>
        <w:t>:</w:t>
      </w:r>
      <w:r>
        <w:rPr>
          <w:rFonts w:hint="eastAsia"/>
        </w:rPr>
        <w:t>詳細說明確保數據完整性的清洗過程。</w:t>
      </w:r>
    </w:p>
    <w:p w14:paraId="08E72528" w14:textId="1E92A8DE" w:rsidR="00B953FD" w:rsidRDefault="00067A31" w:rsidP="00B953FD">
      <w:r>
        <w:t xml:space="preserve">4. </w:t>
      </w:r>
      <w:r>
        <w:rPr>
          <w:rFonts w:hint="eastAsia"/>
        </w:rPr>
        <w:t>分析摘要</w:t>
      </w:r>
      <w:r>
        <w:t>:</w:t>
      </w:r>
      <w:r>
        <w:rPr>
          <w:rFonts w:hint="eastAsia"/>
        </w:rPr>
        <w:t>呈現分析方法和發現。</w:t>
      </w:r>
    </w:p>
    <w:p w14:paraId="26891FA3" w14:textId="51D0C1A5" w:rsidR="00B953FD" w:rsidRDefault="00067A31" w:rsidP="00B953FD">
      <w:r>
        <w:t xml:space="preserve">5. </w:t>
      </w:r>
      <w:proofErr w:type="gramStart"/>
      <w:r>
        <w:rPr>
          <w:rFonts w:hint="eastAsia"/>
        </w:rPr>
        <w:t>可視化和</w:t>
      </w:r>
      <w:proofErr w:type="gramEnd"/>
      <w:r>
        <w:rPr>
          <w:rFonts w:hint="eastAsia"/>
        </w:rPr>
        <w:t>關鍵發現</w:t>
      </w:r>
      <w:r>
        <w:t>:</w:t>
      </w:r>
      <w:r>
        <w:rPr>
          <w:rFonts w:hint="eastAsia"/>
        </w:rPr>
        <w:t>通過視覺數據呈現突出關鍵洞見。</w:t>
      </w:r>
    </w:p>
    <w:p w14:paraId="758F86B7" w14:textId="614E10A5" w:rsidR="00B953FD" w:rsidRDefault="00067A31" w:rsidP="00B953FD">
      <w:r>
        <w:t xml:space="preserve">6. </w:t>
      </w:r>
      <w:r>
        <w:rPr>
          <w:rFonts w:hint="eastAsia"/>
        </w:rPr>
        <w:t>主要建議</w:t>
      </w:r>
      <w:r>
        <w:t>:</w:t>
      </w:r>
      <w:r>
        <w:rPr>
          <w:rFonts w:hint="eastAsia"/>
        </w:rPr>
        <w:t>根據分析提供優先次序的建議。</w:t>
      </w:r>
    </w:p>
    <w:p w14:paraId="1E302284" w14:textId="77777777" w:rsidR="00B953FD" w:rsidRDefault="00B953FD" w:rsidP="00B953FD">
      <w:pPr>
        <w:pBdr>
          <w:bottom w:val="single" w:sz="6" w:space="1" w:color="auto"/>
        </w:pBdr>
      </w:pPr>
    </w:p>
    <w:p w14:paraId="1151B353" w14:textId="77777777" w:rsidR="0047688D" w:rsidRDefault="0047688D" w:rsidP="00B953FD">
      <w:pPr>
        <w:rPr>
          <w:rFonts w:hint="eastAsia"/>
        </w:rPr>
      </w:pPr>
    </w:p>
    <w:p w14:paraId="37A8DFC5" w14:textId="4C2606D7" w:rsidR="00B953FD" w:rsidRDefault="00067A31" w:rsidP="00B953FD">
      <w:r>
        <w:rPr>
          <w:rFonts w:hint="eastAsia"/>
        </w:rPr>
        <w:t>任務</w:t>
      </w:r>
      <w:r>
        <w:t>:</w:t>
      </w:r>
    </w:p>
    <w:p w14:paraId="649D5CC9" w14:textId="3CC470D0" w:rsidR="00B953FD" w:rsidRDefault="00067A31" w:rsidP="00B953FD">
      <w:r>
        <w:rPr>
          <w:rFonts w:hint="eastAsia"/>
        </w:rPr>
        <w:t>展示</w:t>
      </w:r>
      <w:proofErr w:type="spellStart"/>
      <w:r>
        <w:t>Incribo</w:t>
      </w:r>
      <w:proofErr w:type="spellEnd"/>
      <w:r>
        <w:rPr>
          <w:rFonts w:hint="eastAsia"/>
        </w:rPr>
        <w:t>合成網路攻擊數據集在識別和緩解網路安全威脅方面的重要性</w:t>
      </w:r>
      <w:r>
        <w:t>,</w:t>
      </w:r>
      <w:r>
        <w:rPr>
          <w:rFonts w:hint="eastAsia"/>
        </w:rPr>
        <w:t>展示分析師在數據解讀和戰略制定方面的專業能力。</w:t>
      </w:r>
    </w:p>
    <w:p w14:paraId="03FD6B28" w14:textId="77777777" w:rsidR="00B953FD" w:rsidRDefault="00B953FD" w:rsidP="00B953FD">
      <w:pPr>
        <w:pBdr>
          <w:bottom w:val="single" w:sz="6" w:space="1" w:color="auto"/>
        </w:pBdr>
      </w:pPr>
    </w:p>
    <w:p w14:paraId="61D4A66F" w14:textId="77777777" w:rsidR="00B953FD" w:rsidRDefault="00B953FD" w:rsidP="00B953FD"/>
    <w:p w14:paraId="2C0492BB" w14:textId="51C68AF1" w:rsidR="00B953FD" w:rsidRDefault="00067A31" w:rsidP="00B953FD">
      <w:r>
        <w:rPr>
          <w:rFonts w:hint="eastAsia"/>
        </w:rPr>
        <w:t>準備</w:t>
      </w:r>
    </w:p>
    <w:p w14:paraId="467DE86D" w14:textId="1B4494E0" w:rsidR="00B953FD" w:rsidRDefault="00067A31" w:rsidP="00B953FD">
      <w:r>
        <w:t xml:space="preserve">- </w:t>
      </w:r>
      <w:r>
        <w:rPr>
          <w:rFonts w:hint="eastAsia"/>
        </w:rPr>
        <w:t>數據來源</w:t>
      </w:r>
      <w:r>
        <w:t>:</w:t>
      </w:r>
    </w:p>
    <w:p w14:paraId="674A64ED" w14:textId="76E00144" w:rsidR="00B953FD" w:rsidRDefault="00067A31" w:rsidP="00B953FD">
      <w:r>
        <w:rPr>
          <w:rFonts w:hint="eastAsia"/>
        </w:rPr>
        <w:t>所用數據需經過嚴格清洗</w:t>
      </w:r>
      <w:r>
        <w:t>,</w:t>
      </w:r>
      <w:r>
        <w:rPr>
          <w:rFonts w:hint="eastAsia"/>
        </w:rPr>
        <w:t>符合</w:t>
      </w:r>
      <w:r>
        <w:t>ROCCC (</w:t>
      </w:r>
      <w:r>
        <w:rPr>
          <w:rFonts w:hint="eastAsia"/>
        </w:rPr>
        <w:t>相關性、原創性、全面性、一致性和正確性</w:t>
      </w:r>
      <w:r>
        <w:t>)</w:t>
      </w:r>
      <w:r>
        <w:rPr>
          <w:rFonts w:hint="eastAsia"/>
        </w:rPr>
        <w:t>標準</w:t>
      </w:r>
      <w:r>
        <w:t>,</w:t>
      </w:r>
      <w:r>
        <w:rPr>
          <w:rFonts w:hint="eastAsia"/>
        </w:rPr>
        <w:t>確保高質量的分析輸入。</w:t>
      </w:r>
    </w:p>
    <w:p w14:paraId="2C0ED54E" w14:textId="0C95C685" w:rsidR="00B953FD" w:rsidRDefault="00067A31" w:rsidP="00B953FD">
      <w:r>
        <w:t xml:space="preserve">- </w:t>
      </w:r>
      <w:r>
        <w:rPr>
          <w:rFonts w:hint="eastAsia"/>
        </w:rPr>
        <w:t>數據清洗</w:t>
      </w:r>
      <w:r>
        <w:t>:</w:t>
      </w:r>
    </w:p>
    <w:p w14:paraId="5019D8D1" w14:textId="4EBE540A" w:rsidR="00B953FD" w:rsidRDefault="00067A31" w:rsidP="00B953FD">
      <w:r>
        <w:rPr>
          <w:rFonts w:hint="eastAsia"/>
        </w:rPr>
        <w:t>分析師使用</w:t>
      </w:r>
      <w:proofErr w:type="spellStart"/>
      <w:r>
        <w:t>Jupyter</w:t>
      </w:r>
      <w:proofErr w:type="spellEnd"/>
      <w:r>
        <w:t xml:space="preserve"> Notebook</w:t>
      </w:r>
      <w:r>
        <w:rPr>
          <w:rFonts w:hint="eastAsia"/>
        </w:rPr>
        <w:t>中的</w:t>
      </w:r>
      <w:r>
        <w:t>Python</w:t>
      </w:r>
      <w:r>
        <w:rPr>
          <w:rFonts w:hint="eastAsia"/>
        </w:rPr>
        <w:t>進行高效的數據清洗和處理。每</w:t>
      </w:r>
      <w:proofErr w:type="gramStart"/>
      <w:r>
        <w:rPr>
          <w:rFonts w:hint="eastAsia"/>
        </w:rPr>
        <w:t>個</w:t>
      </w:r>
      <w:proofErr w:type="gramEnd"/>
      <w:r>
        <w:rPr>
          <w:rFonts w:hint="eastAsia"/>
        </w:rPr>
        <w:t>步驟都有詳細記錄</w:t>
      </w:r>
      <w:r>
        <w:t>,</w:t>
      </w:r>
      <w:r>
        <w:rPr>
          <w:rFonts w:hint="eastAsia"/>
        </w:rPr>
        <w:t>確保可重複性和透明度</w:t>
      </w:r>
      <w:r>
        <w:t>,</w:t>
      </w:r>
      <w:r>
        <w:rPr>
          <w:rFonts w:hint="eastAsia"/>
        </w:rPr>
        <w:t>體現分析師的技術熟練度。</w:t>
      </w:r>
    </w:p>
    <w:p w14:paraId="0A9FAEB5" w14:textId="77777777" w:rsidR="00B953FD" w:rsidRDefault="00B953FD" w:rsidP="00B953FD">
      <w:pPr>
        <w:pBdr>
          <w:bottom w:val="single" w:sz="6" w:space="1" w:color="auto"/>
        </w:pBdr>
      </w:pPr>
    </w:p>
    <w:p w14:paraId="7696568A" w14:textId="77777777" w:rsidR="00B953FD" w:rsidRDefault="00B953FD" w:rsidP="00B953FD"/>
    <w:p w14:paraId="2AFE14FF" w14:textId="0A86B0F5" w:rsidR="00B953FD" w:rsidRDefault="00067A31" w:rsidP="00B953FD">
      <w:r>
        <w:rPr>
          <w:rFonts w:hint="eastAsia"/>
        </w:rPr>
        <w:t>過程</w:t>
      </w:r>
      <w:r>
        <w:t>:</w:t>
      </w:r>
    </w:p>
    <w:p w14:paraId="707839CC" w14:textId="4FEE3F7C" w:rsidR="00B953FD" w:rsidRDefault="00067A31" w:rsidP="00B953FD">
      <w:r>
        <w:rPr>
          <w:rFonts w:hint="eastAsia"/>
        </w:rPr>
        <w:t>數據分析</w:t>
      </w:r>
      <w:r>
        <w:t>:</w:t>
      </w:r>
    </w:p>
    <w:p w14:paraId="4F4E4C08" w14:textId="77DEFB7C" w:rsidR="00B953FD" w:rsidRDefault="00067A31" w:rsidP="00B953FD">
      <w:r>
        <w:t xml:space="preserve">- </w:t>
      </w:r>
      <w:r>
        <w:rPr>
          <w:rFonts w:hint="eastAsia"/>
        </w:rPr>
        <w:t>檢查網路流量</w:t>
      </w:r>
      <w:proofErr w:type="gramStart"/>
      <w:r>
        <w:rPr>
          <w:rFonts w:hint="eastAsia"/>
        </w:rPr>
        <w:t>量</w:t>
      </w:r>
      <w:proofErr w:type="gramEnd"/>
      <w:r>
        <w:rPr>
          <w:rFonts w:hint="eastAsia"/>
        </w:rPr>
        <w:t>趨勢</w:t>
      </w:r>
      <w:r>
        <w:t>,</w:t>
      </w:r>
      <w:r>
        <w:rPr>
          <w:rFonts w:hint="eastAsia"/>
        </w:rPr>
        <w:t>以識別潛在的威脅</w:t>
      </w:r>
      <w:r>
        <w:t>,</w:t>
      </w:r>
      <w:r>
        <w:rPr>
          <w:rFonts w:hint="eastAsia"/>
        </w:rPr>
        <w:t>如</w:t>
      </w:r>
      <w:r>
        <w:t>DDoS</w:t>
      </w:r>
      <w:r>
        <w:rPr>
          <w:rFonts w:hint="eastAsia"/>
        </w:rPr>
        <w:t>攻擊和密碼注入嘗試。</w:t>
      </w:r>
    </w:p>
    <w:p w14:paraId="09C7B1BE" w14:textId="3BE37E86" w:rsidR="00B953FD" w:rsidRDefault="00067A31" w:rsidP="00B953FD">
      <w:r>
        <w:t xml:space="preserve">- </w:t>
      </w:r>
      <w:r>
        <w:rPr>
          <w:rFonts w:hint="eastAsia"/>
        </w:rPr>
        <w:t>集中應對潛在攻擊者</w:t>
      </w:r>
      <w:r>
        <w:t>,</w:t>
      </w:r>
      <w:r>
        <w:rPr>
          <w:rFonts w:hint="eastAsia"/>
        </w:rPr>
        <w:t>優先處理威脅響應</w:t>
      </w:r>
      <w:r>
        <w:t>,</w:t>
      </w:r>
      <w:r>
        <w:rPr>
          <w:rFonts w:hint="eastAsia"/>
        </w:rPr>
        <w:t>採取</w:t>
      </w:r>
      <w:proofErr w:type="gramStart"/>
      <w:r>
        <w:rPr>
          <w:rFonts w:hint="eastAsia"/>
        </w:rPr>
        <w:t>針對性緩解</w:t>
      </w:r>
      <w:proofErr w:type="gramEnd"/>
      <w:r>
        <w:rPr>
          <w:rFonts w:hint="eastAsia"/>
        </w:rPr>
        <w:t>措施。</w:t>
      </w:r>
    </w:p>
    <w:p w14:paraId="4CFA698A" w14:textId="6A87F20E" w:rsidR="00B953FD" w:rsidRDefault="00067A31" w:rsidP="00B953FD">
      <w:r>
        <w:t xml:space="preserve">- </w:t>
      </w:r>
      <w:r>
        <w:rPr>
          <w:rFonts w:hint="eastAsia"/>
        </w:rPr>
        <w:t>進行趨勢分析</w:t>
      </w:r>
      <w:r>
        <w:t>,</w:t>
      </w:r>
      <w:r>
        <w:rPr>
          <w:rFonts w:hint="eastAsia"/>
        </w:rPr>
        <w:t>預測潛在的升級點和異常認證模式</w:t>
      </w:r>
      <w:r>
        <w:t>,</w:t>
      </w:r>
      <w:r>
        <w:rPr>
          <w:rFonts w:hint="eastAsia"/>
        </w:rPr>
        <w:t>為修補和緩解制定策略。</w:t>
      </w:r>
    </w:p>
    <w:p w14:paraId="3DAFB0B8" w14:textId="77777777" w:rsidR="00B953FD" w:rsidRDefault="00B953FD" w:rsidP="00B953FD">
      <w:pPr>
        <w:pBdr>
          <w:bottom w:val="single" w:sz="6" w:space="1" w:color="auto"/>
        </w:pBdr>
      </w:pPr>
    </w:p>
    <w:p w14:paraId="39D25A58" w14:textId="77777777" w:rsidR="00B953FD" w:rsidRDefault="00B953FD" w:rsidP="00B953FD"/>
    <w:p w14:paraId="181B57AA" w14:textId="3BFC1336" w:rsidR="00B953FD" w:rsidRDefault="00067A31" w:rsidP="00B953FD">
      <w:r>
        <w:rPr>
          <w:rFonts w:hint="eastAsia"/>
        </w:rPr>
        <w:t>分析</w:t>
      </w:r>
    </w:p>
    <w:p w14:paraId="6BFEDFE9" w14:textId="21E6A8EA" w:rsidR="00B953FD" w:rsidRDefault="00067A31" w:rsidP="00B953FD">
      <w:r>
        <w:t xml:space="preserve">1. </w:t>
      </w:r>
      <w:r>
        <w:rPr>
          <w:rFonts w:hint="eastAsia"/>
        </w:rPr>
        <w:t>隨時間變化的網路流量</w:t>
      </w:r>
      <w:r>
        <w:t>:</w:t>
      </w:r>
    </w:p>
    <w:p w14:paraId="3AA12954" w14:textId="21E04B3F" w:rsidR="0006736E" w:rsidRDefault="00067A31" w:rsidP="00B953FD">
      <w:r>
        <w:rPr>
          <w:rFonts w:hint="eastAsia"/>
        </w:rPr>
        <w:lastRenderedPageBreak/>
        <w:t>惡意軟體攻擊在</w:t>
      </w:r>
      <w:r>
        <w:t xml:space="preserve"> 12 </w:t>
      </w:r>
      <w:proofErr w:type="gramStart"/>
      <w:r>
        <w:rPr>
          <w:rFonts w:hint="eastAsia"/>
        </w:rPr>
        <w:t>個</w:t>
      </w:r>
      <w:proofErr w:type="gramEnd"/>
      <w:r>
        <w:rPr>
          <w:rFonts w:hint="eastAsia"/>
        </w:rPr>
        <w:t>月內出現明顯波動，</w:t>
      </w:r>
      <w:r>
        <w:t xml:space="preserve">2 </w:t>
      </w:r>
      <w:r>
        <w:rPr>
          <w:rFonts w:hint="eastAsia"/>
        </w:rPr>
        <w:t>月、</w:t>
      </w:r>
      <w:r>
        <w:t xml:space="preserve">4 </w:t>
      </w:r>
      <w:r>
        <w:rPr>
          <w:rFonts w:hint="eastAsia"/>
        </w:rPr>
        <w:t>月和</w:t>
      </w:r>
      <w:r>
        <w:t xml:space="preserve"> 6 </w:t>
      </w:r>
      <w:r>
        <w:rPr>
          <w:rFonts w:hint="eastAsia"/>
        </w:rPr>
        <w:t>月是攻擊高峰期。這強調了在此期間需要提高警惕。</w:t>
      </w:r>
    </w:p>
    <w:p w14:paraId="1E7C9812" w14:textId="146D27EB" w:rsidR="00B953FD" w:rsidRDefault="00860714" w:rsidP="00B953FD">
      <w:r w:rsidRPr="00860714">
        <w:rPr>
          <w:noProof/>
        </w:rPr>
        <w:drawing>
          <wp:inline distT="0" distB="0" distL="0" distR="0" wp14:anchorId="38BC9957" wp14:editId="322FCE45">
            <wp:extent cx="5274310" cy="2761615"/>
            <wp:effectExtent l="0" t="0" r="2540" b="635"/>
            <wp:docPr id="14345362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6211" name=""/>
                    <pic:cNvPicPr/>
                  </pic:nvPicPr>
                  <pic:blipFill>
                    <a:blip r:embed="rId12"/>
                    <a:stretch>
                      <a:fillRect/>
                    </a:stretch>
                  </pic:blipFill>
                  <pic:spPr>
                    <a:xfrm>
                      <a:off x="0" y="0"/>
                      <a:ext cx="5274310" cy="2761615"/>
                    </a:xfrm>
                    <a:prstGeom prst="rect">
                      <a:avLst/>
                    </a:prstGeom>
                  </pic:spPr>
                </pic:pic>
              </a:graphicData>
            </a:graphic>
          </wp:inline>
        </w:drawing>
      </w:r>
    </w:p>
    <w:p w14:paraId="2CE29B65" w14:textId="39475AC9" w:rsidR="00B953FD" w:rsidRDefault="00067A31" w:rsidP="00B953FD">
      <w:r>
        <w:t xml:space="preserve">2. </w:t>
      </w:r>
      <w:r>
        <w:rPr>
          <w:rFonts w:hint="eastAsia"/>
        </w:rPr>
        <w:t>惡意流量的主要源頭</w:t>
      </w:r>
      <w:r>
        <w:t>:</w:t>
      </w:r>
    </w:p>
    <w:p w14:paraId="720F539B" w14:textId="5BDB3364" w:rsidR="0006736E" w:rsidRDefault="00067A31" w:rsidP="00B953FD">
      <w:r>
        <w:t>DNS</w:t>
      </w:r>
      <w:r>
        <w:rPr>
          <w:rFonts w:hint="eastAsia"/>
        </w:rPr>
        <w:t>（</w:t>
      </w:r>
      <w:r>
        <w:t>33.4%</w:t>
      </w:r>
      <w:r>
        <w:rPr>
          <w:rFonts w:hint="eastAsia"/>
        </w:rPr>
        <w:t>）、</w:t>
      </w:r>
      <w:r>
        <w:t>HTTP</w:t>
      </w:r>
      <w:r>
        <w:rPr>
          <w:rFonts w:hint="eastAsia"/>
        </w:rPr>
        <w:t>（</w:t>
      </w:r>
      <w:r>
        <w:t>33.4%</w:t>
      </w:r>
      <w:r>
        <w:rPr>
          <w:rFonts w:hint="eastAsia"/>
        </w:rPr>
        <w:t>）和</w:t>
      </w:r>
      <w:r>
        <w:t xml:space="preserve"> FTP</w:t>
      </w:r>
      <w:r>
        <w:rPr>
          <w:rFonts w:hint="eastAsia"/>
        </w:rPr>
        <w:t>（</w:t>
      </w:r>
      <w:r>
        <w:t>33.2%</w:t>
      </w:r>
      <w:r>
        <w:rPr>
          <w:rFonts w:hint="eastAsia"/>
        </w:rPr>
        <w:t>）協議的流量分佈相對均勻。組織應監控所有這些協定的流量以檢測異常。</w:t>
      </w:r>
    </w:p>
    <w:p w14:paraId="2D6D7A0D" w14:textId="4DE8ABB0" w:rsidR="00B953FD" w:rsidRDefault="00C10102" w:rsidP="00B953FD">
      <w:r w:rsidRPr="00C10102">
        <w:rPr>
          <w:noProof/>
        </w:rPr>
        <w:drawing>
          <wp:inline distT="0" distB="0" distL="0" distR="0" wp14:anchorId="4AE15823" wp14:editId="05358B6E">
            <wp:extent cx="5274310" cy="2694940"/>
            <wp:effectExtent l="0" t="0" r="2540" b="0"/>
            <wp:docPr id="517765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6505" name=""/>
                    <pic:cNvPicPr/>
                  </pic:nvPicPr>
                  <pic:blipFill>
                    <a:blip r:embed="rId13"/>
                    <a:stretch>
                      <a:fillRect/>
                    </a:stretch>
                  </pic:blipFill>
                  <pic:spPr>
                    <a:xfrm>
                      <a:off x="0" y="0"/>
                      <a:ext cx="5274310" cy="2694940"/>
                    </a:xfrm>
                    <a:prstGeom prst="rect">
                      <a:avLst/>
                    </a:prstGeom>
                  </pic:spPr>
                </pic:pic>
              </a:graphicData>
            </a:graphic>
          </wp:inline>
        </w:drawing>
      </w:r>
    </w:p>
    <w:p w14:paraId="5BF008FB" w14:textId="43BA6674" w:rsidR="00B953FD" w:rsidRDefault="00067A31" w:rsidP="00B953FD">
      <w:r>
        <w:t xml:space="preserve">3. </w:t>
      </w:r>
      <w:r>
        <w:rPr>
          <w:rFonts w:hint="eastAsia"/>
        </w:rPr>
        <w:t>檢測到的威脅類型</w:t>
      </w:r>
      <w:r>
        <w:t>:</w:t>
      </w:r>
    </w:p>
    <w:p w14:paraId="71026150" w14:textId="49A492A1" w:rsidR="0006736E" w:rsidRDefault="00067A31" w:rsidP="00B953FD">
      <w:r>
        <w:t>DDoS</w:t>
      </w:r>
      <w:r>
        <w:rPr>
          <w:rFonts w:hint="eastAsia"/>
        </w:rPr>
        <w:t>（</w:t>
      </w:r>
      <w:r>
        <w:t>33.6%</w:t>
      </w:r>
      <w:r>
        <w:rPr>
          <w:rFonts w:hint="eastAsia"/>
        </w:rPr>
        <w:t>）、惡意軟體（</w:t>
      </w:r>
      <w:r>
        <w:t>33.3%</w:t>
      </w:r>
      <w:r>
        <w:rPr>
          <w:rFonts w:hint="eastAsia"/>
        </w:rPr>
        <w:t>）和入侵（</w:t>
      </w:r>
      <w:r>
        <w:t>33.2%</w:t>
      </w:r>
      <w:r>
        <w:rPr>
          <w:rFonts w:hint="eastAsia"/>
        </w:rPr>
        <w:t>）成為最普遍的威脅類型。這需要一個全面的安全性原則，涵蓋所有三個威脅類別。</w:t>
      </w:r>
    </w:p>
    <w:p w14:paraId="70B6E7FD" w14:textId="09FAAE6E" w:rsidR="00B953FD" w:rsidRDefault="00C10102" w:rsidP="00B953FD">
      <w:r w:rsidRPr="00C10102">
        <w:rPr>
          <w:noProof/>
        </w:rPr>
        <w:lastRenderedPageBreak/>
        <w:drawing>
          <wp:inline distT="0" distB="0" distL="0" distR="0" wp14:anchorId="4BC722A0" wp14:editId="00201F16">
            <wp:extent cx="5274310" cy="2513965"/>
            <wp:effectExtent l="0" t="0" r="2540" b="635"/>
            <wp:docPr id="1699150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50452" name=""/>
                    <pic:cNvPicPr/>
                  </pic:nvPicPr>
                  <pic:blipFill>
                    <a:blip r:embed="rId14"/>
                    <a:stretch>
                      <a:fillRect/>
                    </a:stretch>
                  </pic:blipFill>
                  <pic:spPr>
                    <a:xfrm>
                      <a:off x="0" y="0"/>
                      <a:ext cx="5274310" cy="2513965"/>
                    </a:xfrm>
                    <a:prstGeom prst="rect">
                      <a:avLst/>
                    </a:prstGeom>
                  </pic:spPr>
                </pic:pic>
              </a:graphicData>
            </a:graphic>
          </wp:inline>
        </w:drawing>
      </w:r>
    </w:p>
    <w:p w14:paraId="33EEBB57" w14:textId="0417C6C4" w:rsidR="00B953FD" w:rsidRDefault="00067A31" w:rsidP="00B953FD">
      <w:r>
        <w:t xml:space="preserve">4. </w:t>
      </w:r>
      <w:r>
        <w:rPr>
          <w:rFonts w:hint="eastAsia"/>
        </w:rPr>
        <w:t>用戶認證嘗試</w:t>
      </w:r>
      <w:r>
        <w:t>:</w:t>
      </w:r>
    </w:p>
    <w:p w14:paraId="0B61A1BF" w14:textId="2455D980" w:rsidR="0006736E" w:rsidRDefault="00067A31" w:rsidP="00B953FD">
      <w:r>
        <w:t xml:space="preserve">TCP </w:t>
      </w:r>
      <w:r>
        <w:rPr>
          <w:rFonts w:hint="eastAsia"/>
        </w:rPr>
        <w:t>協議的驗證嘗試數量最多，其次是</w:t>
      </w:r>
      <w:r>
        <w:t xml:space="preserve"> UDP </w:t>
      </w:r>
      <w:r>
        <w:rPr>
          <w:rFonts w:hint="eastAsia"/>
        </w:rPr>
        <w:t>和</w:t>
      </w:r>
      <w:r>
        <w:t xml:space="preserve"> ICMP</w:t>
      </w:r>
      <w:r>
        <w:rPr>
          <w:rFonts w:hint="eastAsia"/>
        </w:rPr>
        <w:t>。監控這些協議的驗證嘗試可以揭示可疑活動。</w:t>
      </w:r>
    </w:p>
    <w:p w14:paraId="2359DFA5" w14:textId="364B8CB4" w:rsidR="00B953FD" w:rsidRDefault="00C10102" w:rsidP="00B953FD">
      <w:r w:rsidRPr="00C10102">
        <w:rPr>
          <w:noProof/>
        </w:rPr>
        <w:drawing>
          <wp:inline distT="0" distB="0" distL="0" distR="0" wp14:anchorId="3EB7AB4A" wp14:editId="3F7F8BD6">
            <wp:extent cx="5274310" cy="2798445"/>
            <wp:effectExtent l="0" t="0" r="2540" b="1905"/>
            <wp:docPr id="321589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89172" name=""/>
                    <pic:cNvPicPr/>
                  </pic:nvPicPr>
                  <pic:blipFill>
                    <a:blip r:embed="rId15"/>
                    <a:stretch>
                      <a:fillRect/>
                    </a:stretch>
                  </pic:blipFill>
                  <pic:spPr>
                    <a:xfrm>
                      <a:off x="0" y="0"/>
                      <a:ext cx="5274310" cy="2798445"/>
                    </a:xfrm>
                    <a:prstGeom prst="rect">
                      <a:avLst/>
                    </a:prstGeom>
                  </pic:spPr>
                </pic:pic>
              </a:graphicData>
            </a:graphic>
          </wp:inline>
        </w:drawing>
      </w:r>
    </w:p>
    <w:p w14:paraId="49E57C68" w14:textId="70615079" w:rsidR="00B953FD" w:rsidRDefault="00067A31" w:rsidP="00B953FD">
      <w:r>
        <w:t xml:space="preserve">5. </w:t>
      </w:r>
      <w:r>
        <w:rPr>
          <w:rFonts w:hint="eastAsia"/>
        </w:rPr>
        <w:t>按系統和嚴重性劃分的漏洞狀況</w:t>
      </w:r>
      <w:r>
        <w:t>:</w:t>
      </w:r>
    </w:p>
    <w:p w14:paraId="3EDFEF05" w14:textId="7BED2E3A" w:rsidR="0006736E" w:rsidRDefault="00067A31" w:rsidP="00B953FD">
      <w:pPr>
        <w:pBdr>
          <w:bottom w:val="single" w:sz="6" w:space="1" w:color="auto"/>
        </w:pBdr>
      </w:pPr>
      <w:r>
        <w:rPr>
          <w:rFonts w:hint="eastAsia"/>
        </w:rPr>
        <w:t>不同攻擊類型（惡意軟體、入侵、</w:t>
      </w:r>
      <w:r>
        <w:t>DDoS</w:t>
      </w:r>
      <w:r>
        <w:rPr>
          <w:rFonts w:hint="eastAsia"/>
        </w:rPr>
        <w:t>）的資料包長度差異很大。這種差異可用於異常檢測和基於簽名的保護。</w:t>
      </w:r>
    </w:p>
    <w:p w14:paraId="08174D7B" w14:textId="788C7135" w:rsidR="00B953FD" w:rsidRDefault="00C10102" w:rsidP="00B953FD">
      <w:pPr>
        <w:pBdr>
          <w:bottom w:val="single" w:sz="6" w:space="1" w:color="auto"/>
        </w:pBdr>
      </w:pPr>
      <w:r w:rsidRPr="00C10102">
        <w:rPr>
          <w:noProof/>
        </w:rPr>
        <w:lastRenderedPageBreak/>
        <w:drawing>
          <wp:inline distT="0" distB="0" distL="0" distR="0" wp14:anchorId="2D3C1449" wp14:editId="14BAA56F">
            <wp:extent cx="5274310" cy="2919730"/>
            <wp:effectExtent l="0" t="0" r="2540" b="0"/>
            <wp:docPr id="2027481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8152" name=""/>
                    <pic:cNvPicPr/>
                  </pic:nvPicPr>
                  <pic:blipFill>
                    <a:blip r:embed="rId16"/>
                    <a:stretch>
                      <a:fillRect/>
                    </a:stretch>
                  </pic:blipFill>
                  <pic:spPr>
                    <a:xfrm>
                      <a:off x="0" y="0"/>
                      <a:ext cx="5274310" cy="2919730"/>
                    </a:xfrm>
                    <a:prstGeom prst="rect">
                      <a:avLst/>
                    </a:prstGeom>
                  </pic:spPr>
                </pic:pic>
              </a:graphicData>
            </a:graphic>
          </wp:inline>
        </w:drawing>
      </w:r>
    </w:p>
    <w:p w14:paraId="5B41BD54" w14:textId="77777777" w:rsidR="00330529" w:rsidRDefault="00330529" w:rsidP="00B953FD">
      <w:pPr>
        <w:pBdr>
          <w:bottom w:val="single" w:sz="6" w:space="1" w:color="auto"/>
        </w:pBdr>
      </w:pPr>
    </w:p>
    <w:p w14:paraId="7378B1D8" w14:textId="77777777" w:rsidR="00B953FD" w:rsidRDefault="00B953FD" w:rsidP="00B953FD"/>
    <w:p w14:paraId="18F76D19" w14:textId="5AFE32BC" w:rsidR="00B953FD" w:rsidRDefault="00067A31" w:rsidP="00B953FD">
      <w:r>
        <w:rPr>
          <w:rFonts w:hint="eastAsia"/>
        </w:rPr>
        <w:t>分享</w:t>
      </w:r>
      <w:r>
        <w:t>:</w:t>
      </w:r>
    </w:p>
    <w:p w14:paraId="0714964D" w14:textId="77777777" w:rsidR="00B953FD" w:rsidRDefault="00B953FD" w:rsidP="00B953FD"/>
    <w:p w14:paraId="67210B68" w14:textId="4F8B5CAC" w:rsidR="00B953FD" w:rsidRDefault="00067A31" w:rsidP="00B953FD">
      <w:r>
        <w:t>DDoS</w:t>
      </w:r>
      <w:r>
        <w:rPr>
          <w:rFonts w:hint="eastAsia"/>
        </w:rPr>
        <w:t>攻擊</w:t>
      </w:r>
      <w:r>
        <w:t>:</w:t>
      </w:r>
    </w:p>
    <w:p w14:paraId="4250A83A" w14:textId="350D14F3" w:rsidR="0006736E" w:rsidRDefault="00BD3D0C" w:rsidP="00B953FD">
      <w:r>
        <w:rPr>
          <w:rFonts w:hint="eastAsia"/>
        </w:rPr>
        <w:t>當</w:t>
      </w:r>
      <w:r w:rsidR="00067A31">
        <w:rPr>
          <w:rFonts w:hint="eastAsia"/>
        </w:rPr>
        <w:t>流量異常激增和特定資料包特徵表明</w:t>
      </w:r>
      <w:r w:rsidR="00067A31">
        <w:t xml:space="preserve"> DDoS </w:t>
      </w:r>
      <w:r w:rsidR="00067A31">
        <w:rPr>
          <w:rFonts w:hint="eastAsia"/>
        </w:rPr>
        <w:t>攻擊。立即部署</w:t>
      </w:r>
      <w:r w:rsidR="00067A31">
        <w:t xml:space="preserve"> DDoS </w:t>
      </w:r>
      <w:r w:rsidR="00067A31">
        <w:rPr>
          <w:rFonts w:hint="eastAsia"/>
        </w:rPr>
        <w:t>緩解工具並通知</w:t>
      </w:r>
      <w:r w:rsidR="00067A31">
        <w:t xml:space="preserve"> IT </w:t>
      </w:r>
      <w:r w:rsidR="00067A31">
        <w:rPr>
          <w:rFonts w:hint="eastAsia"/>
        </w:rPr>
        <w:t>安全團隊至關重要。</w:t>
      </w:r>
    </w:p>
    <w:p w14:paraId="1B421627" w14:textId="77777777" w:rsidR="0006736E" w:rsidRDefault="0006736E" w:rsidP="00B953FD"/>
    <w:p w14:paraId="5F1E8D10" w14:textId="74CCAB70" w:rsidR="00B953FD" w:rsidRDefault="00067A31" w:rsidP="00B953FD">
      <w:r>
        <w:rPr>
          <w:rFonts w:hint="eastAsia"/>
        </w:rPr>
        <w:t>密碼注入</w:t>
      </w:r>
      <w:r>
        <w:t>:</w:t>
      </w:r>
    </w:p>
    <w:p w14:paraId="663B7C16" w14:textId="76191995" w:rsidR="0006736E" w:rsidRDefault="00067A31" w:rsidP="00B953FD">
      <w:r>
        <w:rPr>
          <w:rFonts w:hint="eastAsia"/>
        </w:rPr>
        <w:t>在短時間內從不同</w:t>
      </w:r>
      <w:r>
        <w:t xml:space="preserve"> IP </w:t>
      </w:r>
      <w:r>
        <w:rPr>
          <w:rFonts w:hint="eastAsia"/>
        </w:rPr>
        <w:t>位址進行多次登錄嘗試表明密碼注入攻擊。建議實施多因素身份驗證（</w:t>
      </w:r>
      <w:r>
        <w:t>MFA</w:t>
      </w:r>
      <w:r>
        <w:rPr>
          <w:rFonts w:hint="eastAsia"/>
        </w:rPr>
        <w:t>）並在多次失敗嘗試後鎖定帳戶。</w:t>
      </w:r>
    </w:p>
    <w:p w14:paraId="71961A6D" w14:textId="77777777" w:rsidR="0006736E" w:rsidRDefault="0006736E" w:rsidP="00B953FD"/>
    <w:p w14:paraId="19DF291B" w14:textId="02E57975" w:rsidR="00B953FD" w:rsidRDefault="00067A31" w:rsidP="00B953FD">
      <w:r>
        <w:rPr>
          <w:rFonts w:hint="eastAsia"/>
        </w:rPr>
        <w:t>內部威脅</w:t>
      </w:r>
      <w:r>
        <w:t>:</w:t>
      </w:r>
    </w:p>
    <w:p w14:paraId="5CE008B4" w14:textId="42244C4A" w:rsidR="00B953FD" w:rsidRDefault="00067A31" w:rsidP="00B953FD">
      <w:pPr>
        <w:pBdr>
          <w:bottom w:val="single" w:sz="6" w:space="1" w:color="auto"/>
        </w:pBdr>
      </w:pPr>
      <w:r>
        <w:rPr>
          <w:rFonts w:hint="eastAsia"/>
        </w:rPr>
        <w:t>內部員工對敏感性資料的異常訪問模式引發了對潛在內部威脅的擔憂。需要進行徹底調查並實施最小特權存取控制。</w:t>
      </w:r>
    </w:p>
    <w:p w14:paraId="3524B928" w14:textId="77777777" w:rsidR="0006736E" w:rsidRDefault="0006736E" w:rsidP="00B953FD">
      <w:pPr>
        <w:pBdr>
          <w:bottom w:val="single" w:sz="6" w:space="1" w:color="auto"/>
        </w:pBdr>
      </w:pPr>
    </w:p>
    <w:p w14:paraId="0D9C7268" w14:textId="77777777" w:rsidR="00B953FD" w:rsidRDefault="00B953FD" w:rsidP="00B953FD"/>
    <w:p w14:paraId="19BAC067" w14:textId="5A540597" w:rsidR="00B953FD" w:rsidRDefault="00067A31" w:rsidP="00B953FD">
      <w:r>
        <w:rPr>
          <w:rFonts w:hint="eastAsia"/>
        </w:rPr>
        <w:t>行動</w:t>
      </w:r>
      <w:r>
        <w:t>:</w:t>
      </w:r>
    </w:p>
    <w:p w14:paraId="5F6B4B47" w14:textId="77777777" w:rsidR="00B953FD" w:rsidRDefault="00B953FD" w:rsidP="00B953FD"/>
    <w:p w14:paraId="7D250A18" w14:textId="6E419194" w:rsidR="0043732F" w:rsidRDefault="00067A31" w:rsidP="00B953FD">
      <w:pPr>
        <w:rPr>
          <w:rFonts w:hint="eastAsia"/>
        </w:rPr>
      </w:pPr>
      <w:r>
        <w:t xml:space="preserve">1. </w:t>
      </w:r>
      <w:r>
        <w:rPr>
          <w:rFonts w:hint="eastAsia"/>
        </w:rPr>
        <w:t>建議</w:t>
      </w:r>
      <w:r>
        <w:t>:</w:t>
      </w:r>
    </w:p>
    <w:p w14:paraId="1B27FEBD" w14:textId="5BBAF4A7" w:rsidR="00E61AD5" w:rsidRDefault="00E61AD5" w:rsidP="00E61AD5">
      <w:pPr>
        <w:pStyle w:val="Web"/>
        <w:rPr>
          <w:rFonts w:hint="eastAsia"/>
        </w:rPr>
      </w:pPr>
      <w:r w:rsidRPr="00E61AD5">
        <w:rPr>
          <w:rFonts w:hint="eastAsia"/>
        </w:rPr>
        <w:t>持續監控</w:t>
      </w:r>
    </w:p>
    <w:p w14:paraId="1BC67D53" w14:textId="77777777" w:rsidR="003514D4" w:rsidRDefault="003514D4" w:rsidP="003514D4">
      <w:pPr>
        <w:pStyle w:val="Web"/>
        <w:numPr>
          <w:ilvl w:val="0"/>
          <w:numId w:val="43"/>
        </w:numPr>
      </w:pPr>
      <w:r>
        <w:t>風險評估和管控</w:t>
      </w:r>
      <w:r>
        <w:br/>
        <w:t>定期對網路系統、關鍵資產進行全面評估,識別存在的漏洞和風險點。針</w:t>
      </w:r>
      <w:r>
        <w:lastRenderedPageBreak/>
        <w:t>對高風險領域,制定詳細的補救措施和應急預案。同時識別關鍵業務流程和系統依賴關係,以便在發生事故時進行有效響應。</w:t>
      </w:r>
    </w:p>
    <w:p w14:paraId="7C191890" w14:textId="77777777" w:rsidR="00E61AD5" w:rsidRDefault="00E61AD5" w:rsidP="00E61AD5">
      <w:pPr>
        <w:pStyle w:val="Web"/>
        <w:numPr>
          <w:ilvl w:val="0"/>
          <w:numId w:val="43"/>
        </w:numPr>
      </w:pPr>
      <w:proofErr w:type="gramStart"/>
      <w:r>
        <w:t>安全運維和</w:t>
      </w:r>
      <w:proofErr w:type="gramEnd"/>
      <w:r>
        <w:t>應急響應</w:t>
      </w:r>
      <w:r>
        <w:br/>
        <w:t>建立標準化的</w:t>
      </w:r>
      <w:proofErr w:type="gramStart"/>
      <w:r>
        <w:t>安全運維流程</w:t>
      </w:r>
      <w:proofErr w:type="gramEnd"/>
      <w:r>
        <w:t>,包括系統修補、備份恢復、日誌審核等。對發生的安全事件進行根源分析,制定有效的修復方案。同時保持與執法部門的緊密溝通,在發生重大安全事故時獲得支援。</w:t>
      </w:r>
    </w:p>
    <w:p w14:paraId="190BF75E" w14:textId="25610DCF" w:rsidR="00E61AD5" w:rsidRDefault="00E61AD5" w:rsidP="00E61AD5">
      <w:pPr>
        <w:pStyle w:val="Web"/>
        <w:ind w:left="360"/>
        <w:rPr>
          <w:rFonts w:hint="eastAsia"/>
        </w:rPr>
      </w:pPr>
      <w:r w:rsidRPr="00E61AD5">
        <w:rPr>
          <w:rFonts w:hint="eastAsia"/>
        </w:rPr>
        <w:t>協作分析</w:t>
      </w:r>
    </w:p>
    <w:p w14:paraId="28C28D9B" w14:textId="77777777" w:rsidR="003514D4" w:rsidRDefault="003514D4" w:rsidP="003514D4">
      <w:pPr>
        <w:pStyle w:val="Web"/>
        <w:numPr>
          <w:ilvl w:val="0"/>
          <w:numId w:val="43"/>
        </w:numPr>
      </w:pPr>
      <w:r>
        <w:t>身份和訪問管理</w:t>
      </w:r>
      <w:r>
        <w:br/>
        <w:t>嚴格管控對內部系統和資源的訪問權限,避免權限濫用或內部人員威脅。可以採用基於角色的訪問控制、雙因素認證等手段。同時檢視第三方服務供應商的身份驗證機制,防範供應鏈安全風險。</w:t>
      </w:r>
    </w:p>
    <w:p w14:paraId="4ABF2C7B" w14:textId="77777777" w:rsidR="003514D4" w:rsidRDefault="003514D4" w:rsidP="003514D4">
      <w:pPr>
        <w:pStyle w:val="Web"/>
        <w:numPr>
          <w:ilvl w:val="0"/>
          <w:numId w:val="43"/>
        </w:numPr>
      </w:pPr>
      <w:r>
        <w:t>加密和</w:t>
      </w:r>
      <w:proofErr w:type="gramStart"/>
      <w:r>
        <w:t>密鑰</w:t>
      </w:r>
      <w:proofErr w:type="gramEnd"/>
      <w:r>
        <w:t>管理</w:t>
      </w:r>
      <w:r>
        <w:br/>
        <w:t>對重要數據和通訊進行全生命週期的加密保護,杜絕資訊外</w:t>
      </w:r>
      <w:proofErr w:type="gramStart"/>
      <w:r>
        <w:t>洩</w:t>
      </w:r>
      <w:proofErr w:type="gramEnd"/>
      <w:r>
        <w:t>。部署統一的密</w:t>
      </w:r>
      <w:proofErr w:type="gramStart"/>
      <w:r>
        <w:t>鑰</w:t>
      </w:r>
      <w:proofErr w:type="gramEnd"/>
      <w:r>
        <w:t>管理平台,確保密</w:t>
      </w:r>
      <w:proofErr w:type="gramStart"/>
      <w:r>
        <w:t>鑰</w:t>
      </w:r>
      <w:proofErr w:type="gramEnd"/>
      <w:r>
        <w:t>的安全生成、存儲和使用。密</w:t>
      </w:r>
      <w:proofErr w:type="gramStart"/>
      <w:r>
        <w:t>鑰</w:t>
      </w:r>
      <w:proofErr w:type="gramEnd"/>
      <w:r>
        <w:t>更新頻率、長度等參數要根據實際需求進行設定和調整。</w:t>
      </w:r>
    </w:p>
    <w:p w14:paraId="1FBA1B5A" w14:textId="003925DF" w:rsidR="00E61AD5" w:rsidRDefault="00E61AD5" w:rsidP="00E61AD5">
      <w:pPr>
        <w:pStyle w:val="Web"/>
        <w:rPr>
          <w:rFonts w:hint="eastAsia"/>
        </w:rPr>
      </w:pPr>
      <w:r w:rsidRPr="00E61AD5">
        <w:rPr>
          <w:rFonts w:hint="eastAsia"/>
        </w:rPr>
        <w:t>適應性策略</w:t>
      </w:r>
    </w:p>
    <w:p w14:paraId="65F6362E" w14:textId="77777777" w:rsidR="00E61AD5" w:rsidRDefault="00E61AD5" w:rsidP="00E61AD5">
      <w:pPr>
        <w:pStyle w:val="Web"/>
        <w:numPr>
          <w:ilvl w:val="0"/>
          <w:numId w:val="43"/>
        </w:numPr>
      </w:pPr>
      <w:r>
        <w:t>威脅情報收集與分析</w:t>
      </w:r>
      <w:r>
        <w:br/>
        <w:t>瞭解當前網路安全領域的最新動態和趨勢非常重要。可以訂閱安全情報服務,收集來自政府、安全廠商等多方面的資訊。通過數據挖掘和分析,識別潛在的威脅因子,預判未來可能出現的攻擊模式。</w:t>
      </w:r>
    </w:p>
    <w:p w14:paraId="3F6AD562" w14:textId="78080008" w:rsidR="003514D4" w:rsidRDefault="003514D4" w:rsidP="00E61AD5">
      <w:pPr>
        <w:pStyle w:val="Web"/>
        <w:numPr>
          <w:ilvl w:val="0"/>
          <w:numId w:val="43"/>
        </w:numPr>
      </w:pPr>
      <w:r>
        <w:t>持續安全培訓與演練</w:t>
      </w:r>
      <w:r>
        <w:br/>
        <w:t>不斷提升員工的安全意識和應急技能,使其成為網路安全建設的重要一環。定期開展滲透測試、惡意郵件演習等,檢驗現有防護措施的有效性。並根據演練結果優化應急預案,持續提升整體安全防護能力。</w:t>
      </w:r>
    </w:p>
    <w:p w14:paraId="357FD2D9" w14:textId="77777777" w:rsidR="003514D4" w:rsidRPr="003514D4" w:rsidRDefault="003514D4" w:rsidP="00B953FD"/>
    <w:p w14:paraId="442F5DD4" w14:textId="77777777" w:rsidR="003514D4" w:rsidRDefault="003514D4" w:rsidP="00B953FD"/>
    <w:p w14:paraId="7E008A9B" w14:textId="77777777" w:rsidR="003514D4" w:rsidRDefault="003514D4" w:rsidP="00B953FD">
      <w:pPr>
        <w:rPr>
          <w:rFonts w:hint="eastAsia"/>
        </w:rPr>
      </w:pPr>
    </w:p>
    <w:p w14:paraId="1167870B" w14:textId="7AD0DE10" w:rsidR="00B953FD" w:rsidRDefault="00067A31" w:rsidP="00B953FD">
      <w:r>
        <w:t xml:space="preserve">2. </w:t>
      </w:r>
      <w:r>
        <w:rPr>
          <w:rFonts w:hint="eastAsia"/>
        </w:rPr>
        <w:t>理解模式</w:t>
      </w:r>
      <w:r>
        <w:t>:</w:t>
      </w:r>
    </w:p>
    <w:p w14:paraId="4BB4758E" w14:textId="0A835464" w:rsidR="00B953FD" w:rsidRDefault="00067A31" w:rsidP="00B953FD">
      <w:r>
        <w:t xml:space="preserve">- </w:t>
      </w:r>
      <w:r>
        <w:rPr>
          <w:rFonts w:hint="eastAsia"/>
        </w:rPr>
        <w:t>模式識別</w:t>
      </w:r>
      <w:r>
        <w:t>:</w:t>
      </w:r>
    </w:p>
    <w:p w14:paraId="650EAA24" w14:textId="3C9167FC" w:rsidR="00B953FD" w:rsidRDefault="00067A31" w:rsidP="00B953FD">
      <w:r>
        <w:t xml:space="preserve">  o </w:t>
      </w:r>
      <w:r>
        <w:rPr>
          <w:rFonts w:hint="eastAsia"/>
        </w:rPr>
        <w:t>威脅檢測</w:t>
      </w:r>
      <w:r>
        <w:t>:</w:t>
      </w:r>
      <w:r>
        <w:rPr>
          <w:rFonts w:hint="eastAsia"/>
        </w:rPr>
        <w:t>識別出</w:t>
      </w:r>
      <w:r>
        <w:t>DDoS</w:t>
      </w:r>
      <w:r>
        <w:rPr>
          <w:rFonts w:hint="eastAsia"/>
        </w:rPr>
        <w:t>攻擊和密碼注入等潛在威脅的特徵模式。</w:t>
      </w:r>
    </w:p>
    <w:p w14:paraId="7EA213F2" w14:textId="3B58FA11" w:rsidR="00B953FD" w:rsidRDefault="00067A31" w:rsidP="00B953FD">
      <w:r>
        <w:t xml:space="preserve">  o </w:t>
      </w:r>
      <w:r>
        <w:rPr>
          <w:rFonts w:hint="eastAsia"/>
        </w:rPr>
        <w:t>針對性策略</w:t>
      </w:r>
      <w:r>
        <w:t>:</w:t>
      </w:r>
      <w:r>
        <w:rPr>
          <w:rFonts w:hint="eastAsia"/>
        </w:rPr>
        <w:t>根據識別的模式制定針對性的漏洞管理和事件響應策略。</w:t>
      </w:r>
    </w:p>
    <w:p w14:paraId="2AE42832" w14:textId="5319DDCA" w:rsidR="00B953FD" w:rsidRDefault="00067A31" w:rsidP="00B953FD">
      <w:r>
        <w:t xml:space="preserve">- </w:t>
      </w:r>
      <w:r>
        <w:rPr>
          <w:rFonts w:hint="eastAsia"/>
        </w:rPr>
        <w:t>提高成果</w:t>
      </w:r>
      <w:r>
        <w:t>:</w:t>
      </w:r>
    </w:p>
    <w:p w14:paraId="67CFE135" w14:textId="5F4C019F" w:rsidR="00B953FD" w:rsidRDefault="00067A31" w:rsidP="00B953FD">
      <w:r>
        <w:t xml:space="preserve">  o </w:t>
      </w:r>
      <w:r>
        <w:rPr>
          <w:rFonts w:hint="eastAsia"/>
        </w:rPr>
        <w:t>展示如何通過理解這些模式來提高事件響應和整體網路安全成果。</w:t>
      </w:r>
    </w:p>
    <w:p w14:paraId="3D073C40" w14:textId="77777777" w:rsidR="00985CE1" w:rsidRDefault="00985CE1" w:rsidP="00B953FD">
      <w:pPr>
        <w:pBdr>
          <w:bottom w:val="single" w:sz="6" w:space="1" w:color="auto"/>
        </w:pBdr>
      </w:pPr>
    </w:p>
    <w:p w14:paraId="4A015FCA" w14:textId="77777777" w:rsidR="00985CE1" w:rsidRDefault="00985CE1" w:rsidP="00B953FD"/>
    <w:p w14:paraId="60426E5C" w14:textId="02011628" w:rsidR="00985CE1" w:rsidRDefault="00985CE1" w:rsidP="00B953FD">
      <w:r>
        <w:rPr>
          <w:rFonts w:hint="eastAsia"/>
        </w:rPr>
        <w:t>課程心得</w:t>
      </w:r>
    </w:p>
    <w:p w14:paraId="007618C0" w14:textId="77777777" w:rsidR="00985CE1" w:rsidRDefault="00985CE1" w:rsidP="00B953FD"/>
    <w:p w14:paraId="169B8397" w14:textId="23C8C687" w:rsidR="00985CE1" w:rsidRDefault="00985CE1" w:rsidP="00B953FD">
      <w:r w:rsidRPr="00985CE1">
        <w:rPr>
          <w:rFonts w:hint="eastAsia"/>
        </w:rPr>
        <w:t>事實證明，合成網路資料對於訓練人工智慧模型、類比網路攻擊和進行漏洞評估非常有價值。人工智慧驅動的威脅檢測、自動事件回應和前瞻性漏洞評估成為主要收穫。通過結合實踐經驗、真實案例研究和專家見解，未來的課程可以進一步增強參與者保護數位環境的能力。</w:t>
      </w:r>
    </w:p>
    <w:p w14:paraId="556A7B08" w14:textId="77777777" w:rsidR="00985CE1" w:rsidRDefault="00985CE1" w:rsidP="00B953FD"/>
    <w:p w14:paraId="40E87322" w14:textId="190B1A12" w:rsidR="00985CE1" w:rsidRDefault="00985CE1" w:rsidP="00985CE1">
      <w:r>
        <w:t xml:space="preserve">    </w:t>
      </w:r>
      <w:r>
        <w:rPr>
          <w:rFonts w:hint="eastAsia"/>
        </w:rPr>
        <w:t>人工智慧、資料分析和合成網路資料對現代網路安全至關重要。</w:t>
      </w:r>
    </w:p>
    <w:p w14:paraId="3095C57B" w14:textId="77777777" w:rsidR="00985CE1" w:rsidRDefault="00985CE1" w:rsidP="00985CE1"/>
    <w:p w14:paraId="7CC5C943" w14:textId="6130D490" w:rsidR="00985CE1" w:rsidRDefault="00985CE1" w:rsidP="00985CE1">
      <w:r>
        <w:t xml:space="preserve">    </w:t>
      </w:r>
      <w:r>
        <w:rPr>
          <w:rFonts w:hint="eastAsia"/>
        </w:rPr>
        <w:t>人工智慧驅動的威脅檢測、自動事件響應和主動漏洞評估至關重要。</w:t>
      </w:r>
    </w:p>
    <w:p w14:paraId="4AC6F76A" w14:textId="77777777" w:rsidR="00985CE1" w:rsidRDefault="00985CE1" w:rsidP="00985CE1"/>
    <w:p w14:paraId="77B77D15" w14:textId="56C5FCFF" w:rsidR="00985CE1" w:rsidRPr="0050786C" w:rsidRDefault="00985CE1" w:rsidP="00985CE1">
      <w:r>
        <w:t xml:space="preserve">    </w:t>
      </w:r>
      <w:r>
        <w:rPr>
          <w:rFonts w:hint="eastAsia"/>
        </w:rPr>
        <w:t>實踐經驗、真實案例研究和專家見解可增強學習效果。</w:t>
      </w:r>
    </w:p>
    <w:sectPr w:rsidR="00985CE1" w:rsidRPr="0050786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168E4" w14:textId="77777777" w:rsidR="00886336" w:rsidRDefault="00886336" w:rsidP="00A42D8B">
      <w:r>
        <w:separator/>
      </w:r>
    </w:p>
  </w:endnote>
  <w:endnote w:type="continuationSeparator" w:id="0">
    <w:p w14:paraId="18A08CA6" w14:textId="77777777" w:rsidR="00886336" w:rsidRDefault="00886336" w:rsidP="00A4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61125" w14:textId="77777777" w:rsidR="00886336" w:rsidRDefault="00886336" w:rsidP="00A42D8B">
      <w:r>
        <w:separator/>
      </w:r>
    </w:p>
  </w:footnote>
  <w:footnote w:type="continuationSeparator" w:id="0">
    <w:p w14:paraId="1D17C604" w14:textId="77777777" w:rsidR="00886336" w:rsidRDefault="00886336" w:rsidP="00A42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64AC"/>
    <w:multiLevelType w:val="hybridMultilevel"/>
    <w:tmpl w:val="ABFEC0F0"/>
    <w:lvl w:ilvl="0" w:tplc="62D042EE">
      <w:start w:val="1"/>
      <w:numFmt w:val="bullet"/>
      <w:lvlText w:val="•"/>
      <w:lvlJc w:val="left"/>
      <w:pPr>
        <w:tabs>
          <w:tab w:val="num" w:pos="720"/>
        </w:tabs>
        <w:ind w:left="720" w:hanging="360"/>
      </w:pPr>
      <w:rPr>
        <w:rFonts w:ascii="Arial" w:hAnsi="Arial" w:hint="default"/>
      </w:rPr>
    </w:lvl>
    <w:lvl w:ilvl="1" w:tplc="0986AEA0" w:tentative="1">
      <w:start w:val="1"/>
      <w:numFmt w:val="bullet"/>
      <w:lvlText w:val="•"/>
      <w:lvlJc w:val="left"/>
      <w:pPr>
        <w:tabs>
          <w:tab w:val="num" w:pos="1440"/>
        </w:tabs>
        <w:ind w:left="1440" w:hanging="360"/>
      </w:pPr>
      <w:rPr>
        <w:rFonts w:ascii="Arial" w:hAnsi="Arial" w:hint="default"/>
      </w:rPr>
    </w:lvl>
    <w:lvl w:ilvl="2" w:tplc="D6503CE0" w:tentative="1">
      <w:start w:val="1"/>
      <w:numFmt w:val="bullet"/>
      <w:lvlText w:val="•"/>
      <w:lvlJc w:val="left"/>
      <w:pPr>
        <w:tabs>
          <w:tab w:val="num" w:pos="2160"/>
        </w:tabs>
        <w:ind w:left="2160" w:hanging="360"/>
      </w:pPr>
      <w:rPr>
        <w:rFonts w:ascii="Arial" w:hAnsi="Arial" w:hint="default"/>
      </w:rPr>
    </w:lvl>
    <w:lvl w:ilvl="3" w:tplc="AADC56EA" w:tentative="1">
      <w:start w:val="1"/>
      <w:numFmt w:val="bullet"/>
      <w:lvlText w:val="•"/>
      <w:lvlJc w:val="left"/>
      <w:pPr>
        <w:tabs>
          <w:tab w:val="num" w:pos="2880"/>
        </w:tabs>
        <w:ind w:left="2880" w:hanging="360"/>
      </w:pPr>
      <w:rPr>
        <w:rFonts w:ascii="Arial" w:hAnsi="Arial" w:hint="default"/>
      </w:rPr>
    </w:lvl>
    <w:lvl w:ilvl="4" w:tplc="A35A45CA" w:tentative="1">
      <w:start w:val="1"/>
      <w:numFmt w:val="bullet"/>
      <w:lvlText w:val="•"/>
      <w:lvlJc w:val="left"/>
      <w:pPr>
        <w:tabs>
          <w:tab w:val="num" w:pos="3600"/>
        </w:tabs>
        <w:ind w:left="3600" w:hanging="360"/>
      </w:pPr>
      <w:rPr>
        <w:rFonts w:ascii="Arial" w:hAnsi="Arial" w:hint="default"/>
      </w:rPr>
    </w:lvl>
    <w:lvl w:ilvl="5" w:tplc="D68C7370" w:tentative="1">
      <w:start w:val="1"/>
      <w:numFmt w:val="bullet"/>
      <w:lvlText w:val="•"/>
      <w:lvlJc w:val="left"/>
      <w:pPr>
        <w:tabs>
          <w:tab w:val="num" w:pos="4320"/>
        </w:tabs>
        <w:ind w:left="4320" w:hanging="360"/>
      </w:pPr>
      <w:rPr>
        <w:rFonts w:ascii="Arial" w:hAnsi="Arial" w:hint="default"/>
      </w:rPr>
    </w:lvl>
    <w:lvl w:ilvl="6" w:tplc="FB42D5B0" w:tentative="1">
      <w:start w:val="1"/>
      <w:numFmt w:val="bullet"/>
      <w:lvlText w:val="•"/>
      <w:lvlJc w:val="left"/>
      <w:pPr>
        <w:tabs>
          <w:tab w:val="num" w:pos="5040"/>
        </w:tabs>
        <w:ind w:left="5040" w:hanging="360"/>
      </w:pPr>
      <w:rPr>
        <w:rFonts w:ascii="Arial" w:hAnsi="Arial" w:hint="default"/>
      </w:rPr>
    </w:lvl>
    <w:lvl w:ilvl="7" w:tplc="7C5AFA4E" w:tentative="1">
      <w:start w:val="1"/>
      <w:numFmt w:val="bullet"/>
      <w:lvlText w:val="•"/>
      <w:lvlJc w:val="left"/>
      <w:pPr>
        <w:tabs>
          <w:tab w:val="num" w:pos="5760"/>
        </w:tabs>
        <w:ind w:left="5760" w:hanging="360"/>
      </w:pPr>
      <w:rPr>
        <w:rFonts w:ascii="Arial" w:hAnsi="Arial" w:hint="default"/>
      </w:rPr>
    </w:lvl>
    <w:lvl w:ilvl="8" w:tplc="231AEA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B86CA4"/>
    <w:multiLevelType w:val="multilevel"/>
    <w:tmpl w:val="43A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E1A79"/>
    <w:multiLevelType w:val="multilevel"/>
    <w:tmpl w:val="9D5A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02F15"/>
    <w:multiLevelType w:val="multilevel"/>
    <w:tmpl w:val="C442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6104"/>
    <w:multiLevelType w:val="multilevel"/>
    <w:tmpl w:val="4B4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924CA"/>
    <w:multiLevelType w:val="multilevel"/>
    <w:tmpl w:val="18EE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528CF"/>
    <w:multiLevelType w:val="multilevel"/>
    <w:tmpl w:val="7498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41768"/>
    <w:multiLevelType w:val="multilevel"/>
    <w:tmpl w:val="42E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04B6A"/>
    <w:multiLevelType w:val="multilevel"/>
    <w:tmpl w:val="AECC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671AC"/>
    <w:multiLevelType w:val="multilevel"/>
    <w:tmpl w:val="649C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934A3"/>
    <w:multiLevelType w:val="multilevel"/>
    <w:tmpl w:val="FA8A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82508"/>
    <w:multiLevelType w:val="multilevel"/>
    <w:tmpl w:val="D85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F6D12"/>
    <w:multiLevelType w:val="multilevel"/>
    <w:tmpl w:val="154EA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E5E80"/>
    <w:multiLevelType w:val="multilevel"/>
    <w:tmpl w:val="1B4E0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B14F9"/>
    <w:multiLevelType w:val="hybridMultilevel"/>
    <w:tmpl w:val="78A85C20"/>
    <w:lvl w:ilvl="0" w:tplc="AE1CF8FE">
      <w:start w:val="1"/>
      <w:numFmt w:val="bullet"/>
      <w:lvlText w:val="•"/>
      <w:lvlJc w:val="left"/>
      <w:pPr>
        <w:tabs>
          <w:tab w:val="num" w:pos="720"/>
        </w:tabs>
        <w:ind w:left="720" w:hanging="360"/>
      </w:pPr>
      <w:rPr>
        <w:rFonts w:ascii="Arial" w:hAnsi="Arial" w:hint="default"/>
      </w:rPr>
    </w:lvl>
    <w:lvl w:ilvl="1" w:tplc="D2F248F4" w:tentative="1">
      <w:start w:val="1"/>
      <w:numFmt w:val="bullet"/>
      <w:lvlText w:val="•"/>
      <w:lvlJc w:val="left"/>
      <w:pPr>
        <w:tabs>
          <w:tab w:val="num" w:pos="1440"/>
        </w:tabs>
        <w:ind w:left="1440" w:hanging="360"/>
      </w:pPr>
      <w:rPr>
        <w:rFonts w:ascii="Arial" w:hAnsi="Arial" w:hint="default"/>
      </w:rPr>
    </w:lvl>
    <w:lvl w:ilvl="2" w:tplc="22487A42" w:tentative="1">
      <w:start w:val="1"/>
      <w:numFmt w:val="bullet"/>
      <w:lvlText w:val="•"/>
      <w:lvlJc w:val="left"/>
      <w:pPr>
        <w:tabs>
          <w:tab w:val="num" w:pos="2160"/>
        </w:tabs>
        <w:ind w:left="2160" w:hanging="360"/>
      </w:pPr>
      <w:rPr>
        <w:rFonts w:ascii="Arial" w:hAnsi="Arial" w:hint="default"/>
      </w:rPr>
    </w:lvl>
    <w:lvl w:ilvl="3" w:tplc="9C2A8212" w:tentative="1">
      <w:start w:val="1"/>
      <w:numFmt w:val="bullet"/>
      <w:lvlText w:val="•"/>
      <w:lvlJc w:val="left"/>
      <w:pPr>
        <w:tabs>
          <w:tab w:val="num" w:pos="2880"/>
        </w:tabs>
        <w:ind w:left="2880" w:hanging="360"/>
      </w:pPr>
      <w:rPr>
        <w:rFonts w:ascii="Arial" w:hAnsi="Arial" w:hint="default"/>
      </w:rPr>
    </w:lvl>
    <w:lvl w:ilvl="4" w:tplc="7592D3FA" w:tentative="1">
      <w:start w:val="1"/>
      <w:numFmt w:val="bullet"/>
      <w:lvlText w:val="•"/>
      <w:lvlJc w:val="left"/>
      <w:pPr>
        <w:tabs>
          <w:tab w:val="num" w:pos="3600"/>
        </w:tabs>
        <w:ind w:left="3600" w:hanging="360"/>
      </w:pPr>
      <w:rPr>
        <w:rFonts w:ascii="Arial" w:hAnsi="Arial" w:hint="default"/>
      </w:rPr>
    </w:lvl>
    <w:lvl w:ilvl="5" w:tplc="C344ADCC" w:tentative="1">
      <w:start w:val="1"/>
      <w:numFmt w:val="bullet"/>
      <w:lvlText w:val="•"/>
      <w:lvlJc w:val="left"/>
      <w:pPr>
        <w:tabs>
          <w:tab w:val="num" w:pos="4320"/>
        </w:tabs>
        <w:ind w:left="4320" w:hanging="360"/>
      </w:pPr>
      <w:rPr>
        <w:rFonts w:ascii="Arial" w:hAnsi="Arial" w:hint="default"/>
      </w:rPr>
    </w:lvl>
    <w:lvl w:ilvl="6" w:tplc="1AAC80D0" w:tentative="1">
      <w:start w:val="1"/>
      <w:numFmt w:val="bullet"/>
      <w:lvlText w:val="•"/>
      <w:lvlJc w:val="left"/>
      <w:pPr>
        <w:tabs>
          <w:tab w:val="num" w:pos="5040"/>
        </w:tabs>
        <w:ind w:left="5040" w:hanging="360"/>
      </w:pPr>
      <w:rPr>
        <w:rFonts w:ascii="Arial" w:hAnsi="Arial" w:hint="default"/>
      </w:rPr>
    </w:lvl>
    <w:lvl w:ilvl="7" w:tplc="43C0989A" w:tentative="1">
      <w:start w:val="1"/>
      <w:numFmt w:val="bullet"/>
      <w:lvlText w:val="•"/>
      <w:lvlJc w:val="left"/>
      <w:pPr>
        <w:tabs>
          <w:tab w:val="num" w:pos="5760"/>
        </w:tabs>
        <w:ind w:left="5760" w:hanging="360"/>
      </w:pPr>
      <w:rPr>
        <w:rFonts w:ascii="Arial" w:hAnsi="Arial" w:hint="default"/>
      </w:rPr>
    </w:lvl>
    <w:lvl w:ilvl="8" w:tplc="D2686B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90218D"/>
    <w:multiLevelType w:val="hybridMultilevel"/>
    <w:tmpl w:val="9B72030C"/>
    <w:lvl w:ilvl="0" w:tplc="308AA2F6">
      <w:start w:val="1"/>
      <w:numFmt w:val="bullet"/>
      <w:lvlText w:val="•"/>
      <w:lvlJc w:val="left"/>
      <w:pPr>
        <w:tabs>
          <w:tab w:val="num" w:pos="720"/>
        </w:tabs>
        <w:ind w:left="720" w:hanging="360"/>
      </w:pPr>
      <w:rPr>
        <w:rFonts w:ascii="Arial" w:hAnsi="Arial" w:hint="default"/>
      </w:rPr>
    </w:lvl>
    <w:lvl w:ilvl="1" w:tplc="6A42C21C" w:tentative="1">
      <w:start w:val="1"/>
      <w:numFmt w:val="bullet"/>
      <w:lvlText w:val="•"/>
      <w:lvlJc w:val="left"/>
      <w:pPr>
        <w:tabs>
          <w:tab w:val="num" w:pos="1440"/>
        </w:tabs>
        <w:ind w:left="1440" w:hanging="360"/>
      </w:pPr>
      <w:rPr>
        <w:rFonts w:ascii="Arial" w:hAnsi="Arial" w:hint="default"/>
      </w:rPr>
    </w:lvl>
    <w:lvl w:ilvl="2" w:tplc="2520B312" w:tentative="1">
      <w:start w:val="1"/>
      <w:numFmt w:val="bullet"/>
      <w:lvlText w:val="•"/>
      <w:lvlJc w:val="left"/>
      <w:pPr>
        <w:tabs>
          <w:tab w:val="num" w:pos="2160"/>
        </w:tabs>
        <w:ind w:left="2160" w:hanging="360"/>
      </w:pPr>
      <w:rPr>
        <w:rFonts w:ascii="Arial" w:hAnsi="Arial" w:hint="default"/>
      </w:rPr>
    </w:lvl>
    <w:lvl w:ilvl="3" w:tplc="2ED03F80" w:tentative="1">
      <w:start w:val="1"/>
      <w:numFmt w:val="bullet"/>
      <w:lvlText w:val="•"/>
      <w:lvlJc w:val="left"/>
      <w:pPr>
        <w:tabs>
          <w:tab w:val="num" w:pos="2880"/>
        </w:tabs>
        <w:ind w:left="2880" w:hanging="360"/>
      </w:pPr>
      <w:rPr>
        <w:rFonts w:ascii="Arial" w:hAnsi="Arial" w:hint="default"/>
      </w:rPr>
    </w:lvl>
    <w:lvl w:ilvl="4" w:tplc="99920F64" w:tentative="1">
      <w:start w:val="1"/>
      <w:numFmt w:val="bullet"/>
      <w:lvlText w:val="•"/>
      <w:lvlJc w:val="left"/>
      <w:pPr>
        <w:tabs>
          <w:tab w:val="num" w:pos="3600"/>
        </w:tabs>
        <w:ind w:left="3600" w:hanging="360"/>
      </w:pPr>
      <w:rPr>
        <w:rFonts w:ascii="Arial" w:hAnsi="Arial" w:hint="default"/>
      </w:rPr>
    </w:lvl>
    <w:lvl w:ilvl="5" w:tplc="DDFCAFAA" w:tentative="1">
      <w:start w:val="1"/>
      <w:numFmt w:val="bullet"/>
      <w:lvlText w:val="•"/>
      <w:lvlJc w:val="left"/>
      <w:pPr>
        <w:tabs>
          <w:tab w:val="num" w:pos="4320"/>
        </w:tabs>
        <w:ind w:left="4320" w:hanging="360"/>
      </w:pPr>
      <w:rPr>
        <w:rFonts w:ascii="Arial" w:hAnsi="Arial" w:hint="default"/>
      </w:rPr>
    </w:lvl>
    <w:lvl w:ilvl="6" w:tplc="8A3A7040" w:tentative="1">
      <w:start w:val="1"/>
      <w:numFmt w:val="bullet"/>
      <w:lvlText w:val="•"/>
      <w:lvlJc w:val="left"/>
      <w:pPr>
        <w:tabs>
          <w:tab w:val="num" w:pos="5040"/>
        </w:tabs>
        <w:ind w:left="5040" w:hanging="360"/>
      </w:pPr>
      <w:rPr>
        <w:rFonts w:ascii="Arial" w:hAnsi="Arial" w:hint="default"/>
      </w:rPr>
    </w:lvl>
    <w:lvl w:ilvl="7" w:tplc="E3221EE6" w:tentative="1">
      <w:start w:val="1"/>
      <w:numFmt w:val="bullet"/>
      <w:lvlText w:val="•"/>
      <w:lvlJc w:val="left"/>
      <w:pPr>
        <w:tabs>
          <w:tab w:val="num" w:pos="5760"/>
        </w:tabs>
        <w:ind w:left="5760" w:hanging="360"/>
      </w:pPr>
      <w:rPr>
        <w:rFonts w:ascii="Arial" w:hAnsi="Arial" w:hint="default"/>
      </w:rPr>
    </w:lvl>
    <w:lvl w:ilvl="8" w:tplc="E6CA655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744703"/>
    <w:multiLevelType w:val="multilevel"/>
    <w:tmpl w:val="199E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674B5"/>
    <w:multiLevelType w:val="multilevel"/>
    <w:tmpl w:val="446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F2F3B"/>
    <w:multiLevelType w:val="multilevel"/>
    <w:tmpl w:val="656A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64BCF"/>
    <w:multiLevelType w:val="multilevel"/>
    <w:tmpl w:val="19CE6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577451"/>
    <w:multiLevelType w:val="multilevel"/>
    <w:tmpl w:val="27DC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D13FB"/>
    <w:multiLevelType w:val="hybridMultilevel"/>
    <w:tmpl w:val="83D2A320"/>
    <w:lvl w:ilvl="0" w:tplc="96388CE2">
      <w:start w:val="1"/>
      <w:numFmt w:val="bullet"/>
      <w:lvlText w:val="•"/>
      <w:lvlJc w:val="left"/>
      <w:pPr>
        <w:tabs>
          <w:tab w:val="num" w:pos="720"/>
        </w:tabs>
        <w:ind w:left="720" w:hanging="360"/>
      </w:pPr>
      <w:rPr>
        <w:rFonts w:ascii="Arial" w:hAnsi="Arial" w:hint="default"/>
      </w:rPr>
    </w:lvl>
    <w:lvl w:ilvl="1" w:tplc="471680D0" w:tentative="1">
      <w:start w:val="1"/>
      <w:numFmt w:val="bullet"/>
      <w:lvlText w:val="•"/>
      <w:lvlJc w:val="left"/>
      <w:pPr>
        <w:tabs>
          <w:tab w:val="num" w:pos="1440"/>
        </w:tabs>
        <w:ind w:left="1440" w:hanging="360"/>
      </w:pPr>
      <w:rPr>
        <w:rFonts w:ascii="Arial" w:hAnsi="Arial" w:hint="default"/>
      </w:rPr>
    </w:lvl>
    <w:lvl w:ilvl="2" w:tplc="0A5CD030" w:tentative="1">
      <w:start w:val="1"/>
      <w:numFmt w:val="bullet"/>
      <w:lvlText w:val="•"/>
      <w:lvlJc w:val="left"/>
      <w:pPr>
        <w:tabs>
          <w:tab w:val="num" w:pos="2160"/>
        </w:tabs>
        <w:ind w:left="2160" w:hanging="360"/>
      </w:pPr>
      <w:rPr>
        <w:rFonts w:ascii="Arial" w:hAnsi="Arial" w:hint="default"/>
      </w:rPr>
    </w:lvl>
    <w:lvl w:ilvl="3" w:tplc="68F6FD52" w:tentative="1">
      <w:start w:val="1"/>
      <w:numFmt w:val="bullet"/>
      <w:lvlText w:val="•"/>
      <w:lvlJc w:val="left"/>
      <w:pPr>
        <w:tabs>
          <w:tab w:val="num" w:pos="2880"/>
        </w:tabs>
        <w:ind w:left="2880" w:hanging="360"/>
      </w:pPr>
      <w:rPr>
        <w:rFonts w:ascii="Arial" w:hAnsi="Arial" w:hint="default"/>
      </w:rPr>
    </w:lvl>
    <w:lvl w:ilvl="4" w:tplc="C6F6620C" w:tentative="1">
      <w:start w:val="1"/>
      <w:numFmt w:val="bullet"/>
      <w:lvlText w:val="•"/>
      <w:lvlJc w:val="left"/>
      <w:pPr>
        <w:tabs>
          <w:tab w:val="num" w:pos="3600"/>
        </w:tabs>
        <w:ind w:left="3600" w:hanging="360"/>
      </w:pPr>
      <w:rPr>
        <w:rFonts w:ascii="Arial" w:hAnsi="Arial" w:hint="default"/>
      </w:rPr>
    </w:lvl>
    <w:lvl w:ilvl="5" w:tplc="DE24AB22" w:tentative="1">
      <w:start w:val="1"/>
      <w:numFmt w:val="bullet"/>
      <w:lvlText w:val="•"/>
      <w:lvlJc w:val="left"/>
      <w:pPr>
        <w:tabs>
          <w:tab w:val="num" w:pos="4320"/>
        </w:tabs>
        <w:ind w:left="4320" w:hanging="360"/>
      </w:pPr>
      <w:rPr>
        <w:rFonts w:ascii="Arial" w:hAnsi="Arial" w:hint="default"/>
      </w:rPr>
    </w:lvl>
    <w:lvl w:ilvl="6" w:tplc="D9C01BEA" w:tentative="1">
      <w:start w:val="1"/>
      <w:numFmt w:val="bullet"/>
      <w:lvlText w:val="•"/>
      <w:lvlJc w:val="left"/>
      <w:pPr>
        <w:tabs>
          <w:tab w:val="num" w:pos="5040"/>
        </w:tabs>
        <w:ind w:left="5040" w:hanging="360"/>
      </w:pPr>
      <w:rPr>
        <w:rFonts w:ascii="Arial" w:hAnsi="Arial" w:hint="default"/>
      </w:rPr>
    </w:lvl>
    <w:lvl w:ilvl="7" w:tplc="36E2CFEE" w:tentative="1">
      <w:start w:val="1"/>
      <w:numFmt w:val="bullet"/>
      <w:lvlText w:val="•"/>
      <w:lvlJc w:val="left"/>
      <w:pPr>
        <w:tabs>
          <w:tab w:val="num" w:pos="5760"/>
        </w:tabs>
        <w:ind w:left="5760" w:hanging="360"/>
      </w:pPr>
      <w:rPr>
        <w:rFonts w:ascii="Arial" w:hAnsi="Arial" w:hint="default"/>
      </w:rPr>
    </w:lvl>
    <w:lvl w:ilvl="8" w:tplc="7E7AB16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9225851"/>
    <w:multiLevelType w:val="multilevel"/>
    <w:tmpl w:val="C554D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6703B9"/>
    <w:multiLevelType w:val="multilevel"/>
    <w:tmpl w:val="ED0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11A7A"/>
    <w:multiLevelType w:val="multilevel"/>
    <w:tmpl w:val="EB1E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C4DE5"/>
    <w:multiLevelType w:val="multilevel"/>
    <w:tmpl w:val="44D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60E8B"/>
    <w:multiLevelType w:val="multilevel"/>
    <w:tmpl w:val="4FAC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339B6"/>
    <w:multiLevelType w:val="hybridMultilevel"/>
    <w:tmpl w:val="560EF2F2"/>
    <w:lvl w:ilvl="0" w:tplc="E1586C4C">
      <w:start w:val="1"/>
      <w:numFmt w:val="bullet"/>
      <w:lvlText w:val="•"/>
      <w:lvlJc w:val="left"/>
      <w:pPr>
        <w:tabs>
          <w:tab w:val="num" w:pos="720"/>
        </w:tabs>
        <w:ind w:left="720" w:hanging="360"/>
      </w:pPr>
      <w:rPr>
        <w:rFonts w:ascii="Arial" w:hAnsi="Arial" w:hint="default"/>
      </w:rPr>
    </w:lvl>
    <w:lvl w:ilvl="1" w:tplc="F6360240" w:tentative="1">
      <w:start w:val="1"/>
      <w:numFmt w:val="bullet"/>
      <w:lvlText w:val="•"/>
      <w:lvlJc w:val="left"/>
      <w:pPr>
        <w:tabs>
          <w:tab w:val="num" w:pos="1440"/>
        </w:tabs>
        <w:ind w:left="1440" w:hanging="360"/>
      </w:pPr>
      <w:rPr>
        <w:rFonts w:ascii="Arial" w:hAnsi="Arial" w:hint="default"/>
      </w:rPr>
    </w:lvl>
    <w:lvl w:ilvl="2" w:tplc="8954BD54" w:tentative="1">
      <w:start w:val="1"/>
      <w:numFmt w:val="bullet"/>
      <w:lvlText w:val="•"/>
      <w:lvlJc w:val="left"/>
      <w:pPr>
        <w:tabs>
          <w:tab w:val="num" w:pos="2160"/>
        </w:tabs>
        <w:ind w:left="2160" w:hanging="360"/>
      </w:pPr>
      <w:rPr>
        <w:rFonts w:ascii="Arial" w:hAnsi="Arial" w:hint="default"/>
      </w:rPr>
    </w:lvl>
    <w:lvl w:ilvl="3" w:tplc="BEB26AC8" w:tentative="1">
      <w:start w:val="1"/>
      <w:numFmt w:val="bullet"/>
      <w:lvlText w:val="•"/>
      <w:lvlJc w:val="left"/>
      <w:pPr>
        <w:tabs>
          <w:tab w:val="num" w:pos="2880"/>
        </w:tabs>
        <w:ind w:left="2880" w:hanging="360"/>
      </w:pPr>
      <w:rPr>
        <w:rFonts w:ascii="Arial" w:hAnsi="Arial" w:hint="default"/>
      </w:rPr>
    </w:lvl>
    <w:lvl w:ilvl="4" w:tplc="188AEA08" w:tentative="1">
      <w:start w:val="1"/>
      <w:numFmt w:val="bullet"/>
      <w:lvlText w:val="•"/>
      <w:lvlJc w:val="left"/>
      <w:pPr>
        <w:tabs>
          <w:tab w:val="num" w:pos="3600"/>
        </w:tabs>
        <w:ind w:left="3600" w:hanging="360"/>
      </w:pPr>
      <w:rPr>
        <w:rFonts w:ascii="Arial" w:hAnsi="Arial" w:hint="default"/>
      </w:rPr>
    </w:lvl>
    <w:lvl w:ilvl="5" w:tplc="C09CDB2A" w:tentative="1">
      <w:start w:val="1"/>
      <w:numFmt w:val="bullet"/>
      <w:lvlText w:val="•"/>
      <w:lvlJc w:val="left"/>
      <w:pPr>
        <w:tabs>
          <w:tab w:val="num" w:pos="4320"/>
        </w:tabs>
        <w:ind w:left="4320" w:hanging="360"/>
      </w:pPr>
      <w:rPr>
        <w:rFonts w:ascii="Arial" w:hAnsi="Arial" w:hint="default"/>
      </w:rPr>
    </w:lvl>
    <w:lvl w:ilvl="6" w:tplc="5F56F23A" w:tentative="1">
      <w:start w:val="1"/>
      <w:numFmt w:val="bullet"/>
      <w:lvlText w:val="•"/>
      <w:lvlJc w:val="left"/>
      <w:pPr>
        <w:tabs>
          <w:tab w:val="num" w:pos="5040"/>
        </w:tabs>
        <w:ind w:left="5040" w:hanging="360"/>
      </w:pPr>
      <w:rPr>
        <w:rFonts w:ascii="Arial" w:hAnsi="Arial" w:hint="default"/>
      </w:rPr>
    </w:lvl>
    <w:lvl w:ilvl="7" w:tplc="2EBEBCAE" w:tentative="1">
      <w:start w:val="1"/>
      <w:numFmt w:val="bullet"/>
      <w:lvlText w:val="•"/>
      <w:lvlJc w:val="left"/>
      <w:pPr>
        <w:tabs>
          <w:tab w:val="num" w:pos="5760"/>
        </w:tabs>
        <w:ind w:left="5760" w:hanging="360"/>
      </w:pPr>
      <w:rPr>
        <w:rFonts w:ascii="Arial" w:hAnsi="Arial" w:hint="default"/>
      </w:rPr>
    </w:lvl>
    <w:lvl w:ilvl="8" w:tplc="0A2477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ADB5009"/>
    <w:multiLevelType w:val="multilevel"/>
    <w:tmpl w:val="590A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50F58"/>
    <w:multiLevelType w:val="multilevel"/>
    <w:tmpl w:val="199E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921DCF"/>
    <w:multiLevelType w:val="multilevel"/>
    <w:tmpl w:val="86A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601507"/>
    <w:multiLevelType w:val="multilevel"/>
    <w:tmpl w:val="E0C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8435F"/>
    <w:multiLevelType w:val="multilevel"/>
    <w:tmpl w:val="B4F8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A4182"/>
    <w:multiLevelType w:val="multilevel"/>
    <w:tmpl w:val="C228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7715CA"/>
    <w:multiLevelType w:val="multilevel"/>
    <w:tmpl w:val="23DC3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870B72"/>
    <w:multiLevelType w:val="multilevel"/>
    <w:tmpl w:val="715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C009D"/>
    <w:multiLevelType w:val="multilevel"/>
    <w:tmpl w:val="6AFA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C6614"/>
    <w:multiLevelType w:val="multilevel"/>
    <w:tmpl w:val="BA143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87AD1"/>
    <w:multiLevelType w:val="multilevel"/>
    <w:tmpl w:val="CC2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3779DD"/>
    <w:multiLevelType w:val="multilevel"/>
    <w:tmpl w:val="DC6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873EF4"/>
    <w:multiLevelType w:val="multilevel"/>
    <w:tmpl w:val="BDC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F0669"/>
    <w:multiLevelType w:val="multilevel"/>
    <w:tmpl w:val="18C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540C9C"/>
    <w:multiLevelType w:val="hybridMultilevel"/>
    <w:tmpl w:val="B41C3A16"/>
    <w:lvl w:ilvl="0" w:tplc="451800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F8C66BE"/>
    <w:multiLevelType w:val="multilevel"/>
    <w:tmpl w:val="959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083882">
    <w:abstractNumId w:val="7"/>
  </w:num>
  <w:num w:numId="2" w16cid:durableId="1234045383">
    <w:abstractNumId w:val="26"/>
  </w:num>
  <w:num w:numId="3" w16cid:durableId="69740135">
    <w:abstractNumId w:val="17"/>
  </w:num>
  <w:num w:numId="4" w16cid:durableId="1389692646">
    <w:abstractNumId w:val="36"/>
  </w:num>
  <w:num w:numId="5" w16cid:durableId="261689927">
    <w:abstractNumId w:val="11"/>
  </w:num>
  <w:num w:numId="6" w16cid:durableId="550382950">
    <w:abstractNumId w:val="38"/>
  </w:num>
  <w:num w:numId="7" w16cid:durableId="1761565805">
    <w:abstractNumId w:val="31"/>
  </w:num>
  <w:num w:numId="8" w16cid:durableId="864371800">
    <w:abstractNumId w:val="12"/>
  </w:num>
  <w:num w:numId="9" w16cid:durableId="1940479074">
    <w:abstractNumId w:val="22"/>
  </w:num>
  <w:num w:numId="10" w16cid:durableId="1827623402">
    <w:abstractNumId w:val="30"/>
  </w:num>
  <w:num w:numId="11" w16cid:durableId="1558978064">
    <w:abstractNumId w:val="23"/>
  </w:num>
  <w:num w:numId="12" w16cid:durableId="1257592442">
    <w:abstractNumId w:val="39"/>
  </w:num>
  <w:num w:numId="13" w16cid:durableId="994645547">
    <w:abstractNumId w:val="25"/>
  </w:num>
  <w:num w:numId="14" w16cid:durableId="2106266973">
    <w:abstractNumId w:val="34"/>
  </w:num>
  <w:num w:numId="15" w16cid:durableId="782573890">
    <w:abstractNumId w:val="18"/>
  </w:num>
  <w:num w:numId="16" w16cid:durableId="877276142">
    <w:abstractNumId w:val="2"/>
  </w:num>
  <w:num w:numId="17" w16cid:durableId="477184011">
    <w:abstractNumId w:val="3"/>
  </w:num>
  <w:num w:numId="18" w16cid:durableId="1780564825">
    <w:abstractNumId w:val="5"/>
  </w:num>
  <w:num w:numId="19" w16cid:durableId="2105760895">
    <w:abstractNumId w:val="40"/>
  </w:num>
  <w:num w:numId="20" w16cid:durableId="346948499">
    <w:abstractNumId w:val="13"/>
  </w:num>
  <w:num w:numId="21" w16cid:durableId="350450887">
    <w:abstractNumId w:val="19"/>
  </w:num>
  <w:num w:numId="22" w16cid:durableId="1259289751">
    <w:abstractNumId w:val="42"/>
  </w:num>
  <w:num w:numId="23" w16cid:durableId="433525342">
    <w:abstractNumId w:val="24"/>
  </w:num>
  <w:num w:numId="24" w16cid:durableId="740103293">
    <w:abstractNumId w:val="20"/>
  </w:num>
  <w:num w:numId="25" w16cid:durableId="1132214761">
    <w:abstractNumId w:val="10"/>
  </w:num>
  <w:num w:numId="26" w16cid:durableId="13197289">
    <w:abstractNumId w:val="35"/>
  </w:num>
  <w:num w:numId="27" w16cid:durableId="511067252">
    <w:abstractNumId w:val="43"/>
  </w:num>
  <w:num w:numId="28" w16cid:durableId="707995809">
    <w:abstractNumId w:val="32"/>
  </w:num>
  <w:num w:numId="29" w16cid:durableId="1385326344">
    <w:abstractNumId w:val="28"/>
  </w:num>
  <w:num w:numId="30" w16cid:durableId="1655260634">
    <w:abstractNumId w:val="9"/>
  </w:num>
  <w:num w:numId="31" w16cid:durableId="1481844230">
    <w:abstractNumId w:val="4"/>
  </w:num>
  <w:num w:numId="32" w16cid:durableId="775100267">
    <w:abstractNumId w:val="41"/>
  </w:num>
  <w:num w:numId="33" w16cid:durableId="1644698666">
    <w:abstractNumId w:val="1"/>
  </w:num>
  <w:num w:numId="34" w16cid:durableId="1008557555">
    <w:abstractNumId w:val="8"/>
  </w:num>
  <w:num w:numId="35" w16cid:durableId="770122534">
    <w:abstractNumId w:val="37"/>
  </w:num>
  <w:num w:numId="36" w16cid:durableId="1981881948">
    <w:abstractNumId w:val="6"/>
  </w:num>
  <w:num w:numId="37" w16cid:durableId="845510613">
    <w:abstractNumId w:val="33"/>
  </w:num>
  <w:num w:numId="38" w16cid:durableId="19942903">
    <w:abstractNumId w:val="15"/>
  </w:num>
  <w:num w:numId="39" w16cid:durableId="123547729">
    <w:abstractNumId w:val="27"/>
  </w:num>
  <w:num w:numId="40" w16cid:durableId="2140763570">
    <w:abstractNumId w:val="21"/>
  </w:num>
  <w:num w:numId="41" w16cid:durableId="1871531286">
    <w:abstractNumId w:val="14"/>
  </w:num>
  <w:num w:numId="42" w16cid:durableId="694772743">
    <w:abstractNumId w:val="0"/>
  </w:num>
  <w:num w:numId="43" w16cid:durableId="1584603258">
    <w:abstractNumId w:val="16"/>
  </w:num>
  <w:num w:numId="44" w16cid:durableId="12438376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0A"/>
    <w:rsid w:val="00037798"/>
    <w:rsid w:val="000612D7"/>
    <w:rsid w:val="0006736E"/>
    <w:rsid w:val="00067A31"/>
    <w:rsid w:val="002446E3"/>
    <w:rsid w:val="002B1823"/>
    <w:rsid w:val="002B4C5D"/>
    <w:rsid w:val="002C50E4"/>
    <w:rsid w:val="002E2947"/>
    <w:rsid w:val="00330529"/>
    <w:rsid w:val="003514D4"/>
    <w:rsid w:val="00353535"/>
    <w:rsid w:val="00386BED"/>
    <w:rsid w:val="003E562F"/>
    <w:rsid w:val="00402068"/>
    <w:rsid w:val="00414001"/>
    <w:rsid w:val="0043197D"/>
    <w:rsid w:val="0043230A"/>
    <w:rsid w:val="0043732F"/>
    <w:rsid w:val="0047688D"/>
    <w:rsid w:val="004E70BF"/>
    <w:rsid w:val="005033AD"/>
    <w:rsid w:val="0050786C"/>
    <w:rsid w:val="005509B3"/>
    <w:rsid w:val="00573F94"/>
    <w:rsid w:val="005943AF"/>
    <w:rsid w:val="005C4887"/>
    <w:rsid w:val="006105A0"/>
    <w:rsid w:val="006451E9"/>
    <w:rsid w:val="00764A65"/>
    <w:rsid w:val="00764D5B"/>
    <w:rsid w:val="007862EF"/>
    <w:rsid w:val="00860714"/>
    <w:rsid w:val="00886336"/>
    <w:rsid w:val="008A2AF8"/>
    <w:rsid w:val="008C39B8"/>
    <w:rsid w:val="00985CE1"/>
    <w:rsid w:val="00991485"/>
    <w:rsid w:val="009F3800"/>
    <w:rsid w:val="00A17881"/>
    <w:rsid w:val="00A42D8B"/>
    <w:rsid w:val="00A74110"/>
    <w:rsid w:val="00A760EA"/>
    <w:rsid w:val="00A77ABD"/>
    <w:rsid w:val="00AA03DA"/>
    <w:rsid w:val="00AC5D54"/>
    <w:rsid w:val="00B953FD"/>
    <w:rsid w:val="00BB32ED"/>
    <w:rsid w:val="00BD3D0C"/>
    <w:rsid w:val="00C10102"/>
    <w:rsid w:val="00D72A19"/>
    <w:rsid w:val="00DB02AA"/>
    <w:rsid w:val="00E61AD5"/>
    <w:rsid w:val="00EB36A2"/>
    <w:rsid w:val="00F02A4A"/>
    <w:rsid w:val="00FF64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E5860"/>
  <w15:chartTrackingRefBased/>
  <w15:docId w15:val="{1819480A-56CE-4BFF-8C72-20335C9C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562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E562F"/>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token">
    <w:name w:val="first-token"/>
    <w:basedOn w:val="a"/>
    <w:rsid w:val="0043197D"/>
    <w:pPr>
      <w:widowControl/>
      <w:spacing w:before="100" w:beforeAutospacing="1" w:after="100" w:afterAutospacing="1"/>
    </w:pPr>
    <w:rPr>
      <w:rFonts w:ascii="新細明體" w:eastAsia="新細明體" w:hAnsi="新細明體" w:cs="新細明體"/>
      <w:kern w:val="0"/>
      <w:szCs w:val="24"/>
      <w14:ligatures w14:val="none"/>
    </w:rPr>
  </w:style>
  <w:style w:type="paragraph" w:styleId="Web">
    <w:name w:val="Normal (Web)"/>
    <w:basedOn w:val="a"/>
    <w:uiPriority w:val="99"/>
    <w:semiHidden/>
    <w:unhideWhenUsed/>
    <w:rsid w:val="0043197D"/>
    <w:pPr>
      <w:widowControl/>
      <w:spacing w:before="100" w:beforeAutospacing="1" w:after="100" w:afterAutospacing="1"/>
    </w:pPr>
    <w:rPr>
      <w:rFonts w:ascii="新細明體" w:eastAsia="新細明體" w:hAnsi="新細明體" w:cs="新細明體"/>
      <w:kern w:val="0"/>
      <w:szCs w:val="24"/>
      <w14:ligatures w14:val="none"/>
    </w:rPr>
  </w:style>
  <w:style w:type="character" w:styleId="a3">
    <w:name w:val="Strong"/>
    <w:basedOn w:val="a0"/>
    <w:uiPriority w:val="22"/>
    <w:qFormat/>
    <w:rsid w:val="0043197D"/>
    <w:rPr>
      <w:b/>
      <w:bCs/>
    </w:rPr>
  </w:style>
  <w:style w:type="paragraph" w:styleId="a4">
    <w:name w:val="List Paragraph"/>
    <w:basedOn w:val="a"/>
    <w:uiPriority w:val="34"/>
    <w:qFormat/>
    <w:rsid w:val="006451E9"/>
    <w:pPr>
      <w:ind w:leftChars="200" w:left="480"/>
    </w:pPr>
  </w:style>
  <w:style w:type="character" w:customStyle="1" w:styleId="10">
    <w:name w:val="標題 1 字元"/>
    <w:basedOn w:val="a0"/>
    <w:link w:val="1"/>
    <w:uiPriority w:val="9"/>
    <w:rsid w:val="003E562F"/>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E562F"/>
    <w:rPr>
      <w:rFonts w:asciiTheme="majorHAnsi" w:eastAsiaTheme="majorEastAsia" w:hAnsiTheme="majorHAnsi" w:cstheme="majorBidi"/>
      <w:b/>
      <w:bCs/>
      <w:sz w:val="48"/>
      <w:szCs w:val="48"/>
    </w:rPr>
  </w:style>
  <w:style w:type="paragraph" w:styleId="HTML">
    <w:name w:val="HTML Preformatted"/>
    <w:basedOn w:val="a"/>
    <w:link w:val="HTML0"/>
    <w:uiPriority w:val="99"/>
    <w:unhideWhenUsed/>
    <w:rsid w:val="00353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353535"/>
    <w:rPr>
      <w:rFonts w:ascii="細明體" w:eastAsia="細明體" w:hAnsi="細明體" w:cs="細明體"/>
      <w:kern w:val="0"/>
      <w:szCs w:val="24"/>
      <w14:ligatures w14:val="none"/>
    </w:rPr>
  </w:style>
  <w:style w:type="character" w:customStyle="1" w:styleId="y2iqfc">
    <w:name w:val="y2iqfc"/>
    <w:basedOn w:val="a0"/>
    <w:rsid w:val="00353535"/>
  </w:style>
  <w:style w:type="paragraph" w:styleId="a5">
    <w:name w:val="header"/>
    <w:basedOn w:val="a"/>
    <w:link w:val="a6"/>
    <w:uiPriority w:val="99"/>
    <w:unhideWhenUsed/>
    <w:rsid w:val="00A42D8B"/>
    <w:pPr>
      <w:tabs>
        <w:tab w:val="center" w:pos="4153"/>
        <w:tab w:val="right" w:pos="8306"/>
      </w:tabs>
      <w:snapToGrid w:val="0"/>
    </w:pPr>
    <w:rPr>
      <w:sz w:val="20"/>
      <w:szCs w:val="20"/>
    </w:rPr>
  </w:style>
  <w:style w:type="character" w:customStyle="1" w:styleId="a6">
    <w:name w:val="頁首 字元"/>
    <w:basedOn w:val="a0"/>
    <w:link w:val="a5"/>
    <w:uiPriority w:val="99"/>
    <w:rsid w:val="00A42D8B"/>
    <w:rPr>
      <w:sz w:val="20"/>
      <w:szCs w:val="20"/>
    </w:rPr>
  </w:style>
  <w:style w:type="paragraph" w:styleId="a7">
    <w:name w:val="footer"/>
    <w:basedOn w:val="a"/>
    <w:link w:val="a8"/>
    <w:uiPriority w:val="99"/>
    <w:unhideWhenUsed/>
    <w:rsid w:val="00A42D8B"/>
    <w:pPr>
      <w:tabs>
        <w:tab w:val="center" w:pos="4153"/>
        <w:tab w:val="right" w:pos="8306"/>
      </w:tabs>
      <w:snapToGrid w:val="0"/>
    </w:pPr>
    <w:rPr>
      <w:sz w:val="20"/>
      <w:szCs w:val="20"/>
    </w:rPr>
  </w:style>
  <w:style w:type="character" w:customStyle="1" w:styleId="a8">
    <w:name w:val="頁尾 字元"/>
    <w:basedOn w:val="a0"/>
    <w:link w:val="a7"/>
    <w:uiPriority w:val="99"/>
    <w:rsid w:val="00A42D8B"/>
    <w:rPr>
      <w:sz w:val="20"/>
      <w:szCs w:val="20"/>
    </w:rPr>
  </w:style>
  <w:style w:type="character" w:customStyle="1" w:styleId="oypena">
    <w:name w:val="oypena"/>
    <w:basedOn w:val="a0"/>
    <w:rsid w:val="00DB02AA"/>
  </w:style>
  <w:style w:type="character" w:customStyle="1" w:styleId="a04">
    <w:name w:val="a04"/>
    <w:basedOn w:val="a0"/>
    <w:rsid w:val="00EB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6578">
      <w:bodyDiv w:val="1"/>
      <w:marLeft w:val="0"/>
      <w:marRight w:val="0"/>
      <w:marTop w:val="0"/>
      <w:marBottom w:val="0"/>
      <w:divBdr>
        <w:top w:val="none" w:sz="0" w:space="0" w:color="auto"/>
        <w:left w:val="none" w:sz="0" w:space="0" w:color="auto"/>
        <w:bottom w:val="none" w:sz="0" w:space="0" w:color="auto"/>
        <w:right w:val="none" w:sz="0" w:space="0" w:color="auto"/>
      </w:divBdr>
    </w:div>
    <w:div w:id="51972334">
      <w:bodyDiv w:val="1"/>
      <w:marLeft w:val="0"/>
      <w:marRight w:val="0"/>
      <w:marTop w:val="0"/>
      <w:marBottom w:val="0"/>
      <w:divBdr>
        <w:top w:val="none" w:sz="0" w:space="0" w:color="auto"/>
        <w:left w:val="none" w:sz="0" w:space="0" w:color="auto"/>
        <w:bottom w:val="none" w:sz="0" w:space="0" w:color="auto"/>
        <w:right w:val="none" w:sz="0" w:space="0" w:color="auto"/>
      </w:divBdr>
    </w:div>
    <w:div w:id="52631271">
      <w:bodyDiv w:val="1"/>
      <w:marLeft w:val="0"/>
      <w:marRight w:val="0"/>
      <w:marTop w:val="0"/>
      <w:marBottom w:val="0"/>
      <w:divBdr>
        <w:top w:val="none" w:sz="0" w:space="0" w:color="auto"/>
        <w:left w:val="none" w:sz="0" w:space="0" w:color="auto"/>
        <w:bottom w:val="none" w:sz="0" w:space="0" w:color="auto"/>
        <w:right w:val="none" w:sz="0" w:space="0" w:color="auto"/>
      </w:divBdr>
      <w:divsChild>
        <w:div w:id="865212148">
          <w:marLeft w:val="547"/>
          <w:marRight w:val="0"/>
          <w:marTop w:val="0"/>
          <w:marBottom w:val="0"/>
          <w:divBdr>
            <w:top w:val="none" w:sz="0" w:space="0" w:color="auto"/>
            <w:left w:val="none" w:sz="0" w:space="0" w:color="auto"/>
            <w:bottom w:val="none" w:sz="0" w:space="0" w:color="auto"/>
            <w:right w:val="none" w:sz="0" w:space="0" w:color="auto"/>
          </w:divBdr>
        </w:div>
        <w:div w:id="1435904800">
          <w:marLeft w:val="547"/>
          <w:marRight w:val="0"/>
          <w:marTop w:val="0"/>
          <w:marBottom w:val="0"/>
          <w:divBdr>
            <w:top w:val="none" w:sz="0" w:space="0" w:color="auto"/>
            <w:left w:val="none" w:sz="0" w:space="0" w:color="auto"/>
            <w:bottom w:val="none" w:sz="0" w:space="0" w:color="auto"/>
            <w:right w:val="none" w:sz="0" w:space="0" w:color="auto"/>
          </w:divBdr>
        </w:div>
        <w:div w:id="1458525435">
          <w:marLeft w:val="547"/>
          <w:marRight w:val="0"/>
          <w:marTop w:val="0"/>
          <w:marBottom w:val="0"/>
          <w:divBdr>
            <w:top w:val="none" w:sz="0" w:space="0" w:color="auto"/>
            <w:left w:val="none" w:sz="0" w:space="0" w:color="auto"/>
            <w:bottom w:val="none" w:sz="0" w:space="0" w:color="auto"/>
            <w:right w:val="none" w:sz="0" w:space="0" w:color="auto"/>
          </w:divBdr>
        </w:div>
        <w:div w:id="230432995">
          <w:marLeft w:val="547"/>
          <w:marRight w:val="0"/>
          <w:marTop w:val="0"/>
          <w:marBottom w:val="0"/>
          <w:divBdr>
            <w:top w:val="none" w:sz="0" w:space="0" w:color="auto"/>
            <w:left w:val="none" w:sz="0" w:space="0" w:color="auto"/>
            <w:bottom w:val="none" w:sz="0" w:space="0" w:color="auto"/>
            <w:right w:val="none" w:sz="0" w:space="0" w:color="auto"/>
          </w:divBdr>
        </w:div>
        <w:div w:id="1443721204">
          <w:marLeft w:val="547"/>
          <w:marRight w:val="0"/>
          <w:marTop w:val="0"/>
          <w:marBottom w:val="0"/>
          <w:divBdr>
            <w:top w:val="none" w:sz="0" w:space="0" w:color="auto"/>
            <w:left w:val="none" w:sz="0" w:space="0" w:color="auto"/>
            <w:bottom w:val="none" w:sz="0" w:space="0" w:color="auto"/>
            <w:right w:val="none" w:sz="0" w:space="0" w:color="auto"/>
          </w:divBdr>
        </w:div>
      </w:divsChild>
    </w:div>
    <w:div w:id="59795655">
      <w:bodyDiv w:val="1"/>
      <w:marLeft w:val="0"/>
      <w:marRight w:val="0"/>
      <w:marTop w:val="0"/>
      <w:marBottom w:val="0"/>
      <w:divBdr>
        <w:top w:val="none" w:sz="0" w:space="0" w:color="auto"/>
        <w:left w:val="none" w:sz="0" w:space="0" w:color="auto"/>
        <w:bottom w:val="none" w:sz="0" w:space="0" w:color="auto"/>
        <w:right w:val="none" w:sz="0" w:space="0" w:color="auto"/>
      </w:divBdr>
    </w:div>
    <w:div w:id="142547177">
      <w:bodyDiv w:val="1"/>
      <w:marLeft w:val="0"/>
      <w:marRight w:val="0"/>
      <w:marTop w:val="0"/>
      <w:marBottom w:val="0"/>
      <w:divBdr>
        <w:top w:val="none" w:sz="0" w:space="0" w:color="auto"/>
        <w:left w:val="none" w:sz="0" w:space="0" w:color="auto"/>
        <w:bottom w:val="none" w:sz="0" w:space="0" w:color="auto"/>
        <w:right w:val="none" w:sz="0" w:space="0" w:color="auto"/>
      </w:divBdr>
      <w:divsChild>
        <w:div w:id="1614826126">
          <w:marLeft w:val="360"/>
          <w:marRight w:val="0"/>
          <w:marTop w:val="200"/>
          <w:marBottom w:val="0"/>
          <w:divBdr>
            <w:top w:val="none" w:sz="0" w:space="0" w:color="auto"/>
            <w:left w:val="none" w:sz="0" w:space="0" w:color="auto"/>
            <w:bottom w:val="none" w:sz="0" w:space="0" w:color="auto"/>
            <w:right w:val="none" w:sz="0" w:space="0" w:color="auto"/>
          </w:divBdr>
        </w:div>
        <w:div w:id="787089408">
          <w:marLeft w:val="360"/>
          <w:marRight w:val="0"/>
          <w:marTop w:val="200"/>
          <w:marBottom w:val="0"/>
          <w:divBdr>
            <w:top w:val="none" w:sz="0" w:space="0" w:color="auto"/>
            <w:left w:val="none" w:sz="0" w:space="0" w:color="auto"/>
            <w:bottom w:val="none" w:sz="0" w:space="0" w:color="auto"/>
            <w:right w:val="none" w:sz="0" w:space="0" w:color="auto"/>
          </w:divBdr>
        </w:div>
        <w:div w:id="210774886">
          <w:marLeft w:val="360"/>
          <w:marRight w:val="0"/>
          <w:marTop w:val="200"/>
          <w:marBottom w:val="0"/>
          <w:divBdr>
            <w:top w:val="none" w:sz="0" w:space="0" w:color="auto"/>
            <w:left w:val="none" w:sz="0" w:space="0" w:color="auto"/>
            <w:bottom w:val="none" w:sz="0" w:space="0" w:color="auto"/>
            <w:right w:val="none" w:sz="0" w:space="0" w:color="auto"/>
          </w:divBdr>
        </w:div>
      </w:divsChild>
    </w:div>
    <w:div w:id="297955565">
      <w:bodyDiv w:val="1"/>
      <w:marLeft w:val="0"/>
      <w:marRight w:val="0"/>
      <w:marTop w:val="0"/>
      <w:marBottom w:val="0"/>
      <w:divBdr>
        <w:top w:val="none" w:sz="0" w:space="0" w:color="auto"/>
        <w:left w:val="none" w:sz="0" w:space="0" w:color="auto"/>
        <w:bottom w:val="none" w:sz="0" w:space="0" w:color="auto"/>
        <w:right w:val="none" w:sz="0" w:space="0" w:color="auto"/>
      </w:divBdr>
    </w:div>
    <w:div w:id="355539738">
      <w:bodyDiv w:val="1"/>
      <w:marLeft w:val="0"/>
      <w:marRight w:val="0"/>
      <w:marTop w:val="0"/>
      <w:marBottom w:val="0"/>
      <w:divBdr>
        <w:top w:val="none" w:sz="0" w:space="0" w:color="auto"/>
        <w:left w:val="none" w:sz="0" w:space="0" w:color="auto"/>
        <w:bottom w:val="none" w:sz="0" w:space="0" w:color="auto"/>
        <w:right w:val="none" w:sz="0" w:space="0" w:color="auto"/>
      </w:divBdr>
    </w:div>
    <w:div w:id="522868856">
      <w:bodyDiv w:val="1"/>
      <w:marLeft w:val="0"/>
      <w:marRight w:val="0"/>
      <w:marTop w:val="0"/>
      <w:marBottom w:val="0"/>
      <w:divBdr>
        <w:top w:val="none" w:sz="0" w:space="0" w:color="auto"/>
        <w:left w:val="none" w:sz="0" w:space="0" w:color="auto"/>
        <w:bottom w:val="none" w:sz="0" w:space="0" w:color="auto"/>
        <w:right w:val="none" w:sz="0" w:space="0" w:color="auto"/>
      </w:divBdr>
    </w:div>
    <w:div w:id="616181661">
      <w:bodyDiv w:val="1"/>
      <w:marLeft w:val="0"/>
      <w:marRight w:val="0"/>
      <w:marTop w:val="0"/>
      <w:marBottom w:val="0"/>
      <w:divBdr>
        <w:top w:val="none" w:sz="0" w:space="0" w:color="auto"/>
        <w:left w:val="none" w:sz="0" w:space="0" w:color="auto"/>
        <w:bottom w:val="none" w:sz="0" w:space="0" w:color="auto"/>
        <w:right w:val="none" w:sz="0" w:space="0" w:color="auto"/>
      </w:divBdr>
    </w:div>
    <w:div w:id="660541841">
      <w:bodyDiv w:val="1"/>
      <w:marLeft w:val="0"/>
      <w:marRight w:val="0"/>
      <w:marTop w:val="0"/>
      <w:marBottom w:val="0"/>
      <w:divBdr>
        <w:top w:val="none" w:sz="0" w:space="0" w:color="auto"/>
        <w:left w:val="none" w:sz="0" w:space="0" w:color="auto"/>
        <w:bottom w:val="none" w:sz="0" w:space="0" w:color="auto"/>
        <w:right w:val="none" w:sz="0" w:space="0" w:color="auto"/>
      </w:divBdr>
    </w:div>
    <w:div w:id="703942022">
      <w:bodyDiv w:val="1"/>
      <w:marLeft w:val="0"/>
      <w:marRight w:val="0"/>
      <w:marTop w:val="0"/>
      <w:marBottom w:val="0"/>
      <w:divBdr>
        <w:top w:val="none" w:sz="0" w:space="0" w:color="auto"/>
        <w:left w:val="none" w:sz="0" w:space="0" w:color="auto"/>
        <w:bottom w:val="none" w:sz="0" w:space="0" w:color="auto"/>
        <w:right w:val="none" w:sz="0" w:space="0" w:color="auto"/>
      </w:divBdr>
    </w:div>
    <w:div w:id="710426128">
      <w:bodyDiv w:val="1"/>
      <w:marLeft w:val="0"/>
      <w:marRight w:val="0"/>
      <w:marTop w:val="0"/>
      <w:marBottom w:val="0"/>
      <w:divBdr>
        <w:top w:val="none" w:sz="0" w:space="0" w:color="auto"/>
        <w:left w:val="none" w:sz="0" w:space="0" w:color="auto"/>
        <w:bottom w:val="none" w:sz="0" w:space="0" w:color="auto"/>
        <w:right w:val="none" w:sz="0" w:space="0" w:color="auto"/>
      </w:divBdr>
    </w:div>
    <w:div w:id="761880789">
      <w:bodyDiv w:val="1"/>
      <w:marLeft w:val="0"/>
      <w:marRight w:val="0"/>
      <w:marTop w:val="0"/>
      <w:marBottom w:val="0"/>
      <w:divBdr>
        <w:top w:val="none" w:sz="0" w:space="0" w:color="auto"/>
        <w:left w:val="none" w:sz="0" w:space="0" w:color="auto"/>
        <w:bottom w:val="none" w:sz="0" w:space="0" w:color="auto"/>
        <w:right w:val="none" w:sz="0" w:space="0" w:color="auto"/>
      </w:divBdr>
    </w:div>
    <w:div w:id="800728096">
      <w:bodyDiv w:val="1"/>
      <w:marLeft w:val="0"/>
      <w:marRight w:val="0"/>
      <w:marTop w:val="0"/>
      <w:marBottom w:val="0"/>
      <w:divBdr>
        <w:top w:val="none" w:sz="0" w:space="0" w:color="auto"/>
        <w:left w:val="none" w:sz="0" w:space="0" w:color="auto"/>
        <w:bottom w:val="none" w:sz="0" w:space="0" w:color="auto"/>
        <w:right w:val="none" w:sz="0" w:space="0" w:color="auto"/>
      </w:divBdr>
    </w:div>
    <w:div w:id="834801279">
      <w:bodyDiv w:val="1"/>
      <w:marLeft w:val="0"/>
      <w:marRight w:val="0"/>
      <w:marTop w:val="0"/>
      <w:marBottom w:val="0"/>
      <w:divBdr>
        <w:top w:val="none" w:sz="0" w:space="0" w:color="auto"/>
        <w:left w:val="none" w:sz="0" w:space="0" w:color="auto"/>
        <w:bottom w:val="none" w:sz="0" w:space="0" w:color="auto"/>
        <w:right w:val="none" w:sz="0" w:space="0" w:color="auto"/>
      </w:divBdr>
    </w:div>
    <w:div w:id="889924851">
      <w:bodyDiv w:val="1"/>
      <w:marLeft w:val="0"/>
      <w:marRight w:val="0"/>
      <w:marTop w:val="0"/>
      <w:marBottom w:val="0"/>
      <w:divBdr>
        <w:top w:val="none" w:sz="0" w:space="0" w:color="auto"/>
        <w:left w:val="none" w:sz="0" w:space="0" w:color="auto"/>
        <w:bottom w:val="none" w:sz="0" w:space="0" w:color="auto"/>
        <w:right w:val="none" w:sz="0" w:space="0" w:color="auto"/>
      </w:divBdr>
      <w:divsChild>
        <w:div w:id="519703564">
          <w:marLeft w:val="0"/>
          <w:marRight w:val="0"/>
          <w:marTop w:val="0"/>
          <w:marBottom w:val="0"/>
          <w:divBdr>
            <w:top w:val="none" w:sz="0" w:space="0" w:color="auto"/>
            <w:left w:val="none" w:sz="0" w:space="0" w:color="auto"/>
            <w:bottom w:val="none" w:sz="0" w:space="0" w:color="auto"/>
            <w:right w:val="none" w:sz="0" w:space="0" w:color="auto"/>
          </w:divBdr>
        </w:div>
      </w:divsChild>
    </w:div>
    <w:div w:id="913468470">
      <w:bodyDiv w:val="1"/>
      <w:marLeft w:val="0"/>
      <w:marRight w:val="0"/>
      <w:marTop w:val="0"/>
      <w:marBottom w:val="0"/>
      <w:divBdr>
        <w:top w:val="none" w:sz="0" w:space="0" w:color="auto"/>
        <w:left w:val="none" w:sz="0" w:space="0" w:color="auto"/>
        <w:bottom w:val="none" w:sz="0" w:space="0" w:color="auto"/>
        <w:right w:val="none" w:sz="0" w:space="0" w:color="auto"/>
      </w:divBdr>
    </w:div>
    <w:div w:id="989285753">
      <w:bodyDiv w:val="1"/>
      <w:marLeft w:val="0"/>
      <w:marRight w:val="0"/>
      <w:marTop w:val="0"/>
      <w:marBottom w:val="0"/>
      <w:divBdr>
        <w:top w:val="none" w:sz="0" w:space="0" w:color="auto"/>
        <w:left w:val="none" w:sz="0" w:space="0" w:color="auto"/>
        <w:bottom w:val="none" w:sz="0" w:space="0" w:color="auto"/>
        <w:right w:val="none" w:sz="0" w:space="0" w:color="auto"/>
      </w:divBdr>
    </w:div>
    <w:div w:id="1031564453">
      <w:bodyDiv w:val="1"/>
      <w:marLeft w:val="0"/>
      <w:marRight w:val="0"/>
      <w:marTop w:val="0"/>
      <w:marBottom w:val="0"/>
      <w:divBdr>
        <w:top w:val="none" w:sz="0" w:space="0" w:color="auto"/>
        <w:left w:val="none" w:sz="0" w:space="0" w:color="auto"/>
        <w:bottom w:val="none" w:sz="0" w:space="0" w:color="auto"/>
        <w:right w:val="none" w:sz="0" w:space="0" w:color="auto"/>
      </w:divBdr>
      <w:divsChild>
        <w:div w:id="1015765577">
          <w:marLeft w:val="0"/>
          <w:marRight w:val="0"/>
          <w:marTop w:val="0"/>
          <w:marBottom w:val="0"/>
          <w:divBdr>
            <w:top w:val="none" w:sz="0" w:space="0" w:color="auto"/>
            <w:left w:val="none" w:sz="0" w:space="0" w:color="auto"/>
            <w:bottom w:val="none" w:sz="0" w:space="0" w:color="auto"/>
            <w:right w:val="none" w:sz="0" w:space="0" w:color="auto"/>
          </w:divBdr>
          <w:divsChild>
            <w:div w:id="521364320">
              <w:marLeft w:val="0"/>
              <w:marRight w:val="0"/>
              <w:marTop w:val="0"/>
              <w:marBottom w:val="0"/>
              <w:divBdr>
                <w:top w:val="none" w:sz="0" w:space="0" w:color="auto"/>
                <w:left w:val="none" w:sz="0" w:space="0" w:color="auto"/>
                <w:bottom w:val="none" w:sz="0" w:space="0" w:color="auto"/>
                <w:right w:val="none" w:sz="0" w:space="0" w:color="auto"/>
              </w:divBdr>
            </w:div>
            <w:div w:id="202524771">
              <w:marLeft w:val="0"/>
              <w:marRight w:val="0"/>
              <w:marTop w:val="0"/>
              <w:marBottom w:val="0"/>
              <w:divBdr>
                <w:top w:val="none" w:sz="0" w:space="0" w:color="auto"/>
                <w:left w:val="none" w:sz="0" w:space="0" w:color="auto"/>
                <w:bottom w:val="none" w:sz="0" w:space="0" w:color="auto"/>
                <w:right w:val="none" w:sz="0" w:space="0" w:color="auto"/>
              </w:divBdr>
            </w:div>
            <w:div w:id="149446140">
              <w:marLeft w:val="0"/>
              <w:marRight w:val="0"/>
              <w:marTop w:val="0"/>
              <w:marBottom w:val="0"/>
              <w:divBdr>
                <w:top w:val="none" w:sz="0" w:space="0" w:color="auto"/>
                <w:left w:val="none" w:sz="0" w:space="0" w:color="auto"/>
                <w:bottom w:val="none" w:sz="0" w:space="0" w:color="auto"/>
                <w:right w:val="none" w:sz="0" w:space="0" w:color="auto"/>
              </w:divBdr>
            </w:div>
            <w:div w:id="808090113">
              <w:marLeft w:val="0"/>
              <w:marRight w:val="0"/>
              <w:marTop w:val="0"/>
              <w:marBottom w:val="0"/>
              <w:divBdr>
                <w:top w:val="none" w:sz="0" w:space="0" w:color="auto"/>
                <w:left w:val="none" w:sz="0" w:space="0" w:color="auto"/>
                <w:bottom w:val="none" w:sz="0" w:space="0" w:color="auto"/>
                <w:right w:val="none" w:sz="0" w:space="0" w:color="auto"/>
              </w:divBdr>
            </w:div>
            <w:div w:id="502161787">
              <w:marLeft w:val="0"/>
              <w:marRight w:val="0"/>
              <w:marTop w:val="0"/>
              <w:marBottom w:val="0"/>
              <w:divBdr>
                <w:top w:val="none" w:sz="0" w:space="0" w:color="auto"/>
                <w:left w:val="none" w:sz="0" w:space="0" w:color="auto"/>
                <w:bottom w:val="none" w:sz="0" w:space="0" w:color="auto"/>
                <w:right w:val="none" w:sz="0" w:space="0" w:color="auto"/>
              </w:divBdr>
            </w:div>
            <w:div w:id="1512065745">
              <w:marLeft w:val="0"/>
              <w:marRight w:val="0"/>
              <w:marTop w:val="0"/>
              <w:marBottom w:val="0"/>
              <w:divBdr>
                <w:top w:val="none" w:sz="0" w:space="0" w:color="auto"/>
                <w:left w:val="none" w:sz="0" w:space="0" w:color="auto"/>
                <w:bottom w:val="none" w:sz="0" w:space="0" w:color="auto"/>
                <w:right w:val="none" w:sz="0" w:space="0" w:color="auto"/>
              </w:divBdr>
            </w:div>
            <w:div w:id="1415858963">
              <w:marLeft w:val="0"/>
              <w:marRight w:val="0"/>
              <w:marTop w:val="0"/>
              <w:marBottom w:val="0"/>
              <w:divBdr>
                <w:top w:val="none" w:sz="0" w:space="0" w:color="auto"/>
                <w:left w:val="none" w:sz="0" w:space="0" w:color="auto"/>
                <w:bottom w:val="none" w:sz="0" w:space="0" w:color="auto"/>
                <w:right w:val="none" w:sz="0" w:space="0" w:color="auto"/>
              </w:divBdr>
            </w:div>
            <w:div w:id="605499376">
              <w:marLeft w:val="0"/>
              <w:marRight w:val="0"/>
              <w:marTop w:val="0"/>
              <w:marBottom w:val="0"/>
              <w:divBdr>
                <w:top w:val="none" w:sz="0" w:space="0" w:color="auto"/>
                <w:left w:val="none" w:sz="0" w:space="0" w:color="auto"/>
                <w:bottom w:val="none" w:sz="0" w:space="0" w:color="auto"/>
                <w:right w:val="none" w:sz="0" w:space="0" w:color="auto"/>
              </w:divBdr>
            </w:div>
            <w:div w:id="300548239">
              <w:marLeft w:val="0"/>
              <w:marRight w:val="0"/>
              <w:marTop w:val="0"/>
              <w:marBottom w:val="0"/>
              <w:divBdr>
                <w:top w:val="none" w:sz="0" w:space="0" w:color="auto"/>
                <w:left w:val="none" w:sz="0" w:space="0" w:color="auto"/>
                <w:bottom w:val="none" w:sz="0" w:space="0" w:color="auto"/>
                <w:right w:val="none" w:sz="0" w:space="0" w:color="auto"/>
              </w:divBdr>
            </w:div>
            <w:div w:id="1789741974">
              <w:marLeft w:val="0"/>
              <w:marRight w:val="0"/>
              <w:marTop w:val="0"/>
              <w:marBottom w:val="0"/>
              <w:divBdr>
                <w:top w:val="none" w:sz="0" w:space="0" w:color="auto"/>
                <w:left w:val="none" w:sz="0" w:space="0" w:color="auto"/>
                <w:bottom w:val="none" w:sz="0" w:space="0" w:color="auto"/>
                <w:right w:val="none" w:sz="0" w:space="0" w:color="auto"/>
              </w:divBdr>
            </w:div>
            <w:div w:id="1536885051">
              <w:marLeft w:val="0"/>
              <w:marRight w:val="0"/>
              <w:marTop w:val="0"/>
              <w:marBottom w:val="0"/>
              <w:divBdr>
                <w:top w:val="none" w:sz="0" w:space="0" w:color="auto"/>
                <w:left w:val="none" w:sz="0" w:space="0" w:color="auto"/>
                <w:bottom w:val="none" w:sz="0" w:space="0" w:color="auto"/>
                <w:right w:val="none" w:sz="0" w:space="0" w:color="auto"/>
              </w:divBdr>
            </w:div>
            <w:div w:id="1310591870">
              <w:marLeft w:val="0"/>
              <w:marRight w:val="0"/>
              <w:marTop w:val="0"/>
              <w:marBottom w:val="0"/>
              <w:divBdr>
                <w:top w:val="none" w:sz="0" w:space="0" w:color="auto"/>
                <w:left w:val="none" w:sz="0" w:space="0" w:color="auto"/>
                <w:bottom w:val="none" w:sz="0" w:space="0" w:color="auto"/>
                <w:right w:val="none" w:sz="0" w:space="0" w:color="auto"/>
              </w:divBdr>
            </w:div>
            <w:div w:id="1737626920">
              <w:marLeft w:val="0"/>
              <w:marRight w:val="0"/>
              <w:marTop w:val="0"/>
              <w:marBottom w:val="0"/>
              <w:divBdr>
                <w:top w:val="none" w:sz="0" w:space="0" w:color="auto"/>
                <w:left w:val="none" w:sz="0" w:space="0" w:color="auto"/>
                <w:bottom w:val="none" w:sz="0" w:space="0" w:color="auto"/>
                <w:right w:val="none" w:sz="0" w:space="0" w:color="auto"/>
              </w:divBdr>
            </w:div>
            <w:div w:id="629553554">
              <w:marLeft w:val="0"/>
              <w:marRight w:val="0"/>
              <w:marTop w:val="0"/>
              <w:marBottom w:val="0"/>
              <w:divBdr>
                <w:top w:val="none" w:sz="0" w:space="0" w:color="auto"/>
                <w:left w:val="none" w:sz="0" w:space="0" w:color="auto"/>
                <w:bottom w:val="none" w:sz="0" w:space="0" w:color="auto"/>
                <w:right w:val="none" w:sz="0" w:space="0" w:color="auto"/>
              </w:divBdr>
            </w:div>
            <w:div w:id="637613582">
              <w:marLeft w:val="0"/>
              <w:marRight w:val="0"/>
              <w:marTop w:val="0"/>
              <w:marBottom w:val="0"/>
              <w:divBdr>
                <w:top w:val="none" w:sz="0" w:space="0" w:color="auto"/>
                <w:left w:val="none" w:sz="0" w:space="0" w:color="auto"/>
                <w:bottom w:val="none" w:sz="0" w:space="0" w:color="auto"/>
                <w:right w:val="none" w:sz="0" w:space="0" w:color="auto"/>
              </w:divBdr>
            </w:div>
            <w:div w:id="1618684381">
              <w:marLeft w:val="0"/>
              <w:marRight w:val="0"/>
              <w:marTop w:val="0"/>
              <w:marBottom w:val="0"/>
              <w:divBdr>
                <w:top w:val="none" w:sz="0" w:space="0" w:color="auto"/>
                <w:left w:val="none" w:sz="0" w:space="0" w:color="auto"/>
                <w:bottom w:val="none" w:sz="0" w:space="0" w:color="auto"/>
                <w:right w:val="none" w:sz="0" w:space="0" w:color="auto"/>
              </w:divBdr>
            </w:div>
            <w:div w:id="346711935">
              <w:marLeft w:val="0"/>
              <w:marRight w:val="0"/>
              <w:marTop w:val="0"/>
              <w:marBottom w:val="0"/>
              <w:divBdr>
                <w:top w:val="none" w:sz="0" w:space="0" w:color="auto"/>
                <w:left w:val="none" w:sz="0" w:space="0" w:color="auto"/>
                <w:bottom w:val="none" w:sz="0" w:space="0" w:color="auto"/>
                <w:right w:val="none" w:sz="0" w:space="0" w:color="auto"/>
              </w:divBdr>
            </w:div>
            <w:div w:id="329062278">
              <w:marLeft w:val="0"/>
              <w:marRight w:val="0"/>
              <w:marTop w:val="0"/>
              <w:marBottom w:val="0"/>
              <w:divBdr>
                <w:top w:val="none" w:sz="0" w:space="0" w:color="auto"/>
                <w:left w:val="none" w:sz="0" w:space="0" w:color="auto"/>
                <w:bottom w:val="none" w:sz="0" w:space="0" w:color="auto"/>
                <w:right w:val="none" w:sz="0" w:space="0" w:color="auto"/>
              </w:divBdr>
            </w:div>
            <w:div w:id="135463049">
              <w:marLeft w:val="0"/>
              <w:marRight w:val="0"/>
              <w:marTop w:val="0"/>
              <w:marBottom w:val="0"/>
              <w:divBdr>
                <w:top w:val="none" w:sz="0" w:space="0" w:color="auto"/>
                <w:left w:val="none" w:sz="0" w:space="0" w:color="auto"/>
                <w:bottom w:val="none" w:sz="0" w:space="0" w:color="auto"/>
                <w:right w:val="none" w:sz="0" w:space="0" w:color="auto"/>
              </w:divBdr>
            </w:div>
            <w:div w:id="435440845">
              <w:marLeft w:val="0"/>
              <w:marRight w:val="0"/>
              <w:marTop w:val="0"/>
              <w:marBottom w:val="0"/>
              <w:divBdr>
                <w:top w:val="none" w:sz="0" w:space="0" w:color="auto"/>
                <w:left w:val="none" w:sz="0" w:space="0" w:color="auto"/>
                <w:bottom w:val="none" w:sz="0" w:space="0" w:color="auto"/>
                <w:right w:val="none" w:sz="0" w:space="0" w:color="auto"/>
              </w:divBdr>
            </w:div>
            <w:div w:id="1840385281">
              <w:marLeft w:val="0"/>
              <w:marRight w:val="0"/>
              <w:marTop w:val="0"/>
              <w:marBottom w:val="0"/>
              <w:divBdr>
                <w:top w:val="none" w:sz="0" w:space="0" w:color="auto"/>
                <w:left w:val="none" w:sz="0" w:space="0" w:color="auto"/>
                <w:bottom w:val="none" w:sz="0" w:space="0" w:color="auto"/>
                <w:right w:val="none" w:sz="0" w:space="0" w:color="auto"/>
              </w:divBdr>
            </w:div>
            <w:div w:id="1618364773">
              <w:marLeft w:val="0"/>
              <w:marRight w:val="0"/>
              <w:marTop w:val="0"/>
              <w:marBottom w:val="0"/>
              <w:divBdr>
                <w:top w:val="none" w:sz="0" w:space="0" w:color="auto"/>
                <w:left w:val="none" w:sz="0" w:space="0" w:color="auto"/>
                <w:bottom w:val="none" w:sz="0" w:space="0" w:color="auto"/>
                <w:right w:val="none" w:sz="0" w:space="0" w:color="auto"/>
              </w:divBdr>
            </w:div>
            <w:div w:id="1254556018">
              <w:marLeft w:val="0"/>
              <w:marRight w:val="0"/>
              <w:marTop w:val="0"/>
              <w:marBottom w:val="0"/>
              <w:divBdr>
                <w:top w:val="none" w:sz="0" w:space="0" w:color="auto"/>
                <w:left w:val="none" w:sz="0" w:space="0" w:color="auto"/>
                <w:bottom w:val="none" w:sz="0" w:space="0" w:color="auto"/>
                <w:right w:val="none" w:sz="0" w:space="0" w:color="auto"/>
              </w:divBdr>
            </w:div>
            <w:div w:id="1881936045">
              <w:marLeft w:val="0"/>
              <w:marRight w:val="0"/>
              <w:marTop w:val="0"/>
              <w:marBottom w:val="0"/>
              <w:divBdr>
                <w:top w:val="none" w:sz="0" w:space="0" w:color="auto"/>
                <w:left w:val="none" w:sz="0" w:space="0" w:color="auto"/>
                <w:bottom w:val="none" w:sz="0" w:space="0" w:color="auto"/>
                <w:right w:val="none" w:sz="0" w:space="0" w:color="auto"/>
              </w:divBdr>
            </w:div>
            <w:div w:id="1344895541">
              <w:marLeft w:val="0"/>
              <w:marRight w:val="0"/>
              <w:marTop w:val="0"/>
              <w:marBottom w:val="0"/>
              <w:divBdr>
                <w:top w:val="none" w:sz="0" w:space="0" w:color="auto"/>
                <w:left w:val="none" w:sz="0" w:space="0" w:color="auto"/>
                <w:bottom w:val="none" w:sz="0" w:space="0" w:color="auto"/>
                <w:right w:val="none" w:sz="0" w:space="0" w:color="auto"/>
              </w:divBdr>
            </w:div>
            <w:div w:id="1844782136">
              <w:marLeft w:val="0"/>
              <w:marRight w:val="0"/>
              <w:marTop w:val="0"/>
              <w:marBottom w:val="0"/>
              <w:divBdr>
                <w:top w:val="none" w:sz="0" w:space="0" w:color="auto"/>
                <w:left w:val="none" w:sz="0" w:space="0" w:color="auto"/>
                <w:bottom w:val="none" w:sz="0" w:space="0" w:color="auto"/>
                <w:right w:val="none" w:sz="0" w:space="0" w:color="auto"/>
              </w:divBdr>
            </w:div>
            <w:div w:id="472140047">
              <w:marLeft w:val="0"/>
              <w:marRight w:val="0"/>
              <w:marTop w:val="0"/>
              <w:marBottom w:val="0"/>
              <w:divBdr>
                <w:top w:val="none" w:sz="0" w:space="0" w:color="auto"/>
                <w:left w:val="none" w:sz="0" w:space="0" w:color="auto"/>
                <w:bottom w:val="none" w:sz="0" w:space="0" w:color="auto"/>
                <w:right w:val="none" w:sz="0" w:space="0" w:color="auto"/>
              </w:divBdr>
            </w:div>
            <w:div w:id="1639341597">
              <w:marLeft w:val="0"/>
              <w:marRight w:val="0"/>
              <w:marTop w:val="0"/>
              <w:marBottom w:val="0"/>
              <w:divBdr>
                <w:top w:val="none" w:sz="0" w:space="0" w:color="auto"/>
                <w:left w:val="none" w:sz="0" w:space="0" w:color="auto"/>
                <w:bottom w:val="none" w:sz="0" w:space="0" w:color="auto"/>
                <w:right w:val="none" w:sz="0" w:space="0" w:color="auto"/>
              </w:divBdr>
            </w:div>
            <w:div w:id="315039164">
              <w:marLeft w:val="0"/>
              <w:marRight w:val="0"/>
              <w:marTop w:val="0"/>
              <w:marBottom w:val="0"/>
              <w:divBdr>
                <w:top w:val="none" w:sz="0" w:space="0" w:color="auto"/>
                <w:left w:val="none" w:sz="0" w:space="0" w:color="auto"/>
                <w:bottom w:val="none" w:sz="0" w:space="0" w:color="auto"/>
                <w:right w:val="none" w:sz="0" w:space="0" w:color="auto"/>
              </w:divBdr>
            </w:div>
            <w:div w:id="1377269541">
              <w:marLeft w:val="0"/>
              <w:marRight w:val="0"/>
              <w:marTop w:val="0"/>
              <w:marBottom w:val="0"/>
              <w:divBdr>
                <w:top w:val="none" w:sz="0" w:space="0" w:color="auto"/>
                <w:left w:val="none" w:sz="0" w:space="0" w:color="auto"/>
                <w:bottom w:val="none" w:sz="0" w:space="0" w:color="auto"/>
                <w:right w:val="none" w:sz="0" w:space="0" w:color="auto"/>
              </w:divBdr>
            </w:div>
            <w:div w:id="61564135">
              <w:marLeft w:val="0"/>
              <w:marRight w:val="0"/>
              <w:marTop w:val="0"/>
              <w:marBottom w:val="0"/>
              <w:divBdr>
                <w:top w:val="none" w:sz="0" w:space="0" w:color="auto"/>
                <w:left w:val="none" w:sz="0" w:space="0" w:color="auto"/>
                <w:bottom w:val="none" w:sz="0" w:space="0" w:color="auto"/>
                <w:right w:val="none" w:sz="0" w:space="0" w:color="auto"/>
              </w:divBdr>
            </w:div>
            <w:div w:id="402530795">
              <w:marLeft w:val="0"/>
              <w:marRight w:val="0"/>
              <w:marTop w:val="0"/>
              <w:marBottom w:val="0"/>
              <w:divBdr>
                <w:top w:val="none" w:sz="0" w:space="0" w:color="auto"/>
                <w:left w:val="none" w:sz="0" w:space="0" w:color="auto"/>
                <w:bottom w:val="none" w:sz="0" w:space="0" w:color="auto"/>
                <w:right w:val="none" w:sz="0" w:space="0" w:color="auto"/>
              </w:divBdr>
            </w:div>
            <w:div w:id="1324503026">
              <w:marLeft w:val="0"/>
              <w:marRight w:val="0"/>
              <w:marTop w:val="0"/>
              <w:marBottom w:val="0"/>
              <w:divBdr>
                <w:top w:val="none" w:sz="0" w:space="0" w:color="auto"/>
                <w:left w:val="none" w:sz="0" w:space="0" w:color="auto"/>
                <w:bottom w:val="none" w:sz="0" w:space="0" w:color="auto"/>
                <w:right w:val="none" w:sz="0" w:space="0" w:color="auto"/>
              </w:divBdr>
            </w:div>
            <w:div w:id="3628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514">
      <w:bodyDiv w:val="1"/>
      <w:marLeft w:val="0"/>
      <w:marRight w:val="0"/>
      <w:marTop w:val="0"/>
      <w:marBottom w:val="0"/>
      <w:divBdr>
        <w:top w:val="none" w:sz="0" w:space="0" w:color="auto"/>
        <w:left w:val="none" w:sz="0" w:space="0" w:color="auto"/>
        <w:bottom w:val="none" w:sz="0" w:space="0" w:color="auto"/>
        <w:right w:val="none" w:sz="0" w:space="0" w:color="auto"/>
      </w:divBdr>
    </w:div>
    <w:div w:id="1194268238">
      <w:bodyDiv w:val="1"/>
      <w:marLeft w:val="0"/>
      <w:marRight w:val="0"/>
      <w:marTop w:val="0"/>
      <w:marBottom w:val="0"/>
      <w:divBdr>
        <w:top w:val="none" w:sz="0" w:space="0" w:color="auto"/>
        <w:left w:val="none" w:sz="0" w:space="0" w:color="auto"/>
        <w:bottom w:val="none" w:sz="0" w:space="0" w:color="auto"/>
        <w:right w:val="none" w:sz="0" w:space="0" w:color="auto"/>
      </w:divBdr>
      <w:divsChild>
        <w:div w:id="441651773">
          <w:marLeft w:val="360"/>
          <w:marRight w:val="0"/>
          <w:marTop w:val="200"/>
          <w:marBottom w:val="0"/>
          <w:divBdr>
            <w:top w:val="none" w:sz="0" w:space="0" w:color="auto"/>
            <w:left w:val="none" w:sz="0" w:space="0" w:color="auto"/>
            <w:bottom w:val="none" w:sz="0" w:space="0" w:color="auto"/>
            <w:right w:val="none" w:sz="0" w:space="0" w:color="auto"/>
          </w:divBdr>
        </w:div>
      </w:divsChild>
    </w:div>
    <w:div w:id="1202942020">
      <w:bodyDiv w:val="1"/>
      <w:marLeft w:val="0"/>
      <w:marRight w:val="0"/>
      <w:marTop w:val="0"/>
      <w:marBottom w:val="0"/>
      <w:divBdr>
        <w:top w:val="none" w:sz="0" w:space="0" w:color="auto"/>
        <w:left w:val="none" w:sz="0" w:space="0" w:color="auto"/>
        <w:bottom w:val="none" w:sz="0" w:space="0" w:color="auto"/>
        <w:right w:val="none" w:sz="0" w:space="0" w:color="auto"/>
      </w:divBdr>
      <w:divsChild>
        <w:div w:id="539053908">
          <w:marLeft w:val="360"/>
          <w:marRight w:val="0"/>
          <w:marTop w:val="200"/>
          <w:marBottom w:val="0"/>
          <w:divBdr>
            <w:top w:val="none" w:sz="0" w:space="0" w:color="auto"/>
            <w:left w:val="none" w:sz="0" w:space="0" w:color="auto"/>
            <w:bottom w:val="none" w:sz="0" w:space="0" w:color="auto"/>
            <w:right w:val="none" w:sz="0" w:space="0" w:color="auto"/>
          </w:divBdr>
        </w:div>
        <w:div w:id="2144039831">
          <w:marLeft w:val="360"/>
          <w:marRight w:val="0"/>
          <w:marTop w:val="200"/>
          <w:marBottom w:val="0"/>
          <w:divBdr>
            <w:top w:val="none" w:sz="0" w:space="0" w:color="auto"/>
            <w:left w:val="none" w:sz="0" w:space="0" w:color="auto"/>
            <w:bottom w:val="none" w:sz="0" w:space="0" w:color="auto"/>
            <w:right w:val="none" w:sz="0" w:space="0" w:color="auto"/>
          </w:divBdr>
        </w:div>
        <w:div w:id="738136928">
          <w:marLeft w:val="360"/>
          <w:marRight w:val="0"/>
          <w:marTop w:val="200"/>
          <w:marBottom w:val="0"/>
          <w:divBdr>
            <w:top w:val="none" w:sz="0" w:space="0" w:color="auto"/>
            <w:left w:val="none" w:sz="0" w:space="0" w:color="auto"/>
            <w:bottom w:val="none" w:sz="0" w:space="0" w:color="auto"/>
            <w:right w:val="none" w:sz="0" w:space="0" w:color="auto"/>
          </w:divBdr>
        </w:div>
        <w:div w:id="731386359">
          <w:marLeft w:val="360"/>
          <w:marRight w:val="0"/>
          <w:marTop w:val="200"/>
          <w:marBottom w:val="0"/>
          <w:divBdr>
            <w:top w:val="none" w:sz="0" w:space="0" w:color="auto"/>
            <w:left w:val="none" w:sz="0" w:space="0" w:color="auto"/>
            <w:bottom w:val="none" w:sz="0" w:space="0" w:color="auto"/>
            <w:right w:val="none" w:sz="0" w:space="0" w:color="auto"/>
          </w:divBdr>
        </w:div>
        <w:div w:id="386076564">
          <w:marLeft w:val="360"/>
          <w:marRight w:val="0"/>
          <w:marTop w:val="200"/>
          <w:marBottom w:val="0"/>
          <w:divBdr>
            <w:top w:val="none" w:sz="0" w:space="0" w:color="auto"/>
            <w:left w:val="none" w:sz="0" w:space="0" w:color="auto"/>
            <w:bottom w:val="none" w:sz="0" w:space="0" w:color="auto"/>
            <w:right w:val="none" w:sz="0" w:space="0" w:color="auto"/>
          </w:divBdr>
        </w:div>
        <w:div w:id="298152683">
          <w:marLeft w:val="360"/>
          <w:marRight w:val="0"/>
          <w:marTop w:val="200"/>
          <w:marBottom w:val="0"/>
          <w:divBdr>
            <w:top w:val="none" w:sz="0" w:space="0" w:color="auto"/>
            <w:left w:val="none" w:sz="0" w:space="0" w:color="auto"/>
            <w:bottom w:val="none" w:sz="0" w:space="0" w:color="auto"/>
            <w:right w:val="none" w:sz="0" w:space="0" w:color="auto"/>
          </w:divBdr>
        </w:div>
        <w:div w:id="1364205031">
          <w:marLeft w:val="360"/>
          <w:marRight w:val="0"/>
          <w:marTop w:val="200"/>
          <w:marBottom w:val="0"/>
          <w:divBdr>
            <w:top w:val="none" w:sz="0" w:space="0" w:color="auto"/>
            <w:left w:val="none" w:sz="0" w:space="0" w:color="auto"/>
            <w:bottom w:val="none" w:sz="0" w:space="0" w:color="auto"/>
            <w:right w:val="none" w:sz="0" w:space="0" w:color="auto"/>
          </w:divBdr>
        </w:div>
      </w:divsChild>
    </w:div>
    <w:div w:id="1212962343">
      <w:bodyDiv w:val="1"/>
      <w:marLeft w:val="0"/>
      <w:marRight w:val="0"/>
      <w:marTop w:val="0"/>
      <w:marBottom w:val="0"/>
      <w:divBdr>
        <w:top w:val="none" w:sz="0" w:space="0" w:color="auto"/>
        <w:left w:val="none" w:sz="0" w:space="0" w:color="auto"/>
        <w:bottom w:val="none" w:sz="0" w:space="0" w:color="auto"/>
        <w:right w:val="none" w:sz="0" w:space="0" w:color="auto"/>
      </w:divBdr>
    </w:div>
    <w:div w:id="1256940870">
      <w:bodyDiv w:val="1"/>
      <w:marLeft w:val="0"/>
      <w:marRight w:val="0"/>
      <w:marTop w:val="0"/>
      <w:marBottom w:val="0"/>
      <w:divBdr>
        <w:top w:val="none" w:sz="0" w:space="0" w:color="auto"/>
        <w:left w:val="none" w:sz="0" w:space="0" w:color="auto"/>
        <w:bottom w:val="none" w:sz="0" w:space="0" w:color="auto"/>
        <w:right w:val="none" w:sz="0" w:space="0" w:color="auto"/>
      </w:divBdr>
    </w:div>
    <w:div w:id="1401908781">
      <w:bodyDiv w:val="1"/>
      <w:marLeft w:val="0"/>
      <w:marRight w:val="0"/>
      <w:marTop w:val="0"/>
      <w:marBottom w:val="0"/>
      <w:divBdr>
        <w:top w:val="none" w:sz="0" w:space="0" w:color="auto"/>
        <w:left w:val="none" w:sz="0" w:space="0" w:color="auto"/>
        <w:bottom w:val="none" w:sz="0" w:space="0" w:color="auto"/>
        <w:right w:val="none" w:sz="0" w:space="0" w:color="auto"/>
      </w:divBdr>
      <w:divsChild>
        <w:div w:id="291522215">
          <w:marLeft w:val="0"/>
          <w:marRight w:val="0"/>
          <w:marTop w:val="0"/>
          <w:marBottom w:val="0"/>
          <w:divBdr>
            <w:top w:val="none" w:sz="0" w:space="0" w:color="auto"/>
            <w:left w:val="none" w:sz="0" w:space="0" w:color="auto"/>
            <w:bottom w:val="none" w:sz="0" w:space="0" w:color="auto"/>
            <w:right w:val="none" w:sz="0" w:space="0" w:color="auto"/>
          </w:divBdr>
        </w:div>
        <w:div w:id="1356426790">
          <w:marLeft w:val="0"/>
          <w:marRight w:val="0"/>
          <w:marTop w:val="0"/>
          <w:marBottom w:val="0"/>
          <w:divBdr>
            <w:top w:val="none" w:sz="0" w:space="0" w:color="auto"/>
            <w:left w:val="none" w:sz="0" w:space="0" w:color="auto"/>
            <w:bottom w:val="none" w:sz="0" w:space="0" w:color="auto"/>
            <w:right w:val="none" w:sz="0" w:space="0" w:color="auto"/>
          </w:divBdr>
          <w:divsChild>
            <w:div w:id="602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770">
      <w:bodyDiv w:val="1"/>
      <w:marLeft w:val="0"/>
      <w:marRight w:val="0"/>
      <w:marTop w:val="0"/>
      <w:marBottom w:val="0"/>
      <w:divBdr>
        <w:top w:val="none" w:sz="0" w:space="0" w:color="auto"/>
        <w:left w:val="none" w:sz="0" w:space="0" w:color="auto"/>
        <w:bottom w:val="none" w:sz="0" w:space="0" w:color="auto"/>
        <w:right w:val="none" w:sz="0" w:space="0" w:color="auto"/>
      </w:divBdr>
      <w:divsChild>
        <w:div w:id="135995610">
          <w:marLeft w:val="360"/>
          <w:marRight w:val="0"/>
          <w:marTop w:val="200"/>
          <w:marBottom w:val="0"/>
          <w:divBdr>
            <w:top w:val="none" w:sz="0" w:space="0" w:color="auto"/>
            <w:left w:val="none" w:sz="0" w:space="0" w:color="auto"/>
            <w:bottom w:val="none" w:sz="0" w:space="0" w:color="auto"/>
            <w:right w:val="none" w:sz="0" w:space="0" w:color="auto"/>
          </w:divBdr>
        </w:div>
      </w:divsChild>
    </w:div>
    <w:div w:id="1467507435">
      <w:bodyDiv w:val="1"/>
      <w:marLeft w:val="0"/>
      <w:marRight w:val="0"/>
      <w:marTop w:val="0"/>
      <w:marBottom w:val="0"/>
      <w:divBdr>
        <w:top w:val="none" w:sz="0" w:space="0" w:color="auto"/>
        <w:left w:val="none" w:sz="0" w:space="0" w:color="auto"/>
        <w:bottom w:val="none" w:sz="0" w:space="0" w:color="auto"/>
        <w:right w:val="none" w:sz="0" w:space="0" w:color="auto"/>
      </w:divBdr>
    </w:div>
    <w:div w:id="1499737393">
      <w:bodyDiv w:val="1"/>
      <w:marLeft w:val="0"/>
      <w:marRight w:val="0"/>
      <w:marTop w:val="0"/>
      <w:marBottom w:val="0"/>
      <w:divBdr>
        <w:top w:val="none" w:sz="0" w:space="0" w:color="auto"/>
        <w:left w:val="none" w:sz="0" w:space="0" w:color="auto"/>
        <w:bottom w:val="none" w:sz="0" w:space="0" w:color="auto"/>
        <w:right w:val="none" w:sz="0" w:space="0" w:color="auto"/>
      </w:divBdr>
    </w:div>
    <w:div w:id="1587374597">
      <w:bodyDiv w:val="1"/>
      <w:marLeft w:val="0"/>
      <w:marRight w:val="0"/>
      <w:marTop w:val="0"/>
      <w:marBottom w:val="0"/>
      <w:divBdr>
        <w:top w:val="none" w:sz="0" w:space="0" w:color="auto"/>
        <w:left w:val="none" w:sz="0" w:space="0" w:color="auto"/>
        <w:bottom w:val="none" w:sz="0" w:space="0" w:color="auto"/>
        <w:right w:val="none" w:sz="0" w:space="0" w:color="auto"/>
      </w:divBdr>
      <w:divsChild>
        <w:div w:id="296691003">
          <w:marLeft w:val="0"/>
          <w:marRight w:val="0"/>
          <w:marTop w:val="0"/>
          <w:marBottom w:val="0"/>
          <w:divBdr>
            <w:top w:val="none" w:sz="0" w:space="0" w:color="auto"/>
            <w:left w:val="none" w:sz="0" w:space="0" w:color="auto"/>
            <w:bottom w:val="none" w:sz="0" w:space="0" w:color="auto"/>
            <w:right w:val="none" w:sz="0" w:space="0" w:color="auto"/>
          </w:divBdr>
          <w:divsChild>
            <w:div w:id="1643731388">
              <w:marLeft w:val="0"/>
              <w:marRight w:val="0"/>
              <w:marTop w:val="0"/>
              <w:marBottom w:val="0"/>
              <w:divBdr>
                <w:top w:val="none" w:sz="0" w:space="0" w:color="auto"/>
                <w:left w:val="none" w:sz="0" w:space="0" w:color="auto"/>
                <w:bottom w:val="none" w:sz="0" w:space="0" w:color="auto"/>
                <w:right w:val="none" w:sz="0" w:space="0" w:color="auto"/>
              </w:divBdr>
            </w:div>
            <w:div w:id="445463237">
              <w:marLeft w:val="0"/>
              <w:marRight w:val="0"/>
              <w:marTop w:val="0"/>
              <w:marBottom w:val="0"/>
              <w:divBdr>
                <w:top w:val="none" w:sz="0" w:space="0" w:color="auto"/>
                <w:left w:val="none" w:sz="0" w:space="0" w:color="auto"/>
                <w:bottom w:val="none" w:sz="0" w:space="0" w:color="auto"/>
                <w:right w:val="none" w:sz="0" w:space="0" w:color="auto"/>
              </w:divBdr>
            </w:div>
            <w:div w:id="693772550">
              <w:marLeft w:val="0"/>
              <w:marRight w:val="0"/>
              <w:marTop w:val="0"/>
              <w:marBottom w:val="0"/>
              <w:divBdr>
                <w:top w:val="none" w:sz="0" w:space="0" w:color="auto"/>
                <w:left w:val="none" w:sz="0" w:space="0" w:color="auto"/>
                <w:bottom w:val="none" w:sz="0" w:space="0" w:color="auto"/>
                <w:right w:val="none" w:sz="0" w:space="0" w:color="auto"/>
              </w:divBdr>
            </w:div>
            <w:div w:id="1822769005">
              <w:marLeft w:val="0"/>
              <w:marRight w:val="0"/>
              <w:marTop w:val="0"/>
              <w:marBottom w:val="0"/>
              <w:divBdr>
                <w:top w:val="none" w:sz="0" w:space="0" w:color="auto"/>
                <w:left w:val="none" w:sz="0" w:space="0" w:color="auto"/>
                <w:bottom w:val="none" w:sz="0" w:space="0" w:color="auto"/>
                <w:right w:val="none" w:sz="0" w:space="0" w:color="auto"/>
              </w:divBdr>
            </w:div>
            <w:div w:id="1535074639">
              <w:marLeft w:val="0"/>
              <w:marRight w:val="0"/>
              <w:marTop w:val="0"/>
              <w:marBottom w:val="0"/>
              <w:divBdr>
                <w:top w:val="none" w:sz="0" w:space="0" w:color="auto"/>
                <w:left w:val="none" w:sz="0" w:space="0" w:color="auto"/>
                <w:bottom w:val="none" w:sz="0" w:space="0" w:color="auto"/>
                <w:right w:val="none" w:sz="0" w:space="0" w:color="auto"/>
              </w:divBdr>
            </w:div>
            <w:div w:id="763915494">
              <w:marLeft w:val="0"/>
              <w:marRight w:val="0"/>
              <w:marTop w:val="0"/>
              <w:marBottom w:val="0"/>
              <w:divBdr>
                <w:top w:val="none" w:sz="0" w:space="0" w:color="auto"/>
                <w:left w:val="none" w:sz="0" w:space="0" w:color="auto"/>
                <w:bottom w:val="none" w:sz="0" w:space="0" w:color="auto"/>
                <w:right w:val="none" w:sz="0" w:space="0" w:color="auto"/>
              </w:divBdr>
            </w:div>
            <w:div w:id="1845657452">
              <w:marLeft w:val="0"/>
              <w:marRight w:val="0"/>
              <w:marTop w:val="0"/>
              <w:marBottom w:val="0"/>
              <w:divBdr>
                <w:top w:val="none" w:sz="0" w:space="0" w:color="auto"/>
                <w:left w:val="none" w:sz="0" w:space="0" w:color="auto"/>
                <w:bottom w:val="none" w:sz="0" w:space="0" w:color="auto"/>
                <w:right w:val="none" w:sz="0" w:space="0" w:color="auto"/>
              </w:divBdr>
            </w:div>
            <w:div w:id="2041390460">
              <w:marLeft w:val="0"/>
              <w:marRight w:val="0"/>
              <w:marTop w:val="0"/>
              <w:marBottom w:val="0"/>
              <w:divBdr>
                <w:top w:val="none" w:sz="0" w:space="0" w:color="auto"/>
                <w:left w:val="none" w:sz="0" w:space="0" w:color="auto"/>
                <w:bottom w:val="none" w:sz="0" w:space="0" w:color="auto"/>
                <w:right w:val="none" w:sz="0" w:space="0" w:color="auto"/>
              </w:divBdr>
            </w:div>
            <w:div w:id="188492605">
              <w:marLeft w:val="0"/>
              <w:marRight w:val="0"/>
              <w:marTop w:val="0"/>
              <w:marBottom w:val="0"/>
              <w:divBdr>
                <w:top w:val="none" w:sz="0" w:space="0" w:color="auto"/>
                <w:left w:val="none" w:sz="0" w:space="0" w:color="auto"/>
                <w:bottom w:val="none" w:sz="0" w:space="0" w:color="auto"/>
                <w:right w:val="none" w:sz="0" w:space="0" w:color="auto"/>
              </w:divBdr>
            </w:div>
            <w:div w:id="1346446121">
              <w:marLeft w:val="0"/>
              <w:marRight w:val="0"/>
              <w:marTop w:val="0"/>
              <w:marBottom w:val="0"/>
              <w:divBdr>
                <w:top w:val="none" w:sz="0" w:space="0" w:color="auto"/>
                <w:left w:val="none" w:sz="0" w:space="0" w:color="auto"/>
                <w:bottom w:val="none" w:sz="0" w:space="0" w:color="auto"/>
                <w:right w:val="none" w:sz="0" w:space="0" w:color="auto"/>
              </w:divBdr>
            </w:div>
            <w:div w:id="2132163970">
              <w:marLeft w:val="0"/>
              <w:marRight w:val="0"/>
              <w:marTop w:val="0"/>
              <w:marBottom w:val="0"/>
              <w:divBdr>
                <w:top w:val="none" w:sz="0" w:space="0" w:color="auto"/>
                <w:left w:val="none" w:sz="0" w:space="0" w:color="auto"/>
                <w:bottom w:val="none" w:sz="0" w:space="0" w:color="auto"/>
                <w:right w:val="none" w:sz="0" w:space="0" w:color="auto"/>
              </w:divBdr>
            </w:div>
            <w:div w:id="1269578521">
              <w:marLeft w:val="0"/>
              <w:marRight w:val="0"/>
              <w:marTop w:val="0"/>
              <w:marBottom w:val="0"/>
              <w:divBdr>
                <w:top w:val="none" w:sz="0" w:space="0" w:color="auto"/>
                <w:left w:val="none" w:sz="0" w:space="0" w:color="auto"/>
                <w:bottom w:val="none" w:sz="0" w:space="0" w:color="auto"/>
                <w:right w:val="none" w:sz="0" w:space="0" w:color="auto"/>
              </w:divBdr>
            </w:div>
            <w:div w:id="1442264369">
              <w:marLeft w:val="0"/>
              <w:marRight w:val="0"/>
              <w:marTop w:val="0"/>
              <w:marBottom w:val="0"/>
              <w:divBdr>
                <w:top w:val="none" w:sz="0" w:space="0" w:color="auto"/>
                <w:left w:val="none" w:sz="0" w:space="0" w:color="auto"/>
                <w:bottom w:val="none" w:sz="0" w:space="0" w:color="auto"/>
                <w:right w:val="none" w:sz="0" w:space="0" w:color="auto"/>
              </w:divBdr>
            </w:div>
            <w:div w:id="590162793">
              <w:marLeft w:val="0"/>
              <w:marRight w:val="0"/>
              <w:marTop w:val="0"/>
              <w:marBottom w:val="0"/>
              <w:divBdr>
                <w:top w:val="none" w:sz="0" w:space="0" w:color="auto"/>
                <w:left w:val="none" w:sz="0" w:space="0" w:color="auto"/>
                <w:bottom w:val="none" w:sz="0" w:space="0" w:color="auto"/>
                <w:right w:val="none" w:sz="0" w:space="0" w:color="auto"/>
              </w:divBdr>
            </w:div>
            <w:div w:id="1771586206">
              <w:marLeft w:val="0"/>
              <w:marRight w:val="0"/>
              <w:marTop w:val="0"/>
              <w:marBottom w:val="0"/>
              <w:divBdr>
                <w:top w:val="none" w:sz="0" w:space="0" w:color="auto"/>
                <w:left w:val="none" w:sz="0" w:space="0" w:color="auto"/>
                <w:bottom w:val="none" w:sz="0" w:space="0" w:color="auto"/>
                <w:right w:val="none" w:sz="0" w:space="0" w:color="auto"/>
              </w:divBdr>
            </w:div>
            <w:div w:id="956259864">
              <w:marLeft w:val="0"/>
              <w:marRight w:val="0"/>
              <w:marTop w:val="0"/>
              <w:marBottom w:val="0"/>
              <w:divBdr>
                <w:top w:val="none" w:sz="0" w:space="0" w:color="auto"/>
                <w:left w:val="none" w:sz="0" w:space="0" w:color="auto"/>
                <w:bottom w:val="none" w:sz="0" w:space="0" w:color="auto"/>
                <w:right w:val="none" w:sz="0" w:space="0" w:color="auto"/>
              </w:divBdr>
            </w:div>
            <w:div w:id="1933126566">
              <w:marLeft w:val="0"/>
              <w:marRight w:val="0"/>
              <w:marTop w:val="0"/>
              <w:marBottom w:val="0"/>
              <w:divBdr>
                <w:top w:val="none" w:sz="0" w:space="0" w:color="auto"/>
                <w:left w:val="none" w:sz="0" w:space="0" w:color="auto"/>
                <w:bottom w:val="none" w:sz="0" w:space="0" w:color="auto"/>
                <w:right w:val="none" w:sz="0" w:space="0" w:color="auto"/>
              </w:divBdr>
            </w:div>
            <w:div w:id="86855050">
              <w:marLeft w:val="0"/>
              <w:marRight w:val="0"/>
              <w:marTop w:val="0"/>
              <w:marBottom w:val="0"/>
              <w:divBdr>
                <w:top w:val="none" w:sz="0" w:space="0" w:color="auto"/>
                <w:left w:val="none" w:sz="0" w:space="0" w:color="auto"/>
                <w:bottom w:val="none" w:sz="0" w:space="0" w:color="auto"/>
                <w:right w:val="none" w:sz="0" w:space="0" w:color="auto"/>
              </w:divBdr>
            </w:div>
            <w:div w:id="1353847410">
              <w:marLeft w:val="0"/>
              <w:marRight w:val="0"/>
              <w:marTop w:val="0"/>
              <w:marBottom w:val="0"/>
              <w:divBdr>
                <w:top w:val="none" w:sz="0" w:space="0" w:color="auto"/>
                <w:left w:val="none" w:sz="0" w:space="0" w:color="auto"/>
                <w:bottom w:val="none" w:sz="0" w:space="0" w:color="auto"/>
                <w:right w:val="none" w:sz="0" w:space="0" w:color="auto"/>
              </w:divBdr>
            </w:div>
            <w:div w:id="754286139">
              <w:marLeft w:val="0"/>
              <w:marRight w:val="0"/>
              <w:marTop w:val="0"/>
              <w:marBottom w:val="0"/>
              <w:divBdr>
                <w:top w:val="none" w:sz="0" w:space="0" w:color="auto"/>
                <w:left w:val="none" w:sz="0" w:space="0" w:color="auto"/>
                <w:bottom w:val="none" w:sz="0" w:space="0" w:color="auto"/>
                <w:right w:val="none" w:sz="0" w:space="0" w:color="auto"/>
              </w:divBdr>
            </w:div>
            <w:div w:id="12289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2336">
      <w:bodyDiv w:val="1"/>
      <w:marLeft w:val="0"/>
      <w:marRight w:val="0"/>
      <w:marTop w:val="0"/>
      <w:marBottom w:val="0"/>
      <w:divBdr>
        <w:top w:val="none" w:sz="0" w:space="0" w:color="auto"/>
        <w:left w:val="none" w:sz="0" w:space="0" w:color="auto"/>
        <w:bottom w:val="none" w:sz="0" w:space="0" w:color="auto"/>
        <w:right w:val="none" w:sz="0" w:space="0" w:color="auto"/>
      </w:divBdr>
    </w:div>
    <w:div w:id="1998145761">
      <w:bodyDiv w:val="1"/>
      <w:marLeft w:val="0"/>
      <w:marRight w:val="0"/>
      <w:marTop w:val="0"/>
      <w:marBottom w:val="0"/>
      <w:divBdr>
        <w:top w:val="none" w:sz="0" w:space="0" w:color="auto"/>
        <w:left w:val="none" w:sz="0" w:space="0" w:color="auto"/>
        <w:bottom w:val="none" w:sz="0" w:space="0" w:color="auto"/>
        <w:right w:val="none" w:sz="0" w:space="0" w:color="auto"/>
      </w:divBdr>
    </w:div>
    <w:div w:id="200084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祐昇 何</dc:creator>
  <cp:keywords/>
  <dc:description/>
  <cp:lastModifiedBy>祐昇 何</cp:lastModifiedBy>
  <cp:revision>52</cp:revision>
  <dcterms:created xsi:type="dcterms:W3CDTF">2024-06-18T05:48:00Z</dcterms:created>
  <dcterms:modified xsi:type="dcterms:W3CDTF">2024-06-24T01:04:00Z</dcterms:modified>
</cp:coreProperties>
</file>