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0ED2" w14:textId="4CCEFEF1" w:rsidR="000612D7" w:rsidRDefault="00067A31" w:rsidP="000612D7">
      <w:r>
        <w:t>Title Slide</w:t>
      </w:r>
    </w:p>
    <w:p w14:paraId="378E2F86" w14:textId="649D7FD9" w:rsidR="000612D7" w:rsidRDefault="00067A31" w:rsidP="000612D7">
      <w:r>
        <w:t xml:space="preserve">"Enhancing Cybersecurity Through Analyst Expertise with </w:t>
      </w:r>
      <w:proofErr w:type="spellStart"/>
      <w:r>
        <w:t>Incribo's</w:t>
      </w:r>
      <w:proofErr w:type="spellEnd"/>
      <w:r>
        <w:t xml:space="preserve"> Synthetic Cyber Dataset"</w:t>
      </w:r>
    </w:p>
    <w:p w14:paraId="64C202F1" w14:textId="77777777" w:rsidR="000612D7" w:rsidRDefault="000612D7" w:rsidP="000612D7">
      <w:pPr>
        <w:pBdr>
          <w:bottom w:val="single" w:sz="6" w:space="1" w:color="auto"/>
        </w:pBdr>
      </w:pPr>
    </w:p>
    <w:p w14:paraId="0CFFA755" w14:textId="77777777" w:rsidR="00AF4FBF" w:rsidRDefault="00AF4FBF" w:rsidP="000612D7">
      <w:pPr>
        <w:rPr>
          <w:rFonts w:hint="eastAsia"/>
        </w:rPr>
      </w:pPr>
    </w:p>
    <w:p w14:paraId="78088BD5" w14:textId="6027ED54" w:rsidR="00985CE1" w:rsidRPr="00510E60" w:rsidRDefault="00985CE1" w:rsidP="00510E60">
      <w:pPr>
        <w:rPr>
          <w:b/>
          <w:bCs/>
        </w:rPr>
      </w:pPr>
      <w:proofErr w:type="spellStart"/>
      <w:r w:rsidRPr="00510E60">
        <w:rPr>
          <w:b/>
          <w:bCs/>
        </w:rPr>
        <w:t>Self introduction</w:t>
      </w:r>
      <w:proofErr w:type="spellEnd"/>
    </w:p>
    <w:p w14:paraId="066CB82F" w14:textId="77777777" w:rsidR="00985CE1" w:rsidRPr="00F5686F" w:rsidRDefault="00985CE1" w:rsidP="00F5686F"/>
    <w:p w14:paraId="6BF5A0B6" w14:textId="56D30235" w:rsidR="00DB02AA" w:rsidRPr="00F5686F" w:rsidRDefault="00DB02AA" w:rsidP="00510E60">
      <w:r w:rsidRPr="00F5686F">
        <w:t>Data analyst | Security Data Analyst</w:t>
      </w:r>
    </w:p>
    <w:p w14:paraId="684F24FC" w14:textId="77777777" w:rsidR="00F5686F" w:rsidRDefault="00DB02AA" w:rsidP="00510E60">
      <w:r w:rsidRPr="00F5686F">
        <w:t>Capable in data analytics. Familiar with SQL, Python, and Tableau for transforming data into simple graphs. Developing skills in cybersecurity analysis to ensure data integrity and protection against basic threats for informed decision-making.</w:t>
      </w:r>
    </w:p>
    <w:p w14:paraId="298A274D" w14:textId="77777777" w:rsidR="00510E60" w:rsidRDefault="00510E60" w:rsidP="00510E60"/>
    <w:p w14:paraId="7E67F782" w14:textId="016EA92B" w:rsidR="00DB02AA" w:rsidRDefault="00F5686F" w:rsidP="00510E60">
      <w:r w:rsidRPr="00510E60">
        <w:rPr>
          <w:b/>
          <w:bCs/>
        </w:rPr>
        <w:t>S</w:t>
      </w:r>
      <w:r w:rsidR="00DB02AA" w:rsidRPr="00510E60">
        <w:rPr>
          <w:b/>
          <w:bCs/>
        </w:rPr>
        <w:t>kills</w:t>
      </w:r>
    </w:p>
    <w:p w14:paraId="758F1F20" w14:textId="77777777" w:rsidR="00A77ABD" w:rsidRPr="00A77ABD" w:rsidRDefault="00A77ABD" w:rsidP="00DB02AA">
      <w:pPr>
        <w:numPr>
          <w:ilvl w:val="0"/>
          <w:numId w:val="40"/>
        </w:numPr>
      </w:pPr>
      <w:r w:rsidRPr="00A77ABD">
        <w:t>Python</w:t>
      </w:r>
    </w:p>
    <w:p w14:paraId="0EA9F3DB" w14:textId="77777777" w:rsidR="00A77ABD" w:rsidRPr="00A77ABD" w:rsidRDefault="00A77ABD" w:rsidP="00DB02AA">
      <w:pPr>
        <w:numPr>
          <w:ilvl w:val="0"/>
          <w:numId w:val="40"/>
        </w:numPr>
      </w:pPr>
      <w:r w:rsidRPr="00A77ABD">
        <w:t>SQL</w:t>
      </w:r>
    </w:p>
    <w:p w14:paraId="28FCDB52" w14:textId="77777777" w:rsidR="00A77ABD" w:rsidRPr="00A77ABD" w:rsidRDefault="00A77ABD" w:rsidP="00DB02AA">
      <w:pPr>
        <w:numPr>
          <w:ilvl w:val="0"/>
          <w:numId w:val="40"/>
        </w:numPr>
      </w:pPr>
      <w:r w:rsidRPr="00A77ABD">
        <w:t>Excel</w:t>
      </w:r>
    </w:p>
    <w:p w14:paraId="0776AC90" w14:textId="77777777" w:rsidR="00A77ABD" w:rsidRPr="00A77ABD" w:rsidRDefault="00A77ABD" w:rsidP="00DB02AA">
      <w:pPr>
        <w:numPr>
          <w:ilvl w:val="0"/>
          <w:numId w:val="40"/>
        </w:numPr>
      </w:pPr>
      <w:r w:rsidRPr="00A77ABD">
        <w:t>Power BI</w:t>
      </w:r>
    </w:p>
    <w:p w14:paraId="6EC6C6A2" w14:textId="77777777" w:rsidR="00A77ABD" w:rsidRPr="00A77ABD" w:rsidRDefault="00A77ABD" w:rsidP="00DB02AA">
      <w:pPr>
        <w:numPr>
          <w:ilvl w:val="0"/>
          <w:numId w:val="40"/>
        </w:numPr>
      </w:pPr>
      <w:r w:rsidRPr="00A77ABD">
        <w:t>Google Analytics</w:t>
      </w:r>
    </w:p>
    <w:p w14:paraId="5ABF2924" w14:textId="77777777" w:rsidR="00A77ABD" w:rsidRPr="00A77ABD" w:rsidRDefault="00A77ABD" w:rsidP="00DB02AA">
      <w:pPr>
        <w:numPr>
          <w:ilvl w:val="0"/>
          <w:numId w:val="40"/>
        </w:numPr>
      </w:pPr>
      <w:r w:rsidRPr="00A77ABD">
        <w:t xml:space="preserve">Splunk </w:t>
      </w:r>
    </w:p>
    <w:p w14:paraId="729A2051" w14:textId="77777777" w:rsidR="00A77ABD" w:rsidRPr="00A77ABD" w:rsidRDefault="00A77ABD" w:rsidP="00DB02AA">
      <w:pPr>
        <w:numPr>
          <w:ilvl w:val="0"/>
          <w:numId w:val="40"/>
        </w:numPr>
      </w:pPr>
      <w:r w:rsidRPr="00A77ABD">
        <w:t>Splunk Phantom</w:t>
      </w:r>
    </w:p>
    <w:p w14:paraId="1DD6C641" w14:textId="77777777" w:rsidR="00A77ABD" w:rsidRPr="00A77ABD" w:rsidRDefault="00A77ABD" w:rsidP="00DB02AA">
      <w:pPr>
        <w:numPr>
          <w:ilvl w:val="0"/>
          <w:numId w:val="40"/>
        </w:numPr>
      </w:pPr>
      <w:r w:rsidRPr="00A77ABD">
        <w:t>Wireshark</w:t>
      </w:r>
    </w:p>
    <w:p w14:paraId="538064C8" w14:textId="77777777" w:rsidR="00A77ABD" w:rsidRPr="00A77ABD" w:rsidRDefault="00A77ABD" w:rsidP="00DB02AA">
      <w:pPr>
        <w:numPr>
          <w:ilvl w:val="0"/>
          <w:numId w:val="40"/>
        </w:numPr>
      </w:pPr>
      <w:r w:rsidRPr="00A77ABD">
        <w:t>Tenable Nessus</w:t>
      </w:r>
    </w:p>
    <w:p w14:paraId="4DE3A09F" w14:textId="783BE7E8" w:rsidR="00DB02AA" w:rsidRDefault="00A77ABD" w:rsidP="00DB02AA">
      <w:pPr>
        <w:numPr>
          <w:ilvl w:val="0"/>
          <w:numId w:val="40"/>
        </w:numPr>
      </w:pPr>
      <w:r w:rsidRPr="00A77ABD">
        <w:t>Autopsy</w:t>
      </w:r>
    </w:p>
    <w:p w14:paraId="50FF9675" w14:textId="77777777" w:rsidR="00510E60" w:rsidRDefault="00510E60" w:rsidP="00510E60">
      <w:pPr>
        <w:rPr>
          <w:rFonts w:hint="eastAsia"/>
        </w:rPr>
      </w:pPr>
    </w:p>
    <w:p w14:paraId="3095DE89" w14:textId="74D683BE" w:rsidR="00A77ABD" w:rsidRPr="00510E60" w:rsidRDefault="00F5686F" w:rsidP="00510E60">
      <w:pPr>
        <w:rPr>
          <w:b/>
          <w:bCs/>
        </w:rPr>
      </w:pPr>
      <w:r w:rsidRPr="00510E60">
        <w:rPr>
          <w:b/>
          <w:bCs/>
        </w:rPr>
        <w:t>E</w:t>
      </w:r>
      <w:r w:rsidR="00DB02AA" w:rsidRPr="00510E60">
        <w:rPr>
          <w:b/>
          <w:bCs/>
        </w:rPr>
        <w:t>ducation</w:t>
      </w:r>
    </w:p>
    <w:p w14:paraId="46E69445" w14:textId="77777777" w:rsidR="00510E60" w:rsidRPr="00F5686F" w:rsidRDefault="00510E60" w:rsidP="00DB02AA">
      <w:pPr>
        <w:rPr>
          <w:b/>
          <w:bCs/>
        </w:rPr>
      </w:pPr>
    </w:p>
    <w:p w14:paraId="3CE13C47" w14:textId="79D46CE4" w:rsidR="00EB36A2" w:rsidRDefault="00EB36A2" w:rsidP="00DB02AA">
      <w:pPr>
        <w:numPr>
          <w:ilvl w:val="0"/>
          <w:numId w:val="42"/>
        </w:numPr>
      </w:pPr>
      <w:r w:rsidRPr="00EB36A2">
        <w:t>Cisco Certified Support Technician (CCST) Cybersecurit</w:t>
      </w:r>
      <w:r>
        <w:t>y</w:t>
      </w:r>
    </w:p>
    <w:p w14:paraId="3B401F5C" w14:textId="0D8894BF" w:rsidR="00EB36A2" w:rsidRPr="00A77ABD" w:rsidRDefault="00A77ABD" w:rsidP="00DB02AA">
      <w:pPr>
        <w:numPr>
          <w:ilvl w:val="0"/>
          <w:numId w:val="42"/>
        </w:numPr>
      </w:pPr>
      <w:r w:rsidRPr="00A77ABD">
        <w:rPr>
          <w:rFonts w:hint="eastAsia"/>
        </w:rPr>
        <w:t xml:space="preserve">Pearson VUE </w:t>
      </w:r>
      <w:r w:rsidR="00EB36A2" w:rsidRPr="00EB36A2">
        <w:t>Information Technology Specialist</w:t>
      </w:r>
    </w:p>
    <w:p w14:paraId="69075D6F" w14:textId="77777777" w:rsidR="00A77ABD" w:rsidRPr="00A77ABD" w:rsidRDefault="00A77ABD" w:rsidP="00DB02AA">
      <w:pPr>
        <w:numPr>
          <w:ilvl w:val="0"/>
          <w:numId w:val="42"/>
        </w:numPr>
      </w:pPr>
      <w:r w:rsidRPr="00A77ABD">
        <w:rPr>
          <w:rFonts w:hint="eastAsia"/>
        </w:rPr>
        <w:t>Google Advanced Data Analytics Professional Certificate</w:t>
      </w:r>
    </w:p>
    <w:p w14:paraId="5A984C48" w14:textId="77777777" w:rsidR="00A77ABD" w:rsidRPr="00A77ABD" w:rsidRDefault="00A77ABD" w:rsidP="00DB02AA">
      <w:pPr>
        <w:numPr>
          <w:ilvl w:val="0"/>
          <w:numId w:val="42"/>
        </w:numPr>
      </w:pPr>
      <w:r w:rsidRPr="00A77ABD">
        <w:rPr>
          <w:rFonts w:hint="eastAsia"/>
          <w:lang w:val="pt-BR"/>
        </w:rPr>
        <w:t>Google Cybersecurity Professional Certificate</w:t>
      </w:r>
    </w:p>
    <w:p w14:paraId="1FB341A5" w14:textId="77777777" w:rsidR="00A77ABD" w:rsidRDefault="00A77ABD" w:rsidP="00DB02AA">
      <w:pPr>
        <w:numPr>
          <w:ilvl w:val="0"/>
          <w:numId w:val="42"/>
        </w:numPr>
      </w:pPr>
      <w:r w:rsidRPr="00A77ABD">
        <w:rPr>
          <w:rFonts w:hint="eastAsia"/>
        </w:rPr>
        <w:t>IBM Data Analytics with Excel and R Professional Certificate</w:t>
      </w:r>
    </w:p>
    <w:p w14:paraId="643668A4" w14:textId="0BAF1162" w:rsidR="00DB02AA" w:rsidRDefault="009F3800" w:rsidP="009B5988">
      <w:pPr>
        <w:numPr>
          <w:ilvl w:val="0"/>
          <w:numId w:val="42"/>
        </w:numPr>
      </w:pPr>
      <w:r w:rsidRPr="009F3800">
        <w:rPr>
          <w:rFonts w:hint="eastAsia"/>
        </w:rPr>
        <w:t>Google Analytics Certi</w:t>
      </w:r>
      <w:r w:rsidRPr="00AF4FBF">
        <w:rPr>
          <w:rFonts w:ascii="Calibri" w:eastAsia="Calibri" w:hAnsi="Calibri" w:cs="Calibri" w:hint="eastAsia"/>
        </w:rPr>
        <w:t>􀀁</w:t>
      </w:r>
      <w:r w:rsidRPr="009F3800">
        <w:rPr>
          <w:rFonts w:hint="eastAsia"/>
        </w:rPr>
        <w:t>cation</w:t>
      </w:r>
    </w:p>
    <w:p w14:paraId="1E2C52A8" w14:textId="77777777" w:rsidR="00AF4FBF" w:rsidRDefault="00AF4FBF" w:rsidP="00AF4FBF">
      <w:pPr>
        <w:pBdr>
          <w:bottom w:val="single" w:sz="6" w:space="1" w:color="auto"/>
        </w:pBdr>
      </w:pPr>
    </w:p>
    <w:p w14:paraId="79F69075" w14:textId="77777777" w:rsidR="00AF4FBF" w:rsidRDefault="00AF4FBF" w:rsidP="00AF4FBF">
      <w:pPr>
        <w:rPr>
          <w:rFonts w:hint="eastAsia"/>
        </w:rPr>
      </w:pPr>
    </w:p>
    <w:p w14:paraId="05D8A6BC" w14:textId="77777777" w:rsidR="00DB02AA" w:rsidRDefault="00DB02AA" w:rsidP="000612D7"/>
    <w:p w14:paraId="17BBCB3A" w14:textId="425FA2D9" w:rsidR="000612D7" w:rsidRDefault="00067A31" w:rsidP="000612D7">
      <w:r>
        <w:t>Scenario</w:t>
      </w:r>
    </w:p>
    <w:p w14:paraId="27A0778D" w14:textId="4D6E02D6" w:rsidR="00764D5B" w:rsidRPr="00764D5B" w:rsidRDefault="00067A31" w:rsidP="00764D5B">
      <w:pPr>
        <w:widowControl/>
        <w:numPr>
          <w:ilvl w:val="0"/>
          <w:numId w:val="25"/>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About the Company:</w:t>
      </w:r>
    </w:p>
    <w:p w14:paraId="1820842C" w14:textId="25BFFBD9" w:rsidR="00A42D8B" w:rsidRPr="00A42D8B" w:rsidRDefault="00067A31" w:rsidP="00A42D8B">
      <w:pPr>
        <w:widowControl/>
        <w:spacing w:before="100" w:beforeAutospacing="1" w:after="100" w:afterAutospacing="1"/>
        <w:rPr>
          <w:rFonts w:ascii="新細明體" w:eastAsia="新細明體" w:hAnsi="新細明體" w:cs="新細明體"/>
          <w:kern w:val="0"/>
          <w:szCs w:val="24"/>
          <w14:ligatures w14:val="none"/>
        </w:rPr>
      </w:pPr>
      <w:proofErr w:type="spellStart"/>
      <w:r>
        <w:lastRenderedPageBreak/>
        <w:t>Incribo</w:t>
      </w:r>
      <w:proofErr w:type="spellEnd"/>
      <w:r>
        <w:t>, a company specializing in tailored synthetic data generation for cybersecurity needs, utilizes synthetic network attack datasets to assist organizations in identifying and mitigating cybersecurity threats</w:t>
      </w:r>
    </w:p>
    <w:p w14:paraId="5A129414" w14:textId="6B037A98" w:rsidR="00764D5B" w:rsidRPr="00764D5B" w:rsidRDefault="00067A31" w:rsidP="00764D5B">
      <w:pPr>
        <w:widowControl/>
        <w:numPr>
          <w:ilvl w:val="0"/>
          <w:numId w:val="26"/>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Problem Statement:</w:t>
      </w:r>
    </w:p>
    <w:p w14:paraId="78547E40" w14:textId="18F55C75" w:rsidR="00A760EA" w:rsidRDefault="00067A31" w:rsidP="000612D7">
      <w:pPr>
        <w:pBdr>
          <w:bottom w:val="single" w:sz="6" w:space="1" w:color="auto"/>
        </w:pBdr>
      </w:pPr>
      <w:r>
        <w:t xml:space="preserve">The escalating cyber threat landscape necessitates robust security measures to protect sensitive data and critical infrastructure. Synthetic network datasets, meticulously crafted to mimic real-world network traffic patterns, offer a valuable tool for enhancing cybersecurity posture. </w:t>
      </w:r>
      <w:proofErr w:type="spellStart"/>
      <w:r>
        <w:t>Incribo's</w:t>
      </w:r>
      <w:proofErr w:type="spellEnd"/>
      <w:r>
        <w:t xml:space="preserve"> synthetic network attack datasets provide organizations with a safe and controlled environment to test their security systems, identify vulnerabilities, and develop effective mitigation strategies.</w:t>
      </w:r>
    </w:p>
    <w:p w14:paraId="3774E11F" w14:textId="77777777" w:rsidR="00A42D8B" w:rsidRPr="00A760EA" w:rsidRDefault="00A42D8B" w:rsidP="000612D7">
      <w:pPr>
        <w:pBdr>
          <w:bottom w:val="single" w:sz="6" w:space="1" w:color="auto"/>
        </w:pBdr>
      </w:pPr>
    </w:p>
    <w:p w14:paraId="1E9FAC7C" w14:textId="77777777" w:rsidR="000612D7" w:rsidRDefault="000612D7" w:rsidP="000612D7"/>
    <w:p w14:paraId="17B761EE" w14:textId="538119DB" w:rsidR="00764D5B" w:rsidRPr="00764D5B" w:rsidRDefault="00067A31" w:rsidP="00764D5B">
      <w:pPr>
        <w:widowControl/>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kern w:val="0"/>
          <w:szCs w:val="24"/>
          <w14:ligatures w14:val="none"/>
        </w:rPr>
        <w:t>Proposed Solution</w:t>
      </w:r>
    </w:p>
    <w:p w14:paraId="71349E15" w14:textId="48D59B81" w:rsidR="00764D5B" w:rsidRPr="00764D5B" w:rsidRDefault="00067A31" w:rsidP="00764D5B">
      <w:pPr>
        <w:widowControl/>
        <w:numPr>
          <w:ilvl w:val="0"/>
          <w:numId w:val="27"/>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Strategy:</w:t>
      </w:r>
    </w:p>
    <w:p w14:paraId="0AA18C6F" w14:textId="4C5C69FF" w:rsidR="00764D5B" w:rsidRPr="00764D5B" w:rsidRDefault="00067A31" w:rsidP="00764D5B">
      <w:pPr>
        <w:widowControl/>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kern w:val="0"/>
          <w:szCs w:val="24"/>
          <w14:ligatures w14:val="none"/>
        </w:rPr>
        <w:t>Utilize the synthetic dataset to extract actionable insights and support</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strategic cybersecurity decisions.</w:t>
      </w:r>
    </w:p>
    <w:p w14:paraId="72953B17" w14:textId="157E623D" w:rsidR="00764D5B" w:rsidRPr="00764D5B" w:rsidRDefault="00067A31" w:rsidP="00764D5B">
      <w:pPr>
        <w:widowControl/>
        <w:numPr>
          <w:ilvl w:val="0"/>
          <w:numId w:val="28"/>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Deliverables:</w:t>
      </w:r>
    </w:p>
    <w:p w14:paraId="6208C71B" w14:textId="20C4CCC3"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Business Task Statement:</w:t>
      </w:r>
      <w:r w:rsidRPr="00764D5B">
        <w:rPr>
          <w:rFonts w:ascii="新細明體" w:eastAsia="新細明體" w:hAnsi="新細明體" w:cs="新細明體"/>
          <w:kern w:val="0"/>
          <w:szCs w:val="24"/>
          <w14:ligatures w14:val="none"/>
        </w:rPr>
        <w:t xml:space="preserve"> Clearly define the cybersecurity</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objectives and tasks.</w:t>
      </w:r>
    </w:p>
    <w:p w14:paraId="05CB4A6D" w14:textId="063B5E74"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Data Sources Description:</w:t>
      </w:r>
      <w:r w:rsidRPr="00764D5B">
        <w:rPr>
          <w:rFonts w:ascii="新細明體" w:eastAsia="新細明體" w:hAnsi="新細明體" w:cs="新細明體"/>
          <w:kern w:val="0"/>
          <w:szCs w:val="24"/>
          <w14:ligatures w14:val="none"/>
        </w:rPr>
        <w:t xml:space="preserve"> Outline the sources and relevance of</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data used.</w:t>
      </w:r>
    </w:p>
    <w:p w14:paraId="62F2F57D" w14:textId="13C29A76"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Data Cleaning Documentation:</w:t>
      </w:r>
      <w:r w:rsidRPr="00764D5B">
        <w:rPr>
          <w:rFonts w:ascii="新細明體" w:eastAsia="新細明體" w:hAnsi="新細明體" w:cs="新細明體"/>
          <w:kern w:val="0"/>
          <w:szCs w:val="24"/>
          <w14:ligatures w14:val="none"/>
        </w:rPr>
        <w:t xml:space="preserve"> Detail the cleaning processes to</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ensure data integrity.</w:t>
      </w:r>
    </w:p>
    <w:p w14:paraId="1DC0979A" w14:textId="1C7F835E"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Analysis Summary:</w:t>
      </w:r>
      <w:r w:rsidRPr="00764D5B">
        <w:rPr>
          <w:rFonts w:ascii="新細明體" w:eastAsia="新細明體" w:hAnsi="新細明體" w:cs="新細明體"/>
          <w:kern w:val="0"/>
          <w:szCs w:val="24"/>
          <w14:ligatures w14:val="none"/>
        </w:rPr>
        <w:t xml:space="preserve"> Present the analysis methods and findings.</w:t>
      </w:r>
    </w:p>
    <w:p w14:paraId="0084A499" w14:textId="4489D9F5"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Visualizations and Key Findings:</w:t>
      </w:r>
      <w:r w:rsidRPr="00764D5B">
        <w:rPr>
          <w:rFonts w:ascii="新細明體" w:eastAsia="新細明體" w:hAnsi="新細明體" w:cs="新細明體"/>
          <w:kern w:val="0"/>
          <w:szCs w:val="24"/>
          <w14:ligatures w14:val="none"/>
        </w:rPr>
        <w:t xml:space="preserve"> Highlight critical insights</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through visual data representation.</w:t>
      </w:r>
    </w:p>
    <w:p w14:paraId="7BAB3727" w14:textId="539182DF" w:rsidR="00764D5B" w:rsidRPr="00764D5B" w:rsidRDefault="00067A31" w:rsidP="00764D5B">
      <w:pPr>
        <w:widowControl/>
        <w:numPr>
          <w:ilvl w:val="0"/>
          <w:numId w:val="29"/>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Top Recommendations:</w:t>
      </w:r>
      <w:r w:rsidRPr="00764D5B">
        <w:rPr>
          <w:rFonts w:ascii="新細明體" w:eastAsia="新細明體" w:hAnsi="新細明體" w:cs="新細明體"/>
          <w:kern w:val="0"/>
          <w:szCs w:val="24"/>
          <w14:ligatures w14:val="none"/>
        </w:rPr>
        <w:t xml:space="preserve"> Provide prioritized recommendations based on</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the analysis.</w:t>
      </w:r>
    </w:p>
    <w:p w14:paraId="510004F3" w14:textId="77777777" w:rsidR="000612D7" w:rsidRPr="00764D5B" w:rsidRDefault="000612D7" w:rsidP="000612D7">
      <w:pPr>
        <w:pBdr>
          <w:bottom w:val="single" w:sz="6" w:space="1" w:color="auto"/>
        </w:pBdr>
      </w:pPr>
    </w:p>
    <w:p w14:paraId="11D3FAC8" w14:textId="77777777" w:rsidR="005509B3" w:rsidRDefault="005509B3" w:rsidP="000612D7"/>
    <w:p w14:paraId="46B40B4F" w14:textId="732A7145" w:rsidR="00F02A4A" w:rsidRPr="00F02A4A" w:rsidRDefault="00067A31" w:rsidP="000612D7">
      <w:pPr>
        <w:rPr>
          <w:b/>
          <w:bCs/>
        </w:rPr>
      </w:pPr>
      <w:r w:rsidRPr="00F02A4A">
        <w:rPr>
          <w:b/>
          <w:bCs/>
        </w:rPr>
        <w:t>A</w:t>
      </w:r>
      <w:r>
        <w:rPr>
          <w:b/>
          <w:bCs/>
        </w:rPr>
        <w:t>sk</w:t>
      </w:r>
    </w:p>
    <w:p w14:paraId="67AF3E68" w14:textId="77777777" w:rsidR="000612D7" w:rsidRDefault="000612D7" w:rsidP="000612D7"/>
    <w:p w14:paraId="1458BECD" w14:textId="13AE80D8" w:rsidR="000612D7" w:rsidRDefault="00067A31" w:rsidP="000612D7">
      <w:r>
        <w:lastRenderedPageBreak/>
        <w:t xml:space="preserve">-  - - </w:t>
      </w:r>
      <w:proofErr w:type="gramStart"/>
      <w:r>
        <w:t>Task:-</w:t>
      </w:r>
      <w:proofErr w:type="gramEnd"/>
      <w:r>
        <w:t xml:space="preserve"> -</w:t>
      </w:r>
      <w:r w:rsidR="0047688D">
        <w:t xml:space="preserve"> </w:t>
      </w:r>
    </w:p>
    <w:p w14:paraId="549D9244" w14:textId="778F74EE" w:rsidR="005509B3" w:rsidRDefault="00067A31" w:rsidP="000612D7">
      <w:r w:rsidRPr="0047688D">
        <w:t xml:space="preserve">Explicitly state the importance of </w:t>
      </w:r>
      <w:proofErr w:type="spellStart"/>
      <w:r w:rsidRPr="0047688D">
        <w:t>Incribo's</w:t>
      </w:r>
      <w:proofErr w:type="spellEnd"/>
      <w:r w:rsidRPr="0047688D">
        <w:t xml:space="preserve"> synthetic cyber dataset in identifying and mitigating cybersecurity threats, demonstrating the analyst's expertise in data interpretation and strategy formulation.</w:t>
      </w:r>
    </w:p>
    <w:p w14:paraId="5FF2D71D" w14:textId="77777777" w:rsidR="000612D7" w:rsidRDefault="000612D7" w:rsidP="000612D7"/>
    <w:p w14:paraId="0233691A" w14:textId="09BABD0F" w:rsidR="000612D7" w:rsidRDefault="00067A31" w:rsidP="000612D7">
      <w:r>
        <w:t>Prepare</w:t>
      </w:r>
    </w:p>
    <w:p w14:paraId="2FF0B7E8" w14:textId="2958DFCD" w:rsidR="00764D5B" w:rsidRPr="00764D5B" w:rsidRDefault="00067A31" w:rsidP="00764D5B">
      <w:pPr>
        <w:widowControl/>
        <w:numPr>
          <w:ilvl w:val="0"/>
          <w:numId w:val="23"/>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Data Sources:</w:t>
      </w:r>
    </w:p>
    <w:p w14:paraId="40CC0A0F" w14:textId="7EBDEAC5" w:rsidR="00764D5B" w:rsidRPr="00764D5B" w:rsidRDefault="00067A31" w:rsidP="00764D5B">
      <w:pPr>
        <w:widowControl/>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kern w:val="0"/>
          <w:szCs w:val="24"/>
          <w14:ligatures w14:val="none"/>
        </w:rPr>
        <w:t>The data used requires rigorous cleaning and adheres to ROCCC (Relevant,</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Original, Comprehensive, Consistent, and Correct) standards, ensuring</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high</w:t>
      </w:r>
      <w:r>
        <w:rPr>
          <w:rFonts w:ascii="新細明體" w:eastAsia="新細明體" w:hAnsi="新細明體" w:cs="新細明體"/>
          <w:kern w:val="0"/>
          <w:szCs w:val="24"/>
          <w14:ligatures w14:val="none"/>
        </w:rPr>
        <w:t xml:space="preserve">- </w:t>
      </w:r>
      <w:r w:rsidRPr="00764D5B">
        <w:rPr>
          <w:rFonts w:ascii="新細明體" w:eastAsia="新細明體" w:hAnsi="新細明體" w:cs="新細明體"/>
          <w:kern w:val="0"/>
          <w:szCs w:val="24"/>
          <w14:ligatures w14:val="none"/>
        </w:rPr>
        <w:t>quality input for analysis.</w:t>
      </w:r>
    </w:p>
    <w:p w14:paraId="6EAAC5ED" w14:textId="189B1DEB" w:rsidR="00764D5B" w:rsidRPr="00764D5B" w:rsidRDefault="00067A31" w:rsidP="00764D5B">
      <w:pPr>
        <w:widowControl/>
        <w:numPr>
          <w:ilvl w:val="0"/>
          <w:numId w:val="24"/>
        </w:numPr>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b/>
          <w:bCs/>
          <w:kern w:val="0"/>
          <w:szCs w:val="24"/>
          <w14:ligatures w14:val="none"/>
        </w:rPr>
        <w:t>Data Cleaning:</w:t>
      </w:r>
    </w:p>
    <w:p w14:paraId="28780531" w14:textId="0D366D1B" w:rsidR="00764D5B" w:rsidRPr="00764D5B" w:rsidRDefault="00067A31" w:rsidP="00764D5B">
      <w:pPr>
        <w:widowControl/>
        <w:spacing w:before="100" w:beforeAutospacing="1" w:after="100" w:afterAutospacing="1"/>
        <w:rPr>
          <w:rFonts w:ascii="新細明體" w:eastAsia="新細明體" w:hAnsi="新細明體" w:cs="新細明體"/>
          <w:kern w:val="0"/>
          <w:szCs w:val="24"/>
          <w14:ligatures w14:val="none"/>
        </w:rPr>
      </w:pPr>
      <w:r w:rsidRPr="00764D5B">
        <w:rPr>
          <w:rFonts w:ascii="新細明體" w:eastAsia="新細明體" w:hAnsi="新細明體" w:cs="新細明體"/>
          <w:kern w:val="0"/>
          <w:szCs w:val="24"/>
          <w14:ligatures w14:val="none"/>
        </w:rPr>
        <w:t xml:space="preserve">The analyst utilized Python in </w:t>
      </w:r>
      <w:proofErr w:type="spellStart"/>
      <w:r w:rsidRPr="00764D5B">
        <w:rPr>
          <w:rFonts w:ascii="新細明體" w:eastAsia="新細明體" w:hAnsi="新細明體" w:cs="新細明體"/>
          <w:kern w:val="0"/>
          <w:szCs w:val="24"/>
          <w14:ligatures w14:val="none"/>
        </w:rPr>
        <w:t>Jupyter</w:t>
      </w:r>
      <w:proofErr w:type="spellEnd"/>
      <w:r w:rsidRPr="00764D5B">
        <w:rPr>
          <w:rFonts w:ascii="新細明體" w:eastAsia="新細明體" w:hAnsi="新細明體" w:cs="新細明體"/>
          <w:kern w:val="0"/>
          <w:szCs w:val="24"/>
          <w14:ligatures w14:val="none"/>
        </w:rPr>
        <w:t xml:space="preserve"> Notebook for efficient data</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cleaning and manipulation. Each step was meticulously documented to</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ensure reproducibility and transparency, demonstrating the analyst's</w:t>
      </w:r>
      <w:r w:rsidR="00764D5B" w:rsidRPr="00764D5B">
        <w:rPr>
          <w:rFonts w:ascii="新細明體" w:eastAsia="新細明體" w:hAnsi="新細明體" w:cs="新細明體"/>
          <w:kern w:val="0"/>
          <w:szCs w:val="24"/>
          <w14:ligatures w14:val="none"/>
        </w:rPr>
        <w:br/>
      </w:r>
      <w:r w:rsidRPr="00764D5B">
        <w:rPr>
          <w:rFonts w:ascii="新細明體" w:eastAsia="新細明體" w:hAnsi="新細明體" w:cs="新細明體"/>
          <w:kern w:val="0"/>
          <w:szCs w:val="24"/>
          <w14:ligatures w14:val="none"/>
        </w:rPr>
        <w:t>technical proficiency.</w:t>
      </w:r>
    </w:p>
    <w:p w14:paraId="1DDC6C4F" w14:textId="77777777" w:rsidR="000612D7" w:rsidRDefault="000612D7" w:rsidP="000612D7">
      <w:pPr>
        <w:pBdr>
          <w:bottom w:val="single" w:sz="6" w:space="1" w:color="auto"/>
        </w:pBdr>
      </w:pPr>
    </w:p>
    <w:p w14:paraId="5F56540C" w14:textId="77777777" w:rsidR="000612D7" w:rsidRDefault="000612D7" w:rsidP="000612D7"/>
    <w:p w14:paraId="4AD1F650" w14:textId="4E73B1EA"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Process:</w:t>
      </w:r>
    </w:p>
    <w:p w14:paraId="73E32C0F" w14:textId="2A80C9BF"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Data Analysis:</w:t>
      </w:r>
    </w:p>
    <w:p w14:paraId="6D1E22D9" w14:textId="08FEA702" w:rsidR="0050786C" w:rsidRPr="0050786C" w:rsidRDefault="00067A31" w:rsidP="0050786C">
      <w:pPr>
        <w:widowControl/>
        <w:numPr>
          <w:ilvl w:val="0"/>
          <w:numId w:val="36"/>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Scrutinized network traffic volume trends to identify potential threats, such as DDoS attacks and credential stuffing attempts.</w:t>
      </w:r>
    </w:p>
    <w:p w14:paraId="382BD226" w14:textId="07C1B34A" w:rsidR="0050786C" w:rsidRPr="0050786C" w:rsidRDefault="00067A31" w:rsidP="0050786C">
      <w:pPr>
        <w:widowControl/>
        <w:numPr>
          <w:ilvl w:val="0"/>
          <w:numId w:val="36"/>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Conducted targeted mitigation efforts by concentrating on potential attackers and prioritizing threat response.</w:t>
      </w:r>
    </w:p>
    <w:p w14:paraId="0429C444" w14:textId="209E4098" w:rsidR="0050786C" w:rsidRPr="0050786C" w:rsidRDefault="00067A31" w:rsidP="0050786C">
      <w:pPr>
        <w:widowControl/>
        <w:numPr>
          <w:ilvl w:val="0"/>
          <w:numId w:val="36"/>
        </w:numPr>
        <w:pBdr>
          <w:bottom w:val="single" w:sz="6" w:space="1" w:color="auto"/>
        </w:pBd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Performed trend analysis to forecast potential escalation points and anomalous authentication patterns, informing patching and mitigation strategies.</w:t>
      </w:r>
    </w:p>
    <w:p w14:paraId="53C9F8C5" w14:textId="77777777" w:rsidR="0050786C" w:rsidRPr="0050786C" w:rsidRDefault="0050786C" w:rsidP="0050786C"/>
    <w:p w14:paraId="7FDBF7C7" w14:textId="77777777" w:rsidR="0050786C" w:rsidRDefault="0050786C" w:rsidP="000612D7"/>
    <w:p w14:paraId="21423732" w14:textId="71025E28" w:rsidR="002B4C5D" w:rsidRDefault="00067A31" w:rsidP="000612D7">
      <w:r>
        <w:t>Analysis</w:t>
      </w:r>
    </w:p>
    <w:p w14:paraId="7C86DCA6" w14:textId="77777777" w:rsidR="002B4C5D" w:rsidRDefault="002B4C5D" w:rsidP="000612D7"/>
    <w:p w14:paraId="58BF3324" w14:textId="559C0CCA" w:rsidR="000612D7" w:rsidRDefault="00067A31" w:rsidP="006451E9">
      <w:pPr>
        <w:pStyle w:val="a4"/>
        <w:numPr>
          <w:ilvl w:val="0"/>
          <w:numId w:val="22"/>
        </w:numPr>
        <w:ind w:leftChars="0"/>
      </w:pPr>
      <w:r w:rsidRPr="0043197D">
        <w:t>Network Traffic Volume Over Time</w:t>
      </w:r>
      <w:r>
        <w:t>:</w:t>
      </w:r>
    </w:p>
    <w:p w14:paraId="430F13AD" w14:textId="61517654" w:rsidR="00A42D8B" w:rsidRDefault="00067A31" w:rsidP="006451E9">
      <w:r>
        <w:t xml:space="preserve">Malicious software attacks exhibited significant fluctuations over 12 months, with </w:t>
      </w:r>
      <w:r>
        <w:lastRenderedPageBreak/>
        <w:t>peak activity during February, April, and June. This underscores the need for heightened vigilance during these periods.</w:t>
      </w:r>
    </w:p>
    <w:p w14:paraId="39DB1008" w14:textId="79384079" w:rsidR="000612D7" w:rsidRPr="0043197D" w:rsidRDefault="00D72A19" w:rsidP="000612D7">
      <w:r w:rsidRPr="00D72A19">
        <w:rPr>
          <w:noProof/>
        </w:rPr>
        <w:drawing>
          <wp:inline distT="0" distB="0" distL="0" distR="0" wp14:anchorId="7E769051" wp14:editId="1BB810B3">
            <wp:extent cx="5274310" cy="2783205"/>
            <wp:effectExtent l="0" t="0" r="2540" b="0"/>
            <wp:docPr id="974582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8299" name=""/>
                    <pic:cNvPicPr/>
                  </pic:nvPicPr>
                  <pic:blipFill>
                    <a:blip r:embed="rId7"/>
                    <a:stretch>
                      <a:fillRect/>
                    </a:stretch>
                  </pic:blipFill>
                  <pic:spPr>
                    <a:xfrm>
                      <a:off x="0" y="0"/>
                      <a:ext cx="5274310" cy="2783205"/>
                    </a:xfrm>
                    <a:prstGeom prst="rect">
                      <a:avLst/>
                    </a:prstGeom>
                  </pic:spPr>
                </pic:pic>
              </a:graphicData>
            </a:graphic>
          </wp:inline>
        </w:drawing>
      </w:r>
    </w:p>
    <w:p w14:paraId="2402C6CB" w14:textId="346873C9" w:rsidR="000612D7" w:rsidRDefault="00067A31" w:rsidP="006451E9">
      <w:pPr>
        <w:pStyle w:val="a4"/>
        <w:numPr>
          <w:ilvl w:val="0"/>
          <w:numId w:val="22"/>
        </w:numPr>
        <w:ind w:leftChars="0"/>
      </w:pPr>
      <w:r w:rsidRPr="0043197D">
        <w:t>Top Sources of Malicious Traffic</w:t>
      </w:r>
      <w:r>
        <w:t>:</w:t>
      </w:r>
    </w:p>
    <w:p w14:paraId="5B4FA567" w14:textId="79B03257" w:rsidR="00A42D8B" w:rsidRDefault="00067A31" w:rsidP="000612D7">
      <w:r>
        <w:t>Traffic distribution across DNS (33.4%), HTTP (33.4%), and FTP (33.2%) protocols was relatively even. Organizations should monitor traffic across all these protocols to detect anomalies.</w:t>
      </w:r>
    </w:p>
    <w:p w14:paraId="76C4E096" w14:textId="134F1119" w:rsidR="000612D7" w:rsidRPr="0043197D" w:rsidRDefault="00D72A19" w:rsidP="000612D7">
      <w:r w:rsidRPr="00D72A19">
        <w:rPr>
          <w:noProof/>
        </w:rPr>
        <w:drawing>
          <wp:inline distT="0" distB="0" distL="0" distR="0" wp14:anchorId="257565FE" wp14:editId="56F65A27">
            <wp:extent cx="5274310" cy="2653665"/>
            <wp:effectExtent l="0" t="0" r="2540" b="0"/>
            <wp:docPr id="9465795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79599" name=""/>
                    <pic:cNvPicPr/>
                  </pic:nvPicPr>
                  <pic:blipFill>
                    <a:blip r:embed="rId8"/>
                    <a:stretch>
                      <a:fillRect/>
                    </a:stretch>
                  </pic:blipFill>
                  <pic:spPr>
                    <a:xfrm>
                      <a:off x="0" y="0"/>
                      <a:ext cx="5274310" cy="2653665"/>
                    </a:xfrm>
                    <a:prstGeom prst="rect">
                      <a:avLst/>
                    </a:prstGeom>
                  </pic:spPr>
                </pic:pic>
              </a:graphicData>
            </a:graphic>
          </wp:inline>
        </w:drawing>
      </w:r>
    </w:p>
    <w:p w14:paraId="79E8E21C" w14:textId="3A860B97" w:rsidR="000612D7" w:rsidRDefault="00067A31" w:rsidP="006451E9">
      <w:pPr>
        <w:pStyle w:val="a4"/>
        <w:numPr>
          <w:ilvl w:val="0"/>
          <w:numId w:val="22"/>
        </w:numPr>
        <w:ind w:leftChars="0"/>
      </w:pPr>
      <w:r w:rsidRPr="0043197D">
        <w:t>Types of Detected Threats</w:t>
      </w:r>
      <w:r>
        <w:t>:</w:t>
      </w:r>
    </w:p>
    <w:p w14:paraId="049D74DF" w14:textId="364C9D7B" w:rsidR="00A42D8B" w:rsidRDefault="00067A31" w:rsidP="006451E9">
      <w:r>
        <w:t>DDoS (33.6%), Malware (33.3%), and Intrusion (33.2%) emerged as the most prevalent threat types. This necessitates a comprehensive security strategy encompassing all three threat categories.</w:t>
      </w:r>
    </w:p>
    <w:p w14:paraId="08401BA3" w14:textId="57E1AEC0" w:rsidR="006451E9" w:rsidRDefault="00D72A19" w:rsidP="006451E9">
      <w:r w:rsidRPr="00D72A19">
        <w:rPr>
          <w:noProof/>
        </w:rPr>
        <w:lastRenderedPageBreak/>
        <w:drawing>
          <wp:inline distT="0" distB="0" distL="0" distR="0" wp14:anchorId="4AFD8F80" wp14:editId="69D143C8">
            <wp:extent cx="5274310" cy="2696845"/>
            <wp:effectExtent l="0" t="0" r="2540" b="8255"/>
            <wp:docPr id="17191831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83159" name=""/>
                    <pic:cNvPicPr/>
                  </pic:nvPicPr>
                  <pic:blipFill>
                    <a:blip r:embed="rId9"/>
                    <a:stretch>
                      <a:fillRect/>
                    </a:stretch>
                  </pic:blipFill>
                  <pic:spPr>
                    <a:xfrm>
                      <a:off x="0" y="0"/>
                      <a:ext cx="5274310" cy="2696845"/>
                    </a:xfrm>
                    <a:prstGeom prst="rect">
                      <a:avLst/>
                    </a:prstGeom>
                  </pic:spPr>
                </pic:pic>
              </a:graphicData>
            </a:graphic>
          </wp:inline>
        </w:drawing>
      </w:r>
    </w:p>
    <w:p w14:paraId="1E70E0EF" w14:textId="403E74BB" w:rsidR="006451E9" w:rsidRDefault="00067A31" w:rsidP="006451E9">
      <w:r>
        <w:t>4: User Authentication Attempts</w:t>
      </w:r>
    </w:p>
    <w:p w14:paraId="59192602" w14:textId="116E2628" w:rsidR="00A42D8B" w:rsidRDefault="00067A31" w:rsidP="000612D7">
      <w:r>
        <w:t>TCP protocol accounted for the highest volume of authentication attempts, followed by UDP and ICMP. Monitoring authentication attempts across these protocols can reveal suspicious activities.</w:t>
      </w:r>
    </w:p>
    <w:p w14:paraId="725B014B" w14:textId="3AB8A831" w:rsidR="000612D7" w:rsidRPr="0043197D" w:rsidRDefault="00D72A19" w:rsidP="000612D7">
      <w:r w:rsidRPr="00D72A19">
        <w:rPr>
          <w:noProof/>
        </w:rPr>
        <w:drawing>
          <wp:inline distT="0" distB="0" distL="0" distR="0" wp14:anchorId="41F08AA8" wp14:editId="7A5E9779">
            <wp:extent cx="5274310" cy="2972435"/>
            <wp:effectExtent l="0" t="0" r="2540" b="0"/>
            <wp:docPr id="204907570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75708" name=""/>
                    <pic:cNvPicPr/>
                  </pic:nvPicPr>
                  <pic:blipFill>
                    <a:blip r:embed="rId10"/>
                    <a:stretch>
                      <a:fillRect/>
                    </a:stretch>
                  </pic:blipFill>
                  <pic:spPr>
                    <a:xfrm>
                      <a:off x="0" y="0"/>
                      <a:ext cx="5274310" cy="2972435"/>
                    </a:xfrm>
                    <a:prstGeom prst="rect">
                      <a:avLst/>
                    </a:prstGeom>
                  </pic:spPr>
                </pic:pic>
              </a:graphicData>
            </a:graphic>
          </wp:inline>
        </w:drawing>
      </w:r>
    </w:p>
    <w:p w14:paraId="284D90C9" w14:textId="4C2B6AF6" w:rsidR="000612D7" w:rsidRPr="0043197D" w:rsidRDefault="00067A31" w:rsidP="000612D7">
      <w:r>
        <w:t>5</w:t>
      </w:r>
      <w:r w:rsidRPr="0043197D">
        <w:t>. Vulnerability Status by System and Severity</w:t>
      </w:r>
      <w:r>
        <w:t>:</w:t>
      </w:r>
    </w:p>
    <w:p w14:paraId="08B9B9A3" w14:textId="4B247739" w:rsidR="00A42D8B" w:rsidRDefault="00067A31" w:rsidP="000612D7">
      <w:r>
        <w:t>Data packet lengths varied significantly across different attack types (Malware, Intrusion, DDoS). This variation can be utilized for anomaly detection and signature-based protection.</w:t>
      </w:r>
    </w:p>
    <w:p w14:paraId="5F32B40F" w14:textId="1A09E598" w:rsidR="000612D7" w:rsidRPr="006451E9" w:rsidRDefault="00D72A19" w:rsidP="000612D7">
      <w:r w:rsidRPr="00D72A19">
        <w:rPr>
          <w:noProof/>
        </w:rPr>
        <w:lastRenderedPageBreak/>
        <w:drawing>
          <wp:inline distT="0" distB="0" distL="0" distR="0" wp14:anchorId="09287C1F" wp14:editId="17515115">
            <wp:extent cx="5274310" cy="2978785"/>
            <wp:effectExtent l="0" t="0" r="2540" b="0"/>
            <wp:docPr id="12101196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19647" name=""/>
                    <pic:cNvPicPr/>
                  </pic:nvPicPr>
                  <pic:blipFill>
                    <a:blip r:embed="rId11"/>
                    <a:stretch>
                      <a:fillRect/>
                    </a:stretch>
                  </pic:blipFill>
                  <pic:spPr>
                    <a:xfrm>
                      <a:off x="0" y="0"/>
                      <a:ext cx="5274310" cy="2978785"/>
                    </a:xfrm>
                    <a:prstGeom prst="rect">
                      <a:avLst/>
                    </a:prstGeom>
                  </pic:spPr>
                </pic:pic>
              </a:graphicData>
            </a:graphic>
          </wp:inline>
        </w:drawing>
      </w:r>
    </w:p>
    <w:p w14:paraId="35AD6DBB" w14:textId="77777777" w:rsidR="000612D7" w:rsidRPr="0050786C" w:rsidRDefault="000612D7" w:rsidP="000612D7">
      <w:pPr>
        <w:pBdr>
          <w:bottom w:val="single" w:sz="6" w:space="1" w:color="auto"/>
        </w:pBdr>
      </w:pPr>
    </w:p>
    <w:p w14:paraId="490AFC77" w14:textId="77777777" w:rsidR="005509B3" w:rsidRDefault="005509B3" w:rsidP="000612D7"/>
    <w:p w14:paraId="07B3644B" w14:textId="77777777" w:rsidR="000612D7" w:rsidRDefault="000612D7" w:rsidP="000612D7"/>
    <w:p w14:paraId="4A2512F1" w14:textId="55FEAFB7"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Share:</w:t>
      </w:r>
    </w:p>
    <w:p w14:paraId="0B54928D" w14:textId="1384CB38"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DDoS Attack Detection:</w:t>
      </w:r>
    </w:p>
    <w:p w14:paraId="553FE783" w14:textId="651FA2F9" w:rsidR="00A42D8B"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A42D8B">
        <w:rPr>
          <w:rFonts w:ascii="新細明體" w:eastAsia="新細明體" w:hAnsi="新細明體" w:cs="新細明體"/>
          <w:kern w:val="0"/>
          <w:szCs w:val="24"/>
          <w14:ligatures w14:val="none"/>
        </w:rPr>
        <w:t>Abnormal spikes in traffic volume and specific packet characteristics indicate DDoS attacks. Prompt deployment of DDoS mitigation tools and notification of the IT security team are essential.</w:t>
      </w:r>
    </w:p>
    <w:p w14:paraId="5C99A0FC" w14:textId="0E67D8FD"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Credential Stuffing:</w:t>
      </w:r>
    </w:p>
    <w:p w14:paraId="45F4F42C" w14:textId="4D90AD93" w:rsidR="00A42D8B" w:rsidRDefault="00067A31" w:rsidP="0050786C">
      <w:pPr>
        <w:widowControl/>
        <w:spacing w:before="100" w:beforeAutospacing="1" w:after="100" w:afterAutospacing="1"/>
        <w:rPr>
          <w:rFonts w:ascii="新細明體" w:eastAsia="新細明體" w:hAnsi="新細明體" w:cs="新細明體"/>
          <w:kern w:val="0"/>
          <w:szCs w:val="24"/>
          <w14:ligatures w14:val="none"/>
        </w:rPr>
      </w:pPr>
      <w:r>
        <w:t xml:space="preserve">Multiple </w:t>
      </w:r>
      <w:proofErr w:type="gramStart"/>
      <w:r>
        <w:t>login</w:t>
      </w:r>
      <w:proofErr w:type="gramEnd"/>
      <w:r>
        <w:t xml:space="preserve"> attempts from diverse IP addresses within a short timeframe suggest password injection attacks. Implementing Multi-Factor Authentication (MFA) and account lockouts after multiple failed attempts is recommended.</w:t>
      </w:r>
    </w:p>
    <w:p w14:paraId="72B8CE61" w14:textId="6F6717F3"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Insider Threats:</w:t>
      </w:r>
    </w:p>
    <w:p w14:paraId="25DA34D5" w14:textId="03E04635" w:rsidR="000612D7" w:rsidRDefault="00067A31" w:rsidP="000612D7">
      <w:pPr>
        <w:pBdr>
          <w:bottom w:val="single" w:sz="6" w:space="1" w:color="auto"/>
        </w:pBdr>
        <w:rPr>
          <w:rFonts w:ascii="新細明體" w:eastAsia="新細明體" w:hAnsi="新細明體" w:cs="新細明體"/>
          <w:kern w:val="0"/>
          <w:szCs w:val="24"/>
          <w14:ligatures w14:val="none"/>
        </w:rPr>
      </w:pPr>
      <w:r>
        <w:t>Unusual patterns of internal employee access to sensitive data raise concerns about potential insider threats. Thorough investigations and implementation of least privilege access controls are warranted.</w:t>
      </w:r>
    </w:p>
    <w:p w14:paraId="427B4B4F" w14:textId="77777777" w:rsidR="00A42D8B" w:rsidRPr="0050786C" w:rsidRDefault="00A42D8B" w:rsidP="000612D7">
      <w:pPr>
        <w:pBdr>
          <w:bottom w:val="single" w:sz="6" w:space="1" w:color="auto"/>
        </w:pBdr>
      </w:pPr>
    </w:p>
    <w:p w14:paraId="7AA78C8E" w14:textId="77777777" w:rsidR="005509B3" w:rsidRDefault="005509B3" w:rsidP="000612D7"/>
    <w:p w14:paraId="2BEA0C4A" w14:textId="586F7C81"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lastRenderedPageBreak/>
        <w:t>Act:</w:t>
      </w:r>
    </w:p>
    <w:p w14:paraId="4CE640A8" w14:textId="00A98715"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Recommendations:</w:t>
      </w:r>
    </w:p>
    <w:p w14:paraId="384B5BB3" w14:textId="65C4A758" w:rsidR="0050786C" w:rsidRPr="0050786C" w:rsidRDefault="00067A31" w:rsidP="0050786C">
      <w:pPr>
        <w:widowControl/>
        <w:numPr>
          <w:ilvl w:val="0"/>
          <w:numId w:val="34"/>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Continuous Monitoring: Consistently monitor and update visualizations to capture real</w:t>
      </w:r>
      <w:r>
        <w:rPr>
          <w:rFonts w:ascii="新細明體" w:eastAsia="新細明體" w:hAnsi="新細明體" w:cs="新細明體"/>
          <w:kern w:val="0"/>
          <w:szCs w:val="24"/>
          <w14:ligatures w14:val="none"/>
        </w:rPr>
        <w:t xml:space="preserve">- </w:t>
      </w:r>
      <w:r w:rsidRPr="0050786C">
        <w:rPr>
          <w:rFonts w:ascii="新細明體" w:eastAsia="新細明體" w:hAnsi="新細明體" w:cs="新細明體"/>
          <w:kern w:val="0"/>
          <w:szCs w:val="24"/>
          <w14:ligatures w14:val="none"/>
        </w:rPr>
        <w:t>time changes in network behavior and the threat landscape.</w:t>
      </w:r>
    </w:p>
    <w:p w14:paraId="3E09C6BB" w14:textId="74990157" w:rsidR="0050786C" w:rsidRPr="0050786C" w:rsidRDefault="00067A31" w:rsidP="0050786C">
      <w:pPr>
        <w:widowControl/>
        <w:numPr>
          <w:ilvl w:val="0"/>
          <w:numId w:val="34"/>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Collaborative Analysis: Foster collaboration between analysts and stakeholders to interpret visual insights and implement effective security measures.</w:t>
      </w:r>
    </w:p>
    <w:p w14:paraId="1819D292" w14:textId="6986C24C" w:rsidR="0050786C" w:rsidRPr="0050786C" w:rsidRDefault="00067A31" w:rsidP="0050786C">
      <w:pPr>
        <w:widowControl/>
        <w:numPr>
          <w:ilvl w:val="0"/>
          <w:numId w:val="34"/>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Adaptive Strategies: Develop adaptive strategies based on evolving threat trends and insights derived from visualizations.</w:t>
      </w:r>
    </w:p>
    <w:p w14:paraId="31AFEE53" w14:textId="241C1044" w:rsidR="0050786C" w:rsidRPr="0050786C" w:rsidRDefault="00067A31" w:rsidP="0050786C">
      <w:pPr>
        <w:widowControl/>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Understanding Patterns:</w:t>
      </w:r>
    </w:p>
    <w:p w14:paraId="4556C456" w14:textId="5F451EA2" w:rsidR="0050786C" w:rsidRPr="0050786C" w:rsidRDefault="00067A31" w:rsidP="0050786C">
      <w:pPr>
        <w:widowControl/>
        <w:numPr>
          <w:ilvl w:val="0"/>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Pattern Recognition:</w:t>
      </w:r>
      <w:r w:rsidR="0050786C" w:rsidRPr="0050786C">
        <w:rPr>
          <w:rFonts w:ascii="新細明體" w:eastAsia="新細明體" w:hAnsi="新細明體" w:cs="新細明體"/>
          <w:kern w:val="0"/>
          <w:szCs w:val="24"/>
          <w14:ligatures w14:val="none"/>
        </w:rPr>
        <w:t xml:space="preserve"> </w:t>
      </w:r>
    </w:p>
    <w:p w14:paraId="2CB6FD72" w14:textId="52B30A1B" w:rsidR="0050786C" w:rsidRPr="0050786C" w:rsidRDefault="00067A31" w:rsidP="0050786C">
      <w:pPr>
        <w:widowControl/>
        <w:numPr>
          <w:ilvl w:val="1"/>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Threat Detection: Identified patterns indicative of potential threats, such as DDoS attacks and credential stuffing attempts.</w:t>
      </w:r>
    </w:p>
    <w:p w14:paraId="0325CEF7" w14:textId="2AF1026D" w:rsidR="0050786C" w:rsidRPr="0050786C" w:rsidRDefault="00067A31" w:rsidP="0050786C">
      <w:pPr>
        <w:widowControl/>
        <w:numPr>
          <w:ilvl w:val="1"/>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Targeted Strategies: Developed targeted strategies for vulnerability management and incident response based on the identified patterns.</w:t>
      </w:r>
    </w:p>
    <w:p w14:paraId="5C819752" w14:textId="69C2E942" w:rsidR="0050786C" w:rsidRPr="0050786C" w:rsidRDefault="00067A31" w:rsidP="0050786C">
      <w:pPr>
        <w:widowControl/>
        <w:numPr>
          <w:ilvl w:val="0"/>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Outcome Improvement:</w:t>
      </w:r>
      <w:r w:rsidR="0050786C" w:rsidRPr="0050786C">
        <w:rPr>
          <w:rFonts w:ascii="新細明體" w:eastAsia="新細明體" w:hAnsi="新細明體" w:cs="新細明體"/>
          <w:kern w:val="0"/>
          <w:szCs w:val="24"/>
          <w14:ligatures w14:val="none"/>
        </w:rPr>
        <w:t xml:space="preserve"> </w:t>
      </w:r>
    </w:p>
    <w:p w14:paraId="1C649FEF" w14:textId="50CB053E" w:rsidR="00985CE1" w:rsidRPr="00985CE1" w:rsidRDefault="00067A31" w:rsidP="00985CE1">
      <w:pPr>
        <w:widowControl/>
        <w:numPr>
          <w:ilvl w:val="1"/>
          <w:numId w:val="35"/>
        </w:numPr>
        <w:spacing w:before="100" w:beforeAutospacing="1" w:after="100" w:afterAutospacing="1"/>
        <w:rPr>
          <w:rFonts w:ascii="新細明體" w:eastAsia="新細明體" w:hAnsi="新細明體" w:cs="新細明體"/>
          <w:kern w:val="0"/>
          <w:szCs w:val="24"/>
          <w14:ligatures w14:val="none"/>
        </w:rPr>
      </w:pPr>
      <w:r w:rsidRPr="0050786C">
        <w:rPr>
          <w:rFonts w:ascii="新細明體" w:eastAsia="新細明體" w:hAnsi="新細明體" w:cs="新細明體"/>
          <w:kern w:val="0"/>
          <w:szCs w:val="24"/>
          <w14:ligatures w14:val="none"/>
        </w:rPr>
        <w:t>Demonstrated how understanding these patterns enhances incident response and overall cybersecurity outcomes, reinforcing the value of the analyst's expertise.</w:t>
      </w:r>
    </w:p>
    <w:p w14:paraId="669710EA" w14:textId="77777777" w:rsidR="00985CE1" w:rsidRDefault="00985CE1" w:rsidP="00985CE1">
      <w:pPr>
        <w:widowControl/>
        <w:pBdr>
          <w:bottom w:val="single" w:sz="6" w:space="1" w:color="auto"/>
        </w:pBdr>
        <w:spacing w:before="100" w:beforeAutospacing="1" w:after="100" w:afterAutospacing="1"/>
        <w:rPr>
          <w:rFonts w:ascii="新細明體" w:eastAsia="新細明體" w:hAnsi="新細明體" w:cs="新細明體"/>
          <w:kern w:val="0"/>
          <w:szCs w:val="24"/>
          <w14:ligatures w14:val="none"/>
        </w:rPr>
      </w:pPr>
    </w:p>
    <w:p w14:paraId="1E1FB9AC" w14:textId="77777777" w:rsidR="00985CE1" w:rsidRPr="0050786C" w:rsidRDefault="00985CE1" w:rsidP="00985CE1">
      <w:pPr>
        <w:widowControl/>
        <w:spacing w:before="100" w:beforeAutospacing="1" w:after="100" w:afterAutospacing="1"/>
        <w:rPr>
          <w:rFonts w:ascii="新細明體" w:eastAsia="新細明體" w:hAnsi="新細明體" w:cs="新細明體"/>
          <w:kern w:val="0"/>
          <w:szCs w:val="24"/>
          <w14:ligatures w14:val="none"/>
        </w:rPr>
      </w:pPr>
    </w:p>
    <w:p w14:paraId="77B77D15" w14:textId="456EC06A" w:rsidR="00985CE1" w:rsidRPr="0050786C" w:rsidRDefault="00985CE1" w:rsidP="00985CE1"/>
    <w:sectPr w:rsidR="00985CE1" w:rsidRPr="0050786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BF134" w14:textId="77777777" w:rsidR="007536BF" w:rsidRDefault="007536BF" w:rsidP="00A42D8B">
      <w:r>
        <w:separator/>
      </w:r>
    </w:p>
  </w:endnote>
  <w:endnote w:type="continuationSeparator" w:id="0">
    <w:p w14:paraId="15FB4B85" w14:textId="77777777" w:rsidR="007536BF" w:rsidRDefault="007536BF" w:rsidP="00A4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E722C" w14:textId="77777777" w:rsidR="007536BF" w:rsidRDefault="007536BF" w:rsidP="00A42D8B">
      <w:r>
        <w:separator/>
      </w:r>
    </w:p>
  </w:footnote>
  <w:footnote w:type="continuationSeparator" w:id="0">
    <w:p w14:paraId="0209111B" w14:textId="77777777" w:rsidR="007536BF" w:rsidRDefault="007536BF" w:rsidP="00A42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BF8"/>
    <w:multiLevelType w:val="hybridMultilevel"/>
    <w:tmpl w:val="245884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9264AC"/>
    <w:multiLevelType w:val="hybridMultilevel"/>
    <w:tmpl w:val="ABFEC0F0"/>
    <w:lvl w:ilvl="0" w:tplc="62D042EE">
      <w:start w:val="1"/>
      <w:numFmt w:val="bullet"/>
      <w:lvlText w:val="•"/>
      <w:lvlJc w:val="left"/>
      <w:pPr>
        <w:tabs>
          <w:tab w:val="num" w:pos="720"/>
        </w:tabs>
        <w:ind w:left="720" w:hanging="360"/>
      </w:pPr>
      <w:rPr>
        <w:rFonts w:ascii="Arial" w:hAnsi="Arial" w:hint="default"/>
      </w:rPr>
    </w:lvl>
    <w:lvl w:ilvl="1" w:tplc="0986AEA0" w:tentative="1">
      <w:start w:val="1"/>
      <w:numFmt w:val="bullet"/>
      <w:lvlText w:val="•"/>
      <w:lvlJc w:val="left"/>
      <w:pPr>
        <w:tabs>
          <w:tab w:val="num" w:pos="1440"/>
        </w:tabs>
        <w:ind w:left="1440" w:hanging="360"/>
      </w:pPr>
      <w:rPr>
        <w:rFonts w:ascii="Arial" w:hAnsi="Arial" w:hint="default"/>
      </w:rPr>
    </w:lvl>
    <w:lvl w:ilvl="2" w:tplc="D6503CE0" w:tentative="1">
      <w:start w:val="1"/>
      <w:numFmt w:val="bullet"/>
      <w:lvlText w:val="•"/>
      <w:lvlJc w:val="left"/>
      <w:pPr>
        <w:tabs>
          <w:tab w:val="num" w:pos="2160"/>
        </w:tabs>
        <w:ind w:left="2160" w:hanging="360"/>
      </w:pPr>
      <w:rPr>
        <w:rFonts w:ascii="Arial" w:hAnsi="Arial" w:hint="default"/>
      </w:rPr>
    </w:lvl>
    <w:lvl w:ilvl="3" w:tplc="AADC56EA" w:tentative="1">
      <w:start w:val="1"/>
      <w:numFmt w:val="bullet"/>
      <w:lvlText w:val="•"/>
      <w:lvlJc w:val="left"/>
      <w:pPr>
        <w:tabs>
          <w:tab w:val="num" w:pos="2880"/>
        </w:tabs>
        <w:ind w:left="2880" w:hanging="360"/>
      </w:pPr>
      <w:rPr>
        <w:rFonts w:ascii="Arial" w:hAnsi="Arial" w:hint="default"/>
      </w:rPr>
    </w:lvl>
    <w:lvl w:ilvl="4" w:tplc="A35A45CA" w:tentative="1">
      <w:start w:val="1"/>
      <w:numFmt w:val="bullet"/>
      <w:lvlText w:val="•"/>
      <w:lvlJc w:val="left"/>
      <w:pPr>
        <w:tabs>
          <w:tab w:val="num" w:pos="3600"/>
        </w:tabs>
        <w:ind w:left="3600" w:hanging="360"/>
      </w:pPr>
      <w:rPr>
        <w:rFonts w:ascii="Arial" w:hAnsi="Arial" w:hint="default"/>
      </w:rPr>
    </w:lvl>
    <w:lvl w:ilvl="5" w:tplc="D68C7370" w:tentative="1">
      <w:start w:val="1"/>
      <w:numFmt w:val="bullet"/>
      <w:lvlText w:val="•"/>
      <w:lvlJc w:val="left"/>
      <w:pPr>
        <w:tabs>
          <w:tab w:val="num" w:pos="4320"/>
        </w:tabs>
        <w:ind w:left="4320" w:hanging="360"/>
      </w:pPr>
      <w:rPr>
        <w:rFonts w:ascii="Arial" w:hAnsi="Arial" w:hint="default"/>
      </w:rPr>
    </w:lvl>
    <w:lvl w:ilvl="6" w:tplc="FB42D5B0" w:tentative="1">
      <w:start w:val="1"/>
      <w:numFmt w:val="bullet"/>
      <w:lvlText w:val="•"/>
      <w:lvlJc w:val="left"/>
      <w:pPr>
        <w:tabs>
          <w:tab w:val="num" w:pos="5040"/>
        </w:tabs>
        <w:ind w:left="5040" w:hanging="360"/>
      </w:pPr>
      <w:rPr>
        <w:rFonts w:ascii="Arial" w:hAnsi="Arial" w:hint="default"/>
      </w:rPr>
    </w:lvl>
    <w:lvl w:ilvl="7" w:tplc="7C5AFA4E" w:tentative="1">
      <w:start w:val="1"/>
      <w:numFmt w:val="bullet"/>
      <w:lvlText w:val="•"/>
      <w:lvlJc w:val="left"/>
      <w:pPr>
        <w:tabs>
          <w:tab w:val="num" w:pos="5760"/>
        </w:tabs>
        <w:ind w:left="5760" w:hanging="360"/>
      </w:pPr>
      <w:rPr>
        <w:rFonts w:ascii="Arial" w:hAnsi="Arial" w:hint="default"/>
      </w:rPr>
    </w:lvl>
    <w:lvl w:ilvl="8" w:tplc="231AEA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B86CA4"/>
    <w:multiLevelType w:val="multilevel"/>
    <w:tmpl w:val="43A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E1A79"/>
    <w:multiLevelType w:val="multilevel"/>
    <w:tmpl w:val="9D5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02F15"/>
    <w:multiLevelType w:val="multilevel"/>
    <w:tmpl w:val="C442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46104"/>
    <w:multiLevelType w:val="multilevel"/>
    <w:tmpl w:val="4B4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924CA"/>
    <w:multiLevelType w:val="multilevel"/>
    <w:tmpl w:val="18EE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528CF"/>
    <w:multiLevelType w:val="multilevel"/>
    <w:tmpl w:val="7498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41768"/>
    <w:multiLevelType w:val="multilevel"/>
    <w:tmpl w:val="42E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42180"/>
    <w:multiLevelType w:val="hybridMultilevel"/>
    <w:tmpl w:val="12966B10"/>
    <w:lvl w:ilvl="0" w:tplc="96388CE2">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ED04B6A"/>
    <w:multiLevelType w:val="multilevel"/>
    <w:tmpl w:val="AECC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671AC"/>
    <w:multiLevelType w:val="multilevel"/>
    <w:tmpl w:val="649C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934A3"/>
    <w:multiLevelType w:val="multilevel"/>
    <w:tmpl w:val="FA8A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82508"/>
    <w:multiLevelType w:val="multilevel"/>
    <w:tmpl w:val="D85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F6D12"/>
    <w:multiLevelType w:val="multilevel"/>
    <w:tmpl w:val="154EA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E5E80"/>
    <w:multiLevelType w:val="multilevel"/>
    <w:tmpl w:val="1B4E0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B14F9"/>
    <w:multiLevelType w:val="hybridMultilevel"/>
    <w:tmpl w:val="78A85C20"/>
    <w:lvl w:ilvl="0" w:tplc="AE1CF8FE">
      <w:start w:val="1"/>
      <w:numFmt w:val="bullet"/>
      <w:lvlText w:val="•"/>
      <w:lvlJc w:val="left"/>
      <w:pPr>
        <w:tabs>
          <w:tab w:val="num" w:pos="720"/>
        </w:tabs>
        <w:ind w:left="720" w:hanging="360"/>
      </w:pPr>
      <w:rPr>
        <w:rFonts w:ascii="Arial" w:hAnsi="Arial" w:hint="default"/>
      </w:rPr>
    </w:lvl>
    <w:lvl w:ilvl="1" w:tplc="D2F248F4" w:tentative="1">
      <w:start w:val="1"/>
      <w:numFmt w:val="bullet"/>
      <w:lvlText w:val="•"/>
      <w:lvlJc w:val="left"/>
      <w:pPr>
        <w:tabs>
          <w:tab w:val="num" w:pos="1440"/>
        </w:tabs>
        <w:ind w:left="1440" w:hanging="360"/>
      </w:pPr>
      <w:rPr>
        <w:rFonts w:ascii="Arial" w:hAnsi="Arial" w:hint="default"/>
      </w:rPr>
    </w:lvl>
    <w:lvl w:ilvl="2" w:tplc="22487A42" w:tentative="1">
      <w:start w:val="1"/>
      <w:numFmt w:val="bullet"/>
      <w:lvlText w:val="•"/>
      <w:lvlJc w:val="left"/>
      <w:pPr>
        <w:tabs>
          <w:tab w:val="num" w:pos="2160"/>
        </w:tabs>
        <w:ind w:left="2160" w:hanging="360"/>
      </w:pPr>
      <w:rPr>
        <w:rFonts w:ascii="Arial" w:hAnsi="Arial" w:hint="default"/>
      </w:rPr>
    </w:lvl>
    <w:lvl w:ilvl="3" w:tplc="9C2A8212" w:tentative="1">
      <w:start w:val="1"/>
      <w:numFmt w:val="bullet"/>
      <w:lvlText w:val="•"/>
      <w:lvlJc w:val="left"/>
      <w:pPr>
        <w:tabs>
          <w:tab w:val="num" w:pos="2880"/>
        </w:tabs>
        <w:ind w:left="2880" w:hanging="360"/>
      </w:pPr>
      <w:rPr>
        <w:rFonts w:ascii="Arial" w:hAnsi="Arial" w:hint="default"/>
      </w:rPr>
    </w:lvl>
    <w:lvl w:ilvl="4" w:tplc="7592D3FA" w:tentative="1">
      <w:start w:val="1"/>
      <w:numFmt w:val="bullet"/>
      <w:lvlText w:val="•"/>
      <w:lvlJc w:val="left"/>
      <w:pPr>
        <w:tabs>
          <w:tab w:val="num" w:pos="3600"/>
        </w:tabs>
        <w:ind w:left="3600" w:hanging="360"/>
      </w:pPr>
      <w:rPr>
        <w:rFonts w:ascii="Arial" w:hAnsi="Arial" w:hint="default"/>
      </w:rPr>
    </w:lvl>
    <w:lvl w:ilvl="5" w:tplc="C344ADCC" w:tentative="1">
      <w:start w:val="1"/>
      <w:numFmt w:val="bullet"/>
      <w:lvlText w:val="•"/>
      <w:lvlJc w:val="left"/>
      <w:pPr>
        <w:tabs>
          <w:tab w:val="num" w:pos="4320"/>
        </w:tabs>
        <w:ind w:left="4320" w:hanging="360"/>
      </w:pPr>
      <w:rPr>
        <w:rFonts w:ascii="Arial" w:hAnsi="Arial" w:hint="default"/>
      </w:rPr>
    </w:lvl>
    <w:lvl w:ilvl="6" w:tplc="1AAC80D0" w:tentative="1">
      <w:start w:val="1"/>
      <w:numFmt w:val="bullet"/>
      <w:lvlText w:val="•"/>
      <w:lvlJc w:val="left"/>
      <w:pPr>
        <w:tabs>
          <w:tab w:val="num" w:pos="5040"/>
        </w:tabs>
        <w:ind w:left="5040" w:hanging="360"/>
      </w:pPr>
      <w:rPr>
        <w:rFonts w:ascii="Arial" w:hAnsi="Arial" w:hint="default"/>
      </w:rPr>
    </w:lvl>
    <w:lvl w:ilvl="7" w:tplc="43C0989A" w:tentative="1">
      <w:start w:val="1"/>
      <w:numFmt w:val="bullet"/>
      <w:lvlText w:val="•"/>
      <w:lvlJc w:val="left"/>
      <w:pPr>
        <w:tabs>
          <w:tab w:val="num" w:pos="5760"/>
        </w:tabs>
        <w:ind w:left="5760" w:hanging="360"/>
      </w:pPr>
      <w:rPr>
        <w:rFonts w:ascii="Arial" w:hAnsi="Arial" w:hint="default"/>
      </w:rPr>
    </w:lvl>
    <w:lvl w:ilvl="8" w:tplc="D2686BB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90218D"/>
    <w:multiLevelType w:val="hybridMultilevel"/>
    <w:tmpl w:val="9B72030C"/>
    <w:lvl w:ilvl="0" w:tplc="308AA2F6">
      <w:start w:val="1"/>
      <w:numFmt w:val="bullet"/>
      <w:lvlText w:val="•"/>
      <w:lvlJc w:val="left"/>
      <w:pPr>
        <w:tabs>
          <w:tab w:val="num" w:pos="720"/>
        </w:tabs>
        <w:ind w:left="720" w:hanging="360"/>
      </w:pPr>
      <w:rPr>
        <w:rFonts w:ascii="Arial" w:hAnsi="Arial" w:hint="default"/>
      </w:rPr>
    </w:lvl>
    <w:lvl w:ilvl="1" w:tplc="6A42C21C" w:tentative="1">
      <w:start w:val="1"/>
      <w:numFmt w:val="bullet"/>
      <w:lvlText w:val="•"/>
      <w:lvlJc w:val="left"/>
      <w:pPr>
        <w:tabs>
          <w:tab w:val="num" w:pos="1440"/>
        </w:tabs>
        <w:ind w:left="1440" w:hanging="360"/>
      </w:pPr>
      <w:rPr>
        <w:rFonts w:ascii="Arial" w:hAnsi="Arial" w:hint="default"/>
      </w:rPr>
    </w:lvl>
    <w:lvl w:ilvl="2" w:tplc="2520B312" w:tentative="1">
      <w:start w:val="1"/>
      <w:numFmt w:val="bullet"/>
      <w:lvlText w:val="•"/>
      <w:lvlJc w:val="left"/>
      <w:pPr>
        <w:tabs>
          <w:tab w:val="num" w:pos="2160"/>
        </w:tabs>
        <w:ind w:left="2160" w:hanging="360"/>
      </w:pPr>
      <w:rPr>
        <w:rFonts w:ascii="Arial" w:hAnsi="Arial" w:hint="default"/>
      </w:rPr>
    </w:lvl>
    <w:lvl w:ilvl="3" w:tplc="2ED03F80" w:tentative="1">
      <w:start w:val="1"/>
      <w:numFmt w:val="bullet"/>
      <w:lvlText w:val="•"/>
      <w:lvlJc w:val="left"/>
      <w:pPr>
        <w:tabs>
          <w:tab w:val="num" w:pos="2880"/>
        </w:tabs>
        <w:ind w:left="2880" w:hanging="360"/>
      </w:pPr>
      <w:rPr>
        <w:rFonts w:ascii="Arial" w:hAnsi="Arial" w:hint="default"/>
      </w:rPr>
    </w:lvl>
    <w:lvl w:ilvl="4" w:tplc="99920F64" w:tentative="1">
      <w:start w:val="1"/>
      <w:numFmt w:val="bullet"/>
      <w:lvlText w:val="•"/>
      <w:lvlJc w:val="left"/>
      <w:pPr>
        <w:tabs>
          <w:tab w:val="num" w:pos="3600"/>
        </w:tabs>
        <w:ind w:left="3600" w:hanging="360"/>
      </w:pPr>
      <w:rPr>
        <w:rFonts w:ascii="Arial" w:hAnsi="Arial" w:hint="default"/>
      </w:rPr>
    </w:lvl>
    <w:lvl w:ilvl="5" w:tplc="DDFCAFAA" w:tentative="1">
      <w:start w:val="1"/>
      <w:numFmt w:val="bullet"/>
      <w:lvlText w:val="•"/>
      <w:lvlJc w:val="left"/>
      <w:pPr>
        <w:tabs>
          <w:tab w:val="num" w:pos="4320"/>
        </w:tabs>
        <w:ind w:left="4320" w:hanging="360"/>
      </w:pPr>
      <w:rPr>
        <w:rFonts w:ascii="Arial" w:hAnsi="Arial" w:hint="default"/>
      </w:rPr>
    </w:lvl>
    <w:lvl w:ilvl="6" w:tplc="8A3A7040" w:tentative="1">
      <w:start w:val="1"/>
      <w:numFmt w:val="bullet"/>
      <w:lvlText w:val="•"/>
      <w:lvlJc w:val="left"/>
      <w:pPr>
        <w:tabs>
          <w:tab w:val="num" w:pos="5040"/>
        </w:tabs>
        <w:ind w:left="5040" w:hanging="360"/>
      </w:pPr>
      <w:rPr>
        <w:rFonts w:ascii="Arial" w:hAnsi="Arial" w:hint="default"/>
      </w:rPr>
    </w:lvl>
    <w:lvl w:ilvl="7" w:tplc="E3221EE6" w:tentative="1">
      <w:start w:val="1"/>
      <w:numFmt w:val="bullet"/>
      <w:lvlText w:val="•"/>
      <w:lvlJc w:val="left"/>
      <w:pPr>
        <w:tabs>
          <w:tab w:val="num" w:pos="5760"/>
        </w:tabs>
        <w:ind w:left="5760" w:hanging="360"/>
      </w:pPr>
      <w:rPr>
        <w:rFonts w:ascii="Arial" w:hAnsi="Arial" w:hint="default"/>
      </w:rPr>
    </w:lvl>
    <w:lvl w:ilvl="8" w:tplc="E6CA65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E2674B5"/>
    <w:multiLevelType w:val="multilevel"/>
    <w:tmpl w:val="446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F2F3B"/>
    <w:multiLevelType w:val="multilevel"/>
    <w:tmpl w:val="656A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64BCF"/>
    <w:multiLevelType w:val="multilevel"/>
    <w:tmpl w:val="19CE6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577451"/>
    <w:multiLevelType w:val="multilevel"/>
    <w:tmpl w:val="27DC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D13FB"/>
    <w:multiLevelType w:val="hybridMultilevel"/>
    <w:tmpl w:val="ADBEC7CE"/>
    <w:lvl w:ilvl="0" w:tplc="96388CE2">
      <w:start w:val="1"/>
      <w:numFmt w:val="bullet"/>
      <w:lvlText w:val="•"/>
      <w:lvlJc w:val="left"/>
      <w:pPr>
        <w:tabs>
          <w:tab w:val="num" w:pos="720"/>
        </w:tabs>
        <w:ind w:left="720" w:hanging="360"/>
      </w:pPr>
      <w:rPr>
        <w:rFonts w:ascii="Arial" w:hAnsi="Arial" w:hint="default"/>
      </w:rPr>
    </w:lvl>
    <w:lvl w:ilvl="1" w:tplc="471680D0" w:tentative="1">
      <w:start w:val="1"/>
      <w:numFmt w:val="bullet"/>
      <w:lvlText w:val="•"/>
      <w:lvlJc w:val="left"/>
      <w:pPr>
        <w:tabs>
          <w:tab w:val="num" w:pos="1440"/>
        </w:tabs>
        <w:ind w:left="1440" w:hanging="360"/>
      </w:pPr>
      <w:rPr>
        <w:rFonts w:ascii="Arial" w:hAnsi="Arial" w:hint="default"/>
      </w:rPr>
    </w:lvl>
    <w:lvl w:ilvl="2" w:tplc="0A5CD030" w:tentative="1">
      <w:start w:val="1"/>
      <w:numFmt w:val="bullet"/>
      <w:lvlText w:val="•"/>
      <w:lvlJc w:val="left"/>
      <w:pPr>
        <w:tabs>
          <w:tab w:val="num" w:pos="2160"/>
        </w:tabs>
        <w:ind w:left="2160" w:hanging="360"/>
      </w:pPr>
      <w:rPr>
        <w:rFonts w:ascii="Arial" w:hAnsi="Arial" w:hint="default"/>
      </w:rPr>
    </w:lvl>
    <w:lvl w:ilvl="3" w:tplc="68F6FD52" w:tentative="1">
      <w:start w:val="1"/>
      <w:numFmt w:val="bullet"/>
      <w:lvlText w:val="•"/>
      <w:lvlJc w:val="left"/>
      <w:pPr>
        <w:tabs>
          <w:tab w:val="num" w:pos="2880"/>
        </w:tabs>
        <w:ind w:left="2880" w:hanging="360"/>
      </w:pPr>
      <w:rPr>
        <w:rFonts w:ascii="Arial" w:hAnsi="Arial" w:hint="default"/>
      </w:rPr>
    </w:lvl>
    <w:lvl w:ilvl="4" w:tplc="C6F6620C" w:tentative="1">
      <w:start w:val="1"/>
      <w:numFmt w:val="bullet"/>
      <w:lvlText w:val="•"/>
      <w:lvlJc w:val="left"/>
      <w:pPr>
        <w:tabs>
          <w:tab w:val="num" w:pos="3600"/>
        </w:tabs>
        <w:ind w:left="3600" w:hanging="360"/>
      </w:pPr>
      <w:rPr>
        <w:rFonts w:ascii="Arial" w:hAnsi="Arial" w:hint="default"/>
      </w:rPr>
    </w:lvl>
    <w:lvl w:ilvl="5" w:tplc="DE24AB22" w:tentative="1">
      <w:start w:val="1"/>
      <w:numFmt w:val="bullet"/>
      <w:lvlText w:val="•"/>
      <w:lvlJc w:val="left"/>
      <w:pPr>
        <w:tabs>
          <w:tab w:val="num" w:pos="4320"/>
        </w:tabs>
        <w:ind w:left="4320" w:hanging="360"/>
      </w:pPr>
      <w:rPr>
        <w:rFonts w:ascii="Arial" w:hAnsi="Arial" w:hint="default"/>
      </w:rPr>
    </w:lvl>
    <w:lvl w:ilvl="6" w:tplc="D9C01BEA" w:tentative="1">
      <w:start w:val="1"/>
      <w:numFmt w:val="bullet"/>
      <w:lvlText w:val="•"/>
      <w:lvlJc w:val="left"/>
      <w:pPr>
        <w:tabs>
          <w:tab w:val="num" w:pos="5040"/>
        </w:tabs>
        <w:ind w:left="5040" w:hanging="360"/>
      </w:pPr>
      <w:rPr>
        <w:rFonts w:ascii="Arial" w:hAnsi="Arial" w:hint="default"/>
      </w:rPr>
    </w:lvl>
    <w:lvl w:ilvl="7" w:tplc="36E2CFEE" w:tentative="1">
      <w:start w:val="1"/>
      <w:numFmt w:val="bullet"/>
      <w:lvlText w:val="•"/>
      <w:lvlJc w:val="left"/>
      <w:pPr>
        <w:tabs>
          <w:tab w:val="num" w:pos="5760"/>
        </w:tabs>
        <w:ind w:left="5760" w:hanging="360"/>
      </w:pPr>
      <w:rPr>
        <w:rFonts w:ascii="Arial" w:hAnsi="Arial" w:hint="default"/>
      </w:rPr>
    </w:lvl>
    <w:lvl w:ilvl="8" w:tplc="7E7AB16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225851"/>
    <w:multiLevelType w:val="multilevel"/>
    <w:tmpl w:val="C554D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6703B9"/>
    <w:multiLevelType w:val="multilevel"/>
    <w:tmpl w:val="ED0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11A7A"/>
    <w:multiLevelType w:val="multilevel"/>
    <w:tmpl w:val="EB1E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C4DE5"/>
    <w:multiLevelType w:val="multilevel"/>
    <w:tmpl w:val="44D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60E8B"/>
    <w:multiLevelType w:val="multilevel"/>
    <w:tmpl w:val="4FA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339B6"/>
    <w:multiLevelType w:val="hybridMultilevel"/>
    <w:tmpl w:val="560EF2F2"/>
    <w:lvl w:ilvl="0" w:tplc="E1586C4C">
      <w:start w:val="1"/>
      <w:numFmt w:val="bullet"/>
      <w:lvlText w:val="•"/>
      <w:lvlJc w:val="left"/>
      <w:pPr>
        <w:tabs>
          <w:tab w:val="num" w:pos="720"/>
        </w:tabs>
        <w:ind w:left="720" w:hanging="360"/>
      </w:pPr>
      <w:rPr>
        <w:rFonts w:ascii="Arial" w:hAnsi="Arial" w:hint="default"/>
      </w:rPr>
    </w:lvl>
    <w:lvl w:ilvl="1" w:tplc="F6360240" w:tentative="1">
      <w:start w:val="1"/>
      <w:numFmt w:val="bullet"/>
      <w:lvlText w:val="•"/>
      <w:lvlJc w:val="left"/>
      <w:pPr>
        <w:tabs>
          <w:tab w:val="num" w:pos="1440"/>
        </w:tabs>
        <w:ind w:left="1440" w:hanging="360"/>
      </w:pPr>
      <w:rPr>
        <w:rFonts w:ascii="Arial" w:hAnsi="Arial" w:hint="default"/>
      </w:rPr>
    </w:lvl>
    <w:lvl w:ilvl="2" w:tplc="8954BD54" w:tentative="1">
      <w:start w:val="1"/>
      <w:numFmt w:val="bullet"/>
      <w:lvlText w:val="•"/>
      <w:lvlJc w:val="left"/>
      <w:pPr>
        <w:tabs>
          <w:tab w:val="num" w:pos="2160"/>
        </w:tabs>
        <w:ind w:left="2160" w:hanging="360"/>
      </w:pPr>
      <w:rPr>
        <w:rFonts w:ascii="Arial" w:hAnsi="Arial" w:hint="default"/>
      </w:rPr>
    </w:lvl>
    <w:lvl w:ilvl="3" w:tplc="BEB26AC8" w:tentative="1">
      <w:start w:val="1"/>
      <w:numFmt w:val="bullet"/>
      <w:lvlText w:val="•"/>
      <w:lvlJc w:val="left"/>
      <w:pPr>
        <w:tabs>
          <w:tab w:val="num" w:pos="2880"/>
        </w:tabs>
        <w:ind w:left="2880" w:hanging="360"/>
      </w:pPr>
      <w:rPr>
        <w:rFonts w:ascii="Arial" w:hAnsi="Arial" w:hint="default"/>
      </w:rPr>
    </w:lvl>
    <w:lvl w:ilvl="4" w:tplc="188AEA08" w:tentative="1">
      <w:start w:val="1"/>
      <w:numFmt w:val="bullet"/>
      <w:lvlText w:val="•"/>
      <w:lvlJc w:val="left"/>
      <w:pPr>
        <w:tabs>
          <w:tab w:val="num" w:pos="3600"/>
        </w:tabs>
        <w:ind w:left="3600" w:hanging="360"/>
      </w:pPr>
      <w:rPr>
        <w:rFonts w:ascii="Arial" w:hAnsi="Arial" w:hint="default"/>
      </w:rPr>
    </w:lvl>
    <w:lvl w:ilvl="5" w:tplc="C09CDB2A" w:tentative="1">
      <w:start w:val="1"/>
      <w:numFmt w:val="bullet"/>
      <w:lvlText w:val="•"/>
      <w:lvlJc w:val="left"/>
      <w:pPr>
        <w:tabs>
          <w:tab w:val="num" w:pos="4320"/>
        </w:tabs>
        <w:ind w:left="4320" w:hanging="360"/>
      </w:pPr>
      <w:rPr>
        <w:rFonts w:ascii="Arial" w:hAnsi="Arial" w:hint="default"/>
      </w:rPr>
    </w:lvl>
    <w:lvl w:ilvl="6" w:tplc="5F56F23A" w:tentative="1">
      <w:start w:val="1"/>
      <w:numFmt w:val="bullet"/>
      <w:lvlText w:val="•"/>
      <w:lvlJc w:val="left"/>
      <w:pPr>
        <w:tabs>
          <w:tab w:val="num" w:pos="5040"/>
        </w:tabs>
        <w:ind w:left="5040" w:hanging="360"/>
      </w:pPr>
      <w:rPr>
        <w:rFonts w:ascii="Arial" w:hAnsi="Arial" w:hint="default"/>
      </w:rPr>
    </w:lvl>
    <w:lvl w:ilvl="7" w:tplc="2EBEBCAE" w:tentative="1">
      <w:start w:val="1"/>
      <w:numFmt w:val="bullet"/>
      <w:lvlText w:val="•"/>
      <w:lvlJc w:val="left"/>
      <w:pPr>
        <w:tabs>
          <w:tab w:val="num" w:pos="5760"/>
        </w:tabs>
        <w:ind w:left="5760" w:hanging="360"/>
      </w:pPr>
      <w:rPr>
        <w:rFonts w:ascii="Arial" w:hAnsi="Arial" w:hint="default"/>
      </w:rPr>
    </w:lvl>
    <w:lvl w:ilvl="8" w:tplc="0A24771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DB5009"/>
    <w:multiLevelType w:val="multilevel"/>
    <w:tmpl w:val="590A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5C6FAB"/>
    <w:multiLevelType w:val="hybridMultilevel"/>
    <w:tmpl w:val="A4861862"/>
    <w:lvl w:ilvl="0" w:tplc="96388CE2">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5F921DCF"/>
    <w:multiLevelType w:val="multilevel"/>
    <w:tmpl w:val="86A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01507"/>
    <w:multiLevelType w:val="multilevel"/>
    <w:tmpl w:val="E0C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8435F"/>
    <w:multiLevelType w:val="multilevel"/>
    <w:tmpl w:val="B4F8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A4182"/>
    <w:multiLevelType w:val="multilevel"/>
    <w:tmpl w:val="C228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7715CA"/>
    <w:multiLevelType w:val="multilevel"/>
    <w:tmpl w:val="23DC3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870B72"/>
    <w:multiLevelType w:val="multilevel"/>
    <w:tmpl w:val="715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C009D"/>
    <w:multiLevelType w:val="multilevel"/>
    <w:tmpl w:val="6AFA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C6614"/>
    <w:multiLevelType w:val="multilevel"/>
    <w:tmpl w:val="BA143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87AD1"/>
    <w:multiLevelType w:val="multilevel"/>
    <w:tmpl w:val="CC2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3779DD"/>
    <w:multiLevelType w:val="multilevel"/>
    <w:tmpl w:val="DC6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73EF4"/>
    <w:multiLevelType w:val="multilevel"/>
    <w:tmpl w:val="BDC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BF0669"/>
    <w:multiLevelType w:val="multilevel"/>
    <w:tmpl w:val="18C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540C9C"/>
    <w:multiLevelType w:val="hybridMultilevel"/>
    <w:tmpl w:val="B41C3A16"/>
    <w:lvl w:ilvl="0" w:tplc="451800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F8C66BE"/>
    <w:multiLevelType w:val="multilevel"/>
    <w:tmpl w:val="959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83882">
    <w:abstractNumId w:val="8"/>
  </w:num>
  <w:num w:numId="2" w16cid:durableId="1234045383">
    <w:abstractNumId w:val="27"/>
  </w:num>
  <w:num w:numId="3" w16cid:durableId="69740135">
    <w:abstractNumId w:val="18"/>
  </w:num>
  <w:num w:numId="4" w16cid:durableId="1389692646">
    <w:abstractNumId w:val="37"/>
  </w:num>
  <w:num w:numId="5" w16cid:durableId="261689927">
    <w:abstractNumId w:val="13"/>
  </w:num>
  <w:num w:numId="6" w16cid:durableId="550382950">
    <w:abstractNumId w:val="39"/>
  </w:num>
  <w:num w:numId="7" w16cid:durableId="1761565805">
    <w:abstractNumId w:val="32"/>
  </w:num>
  <w:num w:numId="8" w16cid:durableId="864371800">
    <w:abstractNumId w:val="14"/>
  </w:num>
  <w:num w:numId="9" w16cid:durableId="1940479074">
    <w:abstractNumId w:val="23"/>
  </w:num>
  <w:num w:numId="10" w16cid:durableId="1827623402">
    <w:abstractNumId w:val="31"/>
  </w:num>
  <w:num w:numId="11" w16cid:durableId="1558978064">
    <w:abstractNumId w:val="24"/>
  </w:num>
  <w:num w:numId="12" w16cid:durableId="1257592442">
    <w:abstractNumId w:val="40"/>
  </w:num>
  <w:num w:numId="13" w16cid:durableId="994645547">
    <w:abstractNumId w:val="26"/>
  </w:num>
  <w:num w:numId="14" w16cid:durableId="2106266973">
    <w:abstractNumId w:val="35"/>
  </w:num>
  <w:num w:numId="15" w16cid:durableId="782573890">
    <w:abstractNumId w:val="19"/>
  </w:num>
  <w:num w:numId="16" w16cid:durableId="877276142">
    <w:abstractNumId w:val="3"/>
  </w:num>
  <w:num w:numId="17" w16cid:durableId="477184011">
    <w:abstractNumId w:val="4"/>
  </w:num>
  <w:num w:numId="18" w16cid:durableId="1780564825">
    <w:abstractNumId w:val="6"/>
  </w:num>
  <w:num w:numId="19" w16cid:durableId="2105760895">
    <w:abstractNumId w:val="41"/>
  </w:num>
  <w:num w:numId="20" w16cid:durableId="346948499">
    <w:abstractNumId w:val="15"/>
  </w:num>
  <w:num w:numId="21" w16cid:durableId="350450887">
    <w:abstractNumId w:val="20"/>
  </w:num>
  <w:num w:numId="22" w16cid:durableId="1259289751">
    <w:abstractNumId w:val="43"/>
  </w:num>
  <w:num w:numId="23" w16cid:durableId="433525342">
    <w:abstractNumId w:val="25"/>
  </w:num>
  <w:num w:numId="24" w16cid:durableId="740103293">
    <w:abstractNumId w:val="21"/>
  </w:num>
  <w:num w:numId="25" w16cid:durableId="1132214761">
    <w:abstractNumId w:val="12"/>
  </w:num>
  <w:num w:numId="26" w16cid:durableId="13197289">
    <w:abstractNumId w:val="36"/>
  </w:num>
  <w:num w:numId="27" w16cid:durableId="511067252">
    <w:abstractNumId w:val="44"/>
  </w:num>
  <w:num w:numId="28" w16cid:durableId="707995809">
    <w:abstractNumId w:val="33"/>
  </w:num>
  <w:num w:numId="29" w16cid:durableId="1385326344">
    <w:abstractNumId w:val="29"/>
  </w:num>
  <w:num w:numId="30" w16cid:durableId="1655260634">
    <w:abstractNumId w:val="11"/>
  </w:num>
  <w:num w:numId="31" w16cid:durableId="1481844230">
    <w:abstractNumId w:val="5"/>
  </w:num>
  <w:num w:numId="32" w16cid:durableId="775100267">
    <w:abstractNumId w:val="42"/>
  </w:num>
  <w:num w:numId="33" w16cid:durableId="1644698666">
    <w:abstractNumId w:val="2"/>
  </w:num>
  <w:num w:numId="34" w16cid:durableId="1008557555">
    <w:abstractNumId w:val="10"/>
  </w:num>
  <w:num w:numId="35" w16cid:durableId="770122534">
    <w:abstractNumId w:val="38"/>
  </w:num>
  <w:num w:numId="36" w16cid:durableId="1981881948">
    <w:abstractNumId w:val="7"/>
  </w:num>
  <w:num w:numId="37" w16cid:durableId="845510613">
    <w:abstractNumId w:val="34"/>
  </w:num>
  <w:num w:numId="38" w16cid:durableId="19942903">
    <w:abstractNumId w:val="17"/>
  </w:num>
  <w:num w:numId="39" w16cid:durableId="123547729">
    <w:abstractNumId w:val="28"/>
  </w:num>
  <w:num w:numId="40" w16cid:durableId="2140763570">
    <w:abstractNumId w:val="22"/>
  </w:num>
  <w:num w:numId="41" w16cid:durableId="1871531286">
    <w:abstractNumId w:val="16"/>
  </w:num>
  <w:num w:numId="42" w16cid:durableId="694772743">
    <w:abstractNumId w:val="1"/>
  </w:num>
  <w:num w:numId="43" w16cid:durableId="1901939473">
    <w:abstractNumId w:val="9"/>
  </w:num>
  <w:num w:numId="44" w16cid:durableId="380255882">
    <w:abstractNumId w:val="0"/>
  </w:num>
  <w:num w:numId="45" w16cid:durableId="13296740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0A"/>
    <w:rsid w:val="00037798"/>
    <w:rsid w:val="000612D7"/>
    <w:rsid w:val="0006736E"/>
    <w:rsid w:val="00067A31"/>
    <w:rsid w:val="002B1823"/>
    <w:rsid w:val="002B4C5D"/>
    <w:rsid w:val="002C50E4"/>
    <w:rsid w:val="002E2947"/>
    <w:rsid w:val="00330529"/>
    <w:rsid w:val="00353535"/>
    <w:rsid w:val="003E562F"/>
    <w:rsid w:val="00414001"/>
    <w:rsid w:val="0043197D"/>
    <w:rsid w:val="0043230A"/>
    <w:rsid w:val="0043732F"/>
    <w:rsid w:val="0047688D"/>
    <w:rsid w:val="004E70BF"/>
    <w:rsid w:val="005033AD"/>
    <w:rsid w:val="0050786C"/>
    <w:rsid w:val="00510E60"/>
    <w:rsid w:val="005509B3"/>
    <w:rsid w:val="00573F94"/>
    <w:rsid w:val="005943AF"/>
    <w:rsid w:val="005C4887"/>
    <w:rsid w:val="006105A0"/>
    <w:rsid w:val="006451E9"/>
    <w:rsid w:val="007536BF"/>
    <w:rsid w:val="00764A65"/>
    <w:rsid w:val="00764D5B"/>
    <w:rsid w:val="007862EF"/>
    <w:rsid w:val="00860714"/>
    <w:rsid w:val="008C39B8"/>
    <w:rsid w:val="00985CE1"/>
    <w:rsid w:val="00991485"/>
    <w:rsid w:val="009F3800"/>
    <w:rsid w:val="00A17881"/>
    <w:rsid w:val="00A42D8B"/>
    <w:rsid w:val="00A760EA"/>
    <w:rsid w:val="00A77ABD"/>
    <w:rsid w:val="00AA03DA"/>
    <w:rsid w:val="00AC5D54"/>
    <w:rsid w:val="00AF0E51"/>
    <w:rsid w:val="00AF4FBF"/>
    <w:rsid w:val="00B953FD"/>
    <w:rsid w:val="00C10102"/>
    <w:rsid w:val="00D72A19"/>
    <w:rsid w:val="00DB02AA"/>
    <w:rsid w:val="00EB36A2"/>
    <w:rsid w:val="00F02A4A"/>
    <w:rsid w:val="00F568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E5860"/>
  <w15:chartTrackingRefBased/>
  <w15:docId w15:val="{1819480A-56CE-4BFF-8C72-20335C9C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562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E562F"/>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token">
    <w:name w:val="first-token"/>
    <w:basedOn w:val="a"/>
    <w:rsid w:val="0043197D"/>
    <w:pPr>
      <w:widowControl/>
      <w:spacing w:before="100" w:beforeAutospacing="1" w:after="100" w:afterAutospacing="1"/>
    </w:pPr>
    <w:rPr>
      <w:rFonts w:ascii="新細明體" w:eastAsia="新細明體" w:hAnsi="新細明體" w:cs="新細明體"/>
      <w:kern w:val="0"/>
      <w:szCs w:val="24"/>
      <w14:ligatures w14:val="none"/>
    </w:rPr>
  </w:style>
  <w:style w:type="paragraph" w:styleId="Web">
    <w:name w:val="Normal (Web)"/>
    <w:basedOn w:val="a"/>
    <w:uiPriority w:val="99"/>
    <w:semiHidden/>
    <w:unhideWhenUsed/>
    <w:rsid w:val="0043197D"/>
    <w:pPr>
      <w:widowControl/>
      <w:spacing w:before="100" w:beforeAutospacing="1" w:after="100" w:afterAutospacing="1"/>
    </w:pPr>
    <w:rPr>
      <w:rFonts w:ascii="新細明體" w:eastAsia="新細明體" w:hAnsi="新細明體" w:cs="新細明體"/>
      <w:kern w:val="0"/>
      <w:szCs w:val="24"/>
      <w14:ligatures w14:val="none"/>
    </w:rPr>
  </w:style>
  <w:style w:type="character" w:styleId="a3">
    <w:name w:val="Strong"/>
    <w:basedOn w:val="a0"/>
    <w:uiPriority w:val="22"/>
    <w:qFormat/>
    <w:rsid w:val="0043197D"/>
    <w:rPr>
      <w:b/>
      <w:bCs/>
    </w:rPr>
  </w:style>
  <w:style w:type="paragraph" w:styleId="a4">
    <w:name w:val="List Paragraph"/>
    <w:basedOn w:val="a"/>
    <w:uiPriority w:val="34"/>
    <w:qFormat/>
    <w:rsid w:val="006451E9"/>
    <w:pPr>
      <w:ind w:leftChars="200" w:left="480"/>
    </w:pPr>
  </w:style>
  <w:style w:type="character" w:customStyle="1" w:styleId="10">
    <w:name w:val="標題 1 字元"/>
    <w:basedOn w:val="a0"/>
    <w:link w:val="1"/>
    <w:uiPriority w:val="9"/>
    <w:rsid w:val="003E562F"/>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E562F"/>
    <w:rPr>
      <w:rFonts w:asciiTheme="majorHAnsi" w:eastAsiaTheme="majorEastAsia" w:hAnsiTheme="majorHAnsi" w:cstheme="majorBidi"/>
      <w:b/>
      <w:bCs/>
      <w:sz w:val="48"/>
      <w:szCs w:val="48"/>
    </w:rPr>
  </w:style>
  <w:style w:type="paragraph" w:styleId="HTML">
    <w:name w:val="HTML Preformatted"/>
    <w:basedOn w:val="a"/>
    <w:link w:val="HTML0"/>
    <w:uiPriority w:val="99"/>
    <w:unhideWhenUsed/>
    <w:rsid w:val="00353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353535"/>
    <w:rPr>
      <w:rFonts w:ascii="細明體" w:eastAsia="細明體" w:hAnsi="細明體" w:cs="細明體"/>
      <w:kern w:val="0"/>
      <w:szCs w:val="24"/>
      <w14:ligatures w14:val="none"/>
    </w:rPr>
  </w:style>
  <w:style w:type="character" w:customStyle="1" w:styleId="y2iqfc">
    <w:name w:val="y2iqfc"/>
    <w:basedOn w:val="a0"/>
    <w:rsid w:val="00353535"/>
  </w:style>
  <w:style w:type="paragraph" w:styleId="a5">
    <w:name w:val="header"/>
    <w:basedOn w:val="a"/>
    <w:link w:val="a6"/>
    <w:uiPriority w:val="99"/>
    <w:unhideWhenUsed/>
    <w:rsid w:val="00A42D8B"/>
    <w:pPr>
      <w:tabs>
        <w:tab w:val="center" w:pos="4153"/>
        <w:tab w:val="right" w:pos="8306"/>
      </w:tabs>
      <w:snapToGrid w:val="0"/>
    </w:pPr>
    <w:rPr>
      <w:sz w:val="20"/>
      <w:szCs w:val="20"/>
    </w:rPr>
  </w:style>
  <w:style w:type="character" w:customStyle="1" w:styleId="a6">
    <w:name w:val="頁首 字元"/>
    <w:basedOn w:val="a0"/>
    <w:link w:val="a5"/>
    <w:uiPriority w:val="99"/>
    <w:rsid w:val="00A42D8B"/>
    <w:rPr>
      <w:sz w:val="20"/>
      <w:szCs w:val="20"/>
    </w:rPr>
  </w:style>
  <w:style w:type="paragraph" w:styleId="a7">
    <w:name w:val="footer"/>
    <w:basedOn w:val="a"/>
    <w:link w:val="a8"/>
    <w:uiPriority w:val="99"/>
    <w:unhideWhenUsed/>
    <w:rsid w:val="00A42D8B"/>
    <w:pPr>
      <w:tabs>
        <w:tab w:val="center" w:pos="4153"/>
        <w:tab w:val="right" w:pos="8306"/>
      </w:tabs>
      <w:snapToGrid w:val="0"/>
    </w:pPr>
    <w:rPr>
      <w:sz w:val="20"/>
      <w:szCs w:val="20"/>
    </w:rPr>
  </w:style>
  <w:style w:type="character" w:customStyle="1" w:styleId="a8">
    <w:name w:val="頁尾 字元"/>
    <w:basedOn w:val="a0"/>
    <w:link w:val="a7"/>
    <w:uiPriority w:val="99"/>
    <w:rsid w:val="00A42D8B"/>
    <w:rPr>
      <w:sz w:val="20"/>
      <w:szCs w:val="20"/>
    </w:rPr>
  </w:style>
  <w:style w:type="character" w:customStyle="1" w:styleId="oypena">
    <w:name w:val="oypena"/>
    <w:basedOn w:val="a0"/>
    <w:rsid w:val="00DB02AA"/>
  </w:style>
  <w:style w:type="character" w:customStyle="1" w:styleId="a04">
    <w:name w:val="a04"/>
    <w:basedOn w:val="a0"/>
    <w:rsid w:val="00EB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6578">
      <w:bodyDiv w:val="1"/>
      <w:marLeft w:val="0"/>
      <w:marRight w:val="0"/>
      <w:marTop w:val="0"/>
      <w:marBottom w:val="0"/>
      <w:divBdr>
        <w:top w:val="none" w:sz="0" w:space="0" w:color="auto"/>
        <w:left w:val="none" w:sz="0" w:space="0" w:color="auto"/>
        <w:bottom w:val="none" w:sz="0" w:space="0" w:color="auto"/>
        <w:right w:val="none" w:sz="0" w:space="0" w:color="auto"/>
      </w:divBdr>
    </w:div>
    <w:div w:id="51972334">
      <w:bodyDiv w:val="1"/>
      <w:marLeft w:val="0"/>
      <w:marRight w:val="0"/>
      <w:marTop w:val="0"/>
      <w:marBottom w:val="0"/>
      <w:divBdr>
        <w:top w:val="none" w:sz="0" w:space="0" w:color="auto"/>
        <w:left w:val="none" w:sz="0" w:space="0" w:color="auto"/>
        <w:bottom w:val="none" w:sz="0" w:space="0" w:color="auto"/>
        <w:right w:val="none" w:sz="0" w:space="0" w:color="auto"/>
      </w:divBdr>
    </w:div>
    <w:div w:id="52631271">
      <w:bodyDiv w:val="1"/>
      <w:marLeft w:val="0"/>
      <w:marRight w:val="0"/>
      <w:marTop w:val="0"/>
      <w:marBottom w:val="0"/>
      <w:divBdr>
        <w:top w:val="none" w:sz="0" w:space="0" w:color="auto"/>
        <w:left w:val="none" w:sz="0" w:space="0" w:color="auto"/>
        <w:bottom w:val="none" w:sz="0" w:space="0" w:color="auto"/>
        <w:right w:val="none" w:sz="0" w:space="0" w:color="auto"/>
      </w:divBdr>
      <w:divsChild>
        <w:div w:id="865212148">
          <w:marLeft w:val="547"/>
          <w:marRight w:val="0"/>
          <w:marTop w:val="0"/>
          <w:marBottom w:val="0"/>
          <w:divBdr>
            <w:top w:val="none" w:sz="0" w:space="0" w:color="auto"/>
            <w:left w:val="none" w:sz="0" w:space="0" w:color="auto"/>
            <w:bottom w:val="none" w:sz="0" w:space="0" w:color="auto"/>
            <w:right w:val="none" w:sz="0" w:space="0" w:color="auto"/>
          </w:divBdr>
        </w:div>
        <w:div w:id="1435904800">
          <w:marLeft w:val="547"/>
          <w:marRight w:val="0"/>
          <w:marTop w:val="0"/>
          <w:marBottom w:val="0"/>
          <w:divBdr>
            <w:top w:val="none" w:sz="0" w:space="0" w:color="auto"/>
            <w:left w:val="none" w:sz="0" w:space="0" w:color="auto"/>
            <w:bottom w:val="none" w:sz="0" w:space="0" w:color="auto"/>
            <w:right w:val="none" w:sz="0" w:space="0" w:color="auto"/>
          </w:divBdr>
        </w:div>
        <w:div w:id="1458525435">
          <w:marLeft w:val="547"/>
          <w:marRight w:val="0"/>
          <w:marTop w:val="0"/>
          <w:marBottom w:val="0"/>
          <w:divBdr>
            <w:top w:val="none" w:sz="0" w:space="0" w:color="auto"/>
            <w:left w:val="none" w:sz="0" w:space="0" w:color="auto"/>
            <w:bottom w:val="none" w:sz="0" w:space="0" w:color="auto"/>
            <w:right w:val="none" w:sz="0" w:space="0" w:color="auto"/>
          </w:divBdr>
        </w:div>
        <w:div w:id="230432995">
          <w:marLeft w:val="547"/>
          <w:marRight w:val="0"/>
          <w:marTop w:val="0"/>
          <w:marBottom w:val="0"/>
          <w:divBdr>
            <w:top w:val="none" w:sz="0" w:space="0" w:color="auto"/>
            <w:left w:val="none" w:sz="0" w:space="0" w:color="auto"/>
            <w:bottom w:val="none" w:sz="0" w:space="0" w:color="auto"/>
            <w:right w:val="none" w:sz="0" w:space="0" w:color="auto"/>
          </w:divBdr>
        </w:div>
        <w:div w:id="1443721204">
          <w:marLeft w:val="547"/>
          <w:marRight w:val="0"/>
          <w:marTop w:val="0"/>
          <w:marBottom w:val="0"/>
          <w:divBdr>
            <w:top w:val="none" w:sz="0" w:space="0" w:color="auto"/>
            <w:left w:val="none" w:sz="0" w:space="0" w:color="auto"/>
            <w:bottom w:val="none" w:sz="0" w:space="0" w:color="auto"/>
            <w:right w:val="none" w:sz="0" w:space="0" w:color="auto"/>
          </w:divBdr>
        </w:div>
      </w:divsChild>
    </w:div>
    <w:div w:id="59795655">
      <w:bodyDiv w:val="1"/>
      <w:marLeft w:val="0"/>
      <w:marRight w:val="0"/>
      <w:marTop w:val="0"/>
      <w:marBottom w:val="0"/>
      <w:divBdr>
        <w:top w:val="none" w:sz="0" w:space="0" w:color="auto"/>
        <w:left w:val="none" w:sz="0" w:space="0" w:color="auto"/>
        <w:bottom w:val="none" w:sz="0" w:space="0" w:color="auto"/>
        <w:right w:val="none" w:sz="0" w:space="0" w:color="auto"/>
      </w:divBdr>
    </w:div>
    <w:div w:id="142547177">
      <w:bodyDiv w:val="1"/>
      <w:marLeft w:val="0"/>
      <w:marRight w:val="0"/>
      <w:marTop w:val="0"/>
      <w:marBottom w:val="0"/>
      <w:divBdr>
        <w:top w:val="none" w:sz="0" w:space="0" w:color="auto"/>
        <w:left w:val="none" w:sz="0" w:space="0" w:color="auto"/>
        <w:bottom w:val="none" w:sz="0" w:space="0" w:color="auto"/>
        <w:right w:val="none" w:sz="0" w:space="0" w:color="auto"/>
      </w:divBdr>
      <w:divsChild>
        <w:div w:id="1614826126">
          <w:marLeft w:val="360"/>
          <w:marRight w:val="0"/>
          <w:marTop w:val="200"/>
          <w:marBottom w:val="0"/>
          <w:divBdr>
            <w:top w:val="none" w:sz="0" w:space="0" w:color="auto"/>
            <w:left w:val="none" w:sz="0" w:space="0" w:color="auto"/>
            <w:bottom w:val="none" w:sz="0" w:space="0" w:color="auto"/>
            <w:right w:val="none" w:sz="0" w:space="0" w:color="auto"/>
          </w:divBdr>
        </w:div>
        <w:div w:id="787089408">
          <w:marLeft w:val="360"/>
          <w:marRight w:val="0"/>
          <w:marTop w:val="200"/>
          <w:marBottom w:val="0"/>
          <w:divBdr>
            <w:top w:val="none" w:sz="0" w:space="0" w:color="auto"/>
            <w:left w:val="none" w:sz="0" w:space="0" w:color="auto"/>
            <w:bottom w:val="none" w:sz="0" w:space="0" w:color="auto"/>
            <w:right w:val="none" w:sz="0" w:space="0" w:color="auto"/>
          </w:divBdr>
        </w:div>
        <w:div w:id="210774886">
          <w:marLeft w:val="360"/>
          <w:marRight w:val="0"/>
          <w:marTop w:val="200"/>
          <w:marBottom w:val="0"/>
          <w:divBdr>
            <w:top w:val="none" w:sz="0" w:space="0" w:color="auto"/>
            <w:left w:val="none" w:sz="0" w:space="0" w:color="auto"/>
            <w:bottom w:val="none" w:sz="0" w:space="0" w:color="auto"/>
            <w:right w:val="none" w:sz="0" w:space="0" w:color="auto"/>
          </w:divBdr>
        </w:div>
      </w:divsChild>
    </w:div>
    <w:div w:id="297955565">
      <w:bodyDiv w:val="1"/>
      <w:marLeft w:val="0"/>
      <w:marRight w:val="0"/>
      <w:marTop w:val="0"/>
      <w:marBottom w:val="0"/>
      <w:divBdr>
        <w:top w:val="none" w:sz="0" w:space="0" w:color="auto"/>
        <w:left w:val="none" w:sz="0" w:space="0" w:color="auto"/>
        <w:bottom w:val="none" w:sz="0" w:space="0" w:color="auto"/>
        <w:right w:val="none" w:sz="0" w:space="0" w:color="auto"/>
      </w:divBdr>
    </w:div>
    <w:div w:id="355539738">
      <w:bodyDiv w:val="1"/>
      <w:marLeft w:val="0"/>
      <w:marRight w:val="0"/>
      <w:marTop w:val="0"/>
      <w:marBottom w:val="0"/>
      <w:divBdr>
        <w:top w:val="none" w:sz="0" w:space="0" w:color="auto"/>
        <w:left w:val="none" w:sz="0" w:space="0" w:color="auto"/>
        <w:bottom w:val="none" w:sz="0" w:space="0" w:color="auto"/>
        <w:right w:val="none" w:sz="0" w:space="0" w:color="auto"/>
      </w:divBdr>
    </w:div>
    <w:div w:id="522868856">
      <w:bodyDiv w:val="1"/>
      <w:marLeft w:val="0"/>
      <w:marRight w:val="0"/>
      <w:marTop w:val="0"/>
      <w:marBottom w:val="0"/>
      <w:divBdr>
        <w:top w:val="none" w:sz="0" w:space="0" w:color="auto"/>
        <w:left w:val="none" w:sz="0" w:space="0" w:color="auto"/>
        <w:bottom w:val="none" w:sz="0" w:space="0" w:color="auto"/>
        <w:right w:val="none" w:sz="0" w:space="0" w:color="auto"/>
      </w:divBdr>
    </w:div>
    <w:div w:id="660541841">
      <w:bodyDiv w:val="1"/>
      <w:marLeft w:val="0"/>
      <w:marRight w:val="0"/>
      <w:marTop w:val="0"/>
      <w:marBottom w:val="0"/>
      <w:divBdr>
        <w:top w:val="none" w:sz="0" w:space="0" w:color="auto"/>
        <w:left w:val="none" w:sz="0" w:space="0" w:color="auto"/>
        <w:bottom w:val="none" w:sz="0" w:space="0" w:color="auto"/>
        <w:right w:val="none" w:sz="0" w:space="0" w:color="auto"/>
      </w:divBdr>
    </w:div>
    <w:div w:id="703942022">
      <w:bodyDiv w:val="1"/>
      <w:marLeft w:val="0"/>
      <w:marRight w:val="0"/>
      <w:marTop w:val="0"/>
      <w:marBottom w:val="0"/>
      <w:divBdr>
        <w:top w:val="none" w:sz="0" w:space="0" w:color="auto"/>
        <w:left w:val="none" w:sz="0" w:space="0" w:color="auto"/>
        <w:bottom w:val="none" w:sz="0" w:space="0" w:color="auto"/>
        <w:right w:val="none" w:sz="0" w:space="0" w:color="auto"/>
      </w:divBdr>
    </w:div>
    <w:div w:id="710426128">
      <w:bodyDiv w:val="1"/>
      <w:marLeft w:val="0"/>
      <w:marRight w:val="0"/>
      <w:marTop w:val="0"/>
      <w:marBottom w:val="0"/>
      <w:divBdr>
        <w:top w:val="none" w:sz="0" w:space="0" w:color="auto"/>
        <w:left w:val="none" w:sz="0" w:space="0" w:color="auto"/>
        <w:bottom w:val="none" w:sz="0" w:space="0" w:color="auto"/>
        <w:right w:val="none" w:sz="0" w:space="0" w:color="auto"/>
      </w:divBdr>
    </w:div>
    <w:div w:id="761880789">
      <w:bodyDiv w:val="1"/>
      <w:marLeft w:val="0"/>
      <w:marRight w:val="0"/>
      <w:marTop w:val="0"/>
      <w:marBottom w:val="0"/>
      <w:divBdr>
        <w:top w:val="none" w:sz="0" w:space="0" w:color="auto"/>
        <w:left w:val="none" w:sz="0" w:space="0" w:color="auto"/>
        <w:bottom w:val="none" w:sz="0" w:space="0" w:color="auto"/>
        <w:right w:val="none" w:sz="0" w:space="0" w:color="auto"/>
      </w:divBdr>
    </w:div>
    <w:div w:id="800728096">
      <w:bodyDiv w:val="1"/>
      <w:marLeft w:val="0"/>
      <w:marRight w:val="0"/>
      <w:marTop w:val="0"/>
      <w:marBottom w:val="0"/>
      <w:divBdr>
        <w:top w:val="none" w:sz="0" w:space="0" w:color="auto"/>
        <w:left w:val="none" w:sz="0" w:space="0" w:color="auto"/>
        <w:bottom w:val="none" w:sz="0" w:space="0" w:color="auto"/>
        <w:right w:val="none" w:sz="0" w:space="0" w:color="auto"/>
      </w:divBdr>
    </w:div>
    <w:div w:id="834801279">
      <w:bodyDiv w:val="1"/>
      <w:marLeft w:val="0"/>
      <w:marRight w:val="0"/>
      <w:marTop w:val="0"/>
      <w:marBottom w:val="0"/>
      <w:divBdr>
        <w:top w:val="none" w:sz="0" w:space="0" w:color="auto"/>
        <w:left w:val="none" w:sz="0" w:space="0" w:color="auto"/>
        <w:bottom w:val="none" w:sz="0" w:space="0" w:color="auto"/>
        <w:right w:val="none" w:sz="0" w:space="0" w:color="auto"/>
      </w:divBdr>
    </w:div>
    <w:div w:id="889924851">
      <w:bodyDiv w:val="1"/>
      <w:marLeft w:val="0"/>
      <w:marRight w:val="0"/>
      <w:marTop w:val="0"/>
      <w:marBottom w:val="0"/>
      <w:divBdr>
        <w:top w:val="none" w:sz="0" w:space="0" w:color="auto"/>
        <w:left w:val="none" w:sz="0" w:space="0" w:color="auto"/>
        <w:bottom w:val="none" w:sz="0" w:space="0" w:color="auto"/>
        <w:right w:val="none" w:sz="0" w:space="0" w:color="auto"/>
      </w:divBdr>
      <w:divsChild>
        <w:div w:id="519703564">
          <w:marLeft w:val="0"/>
          <w:marRight w:val="0"/>
          <w:marTop w:val="0"/>
          <w:marBottom w:val="0"/>
          <w:divBdr>
            <w:top w:val="none" w:sz="0" w:space="0" w:color="auto"/>
            <w:left w:val="none" w:sz="0" w:space="0" w:color="auto"/>
            <w:bottom w:val="none" w:sz="0" w:space="0" w:color="auto"/>
            <w:right w:val="none" w:sz="0" w:space="0" w:color="auto"/>
          </w:divBdr>
        </w:div>
      </w:divsChild>
    </w:div>
    <w:div w:id="913468470">
      <w:bodyDiv w:val="1"/>
      <w:marLeft w:val="0"/>
      <w:marRight w:val="0"/>
      <w:marTop w:val="0"/>
      <w:marBottom w:val="0"/>
      <w:divBdr>
        <w:top w:val="none" w:sz="0" w:space="0" w:color="auto"/>
        <w:left w:val="none" w:sz="0" w:space="0" w:color="auto"/>
        <w:bottom w:val="none" w:sz="0" w:space="0" w:color="auto"/>
        <w:right w:val="none" w:sz="0" w:space="0" w:color="auto"/>
      </w:divBdr>
    </w:div>
    <w:div w:id="1031564453">
      <w:bodyDiv w:val="1"/>
      <w:marLeft w:val="0"/>
      <w:marRight w:val="0"/>
      <w:marTop w:val="0"/>
      <w:marBottom w:val="0"/>
      <w:divBdr>
        <w:top w:val="none" w:sz="0" w:space="0" w:color="auto"/>
        <w:left w:val="none" w:sz="0" w:space="0" w:color="auto"/>
        <w:bottom w:val="none" w:sz="0" w:space="0" w:color="auto"/>
        <w:right w:val="none" w:sz="0" w:space="0" w:color="auto"/>
      </w:divBdr>
      <w:divsChild>
        <w:div w:id="1015765577">
          <w:marLeft w:val="0"/>
          <w:marRight w:val="0"/>
          <w:marTop w:val="0"/>
          <w:marBottom w:val="0"/>
          <w:divBdr>
            <w:top w:val="none" w:sz="0" w:space="0" w:color="auto"/>
            <w:left w:val="none" w:sz="0" w:space="0" w:color="auto"/>
            <w:bottom w:val="none" w:sz="0" w:space="0" w:color="auto"/>
            <w:right w:val="none" w:sz="0" w:space="0" w:color="auto"/>
          </w:divBdr>
          <w:divsChild>
            <w:div w:id="521364320">
              <w:marLeft w:val="0"/>
              <w:marRight w:val="0"/>
              <w:marTop w:val="0"/>
              <w:marBottom w:val="0"/>
              <w:divBdr>
                <w:top w:val="none" w:sz="0" w:space="0" w:color="auto"/>
                <w:left w:val="none" w:sz="0" w:space="0" w:color="auto"/>
                <w:bottom w:val="none" w:sz="0" w:space="0" w:color="auto"/>
                <w:right w:val="none" w:sz="0" w:space="0" w:color="auto"/>
              </w:divBdr>
            </w:div>
            <w:div w:id="202524771">
              <w:marLeft w:val="0"/>
              <w:marRight w:val="0"/>
              <w:marTop w:val="0"/>
              <w:marBottom w:val="0"/>
              <w:divBdr>
                <w:top w:val="none" w:sz="0" w:space="0" w:color="auto"/>
                <w:left w:val="none" w:sz="0" w:space="0" w:color="auto"/>
                <w:bottom w:val="none" w:sz="0" w:space="0" w:color="auto"/>
                <w:right w:val="none" w:sz="0" w:space="0" w:color="auto"/>
              </w:divBdr>
            </w:div>
            <w:div w:id="149446140">
              <w:marLeft w:val="0"/>
              <w:marRight w:val="0"/>
              <w:marTop w:val="0"/>
              <w:marBottom w:val="0"/>
              <w:divBdr>
                <w:top w:val="none" w:sz="0" w:space="0" w:color="auto"/>
                <w:left w:val="none" w:sz="0" w:space="0" w:color="auto"/>
                <w:bottom w:val="none" w:sz="0" w:space="0" w:color="auto"/>
                <w:right w:val="none" w:sz="0" w:space="0" w:color="auto"/>
              </w:divBdr>
            </w:div>
            <w:div w:id="808090113">
              <w:marLeft w:val="0"/>
              <w:marRight w:val="0"/>
              <w:marTop w:val="0"/>
              <w:marBottom w:val="0"/>
              <w:divBdr>
                <w:top w:val="none" w:sz="0" w:space="0" w:color="auto"/>
                <w:left w:val="none" w:sz="0" w:space="0" w:color="auto"/>
                <w:bottom w:val="none" w:sz="0" w:space="0" w:color="auto"/>
                <w:right w:val="none" w:sz="0" w:space="0" w:color="auto"/>
              </w:divBdr>
            </w:div>
            <w:div w:id="502161787">
              <w:marLeft w:val="0"/>
              <w:marRight w:val="0"/>
              <w:marTop w:val="0"/>
              <w:marBottom w:val="0"/>
              <w:divBdr>
                <w:top w:val="none" w:sz="0" w:space="0" w:color="auto"/>
                <w:left w:val="none" w:sz="0" w:space="0" w:color="auto"/>
                <w:bottom w:val="none" w:sz="0" w:space="0" w:color="auto"/>
                <w:right w:val="none" w:sz="0" w:space="0" w:color="auto"/>
              </w:divBdr>
            </w:div>
            <w:div w:id="1512065745">
              <w:marLeft w:val="0"/>
              <w:marRight w:val="0"/>
              <w:marTop w:val="0"/>
              <w:marBottom w:val="0"/>
              <w:divBdr>
                <w:top w:val="none" w:sz="0" w:space="0" w:color="auto"/>
                <w:left w:val="none" w:sz="0" w:space="0" w:color="auto"/>
                <w:bottom w:val="none" w:sz="0" w:space="0" w:color="auto"/>
                <w:right w:val="none" w:sz="0" w:space="0" w:color="auto"/>
              </w:divBdr>
            </w:div>
            <w:div w:id="1415858963">
              <w:marLeft w:val="0"/>
              <w:marRight w:val="0"/>
              <w:marTop w:val="0"/>
              <w:marBottom w:val="0"/>
              <w:divBdr>
                <w:top w:val="none" w:sz="0" w:space="0" w:color="auto"/>
                <w:left w:val="none" w:sz="0" w:space="0" w:color="auto"/>
                <w:bottom w:val="none" w:sz="0" w:space="0" w:color="auto"/>
                <w:right w:val="none" w:sz="0" w:space="0" w:color="auto"/>
              </w:divBdr>
            </w:div>
            <w:div w:id="605499376">
              <w:marLeft w:val="0"/>
              <w:marRight w:val="0"/>
              <w:marTop w:val="0"/>
              <w:marBottom w:val="0"/>
              <w:divBdr>
                <w:top w:val="none" w:sz="0" w:space="0" w:color="auto"/>
                <w:left w:val="none" w:sz="0" w:space="0" w:color="auto"/>
                <w:bottom w:val="none" w:sz="0" w:space="0" w:color="auto"/>
                <w:right w:val="none" w:sz="0" w:space="0" w:color="auto"/>
              </w:divBdr>
            </w:div>
            <w:div w:id="300548239">
              <w:marLeft w:val="0"/>
              <w:marRight w:val="0"/>
              <w:marTop w:val="0"/>
              <w:marBottom w:val="0"/>
              <w:divBdr>
                <w:top w:val="none" w:sz="0" w:space="0" w:color="auto"/>
                <w:left w:val="none" w:sz="0" w:space="0" w:color="auto"/>
                <w:bottom w:val="none" w:sz="0" w:space="0" w:color="auto"/>
                <w:right w:val="none" w:sz="0" w:space="0" w:color="auto"/>
              </w:divBdr>
            </w:div>
            <w:div w:id="1789741974">
              <w:marLeft w:val="0"/>
              <w:marRight w:val="0"/>
              <w:marTop w:val="0"/>
              <w:marBottom w:val="0"/>
              <w:divBdr>
                <w:top w:val="none" w:sz="0" w:space="0" w:color="auto"/>
                <w:left w:val="none" w:sz="0" w:space="0" w:color="auto"/>
                <w:bottom w:val="none" w:sz="0" w:space="0" w:color="auto"/>
                <w:right w:val="none" w:sz="0" w:space="0" w:color="auto"/>
              </w:divBdr>
            </w:div>
            <w:div w:id="1536885051">
              <w:marLeft w:val="0"/>
              <w:marRight w:val="0"/>
              <w:marTop w:val="0"/>
              <w:marBottom w:val="0"/>
              <w:divBdr>
                <w:top w:val="none" w:sz="0" w:space="0" w:color="auto"/>
                <w:left w:val="none" w:sz="0" w:space="0" w:color="auto"/>
                <w:bottom w:val="none" w:sz="0" w:space="0" w:color="auto"/>
                <w:right w:val="none" w:sz="0" w:space="0" w:color="auto"/>
              </w:divBdr>
            </w:div>
            <w:div w:id="1310591870">
              <w:marLeft w:val="0"/>
              <w:marRight w:val="0"/>
              <w:marTop w:val="0"/>
              <w:marBottom w:val="0"/>
              <w:divBdr>
                <w:top w:val="none" w:sz="0" w:space="0" w:color="auto"/>
                <w:left w:val="none" w:sz="0" w:space="0" w:color="auto"/>
                <w:bottom w:val="none" w:sz="0" w:space="0" w:color="auto"/>
                <w:right w:val="none" w:sz="0" w:space="0" w:color="auto"/>
              </w:divBdr>
            </w:div>
            <w:div w:id="1737626920">
              <w:marLeft w:val="0"/>
              <w:marRight w:val="0"/>
              <w:marTop w:val="0"/>
              <w:marBottom w:val="0"/>
              <w:divBdr>
                <w:top w:val="none" w:sz="0" w:space="0" w:color="auto"/>
                <w:left w:val="none" w:sz="0" w:space="0" w:color="auto"/>
                <w:bottom w:val="none" w:sz="0" w:space="0" w:color="auto"/>
                <w:right w:val="none" w:sz="0" w:space="0" w:color="auto"/>
              </w:divBdr>
            </w:div>
            <w:div w:id="629553554">
              <w:marLeft w:val="0"/>
              <w:marRight w:val="0"/>
              <w:marTop w:val="0"/>
              <w:marBottom w:val="0"/>
              <w:divBdr>
                <w:top w:val="none" w:sz="0" w:space="0" w:color="auto"/>
                <w:left w:val="none" w:sz="0" w:space="0" w:color="auto"/>
                <w:bottom w:val="none" w:sz="0" w:space="0" w:color="auto"/>
                <w:right w:val="none" w:sz="0" w:space="0" w:color="auto"/>
              </w:divBdr>
            </w:div>
            <w:div w:id="637613582">
              <w:marLeft w:val="0"/>
              <w:marRight w:val="0"/>
              <w:marTop w:val="0"/>
              <w:marBottom w:val="0"/>
              <w:divBdr>
                <w:top w:val="none" w:sz="0" w:space="0" w:color="auto"/>
                <w:left w:val="none" w:sz="0" w:space="0" w:color="auto"/>
                <w:bottom w:val="none" w:sz="0" w:space="0" w:color="auto"/>
                <w:right w:val="none" w:sz="0" w:space="0" w:color="auto"/>
              </w:divBdr>
            </w:div>
            <w:div w:id="1618684381">
              <w:marLeft w:val="0"/>
              <w:marRight w:val="0"/>
              <w:marTop w:val="0"/>
              <w:marBottom w:val="0"/>
              <w:divBdr>
                <w:top w:val="none" w:sz="0" w:space="0" w:color="auto"/>
                <w:left w:val="none" w:sz="0" w:space="0" w:color="auto"/>
                <w:bottom w:val="none" w:sz="0" w:space="0" w:color="auto"/>
                <w:right w:val="none" w:sz="0" w:space="0" w:color="auto"/>
              </w:divBdr>
            </w:div>
            <w:div w:id="346711935">
              <w:marLeft w:val="0"/>
              <w:marRight w:val="0"/>
              <w:marTop w:val="0"/>
              <w:marBottom w:val="0"/>
              <w:divBdr>
                <w:top w:val="none" w:sz="0" w:space="0" w:color="auto"/>
                <w:left w:val="none" w:sz="0" w:space="0" w:color="auto"/>
                <w:bottom w:val="none" w:sz="0" w:space="0" w:color="auto"/>
                <w:right w:val="none" w:sz="0" w:space="0" w:color="auto"/>
              </w:divBdr>
            </w:div>
            <w:div w:id="329062278">
              <w:marLeft w:val="0"/>
              <w:marRight w:val="0"/>
              <w:marTop w:val="0"/>
              <w:marBottom w:val="0"/>
              <w:divBdr>
                <w:top w:val="none" w:sz="0" w:space="0" w:color="auto"/>
                <w:left w:val="none" w:sz="0" w:space="0" w:color="auto"/>
                <w:bottom w:val="none" w:sz="0" w:space="0" w:color="auto"/>
                <w:right w:val="none" w:sz="0" w:space="0" w:color="auto"/>
              </w:divBdr>
            </w:div>
            <w:div w:id="135463049">
              <w:marLeft w:val="0"/>
              <w:marRight w:val="0"/>
              <w:marTop w:val="0"/>
              <w:marBottom w:val="0"/>
              <w:divBdr>
                <w:top w:val="none" w:sz="0" w:space="0" w:color="auto"/>
                <w:left w:val="none" w:sz="0" w:space="0" w:color="auto"/>
                <w:bottom w:val="none" w:sz="0" w:space="0" w:color="auto"/>
                <w:right w:val="none" w:sz="0" w:space="0" w:color="auto"/>
              </w:divBdr>
            </w:div>
            <w:div w:id="435440845">
              <w:marLeft w:val="0"/>
              <w:marRight w:val="0"/>
              <w:marTop w:val="0"/>
              <w:marBottom w:val="0"/>
              <w:divBdr>
                <w:top w:val="none" w:sz="0" w:space="0" w:color="auto"/>
                <w:left w:val="none" w:sz="0" w:space="0" w:color="auto"/>
                <w:bottom w:val="none" w:sz="0" w:space="0" w:color="auto"/>
                <w:right w:val="none" w:sz="0" w:space="0" w:color="auto"/>
              </w:divBdr>
            </w:div>
            <w:div w:id="1840385281">
              <w:marLeft w:val="0"/>
              <w:marRight w:val="0"/>
              <w:marTop w:val="0"/>
              <w:marBottom w:val="0"/>
              <w:divBdr>
                <w:top w:val="none" w:sz="0" w:space="0" w:color="auto"/>
                <w:left w:val="none" w:sz="0" w:space="0" w:color="auto"/>
                <w:bottom w:val="none" w:sz="0" w:space="0" w:color="auto"/>
                <w:right w:val="none" w:sz="0" w:space="0" w:color="auto"/>
              </w:divBdr>
            </w:div>
            <w:div w:id="1618364773">
              <w:marLeft w:val="0"/>
              <w:marRight w:val="0"/>
              <w:marTop w:val="0"/>
              <w:marBottom w:val="0"/>
              <w:divBdr>
                <w:top w:val="none" w:sz="0" w:space="0" w:color="auto"/>
                <w:left w:val="none" w:sz="0" w:space="0" w:color="auto"/>
                <w:bottom w:val="none" w:sz="0" w:space="0" w:color="auto"/>
                <w:right w:val="none" w:sz="0" w:space="0" w:color="auto"/>
              </w:divBdr>
            </w:div>
            <w:div w:id="1254556018">
              <w:marLeft w:val="0"/>
              <w:marRight w:val="0"/>
              <w:marTop w:val="0"/>
              <w:marBottom w:val="0"/>
              <w:divBdr>
                <w:top w:val="none" w:sz="0" w:space="0" w:color="auto"/>
                <w:left w:val="none" w:sz="0" w:space="0" w:color="auto"/>
                <w:bottom w:val="none" w:sz="0" w:space="0" w:color="auto"/>
                <w:right w:val="none" w:sz="0" w:space="0" w:color="auto"/>
              </w:divBdr>
            </w:div>
            <w:div w:id="1881936045">
              <w:marLeft w:val="0"/>
              <w:marRight w:val="0"/>
              <w:marTop w:val="0"/>
              <w:marBottom w:val="0"/>
              <w:divBdr>
                <w:top w:val="none" w:sz="0" w:space="0" w:color="auto"/>
                <w:left w:val="none" w:sz="0" w:space="0" w:color="auto"/>
                <w:bottom w:val="none" w:sz="0" w:space="0" w:color="auto"/>
                <w:right w:val="none" w:sz="0" w:space="0" w:color="auto"/>
              </w:divBdr>
            </w:div>
            <w:div w:id="1344895541">
              <w:marLeft w:val="0"/>
              <w:marRight w:val="0"/>
              <w:marTop w:val="0"/>
              <w:marBottom w:val="0"/>
              <w:divBdr>
                <w:top w:val="none" w:sz="0" w:space="0" w:color="auto"/>
                <w:left w:val="none" w:sz="0" w:space="0" w:color="auto"/>
                <w:bottom w:val="none" w:sz="0" w:space="0" w:color="auto"/>
                <w:right w:val="none" w:sz="0" w:space="0" w:color="auto"/>
              </w:divBdr>
            </w:div>
            <w:div w:id="1844782136">
              <w:marLeft w:val="0"/>
              <w:marRight w:val="0"/>
              <w:marTop w:val="0"/>
              <w:marBottom w:val="0"/>
              <w:divBdr>
                <w:top w:val="none" w:sz="0" w:space="0" w:color="auto"/>
                <w:left w:val="none" w:sz="0" w:space="0" w:color="auto"/>
                <w:bottom w:val="none" w:sz="0" w:space="0" w:color="auto"/>
                <w:right w:val="none" w:sz="0" w:space="0" w:color="auto"/>
              </w:divBdr>
            </w:div>
            <w:div w:id="472140047">
              <w:marLeft w:val="0"/>
              <w:marRight w:val="0"/>
              <w:marTop w:val="0"/>
              <w:marBottom w:val="0"/>
              <w:divBdr>
                <w:top w:val="none" w:sz="0" w:space="0" w:color="auto"/>
                <w:left w:val="none" w:sz="0" w:space="0" w:color="auto"/>
                <w:bottom w:val="none" w:sz="0" w:space="0" w:color="auto"/>
                <w:right w:val="none" w:sz="0" w:space="0" w:color="auto"/>
              </w:divBdr>
            </w:div>
            <w:div w:id="1639341597">
              <w:marLeft w:val="0"/>
              <w:marRight w:val="0"/>
              <w:marTop w:val="0"/>
              <w:marBottom w:val="0"/>
              <w:divBdr>
                <w:top w:val="none" w:sz="0" w:space="0" w:color="auto"/>
                <w:left w:val="none" w:sz="0" w:space="0" w:color="auto"/>
                <w:bottom w:val="none" w:sz="0" w:space="0" w:color="auto"/>
                <w:right w:val="none" w:sz="0" w:space="0" w:color="auto"/>
              </w:divBdr>
            </w:div>
            <w:div w:id="315039164">
              <w:marLeft w:val="0"/>
              <w:marRight w:val="0"/>
              <w:marTop w:val="0"/>
              <w:marBottom w:val="0"/>
              <w:divBdr>
                <w:top w:val="none" w:sz="0" w:space="0" w:color="auto"/>
                <w:left w:val="none" w:sz="0" w:space="0" w:color="auto"/>
                <w:bottom w:val="none" w:sz="0" w:space="0" w:color="auto"/>
                <w:right w:val="none" w:sz="0" w:space="0" w:color="auto"/>
              </w:divBdr>
            </w:div>
            <w:div w:id="1377269541">
              <w:marLeft w:val="0"/>
              <w:marRight w:val="0"/>
              <w:marTop w:val="0"/>
              <w:marBottom w:val="0"/>
              <w:divBdr>
                <w:top w:val="none" w:sz="0" w:space="0" w:color="auto"/>
                <w:left w:val="none" w:sz="0" w:space="0" w:color="auto"/>
                <w:bottom w:val="none" w:sz="0" w:space="0" w:color="auto"/>
                <w:right w:val="none" w:sz="0" w:space="0" w:color="auto"/>
              </w:divBdr>
            </w:div>
            <w:div w:id="61564135">
              <w:marLeft w:val="0"/>
              <w:marRight w:val="0"/>
              <w:marTop w:val="0"/>
              <w:marBottom w:val="0"/>
              <w:divBdr>
                <w:top w:val="none" w:sz="0" w:space="0" w:color="auto"/>
                <w:left w:val="none" w:sz="0" w:space="0" w:color="auto"/>
                <w:bottom w:val="none" w:sz="0" w:space="0" w:color="auto"/>
                <w:right w:val="none" w:sz="0" w:space="0" w:color="auto"/>
              </w:divBdr>
            </w:div>
            <w:div w:id="402530795">
              <w:marLeft w:val="0"/>
              <w:marRight w:val="0"/>
              <w:marTop w:val="0"/>
              <w:marBottom w:val="0"/>
              <w:divBdr>
                <w:top w:val="none" w:sz="0" w:space="0" w:color="auto"/>
                <w:left w:val="none" w:sz="0" w:space="0" w:color="auto"/>
                <w:bottom w:val="none" w:sz="0" w:space="0" w:color="auto"/>
                <w:right w:val="none" w:sz="0" w:space="0" w:color="auto"/>
              </w:divBdr>
            </w:div>
            <w:div w:id="1324503026">
              <w:marLeft w:val="0"/>
              <w:marRight w:val="0"/>
              <w:marTop w:val="0"/>
              <w:marBottom w:val="0"/>
              <w:divBdr>
                <w:top w:val="none" w:sz="0" w:space="0" w:color="auto"/>
                <w:left w:val="none" w:sz="0" w:space="0" w:color="auto"/>
                <w:bottom w:val="none" w:sz="0" w:space="0" w:color="auto"/>
                <w:right w:val="none" w:sz="0" w:space="0" w:color="auto"/>
              </w:divBdr>
            </w:div>
            <w:div w:id="3628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514">
      <w:bodyDiv w:val="1"/>
      <w:marLeft w:val="0"/>
      <w:marRight w:val="0"/>
      <w:marTop w:val="0"/>
      <w:marBottom w:val="0"/>
      <w:divBdr>
        <w:top w:val="none" w:sz="0" w:space="0" w:color="auto"/>
        <w:left w:val="none" w:sz="0" w:space="0" w:color="auto"/>
        <w:bottom w:val="none" w:sz="0" w:space="0" w:color="auto"/>
        <w:right w:val="none" w:sz="0" w:space="0" w:color="auto"/>
      </w:divBdr>
    </w:div>
    <w:div w:id="1194268238">
      <w:bodyDiv w:val="1"/>
      <w:marLeft w:val="0"/>
      <w:marRight w:val="0"/>
      <w:marTop w:val="0"/>
      <w:marBottom w:val="0"/>
      <w:divBdr>
        <w:top w:val="none" w:sz="0" w:space="0" w:color="auto"/>
        <w:left w:val="none" w:sz="0" w:space="0" w:color="auto"/>
        <w:bottom w:val="none" w:sz="0" w:space="0" w:color="auto"/>
        <w:right w:val="none" w:sz="0" w:space="0" w:color="auto"/>
      </w:divBdr>
      <w:divsChild>
        <w:div w:id="441651773">
          <w:marLeft w:val="360"/>
          <w:marRight w:val="0"/>
          <w:marTop w:val="200"/>
          <w:marBottom w:val="0"/>
          <w:divBdr>
            <w:top w:val="none" w:sz="0" w:space="0" w:color="auto"/>
            <w:left w:val="none" w:sz="0" w:space="0" w:color="auto"/>
            <w:bottom w:val="none" w:sz="0" w:space="0" w:color="auto"/>
            <w:right w:val="none" w:sz="0" w:space="0" w:color="auto"/>
          </w:divBdr>
        </w:div>
      </w:divsChild>
    </w:div>
    <w:div w:id="1202942020">
      <w:bodyDiv w:val="1"/>
      <w:marLeft w:val="0"/>
      <w:marRight w:val="0"/>
      <w:marTop w:val="0"/>
      <w:marBottom w:val="0"/>
      <w:divBdr>
        <w:top w:val="none" w:sz="0" w:space="0" w:color="auto"/>
        <w:left w:val="none" w:sz="0" w:space="0" w:color="auto"/>
        <w:bottom w:val="none" w:sz="0" w:space="0" w:color="auto"/>
        <w:right w:val="none" w:sz="0" w:space="0" w:color="auto"/>
      </w:divBdr>
      <w:divsChild>
        <w:div w:id="539053908">
          <w:marLeft w:val="360"/>
          <w:marRight w:val="0"/>
          <w:marTop w:val="200"/>
          <w:marBottom w:val="0"/>
          <w:divBdr>
            <w:top w:val="none" w:sz="0" w:space="0" w:color="auto"/>
            <w:left w:val="none" w:sz="0" w:space="0" w:color="auto"/>
            <w:bottom w:val="none" w:sz="0" w:space="0" w:color="auto"/>
            <w:right w:val="none" w:sz="0" w:space="0" w:color="auto"/>
          </w:divBdr>
        </w:div>
        <w:div w:id="2144039831">
          <w:marLeft w:val="360"/>
          <w:marRight w:val="0"/>
          <w:marTop w:val="200"/>
          <w:marBottom w:val="0"/>
          <w:divBdr>
            <w:top w:val="none" w:sz="0" w:space="0" w:color="auto"/>
            <w:left w:val="none" w:sz="0" w:space="0" w:color="auto"/>
            <w:bottom w:val="none" w:sz="0" w:space="0" w:color="auto"/>
            <w:right w:val="none" w:sz="0" w:space="0" w:color="auto"/>
          </w:divBdr>
        </w:div>
        <w:div w:id="738136928">
          <w:marLeft w:val="360"/>
          <w:marRight w:val="0"/>
          <w:marTop w:val="200"/>
          <w:marBottom w:val="0"/>
          <w:divBdr>
            <w:top w:val="none" w:sz="0" w:space="0" w:color="auto"/>
            <w:left w:val="none" w:sz="0" w:space="0" w:color="auto"/>
            <w:bottom w:val="none" w:sz="0" w:space="0" w:color="auto"/>
            <w:right w:val="none" w:sz="0" w:space="0" w:color="auto"/>
          </w:divBdr>
        </w:div>
        <w:div w:id="731386359">
          <w:marLeft w:val="360"/>
          <w:marRight w:val="0"/>
          <w:marTop w:val="200"/>
          <w:marBottom w:val="0"/>
          <w:divBdr>
            <w:top w:val="none" w:sz="0" w:space="0" w:color="auto"/>
            <w:left w:val="none" w:sz="0" w:space="0" w:color="auto"/>
            <w:bottom w:val="none" w:sz="0" w:space="0" w:color="auto"/>
            <w:right w:val="none" w:sz="0" w:space="0" w:color="auto"/>
          </w:divBdr>
        </w:div>
        <w:div w:id="386076564">
          <w:marLeft w:val="360"/>
          <w:marRight w:val="0"/>
          <w:marTop w:val="200"/>
          <w:marBottom w:val="0"/>
          <w:divBdr>
            <w:top w:val="none" w:sz="0" w:space="0" w:color="auto"/>
            <w:left w:val="none" w:sz="0" w:space="0" w:color="auto"/>
            <w:bottom w:val="none" w:sz="0" w:space="0" w:color="auto"/>
            <w:right w:val="none" w:sz="0" w:space="0" w:color="auto"/>
          </w:divBdr>
        </w:div>
        <w:div w:id="298152683">
          <w:marLeft w:val="360"/>
          <w:marRight w:val="0"/>
          <w:marTop w:val="200"/>
          <w:marBottom w:val="0"/>
          <w:divBdr>
            <w:top w:val="none" w:sz="0" w:space="0" w:color="auto"/>
            <w:left w:val="none" w:sz="0" w:space="0" w:color="auto"/>
            <w:bottom w:val="none" w:sz="0" w:space="0" w:color="auto"/>
            <w:right w:val="none" w:sz="0" w:space="0" w:color="auto"/>
          </w:divBdr>
        </w:div>
        <w:div w:id="1364205031">
          <w:marLeft w:val="360"/>
          <w:marRight w:val="0"/>
          <w:marTop w:val="200"/>
          <w:marBottom w:val="0"/>
          <w:divBdr>
            <w:top w:val="none" w:sz="0" w:space="0" w:color="auto"/>
            <w:left w:val="none" w:sz="0" w:space="0" w:color="auto"/>
            <w:bottom w:val="none" w:sz="0" w:space="0" w:color="auto"/>
            <w:right w:val="none" w:sz="0" w:space="0" w:color="auto"/>
          </w:divBdr>
        </w:div>
      </w:divsChild>
    </w:div>
    <w:div w:id="1212962343">
      <w:bodyDiv w:val="1"/>
      <w:marLeft w:val="0"/>
      <w:marRight w:val="0"/>
      <w:marTop w:val="0"/>
      <w:marBottom w:val="0"/>
      <w:divBdr>
        <w:top w:val="none" w:sz="0" w:space="0" w:color="auto"/>
        <w:left w:val="none" w:sz="0" w:space="0" w:color="auto"/>
        <w:bottom w:val="none" w:sz="0" w:space="0" w:color="auto"/>
        <w:right w:val="none" w:sz="0" w:space="0" w:color="auto"/>
      </w:divBdr>
    </w:div>
    <w:div w:id="1256940870">
      <w:bodyDiv w:val="1"/>
      <w:marLeft w:val="0"/>
      <w:marRight w:val="0"/>
      <w:marTop w:val="0"/>
      <w:marBottom w:val="0"/>
      <w:divBdr>
        <w:top w:val="none" w:sz="0" w:space="0" w:color="auto"/>
        <w:left w:val="none" w:sz="0" w:space="0" w:color="auto"/>
        <w:bottom w:val="none" w:sz="0" w:space="0" w:color="auto"/>
        <w:right w:val="none" w:sz="0" w:space="0" w:color="auto"/>
      </w:divBdr>
    </w:div>
    <w:div w:id="1401908781">
      <w:bodyDiv w:val="1"/>
      <w:marLeft w:val="0"/>
      <w:marRight w:val="0"/>
      <w:marTop w:val="0"/>
      <w:marBottom w:val="0"/>
      <w:divBdr>
        <w:top w:val="none" w:sz="0" w:space="0" w:color="auto"/>
        <w:left w:val="none" w:sz="0" w:space="0" w:color="auto"/>
        <w:bottom w:val="none" w:sz="0" w:space="0" w:color="auto"/>
        <w:right w:val="none" w:sz="0" w:space="0" w:color="auto"/>
      </w:divBdr>
      <w:divsChild>
        <w:div w:id="291522215">
          <w:marLeft w:val="0"/>
          <w:marRight w:val="0"/>
          <w:marTop w:val="0"/>
          <w:marBottom w:val="0"/>
          <w:divBdr>
            <w:top w:val="none" w:sz="0" w:space="0" w:color="auto"/>
            <w:left w:val="none" w:sz="0" w:space="0" w:color="auto"/>
            <w:bottom w:val="none" w:sz="0" w:space="0" w:color="auto"/>
            <w:right w:val="none" w:sz="0" w:space="0" w:color="auto"/>
          </w:divBdr>
        </w:div>
        <w:div w:id="1356426790">
          <w:marLeft w:val="0"/>
          <w:marRight w:val="0"/>
          <w:marTop w:val="0"/>
          <w:marBottom w:val="0"/>
          <w:divBdr>
            <w:top w:val="none" w:sz="0" w:space="0" w:color="auto"/>
            <w:left w:val="none" w:sz="0" w:space="0" w:color="auto"/>
            <w:bottom w:val="none" w:sz="0" w:space="0" w:color="auto"/>
            <w:right w:val="none" w:sz="0" w:space="0" w:color="auto"/>
          </w:divBdr>
          <w:divsChild>
            <w:div w:id="602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70">
      <w:bodyDiv w:val="1"/>
      <w:marLeft w:val="0"/>
      <w:marRight w:val="0"/>
      <w:marTop w:val="0"/>
      <w:marBottom w:val="0"/>
      <w:divBdr>
        <w:top w:val="none" w:sz="0" w:space="0" w:color="auto"/>
        <w:left w:val="none" w:sz="0" w:space="0" w:color="auto"/>
        <w:bottom w:val="none" w:sz="0" w:space="0" w:color="auto"/>
        <w:right w:val="none" w:sz="0" w:space="0" w:color="auto"/>
      </w:divBdr>
      <w:divsChild>
        <w:div w:id="135995610">
          <w:marLeft w:val="360"/>
          <w:marRight w:val="0"/>
          <w:marTop w:val="200"/>
          <w:marBottom w:val="0"/>
          <w:divBdr>
            <w:top w:val="none" w:sz="0" w:space="0" w:color="auto"/>
            <w:left w:val="none" w:sz="0" w:space="0" w:color="auto"/>
            <w:bottom w:val="none" w:sz="0" w:space="0" w:color="auto"/>
            <w:right w:val="none" w:sz="0" w:space="0" w:color="auto"/>
          </w:divBdr>
        </w:div>
      </w:divsChild>
    </w:div>
    <w:div w:id="1467507435">
      <w:bodyDiv w:val="1"/>
      <w:marLeft w:val="0"/>
      <w:marRight w:val="0"/>
      <w:marTop w:val="0"/>
      <w:marBottom w:val="0"/>
      <w:divBdr>
        <w:top w:val="none" w:sz="0" w:space="0" w:color="auto"/>
        <w:left w:val="none" w:sz="0" w:space="0" w:color="auto"/>
        <w:bottom w:val="none" w:sz="0" w:space="0" w:color="auto"/>
        <w:right w:val="none" w:sz="0" w:space="0" w:color="auto"/>
      </w:divBdr>
    </w:div>
    <w:div w:id="1499737393">
      <w:bodyDiv w:val="1"/>
      <w:marLeft w:val="0"/>
      <w:marRight w:val="0"/>
      <w:marTop w:val="0"/>
      <w:marBottom w:val="0"/>
      <w:divBdr>
        <w:top w:val="none" w:sz="0" w:space="0" w:color="auto"/>
        <w:left w:val="none" w:sz="0" w:space="0" w:color="auto"/>
        <w:bottom w:val="none" w:sz="0" w:space="0" w:color="auto"/>
        <w:right w:val="none" w:sz="0" w:space="0" w:color="auto"/>
      </w:divBdr>
    </w:div>
    <w:div w:id="1587374597">
      <w:bodyDiv w:val="1"/>
      <w:marLeft w:val="0"/>
      <w:marRight w:val="0"/>
      <w:marTop w:val="0"/>
      <w:marBottom w:val="0"/>
      <w:divBdr>
        <w:top w:val="none" w:sz="0" w:space="0" w:color="auto"/>
        <w:left w:val="none" w:sz="0" w:space="0" w:color="auto"/>
        <w:bottom w:val="none" w:sz="0" w:space="0" w:color="auto"/>
        <w:right w:val="none" w:sz="0" w:space="0" w:color="auto"/>
      </w:divBdr>
      <w:divsChild>
        <w:div w:id="296691003">
          <w:marLeft w:val="0"/>
          <w:marRight w:val="0"/>
          <w:marTop w:val="0"/>
          <w:marBottom w:val="0"/>
          <w:divBdr>
            <w:top w:val="none" w:sz="0" w:space="0" w:color="auto"/>
            <w:left w:val="none" w:sz="0" w:space="0" w:color="auto"/>
            <w:bottom w:val="none" w:sz="0" w:space="0" w:color="auto"/>
            <w:right w:val="none" w:sz="0" w:space="0" w:color="auto"/>
          </w:divBdr>
          <w:divsChild>
            <w:div w:id="1643731388">
              <w:marLeft w:val="0"/>
              <w:marRight w:val="0"/>
              <w:marTop w:val="0"/>
              <w:marBottom w:val="0"/>
              <w:divBdr>
                <w:top w:val="none" w:sz="0" w:space="0" w:color="auto"/>
                <w:left w:val="none" w:sz="0" w:space="0" w:color="auto"/>
                <w:bottom w:val="none" w:sz="0" w:space="0" w:color="auto"/>
                <w:right w:val="none" w:sz="0" w:space="0" w:color="auto"/>
              </w:divBdr>
            </w:div>
            <w:div w:id="445463237">
              <w:marLeft w:val="0"/>
              <w:marRight w:val="0"/>
              <w:marTop w:val="0"/>
              <w:marBottom w:val="0"/>
              <w:divBdr>
                <w:top w:val="none" w:sz="0" w:space="0" w:color="auto"/>
                <w:left w:val="none" w:sz="0" w:space="0" w:color="auto"/>
                <w:bottom w:val="none" w:sz="0" w:space="0" w:color="auto"/>
                <w:right w:val="none" w:sz="0" w:space="0" w:color="auto"/>
              </w:divBdr>
            </w:div>
            <w:div w:id="693772550">
              <w:marLeft w:val="0"/>
              <w:marRight w:val="0"/>
              <w:marTop w:val="0"/>
              <w:marBottom w:val="0"/>
              <w:divBdr>
                <w:top w:val="none" w:sz="0" w:space="0" w:color="auto"/>
                <w:left w:val="none" w:sz="0" w:space="0" w:color="auto"/>
                <w:bottom w:val="none" w:sz="0" w:space="0" w:color="auto"/>
                <w:right w:val="none" w:sz="0" w:space="0" w:color="auto"/>
              </w:divBdr>
            </w:div>
            <w:div w:id="1822769005">
              <w:marLeft w:val="0"/>
              <w:marRight w:val="0"/>
              <w:marTop w:val="0"/>
              <w:marBottom w:val="0"/>
              <w:divBdr>
                <w:top w:val="none" w:sz="0" w:space="0" w:color="auto"/>
                <w:left w:val="none" w:sz="0" w:space="0" w:color="auto"/>
                <w:bottom w:val="none" w:sz="0" w:space="0" w:color="auto"/>
                <w:right w:val="none" w:sz="0" w:space="0" w:color="auto"/>
              </w:divBdr>
            </w:div>
            <w:div w:id="1535074639">
              <w:marLeft w:val="0"/>
              <w:marRight w:val="0"/>
              <w:marTop w:val="0"/>
              <w:marBottom w:val="0"/>
              <w:divBdr>
                <w:top w:val="none" w:sz="0" w:space="0" w:color="auto"/>
                <w:left w:val="none" w:sz="0" w:space="0" w:color="auto"/>
                <w:bottom w:val="none" w:sz="0" w:space="0" w:color="auto"/>
                <w:right w:val="none" w:sz="0" w:space="0" w:color="auto"/>
              </w:divBdr>
            </w:div>
            <w:div w:id="763915494">
              <w:marLeft w:val="0"/>
              <w:marRight w:val="0"/>
              <w:marTop w:val="0"/>
              <w:marBottom w:val="0"/>
              <w:divBdr>
                <w:top w:val="none" w:sz="0" w:space="0" w:color="auto"/>
                <w:left w:val="none" w:sz="0" w:space="0" w:color="auto"/>
                <w:bottom w:val="none" w:sz="0" w:space="0" w:color="auto"/>
                <w:right w:val="none" w:sz="0" w:space="0" w:color="auto"/>
              </w:divBdr>
            </w:div>
            <w:div w:id="1845657452">
              <w:marLeft w:val="0"/>
              <w:marRight w:val="0"/>
              <w:marTop w:val="0"/>
              <w:marBottom w:val="0"/>
              <w:divBdr>
                <w:top w:val="none" w:sz="0" w:space="0" w:color="auto"/>
                <w:left w:val="none" w:sz="0" w:space="0" w:color="auto"/>
                <w:bottom w:val="none" w:sz="0" w:space="0" w:color="auto"/>
                <w:right w:val="none" w:sz="0" w:space="0" w:color="auto"/>
              </w:divBdr>
            </w:div>
            <w:div w:id="2041390460">
              <w:marLeft w:val="0"/>
              <w:marRight w:val="0"/>
              <w:marTop w:val="0"/>
              <w:marBottom w:val="0"/>
              <w:divBdr>
                <w:top w:val="none" w:sz="0" w:space="0" w:color="auto"/>
                <w:left w:val="none" w:sz="0" w:space="0" w:color="auto"/>
                <w:bottom w:val="none" w:sz="0" w:space="0" w:color="auto"/>
                <w:right w:val="none" w:sz="0" w:space="0" w:color="auto"/>
              </w:divBdr>
            </w:div>
            <w:div w:id="188492605">
              <w:marLeft w:val="0"/>
              <w:marRight w:val="0"/>
              <w:marTop w:val="0"/>
              <w:marBottom w:val="0"/>
              <w:divBdr>
                <w:top w:val="none" w:sz="0" w:space="0" w:color="auto"/>
                <w:left w:val="none" w:sz="0" w:space="0" w:color="auto"/>
                <w:bottom w:val="none" w:sz="0" w:space="0" w:color="auto"/>
                <w:right w:val="none" w:sz="0" w:space="0" w:color="auto"/>
              </w:divBdr>
            </w:div>
            <w:div w:id="1346446121">
              <w:marLeft w:val="0"/>
              <w:marRight w:val="0"/>
              <w:marTop w:val="0"/>
              <w:marBottom w:val="0"/>
              <w:divBdr>
                <w:top w:val="none" w:sz="0" w:space="0" w:color="auto"/>
                <w:left w:val="none" w:sz="0" w:space="0" w:color="auto"/>
                <w:bottom w:val="none" w:sz="0" w:space="0" w:color="auto"/>
                <w:right w:val="none" w:sz="0" w:space="0" w:color="auto"/>
              </w:divBdr>
            </w:div>
            <w:div w:id="2132163970">
              <w:marLeft w:val="0"/>
              <w:marRight w:val="0"/>
              <w:marTop w:val="0"/>
              <w:marBottom w:val="0"/>
              <w:divBdr>
                <w:top w:val="none" w:sz="0" w:space="0" w:color="auto"/>
                <w:left w:val="none" w:sz="0" w:space="0" w:color="auto"/>
                <w:bottom w:val="none" w:sz="0" w:space="0" w:color="auto"/>
                <w:right w:val="none" w:sz="0" w:space="0" w:color="auto"/>
              </w:divBdr>
            </w:div>
            <w:div w:id="1269578521">
              <w:marLeft w:val="0"/>
              <w:marRight w:val="0"/>
              <w:marTop w:val="0"/>
              <w:marBottom w:val="0"/>
              <w:divBdr>
                <w:top w:val="none" w:sz="0" w:space="0" w:color="auto"/>
                <w:left w:val="none" w:sz="0" w:space="0" w:color="auto"/>
                <w:bottom w:val="none" w:sz="0" w:space="0" w:color="auto"/>
                <w:right w:val="none" w:sz="0" w:space="0" w:color="auto"/>
              </w:divBdr>
            </w:div>
            <w:div w:id="1442264369">
              <w:marLeft w:val="0"/>
              <w:marRight w:val="0"/>
              <w:marTop w:val="0"/>
              <w:marBottom w:val="0"/>
              <w:divBdr>
                <w:top w:val="none" w:sz="0" w:space="0" w:color="auto"/>
                <w:left w:val="none" w:sz="0" w:space="0" w:color="auto"/>
                <w:bottom w:val="none" w:sz="0" w:space="0" w:color="auto"/>
                <w:right w:val="none" w:sz="0" w:space="0" w:color="auto"/>
              </w:divBdr>
            </w:div>
            <w:div w:id="590162793">
              <w:marLeft w:val="0"/>
              <w:marRight w:val="0"/>
              <w:marTop w:val="0"/>
              <w:marBottom w:val="0"/>
              <w:divBdr>
                <w:top w:val="none" w:sz="0" w:space="0" w:color="auto"/>
                <w:left w:val="none" w:sz="0" w:space="0" w:color="auto"/>
                <w:bottom w:val="none" w:sz="0" w:space="0" w:color="auto"/>
                <w:right w:val="none" w:sz="0" w:space="0" w:color="auto"/>
              </w:divBdr>
            </w:div>
            <w:div w:id="1771586206">
              <w:marLeft w:val="0"/>
              <w:marRight w:val="0"/>
              <w:marTop w:val="0"/>
              <w:marBottom w:val="0"/>
              <w:divBdr>
                <w:top w:val="none" w:sz="0" w:space="0" w:color="auto"/>
                <w:left w:val="none" w:sz="0" w:space="0" w:color="auto"/>
                <w:bottom w:val="none" w:sz="0" w:space="0" w:color="auto"/>
                <w:right w:val="none" w:sz="0" w:space="0" w:color="auto"/>
              </w:divBdr>
            </w:div>
            <w:div w:id="956259864">
              <w:marLeft w:val="0"/>
              <w:marRight w:val="0"/>
              <w:marTop w:val="0"/>
              <w:marBottom w:val="0"/>
              <w:divBdr>
                <w:top w:val="none" w:sz="0" w:space="0" w:color="auto"/>
                <w:left w:val="none" w:sz="0" w:space="0" w:color="auto"/>
                <w:bottom w:val="none" w:sz="0" w:space="0" w:color="auto"/>
                <w:right w:val="none" w:sz="0" w:space="0" w:color="auto"/>
              </w:divBdr>
            </w:div>
            <w:div w:id="1933126566">
              <w:marLeft w:val="0"/>
              <w:marRight w:val="0"/>
              <w:marTop w:val="0"/>
              <w:marBottom w:val="0"/>
              <w:divBdr>
                <w:top w:val="none" w:sz="0" w:space="0" w:color="auto"/>
                <w:left w:val="none" w:sz="0" w:space="0" w:color="auto"/>
                <w:bottom w:val="none" w:sz="0" w:space="0" w:color="auto"/>
                <w:right w:val="none" w:sz="0" w:space="0" w:color="auto"/>
              </w:divBdr>
            </w:div>
            <w:div w:id="86855050">
              <w:marLeft w:val="0"/>
              <w:marRight w:val="0"/>
              <w:marTop w:val="0"/>
              <w:marBottom w:val="0"/>
              <w:divBdr>
                <w:top w:val="none" w:sz="0" w:space="0" w:color="auto"/>
                <w:left w:val="none" w:sz="0" w:space="0" w:color="auto"/>
                <w:bottom w:val="none" w:sz="0" w:space="0" w:color="auto"/>
                <w:right w:val="none" w:sz="0" w:space="0" w:color="auto"/>
              </w:divBdr>
            </w:div>
            <w:div w:id="1353847410">
              <w:marLeft w:val="0"/>
              <w:marRight w:val="0"/>
              <w:marTop w:val="0"/>
              <w:marBottom w:val="0"/>
              <w:divBdr>
                <w:top w:val="none" w:sz="0" w:space="0" w:color="auto"/>
                <w:left w:val="none" w:sz="0" w:space="0" w:color="auto"/>
                <w:bottom w:val="none" w:sz="0" w:space="0" w:color="auto"/>
                <w:right w:val="none" w:sz="0" w:space="0" w:color="auto"/>
              </w:divBdr>
            </w:div>
            <w:div w:id="754286139">
              <w:marLeft w:val="0"/>
              <w:marRight w:val="0"/>
              <w:marTop w:val="0"/>
              <w:marBottom w:val="0"/>
              <w:divBdr>
                <w:top w:val="none" w:sz="0" w:space="0" w:color="auto"/>
                <w:left w:val="none" w:sz="0" w:space="0" w:color="auto"/>
                <w:bottom w:val="none" w:sz="0" w:space="0" w:color="auto"/>
                <w:right w:val="none" w:sz="0" w:space="0" w:color="auto"/>
              </w:divBdr>
            </w:div>
            <w:div w:id="12289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2336">
      <w:bodyDiv w:val="1"/>
      <w:marLeft w:val="0"/>
      <w:marRight w:val="0"/>
      <w:marTop w:val="0"/>
      <w:marBottom w:val="0"/>
      <w:divBdr>
        <w:top w:val="none" w:sz="0" w:space="0" w:color="auto"/>
        <w:left w:val="none" w:sz="0" w:space="0" w:color="auto"/>
        <w:bottom w:val="none" w:sz="0" w:space="0" w:color="auto"/>
        <w:right w:val="none" w:sz="0" w:space="0" w:color="auto"/>
      </w:divBdr>
    </w:div>
    <w:div w:id="1998145761">
      <w:bodyDiv w:val="1"/>
      <w:marLeft w:val="0"/>
      <w:marRight w:val="0"/>
      <w:marTop w:val="0"/>
      <w:marBottom w:val="0"/>
      <w:divBdr>
        <w:top w:val="none" w:sz="0" w:space="0" w:color="auto"/>
        <w:left w:val="none" w:sz="0" w:space="0" w:color="auto"/>
        <w:bottom w:val="none" w:sz="0" w:space="0" w:color="auto"/>
        <w:right w:val="none" w:sz="0" w:space="0" w:color="auto"/>
      </w:divBdr>
    </w:div>
    <w:div w:id="200084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祐昇 何</dc:creator>
  <cp:keywords/>
  <dc:description/>
  <cp:lastModifiedBy>祐昇 何</cp:lastModifiedBy>
  <cp:revision>47</cp:revision>
  <dcterms:created xsi:type="dcterms:W3CDTF">2024-06-18T05:48:00Z</dcterms:created>
  <dcterms:modified xsi:type="dcterms:W3CDTF">2024-06-21T02:37:00Z</dcterms:modified>
</cp:coreProperties>
</file>