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7A5E" w14:textId="77777777" w:rsidR="00C83556" w:rsidRDefault="00C83556">
      <w:pPr>
        <w:ind w:firstLine="560"/>
        <w:jc w:val="center"/>
        <w:rPr>
          <w:rFonts w:eastAsia="华文行楷"/>
          <w:sz w:val="28"/>
        </w:rPr>
      </w:pPr>
    </w:p>
    <w:p w14:paraId="6E912882" w14:textId="77777777" w:rsidR="00C83556" w:rsidRDefault="00000000">
      <w:pPr>
        <w:spacing w:line="240" w:lineRule="auto"/>
        <w:ind w:firstLine="560"/>
        <w:jc w:val="center"/>
        <w:rPr>
          <w:rFonts w:eastAsia="华文行楷"/>
          <w:sz w:val="28"/>
        </w:rPr>
      </w:pPr>
      <w:r>
        <w:rPr>
          <w:rFonts w:eastAsia="华文行楷"/>
          <w:noProof/>
          <w:sz w:val="28"/>
        </w:rPr>
        <w:drawing>
          <wp:inline distT="0" distB="0" distL="0" distR="0" wp14:anchorId="7B96B1DC" wp14:editId="5F325036">
            <wp:extent cx="5372100" cy="695325"/>
            <wp:effectExtent l="0" t="0" r="0" b="9525"/>
            <wp:docPr id="801540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0174" name="图片 1"/>
                    <pic:cNvPicPr>
                      <a:picLocks noChangeAspect="1"/>
                    </pic:cNvPicPr>
                  </pic:nvPicPr>
                  <pic:blipFill>
                    <a:blip r:embed="rId8"/>
                    <a:srcRect l="6655" t="22585" r="2897" b="15196"/>
                    <a:stretch>
                      <a:fillRect/>
                    </a:stretch>
                  </pic:blipFill>
                  <pic:spPr>
                    <a:xfrm>
                      <a:off x="0" y="0"/>
                      <a:ext cx="5372409" cy="695365"/>
                    </a:xfrm>
                    <a:prstGeom prst="rect">
                      <a:avLst/>
                    </a:prstGeom>
                    <a:ln>
                      <a:noFill/>
                    </a:ln>
                  </pic:spPr>
                </pic:pic>
              </a:graphicData>
            </a:graphic>
          </wp:inline>
        </w:drawing>
      </w:r>
    </w:p>
    <w:p w14:paraId="51CC048D" w14:textId="77777777" w:rsidR="00C83556" w:rsidRDefault="00C83556">
      <w:pPr>
        <w:ind w:firstLine="560"/>
        <w:jc w:val="center"/>
        <w:rPr>
          <w:rFonts w:eastAsia="华文行楷"/>
          <w:sz w:val="28"/>
        </w:rPr>
      </w:pPr>
    </w:p>
    <w:p w14:paraId="1AD782D8" w14:textId="77777777" w:rsidR="00C83556" w:rsidRDefault="00000000">
      <w:pPr>
        <w:spacing w:line="240" w:lineRule="auto"/>
        <w:ind w:firstLine="560"/>
        <w:jc w:val="center"/>
        <w:rPr>
          <w:rFonts w:eastAsia="华文行楷"/>
          <w:sz w:val="28"/>
        </w:rPr>
      </w:pPr>
      <w:r>
        <w:rPr>
          <w:rFonts w:eastAsia="华文行楷"/>
          <w:noProof/>
          <w:sz w:val="28"/>
        </w:rPr>
        <w:drawing>
          <wp:inline distT="0" distB="0" distL="0" distR="0" wp14:anchorId="283C1B3C" wp14:editId="24ED8AB1">
            <wp:extent cx="1813560" cy="1799590"/>
            <wp:effectExtent l="0" t="0" r="0" b="0"/>
            <wp:docPr id="2133096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96192" name="图片 1"/>
                    <pic:cNvPicPr>
                      <a:picLocks noChangeAspect="1"/>
                    </pic:cNvPicPr>
                  </pic:nvPicPr>
                  <pic:blipFill>
                    <a:blip r:embed="rId9"/>
                    <a:srcRect l="8879" t="4685" r="10088" b="9245"/>
                    <a:stretch>
                      <a:fillRect/>
                    </a:stretch>
                  </pic:blipFill>
                  <pic:spPr>
                    <a:xfrm>
                      <a:off x="0" y="0"/>
                      <a:ext cx="1813819" cy="1800000"/>
                    </a:xfrm>
                    <a:prstGeom prst="rect">
                      <a:avLst/>
                    </a:prstGeom>
                    <a:ln>
                      <a:noFill/>
                    </a:ln>
                  </pic:spPr>
                </pic:pic>
              </a:graphicData>
            </a:graphic>
          </wp:inline>
        </w:drawing>
      </w:r>
    </w:p>
    <w:p w14:paraId="58C36857" w14:textId="77777777" w:rsidR="00C83556" w:rsidRDefault="00C83556">
      <w:pPr>
        <w:ind w:firstLine="1440"/>
        <w:jc w:val="center"/>
        <w:rPr>
          <w:rFonts w:eastAsia="华文行楷"/>
          <w:sz w:val="72"/>
        </w:rPr>
      </w:pPr>
    </w:p>
    <w:p w14:paraId="5B86C392" w14:textId="77777777" w:rsidR="00C83556" w:rsidRDefault="00000000">
      <w:pPr>
        <w:spacing w:line="240" w:lineRule="auto"/>
        <w:ind w:firstLineChars="38" w:firstLine="198"/>
        <w:jc w:val="center"/>
        <w:rPr>
          <w:b/>
          <w:bCs/>
          <w:sz w:val="52"/>
        </w:rPr>
      </w:pPr>
      <w:r>
        <w:rPr>
          <w:rFonts w:hint="eastAsia"/>
          <w:b/>
          <w:bCs/>
          <w:sz w:val="52"/>
        </w:rPr>
        <w:t>神经网络及其应用项目报告</w:t>
      </w:r>
    </w:p>
    <w:p w14:paraId="5C099C71" w14:textId="77777777" w:rsidR="00C83556" w:rsidRDefault="00C83556">
      <w:pPr>
        <w:ind w:firstLine="480"/>
      </w:pPr>
    </w:p>
    <w:p w14:paraId="77C3842C" w14:textId="77777777" w:rsidR="00C83556" w:rsidRDefault="00C83556">
      <w:pPr>
        <w:ind w:firstLine="480"/>
      </w:pPr>
    </w:p>
    <w:p w14:paraId="22B2861F" w14:textId="77777777" w:rsidR="00C83556" w:rsidRDefault="00000000">
      <w:pPr>
        <w:ind w:firstLineChars="362" w:firstLine="1158"/>
        <w:rPr>
          <w:rFonts w:ascii="黑体" w:eastAsia="黑体" w:hAnsi="黑体" w:hint="eastAsia"/>
          <w:sz w:val="32"/>
          <w:u w:val="single"/>
        </w:rPr>
      </w:pPr>
      <w:r>
        <w:rPr>
          <w:rFonts w:hint="eastAsia"/>
          <w:sz w:val="32"/>
        </w:rPr>
        <w:t>题</w:t>
      </w:r>
      <w:r>
        <w:rPr>
          <w:rFonts w:hint="eastAsia"/>
          <w:sz w:val="32"/>
        </w:rPr>
        <w:t xml:space="preserve">    </w:t>
      </w:r>
      <w:r>
        <w:rPr>
          <w:rFonts w:hint="eastAsia"/>
          <w:sz w:val="32"/>
        </w:rPr>
        <w:t>目：</w:t>
      </w:r>
      <w:r>
        <w:rPr>
          <w:rFonts w:hint="eastAsia"/>
          <w:sz w:val="32"/>
          <w:u w:val="single"/>
        </w:rPr>
        <w:t xml:space="preserve">     </w:t>
      </w:r>
      <w:r>
        <w:rPr>
          <w:rFonts w:ascii="黑体" w:eastAsia="黑体" w:hAnsi="黑体"/>
          <w:b/>
          <w:bCs/>
          <w:sz w:val="32"/>
          <w:u w:val="single"/>
        </w:rPr>
        <w:t>半导体晶圆图谱缺陷种类识别</w:t>
      </w:r>
      <w:r>
        <w:rPr>
          <w:rFonts w:ascii="黑体" w:eastAsia="黑体" w:hAnsi="黑体" w:hint="eastAsia"/>
          <w:b/>
          <w:bCs/>
          <w:sz w:val="32"/>
          <w:u w:val="single"/>
        </w:rPr>
        <w:t xml:space="preserve">     </w:t>
      </w:r>
    </w:p>
    <w:p w14:paraId="35D009BC" w14:textId="77777777" w:rsidR="00C83556" w:rsidRDefault="00C83556">
      <w:pPr>
        <w:ind w:firstLine="480"/>
        <w:rPr>
          <w:u w:val="single"/>
        </w:rPr>
      </w:pPr>
    </w:p>
    <w:p w14:paraId="09124D2A" w14:textId="77777777" w:rsidR="00C83556" w:rsidRDefault="00000000">
      <w:pPr>
        <w:ind w:firstLineChars="362" w:firstLine="1158"/>
        <w:rPr>
          <w:u w:val="single"/>
        </w:rPr>
      </w:pPr>
      <w:r>
        <w:rPr>
          <w:rFonts w:hint="eastAsia"/>
          <w:sz w:val="32"/>
        </w:rPr>
        <w:t>报</w:t>
      </w:r>
      <w:r>
        <w:rPr>
          <w:rFonts w:hint="eastAsia"/>
          <w:sz w:val="32"/>
        </w:rPr>
        <w:t xml:space="preserve"> </w:t>
      </w:r>
      <w:r>
        <w:rPr>
          <w:rFonts w:hint="eastAsia"/>
          <w:sz w:val="32"/>
        </w:rPr>
        <w:t>告</w:t>
      </w:r>
      <w:r>
        <w:rPr>
          <w:rFonts w:hint="eastAsia"/>
          <w:sz w:val="32"/>
        </w:rPr>
        <w:t xml:space="preserve"> </w:t>
      </w:r>
      <w:r>
        <w:rPr>
          <w:rFonts w:hint="eastAsia"/>
          <w:sz w:val="32"/>
        </w:rPr>
        <w:t>人：</w:t>
      </w:r>
      <w:r>
        <w:rPr>
          <w:rFonts w:hint="eastAsia"/>
          <w:sz w:val="32"/>
          <w:u w:val="single"/>
        </w:rPr>
        <w:t xml:space="preserve"> SA25219012</w:t>
      </w:r>
      <w:r>
        <w:rPr>
          <w:rFonts w:hint="eastAsia"/>
          <w:sz w:val="32"/>
          <w:u w:val="single"/>
        </w:rPr>
        <w:t>李垠莹</w:t>
      </w:r>
      <w:r>
        <w:rPr>
          <w:rFonts w:hint="eastAsia"/>
          <w:sz w:val="32"/>
          <w:u w:val="single"/>
        </w:rPr>
        <w:t>SA25219014</w:t>
      </w:r>
      <w:r>
        <w:rPr>
          <w:rFonts w:hint="eastAsia"/>
          <w:sz w:val="32"/>
          <w:szCs w:val="32"/>
          <w:u w:val="single"/>
        </w:rPr>
        <w:t>苗秋寒</w:t>
      </w:r>
      <w:r>
        <w:rPr>
          <w:rFonts w:hint="eastAsia"/>
          <w:sz w:val="32"/>
          <w:u w:val="single"/>
        </w:rPr>
        <w:t xml:space="preserve"> </w:t>
      </w:r>
    </w:p>
    <w:p w14:paraId="1E26EBE6" w14:textId="77777777" w:rsidR="00C83556" w:rsidRDefault="00C83556">
      <w:pPr>
        <w:ind w:firstLine="480"/>
        <w:rPr>
          <w:u w:val="single"/>
        </w:rPr>
      </w:pPr>
    </w:p>
    <w:p w14:paraId="56348D67" w14:textId="77777777" w:rsidR="00C83556" w:rsidRDefault="00000000">
      <w:pPr>
        <w:ind w:firstLineChars="362" w:firstLine="1158"/>
        <w:rPr>
          <w:u w:val="single"/>
        </w:rPr>
      </w:pPr>
      <w:r>
        <w:rPr>
          <w:rFonts w:hint="eastAsia"/>
          <w:sz w:val="32"/>
        </w:rPr>
        <w:t>学</w:t>
      </w:r>
      <w:r>
        <w:rPr>
          <w:rFonts w:hint="eastAsia"/>
          <w:sz w:val="32"/>
        </w:rPr>
        <w:t xml:space="preserve">    </w:t>
      </w:r>
      <w:r>
        <w:rPr>
          <w:rFonts w:hint="eastAsia"/>
          <w:sz w:val="32"/>
        </w:rPr>
        <w:t>院：</w:t>
      </w:r>
      <w:r>
        <w:rPr>
          <w:rFonts w:hint="eastAsia"/>
          <w:sz w:val="32"/>
          <w:u w:val="single"/>
        </w:rPr>
        <w:t xml:space="preserve">              </w:t>
      </w:r>
      <w:r>
        <w:rPr>
          <w:rFonts w:hint="eastAsia"/>
          <w:sz w:val="28"/>
          <w:szCs w:val="28"/>
          <w:u w:val="single"/>
        </w:rPr>
        <w:t>微电子学院</w:t>
      </w:r>
      <w:r>
        <w:rPr>
          <w:rFonts w:hint="eastAsia"/>
          <w:sz w:val="32"/>
          <w:u w:val="single"/>
        </w:rPr>
        <w:t xml:space="preserve">              </w:t>
      </w:r>
    </w:p>
    <w:p w14:paraId="392180C2" w14:textId="77777777" w:rsidR="00C83556" w:rsidRDefault="00C83556">
      <w:pPr>
        <w:ind w:firstLine="480"/>
        <w:rPr>
          <w:u w:val="single"/>
        </w:rPr>
      </w:pPr>
    </w:p>
    <w:p w14:paraId="5555723C" w14:textId="77777777" w:rsidR="00C83556" w:rsidRDefault="00C83556">
      <w:pPr>
        <w:ind w:firstLine="480"/>
        <w:rPr>
          <w:u w:val="single"/>
        </w:rPr>
      </w:pPr>
    </w:p>
    <w:p w14:paraId="4A0C46E1" w14:textId="77777777" w:rsidR="00C83556" w:rsidRDefault="00000000">
      <w:pPr>
        <w:ind w:firstLine="640"/>
        <w:jc w:val="center"/>
        <w:rPr>
          <w:sz w:val="32"/>
        </w:rPr>
      </w:pPr>
      <w:r>
        <w:rPr>
          <w:rFonts w:hint="eastAsia"/>
          <w:sz w:val="32"/>
        </w:rPr>
        <w:t xml:space="preserve">2026 </w:t>
      </w:r>
      <w:r>
        <w:rPr>
          <w:rFonts w:hint="eastAsia"/>
          <w:sz w:val="32"/>
        </w:rPr>
        <w:t>年</w:t>
      </w:r>
      <w:r>
        <w:rPr>
          <w:rFonts w:hint="eastAsia"/>
          <w:sz w:val="32"/>
        </w:rPr>
        <w:t xml:space="preserve"> 7 </w:t>
      </w:r>
      <w:r>
        <w:rPr>
          <w:rFonts w:hint="eastAsia"/>
          <w:sz w:val="32"/>
        </w:rPr>
        <w:t>月</w:t>
      </w:r>
    </w:p>
    <w:p w14:paraId="540812D5" w14:textId="77777777" w:rsidR="00C83556" w:rsidRDefault="00C83556">
      <w:pPr>
        <w:ind w:firstLine="640"/>
        <w:rPr>
          <w:sz w:val="32"/>
        </w:rPr>
      </w:pPr>
    </w:p>
    <w:p w14:paraId="54C76133" w14:textId="77777777" w:rsidR="00C83556" w:rsidRDefault="00C83556">
      <w:pPr>
        <w:ind w:firstLine="480"/>
        <w:rPr>
          <w:szCs w:val="24"/>
        </w:rPr>
      </w:pPr>
    </w:p>
    <w:sdt>
      <w:sdtPr>
        <w:rPr>
          <w:rFonts w:ascii="Times New Roman" w:eastAsia="宋体" w:hAnsi="Times New Roman" w:cs="Times New Roman"/>
          <w:color w:val="auto"/>
          <w:kern w:val="2"/>
          <w:sz w:val="21"/>
          <w:szCs w:val="20"/>
          <w:lang w:val="zh-CN"/>
        </w:rPr>
        <w:id w:val="709701089"/>
        <w:docPartObj>
          <w:docPartGallery w:val="Table of Contents"/>
          <w:docPartUnique/>
        </w:docPartObj>
      </w:sdtPr>
      <w:sdtEndPr>
        <w:rPr>
          <w:b/>
          <w:bCs/>
          <w:sz w:val="24"/>
          <w:szCs w:val="24"/>
        </w:rPr>
      </w:sdtEndPr>
      <w:sdtContent>
        <w:p w14:paraId="7FE8C9F9" w14:textId="77777777" w:rsidR="00C83556" w:rsidRDefault="00C83556">
          <w:pPr>
            <w:pStyle w:val="TOC10"/>
            <w:spacing w:before="260" w:after="480"/>
            <w:ind w:firstLine="420"/>
            <w:jc w:val="center"/>
            <w:rPr>
              <w:rFonts w:ascii="Times New Roman" w:eastAsia="宋体" w:hAnsi="Times New Roman" w:cs="Times New Roman"/>
              <w:color w:val="auto"/>
              <w:kern w:val="2"/>
              <w:sz w:val="21"/>
              <w:szCs w:val="20"/>
              <w:lang w:val="zh-CN"/>
            </w:rPr>
            <w:sectPr w:rsidR="00C83556">
              <w:footerReference w:type="even" r:id="rId10"/>
              <w:footerReference w:type="default" r:id="rId11"/>
              <w:pgSz w:w="11906" w:h="16838"/>
              <w:pgMar w:top="1418" w:right="1134" w:bottom="1134" w:left="1418" w:header="851" w:footer="992" w:gutter="0"/>
              <w:pgNumType w:fmt="upperRoman" w:start="1"/>
              <w:cols w:space="720"/>
              <w:docGrid w:type="lines" w:linePitch="312"/>
            </w:sectPr>
          </w:pPr>
        </w:p>
        <w:p w14:paraId="20995D9B" w14:textId="77777777" w:rsidR="00C83556" w:rsidRDefault="00000000">
          <w:pPr>
            <w:pStyle w:val="TOC10"/>
            <w:tabs>
              <w:tab w:val="center" w:pos="4677"/>
              <w:tab w:val="left" w:pos="6925"/>
            </w:tabs>
            <w:spacing w:before="260" w:after="480" w:line="400" w:lineRule="exact"/>
            <w:ind w:firstLine="720"/>
            <w:jc w:val="center"/>
            <w:rPr>
              <w:rFonts w:ascii="黑体" w:eastAsia="黑体" w:hAnsi="黑体" w:hint="eastAsia"/>
              <w:color w:val="auto"/>
              <w:szCs w:val="36"/>
            </w:rPr>
          </w:pPr>
          <w:r>
            <w:rPr>
              <w:rFonts w:ascii="黑体" w:eastAsia="黑体" w:hAnsi="黑体"/>
              <w:color w:val="auto"/>
              <w:szCs w:val="36"/>
              <w:lang w:val="zh-CN"/>
            </w:rPr>
            <w:lastRenderedPageBreak/>
            <w:t>目</w:t>
          </w:r>
          <w:r>
            <w:rPr>
              <w:rFonts w:ascii="黑体" w:eastAsia="黑体" w:hAnsi="黑体" w:hint="eastAsia"/>
              <w:color w:val="auto"/>
              <w:szCs w:val="36"/>
              <w:lang w:val="zh-CN"/>
            </w:rPr>
            <w:t xml:space="preserve"> </w:t>
          </w:r>
          <w:r>
            <w:rPr>
              <w:rFonts w:ascii="黑体" w:eastAsia="黑体" w:hAnsi="黑体"/>
              <w:color w:val="auto"/>
              <w:szCs w:val="36"/>
              <w:lang w:val="zh-CN"/>
            </w:rPr>
            <w:t>录</w:t>
          </w:r>
        </w:p>
        <w:p w14:paraId="58CFC508" w14:textId="125CD82C" w:rsidR="00DA3AAA" w:rsidRDefault="00000000">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r>
            <w:rPr>
              <w:szCs w:val="24"/>
            </w:rPr>
            <w:fldChar w:fldCharType="begin"/>
          </w:r>
          <w:r>
            <w:rPr>
              <w:szCs w:val="24"/>
            </w:rPr>
            <w:instrText xml:space="preserve"> TOC \o "1-3" \h \z \u </w:instrText>
          </w:r>
          <w:r>
            <w:rPr>
              <w:szCs w:val="24"/>
            </w:rPr>
            <w:fldChar w:fldCharType="separate"/>
          </w:r>
          <w:hyperlink w:anchor="_Toc233930096" w:history="1">
            <w:r w:rsidR="00DA3AAA" w:rsidRPr="00F70ECA">
              <w:rPr>
                <w:rStyle w:val="af6"/>
                <w:noProof/>
              </w:rPr>
              <w:t>第</w:t>
            </w:r>
            <w:r w:rsidR="00DA3AAA" w:rsidRPr="00F70ECA">
              <w:rPr>
                <w:rStyle w:val="af6"/>
                <w:noProof/>
              </w:rPr>
              <w:t>1</w:t>
            </w:r>
            <w:r w:rsidR="00DA3AAA" w:rsidRPr="00F70ECA">
              <w:rPr>
                <w:rStyle w:val="af6"/>
                <w:noProof/>
              </w:rPr>
              <w:t>章</w:t>
            </w:r>
            <w:r w:rsidR="00DA3AAA" w:rsidRPr="00F70ECA">
              <w:rPr>
                <w:rStyle w:val="af6"/>
                <w:noProof/>
              </w:rPr>
              <w:t xml:space="preserve"> </w:t>
            </w:r>
            <w:r w:rsidR="00DA3AAA" w:rsidRPr="00F70ECA">
              <w:rPr>
                <w:rStyle w:val="af6"/>
                <w:noProof/>
              </w:rPr>
              <w:t>项目总览</w:t>
            </w:r>
            <w:r w:rsidR="00DA3AAA">
              <w:rPr>
                <w:rFonts w:hint="eastAsia"/>
                <w:noProof/>
                <w:webHidden/>
              </w:rPr>
              <w:tab/>
            </w:r>
            <w:r w:rsidR="00DA3AAA">
              <w:rPr>
                <w:rFonts w:hint="eastAsia"/>
                <w:noProof/>
                <w:webHidden/>
              </w:rPr>
              <w:fldChar w:fldCharType="begin"/>
            </w:r>
            <w:r w:rsidR="00DA3AAA">
              <w:rPr>
                <w:rFonts w:hint="eastAsia"/>
                <w:noProof/>
                <w:webHidden/>
              </w:rPr>
              <w:instrText xml:space="preserve"> </w:instrText>
            </w:r>
            <w:r w:rsidR="00DA3AAA">
              <w:rPr>
                <w:noProof/>
                <w:webHidden/>
              </w:rPr>
              <w:instrText>PAGEREF _Toc233930096 \h</w:instrText>
            </w:r>
            <w:r w:rsidR="00DA3AAA">
              <w:rPr>
                <w:rFonts w:hint="eastAsia"/>
                <w:noProof/>
                <w:webHidden/>
              </w:rPr>
              <w:instrText xml:space="preserve"> </w:instrText>
            </w:r>
            <w:r w:rsidR="00DA3AAA">
              <w:rPr>
                <w:rFonts w:hint="eastAsia"/>
                <w:noProof/>
                <w:webHidden/>
              </w:rPr>
            </w:r>
            <w:r w:rsidR="00DA3AAA">
              <w:rPr>
                <w:rFonts w:hint="eastAsia"/>
                <w:noProof/>
                <w:webHidden/>
              </w:rPr>
              <w:fldChar w:fldCharType="separate"/>
            </w:r>
            <w:r w:rsidR="00DA3AAA">
              <w:rPr>
                <w:noProof/>
                <w:webHidden/>
              </w:rPr>
              <w:t>1</w:t>
            </w:r>
            <w:r w:rsidR="00DA3AAA">
              <w:rPr>
                <w:rFonts w:hint="eastAsia"/>
                <w:noProof/>
                <w:webHidden/>
              </w:rPr>
              <w:fldChar w:fldCharType="end"/>
            </w:r>
          </w:hyperlink>
        </w:p>
        <w:p w14:paraId="35C6B307" w14:textId="6BA922A9"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097" w:history="1">
            <w:r w:rsidRPr="00F70ECA">
              <w:rPr>
                <w:rStyle w:val="af6"/>
                <w:noProof/>
              </w:rPr>
              <w:t xml:space="preserve">1.1 </w:t>
            </w:r>
            <w:r w:rsidRPr="00F70ECA">
              <w:rPr>
                <w:rStyle w:val="af6"/>
                <w:noProof/>
              </w:rPr>
              <w:t>项目分工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CED555" w14:textId="67D54B8A"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098" w:history="1">
            <w:r w:rsidRPr="00F70ECA">
              <w:rPr>
                <w:rStyle w:val="af6"/>
                <w:noProof/>
              </w:rPr>
              <w:t>1.2</w:t>
            </w:r>
            <w:r w:rsidRPr="00F70ECA">
              <w:rPr>
                <w:rStyle w:val="af6"/>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3DAE3C9" w14:textId="6854812E"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099" w:history="1">
            <w:r w:rsidRPr="00F70ECA">
              <w:rPr>
                <w:rStyle w:val="af6"/>
                <w:noProof/>
              </w:rPr>
              <w:t xml:space="preserve">1.3 </w:t>
            </w:r>
            <w:r w:rsidRPr="00F70ECA">
              <w:rPr>
                <w:rStyle w:val="af6"/>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F6181EB" w14:textId="71D23FF0" w:rsidR="00DA3AAA" w:rsidRDefault="00DA3AAA">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hyperlink w:anchor="_Toc233930100" w:history="1">
            <w:r w:rsidRPr="00F70ECA">
              <w:rPr>
                <w:rStyle w:val="af6"/>
                <w:noProof/>
              </w:rPr>
              <w:t>第</w:t>
            </w:r>
            <w:r w:rsidRPr="00F70ECA">
              <w:rPr>
                <w:rStyle w:val="af6"/>
                <w:noProof/>
              </w:rPr>
              <w:t>2</w:t>
            </w:r>
            <w:r w:rsidRPr="00F70ECA">
              <w:rPr>
                <w:rStyle w:val="af6"/>
                <w:noProof/>
              </w:rPr>
              <w:t>章</w:t>
            </w:r>
            <w:r w:rsidRPr="00F70ECA">
              <w:rPr>
                <w:rStyle w:val="af6"/>
                <w:noProof/>
              </w:rPr>
              <w:t xml:space="preserve"> </w:t>
            </w:r>
            <w:r w:rsidRPr="00F70ECA">
              <w:rPr>
                <w:rStyle w:val="af6"/>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C1DD6D" w14:textId="539134D7"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1" w:history="1">
            <w:r w:rsidRPr="00F70ECA">
              <w:rPr>
                <w:rStyle w:val="af6"/>
                <w:noProof/>
              </w:rPr>
              <w:t xml:space="preserve">2.1 </w:t>
            </w:r>
            <w:r w:rsidRPr="00F70ECA">
              <w:rPr>
                <w:rStyle w:val="af6"/>
                <w:noProof/>
              </w:rPr>
              <w:t>数据处理策略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587C43" w14:textId="477936B7"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2" w:history="1">
            <w:r w:rsidRPr="00F70ECA">
              <w:rPr>
                <w:rStyle w:val="af6"/>
                <w:noProof/>
              </w:rPr>
              <w:t xml:space="preserve">2.2 </w:t>
            </w:r>
            <w:r w:rsidRPr="00F70ECA">
              <w:rPr>
                <w:rStyle w:val="af6"/>
                <w:noProof/>
              </w:rPr>
              <w:t>数据划分策略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A3CBC3" w14:textId="58B4C91F"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3" w:history="1">
            <w:r w:rsidRPr="00F70ECA">
              <w:rPr>
                <w:rStyle w:val="af6"/>
                <w:noProof/>
              </w:rPr>
              <w:t xml:space="preserve">2.3 </w:t>
            </w:r>
            <w:r w:rsidRPr="00F70ECA">
              <w:rPr>
                <w:rStyle w:val="af6"/>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CCE53C" w14:textId="22C71B24" w:rsidR="00DA3AAA" w:rsidRDefault="00DA3AAA">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hyperlink w:anchor="_Toc233930104" w:history="1">
            <w:r w:rsidRPr="00F70ECA">
              <w:rPr>
                <w:rStyle w:val="af6"/>
                <w:noProof/>
              </w:rPr>
              <w:t>第</w:t>
            </w:r>
            <w:r w:rsidRPr="00F70ECA">
              <w:rPr>
                <w:rStyle w:val="af6"/>
                <w:noProof/>
              </w:rPr>
              <w:t>3</w:t>
            </w:r>
            <w:r w:rsidRPr="00F70ECA">
              <w:rPr>
                <w:rStyle w:val="af6"/>
                <w:noProof/>
              </w:rPr>
              <w:t>章</w:t>
            </w:r>
            <w:r w:rsidRPr="00F70ECA">
              <w:rPr>
                <w:rStyle w:val="af6"/>
                <w:noProof/>
              </w:rPr>
              <w:t xml:space="preserve"> </w:t>
            </w:r>
            <w:r w:rsidRPr="00F70ECA">
              <w:rPr>
                <w:rStyle w:val="af6"/>
                <w:noProof/>
              </w:rPr>
              <w:t>模型设计与逐步优化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831021" w14:textId="134E5B56"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5" w:history="1">
            <w:r w:rsidRPr="00F70ECA">
              <w:rPr>
                <w:rStyle w:val="af6"/>
                <w:noProof/>
              </w:rPr>
              <w:t>3.1 CNN baseline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0E99F4" w14:textId="29BC4F5E"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6" w:history="1">
            <w:r w:rsidRPr="00F70ECA">
              <w:rPr>
                <w:rStyle w:val="af6"/>
                <w:noProof/>
              </w:rPr>
              <w:t>3.2 SE-ResNet 32×32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3508EC" w14:textId="2B9AA403"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7" w:history="1">
            <w:r w:rsidRPr="00F70ECA">
              <w:rPr>
                <w:rStyle w:val="af6"/>
                <w:noProof/>
              </w:rPr>
              <w:t>3.3 SE-ResNet 64×64</w:t>
            </w:r>
            <w:r w:rsidRPr="00F70ECA">
              <w:rPr>
                <w:rStyle w:val="af6"/>
                <w:noProof/>
              </w:rPr>
              <w:t>与损失函数对比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A4130F" w14:textId="293999C0"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8" w:history="1">
            <w:r w:rsidRPr="00F70ECA">
              <w:rPr>
                <w:rStyle w:val="af6"/>
                <w:noProof/>
              </w:rPr>
              <w:t>3.4 Dual-head SE-ResNet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7C11AD" w14:textId="2FABD1D1"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09" w:history="1">
            <w:r w:rsidRPr="00F70ECA">
              <w:rPr>
                <w:rStyle w:val="af6"/>
                <w:noProof/>
              </w:rPr>
              <w:t xml:space="preserve">3.5 DPFEE </w:t>
            </w:r>
            <w:r w:rsidRPr="00F70ECA">
              <w:rPr>
                <w:rStyle w:val="af6"/>
                <w:noProof/>
              </w:rPr>
              <w:t>双路径特征提取结构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BECA8D" w14:textId="3CCF1FC4" w:rsidR="00DA3AAA" w:rsidRDefault="00DA3AAA">
          <w:pPr>
            <w:pStyle w:val="TOC3"/>
            <w:tabs>
              <w:tab w:val="right" w:leader="dot" w:pos="9344"/>
            </w:tabs>
            <w:ind w:left="960" w:firstLine="480"/>
            <w:rPr>
              <w:rFonts w:asciiTheme="minorHAnsi" w:eastAsiaTheme="minorEastAsia" w:hAnsiTheme="minorHAnsi" w:cstheme="minorBidi" w:hint="eastAsia"/>
              <w:noProof/>
              <w:sz w:val="22"/>
              <w:szCs w:val="24"/>
              <w14:ligatures w14:val="standardContextual"/>
            </w:rPr>
          </w:pPr>
          <w:hyperlink w:anchor="_Toc233930110" w:history="1">
            <w:r w:rsidRPr="00F70ECA">
              <w:rPr>
                <w:rStyle w:val="af6"/>
                <w:noProof/>
              </w:rPr>
              <w:t>3.5.1 DPFEE</w:t>
            </w:r>
            <w:r w:rsidRPr="00F70ECA">
              <w:rPr>
                <w:rStyle w:val="af6"/>
                <w:noProof/>
              </w:rPr>
              <w:t>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6D5F9C" w14:textId="0763436A" w:rsidR="00DA3AAA" w:rsidRDefault="00DA3AAA">
          <w:pPr>
            <w:pStyle w:val="TOC3"/>
            <w:tabs>
              <w:tab w:val="right" w:leader="dot" w:pos="9344"/>
            </w:tabs>
            <w:ind w:left="960" w:firstLine="480"/>
            <w:rPr>
              <w:rFonts w:asciiTheme="minorHAnsi" w:eastAsiaTheme="minorEastAsia" w:hAnsiTheme="minorHAnsi" w:cstheme="minorBidi" w:hint="eastAsia"/>
              <w:noProof/>
              <w:sz w:val="22"/>
              <w:szCs w:val="24"/>
              <w14:ligatures w14:val="standardContextual"/>
            </w:rPr>
          </w:pPr>
          <w:hyperlink w:anchor="_Toc233930111" w:history="1">
            <w:r w:rsidRPr="00F70ECA">
              <w:rPr>
                <w:rStyle w:val="af6"/>
                <w:noProof/>
              </w:rPr>
              <w:t>3.5.2 DPFEE Dual-head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6F9BC16" w14:textId="43CBE038"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2" w:history="1">
            <w:r w:rsidRPr="00F70ECA">
              <w:rPr>
                <w:rStyle w:val="af6"/>
                <w:noProof/>
              </w:rPr>
              <w:t>3.6 DPFEE Dual-head Cleanlab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B17EB8" w14:textId="7B0764FF" w:rsidR="00DA3AAA" w:rsidRDefault="00DA3AAA">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hyperlink w:anchor="_Toc233930113" w:history="1">
            <w:r w:rsidRPr="00F70ECA">
              <w:rPr>
                <w:rStyle w:val="af6"/>
                <w:noProof/>
              </w:rPr>
              <w:t>第</w:t>
            </w:r>
            <w:r w:rsidRPr="00F70ECA">
              <w:rPr>
                <w:rStyle w:val="af6"/>
                <w:noProof/>
              </w:rPr>
              <w:t>4</w:t>
            </w:r>
            <w:r w:rsidRPr="00F70ECA">
              <w:rPr>
                <w:rStyle w:val="af6"/>
                <w:noProof/>
              </w:rPr>
              <w:t>章</w:t>
            </w:r>
            <w:r w:rsidRPr="00F70ECA">
              <w:rPr>
                <w:rStyle w:val="af6"/>
                <w:noProof/>
              </w:rPr>
              <w:t xml:space="preserve"> </w:t>
            </w:r>
            <w:r w:rsidRPr="00F70ECA">
              <w:rPr>
                <w:rStyle w:val="af6"/>
                <w:noProof/>
              </w:rPr>
              <w:t>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5733E1" w14:textId="420B193B"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4" w:history="1">
            <w:r w:rsidRPr="00F70ECA">
              <w:rPr>
                <w:rStyle w:val="af6"/>
                <w:noProof/>
              </w:rPr>
              <w:t>4.1 8</w:t>
            </w:r>
            <w:r w:rsidRPr="00F70ECA">
              <w:rPr>
                <w:rStyle w:val="af6"/>
                <w:noProof/>
              </w:rPr>
              <w:t>类缺陷分类结果对比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6E332D" w14:textId="5BB270E3"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5" w:history="1">
            <w:r w:rsidRPr="00F70ECA">
              <w:rPr>
                <w:rStyle w:val="af6"/>
                <w:noProof/>
              </w:rPr>
              <w:t xml:space="preserve">4.2 </w:t>
            </w:r>
            <w:r w:rsidRPr="00F70ECA">
              <w:rPr>
                <w:rStyle w:val="af6"/>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AE2986" w14:textId="3E4CDBF2"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6" w:history="1">
            <w:r w:rsidRPr="00F70ECA">
              <w:rPr>
                <w:rStyle w:val="af6"/>
                <w:noProof/>
              </w:rPr>
              <w:t>4.3 9</w:t>
            </w:r>
            <w:r w:rsidRPr="00F70ECA">
              <w:rPr>
                <w:rStyle w:val="af6"/>
                <w:noProof/>
              </w:rPr>
              <w:t>类分类与二阶段模型分析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F7BF444" w14:textId="517BEF20"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7" w:history="1">
            <w:r w:rsidRPr="00F70ECA">
              <w:rPr>
                <w:rStyle w:val="af6"/>
                <w:noProof/>
              </w:rPr>
              <w:t xml:space="preserve">4.4 </w:t>
            </w:r>
            <w:r w:rsidRPr="00F70ECA">
              <w:rPr>
                <w:rStyle w:val="af6"/>
                <w:noProof/>
              </w:rPr>
              <w:t>官方原始数据划分结果分析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568E78" w14:textId="5820B1E9"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18" w:history="1">
            <w:r w:rsidRPr="00F70ECA">
              <w:rPr>
                <w:rStyle w:val="af6"/>
                <w:noProof/>
              </w:rPr>
              <w:t xml:space="preserve">4.5 </w:t>
            </w:r>
            <w:r w:rsidRPr="00F70ECA">
              <w:rPr>
                <w:rStyle w:val="af6"/>
                <w:noProof/>
              </w:rPr>
              <w:t>关键技术作用总结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A49386" w14:textId="7A64801D" w:rsidR="00DA3AAA" w:rsidRDefault="00DA3AAA">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hyperlink w:anchor="_Toc233930119" w:history="1">
            <w:r w:rsidRPr="00F70ECA">
              <w:rPr>
                <w:rStyle w:val="af6"/>
                <w:noProof/>
              </w:rPr>
              <w:t>第</w:t>
            </w:r>
            <w:r w:rsidRPr="00F70ECA">
              <w:rPr>
                <w:rStyle w:val="af6"/>
                <w:noProof/>
              </w:rPr>
              <w:t>5</w:t>
            </w:r>
            <w:r w:rsidRPr="00F70ECA">
              <w:rPr>
                <w:rStyle w:val="af6"/>
                <w:noProof/>
              </w:rPr>
              <w:t>章</w:t>
            </w:r>
            <w:r w:rsidRPr="00F70ECA">
              <w:rPr>
                <w:rStyle w:val="af6"/>
                <w:noProof/>
              </w:rPr>
              <w:t xml:space="preserve"> </w:t>
            </w:r>
            <w:r w:rsidRPr="00F70ECA">
              <w:rPr>
                <w:rStyle w:val="af6"/>
                <w:noProof/>
              </w:rPr>
              <w:t>其它失败尝试与原因分析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4BC2DF4" w14:textId="4FAC53DF"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20" w:history="1">
            <w:r w:rsidRPr="00F70ECA">
              <w:rPr>
                <w:rStyle w:val="af6"/>
                <w:noProof/>
              </w:rPr>
              <w:t xml:space="preserve">5.1 </w:t>
            </w:r>
            <w:r w:rsidRPr="00F70ECA">
              <w:rPr>
                <w:rStyle w:val="af6"/>
                <w:noProof/>
              </w:rPr>
              <w:t>半监督伪标签尝试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3BE546" w14:textId="0E211670"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21" w:history="1">
            <w:r w:rsidRPr="00F70ECA">
              <w:rPr>
                <w:rStyle w:val="af6"/>
                <w:noProof/>
              </w:rPr>
              <w:t xml:space="preserve">5.2 UNet / pseudo-mask </w:t>
            </w:r>
            <w:r w:rsidRPr="00F70ECA">
              <w:rPr>
                <w:rStyle w:val="af6"/>
                <w:noProof/>
              </w:rPr>
              <w:t>结构辅助尝试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D77D07" w14:textId="4726CF60" w:rsidR="00DA3AAA" w:rsidRDefault="00DA3AAA">
          <w:pPr>
            <w:pStyle w:val="TOC2"/>
            <w:tabs>
              <w:tab w:val="right" w:leader="dot" w:pos="9344"/>
            </w:tabs>
            <w:ind w:left="480" w:firstLine="480"/>
            <w:rPr>
              <w:rFonts w:asciiTheme="minorHAnsi" w:eastAsiaTheme="minorEastAsia" w:hAnsiTheme="minorHAnsi" w:cstheme="minorBidi" w:hint="eastAsia"/>
              <w:noProof/>
              <w:sz w:val="22"/>
              <w:szCs w:val="24"/>
              <w14:ligatures w14:val="standardContextual"/>
            </w:rPr>
          </w:pPr>
          <w:hyperlink w:anchor="_Toc233930122" w:history="1">
            <w:r w:rsidRPr="00F70ECA">
              <w:rPr>
                <w:rStyle w:val="af6"/>
                <w:noProof/>
              </w:rPr>
              <w:t>5.3 ensemble-</w:t>
            </w:r>
            <w:r w:rsidRPr="00F70ECA">
              <w:rPr>
                <w:rStyle w:val="af6"/>
                <w:noProof/>
              </w:rPr>
              <w:t>模型集成尝试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BE46423" w14:textId="72F8DFE5" w:rsidR="00DA3AAA" w:rsidRDefault="00DA3AAA">
          <w:pPr>
            <w:pStyle w:val="TOC1"/>
            <w:tabs>
              <w:tab w:val="right" w:leader="dot" w:pos="9344"/>
            </w:tabs>
            <w:ind w:firstLine="480"/>
            <w:rPr>
              <w:rFonts w:asciiTheme="minorHAnsi" w:eastAsiaTheme="minorEastAsia" w:hAnsiTheme="minorHAnsi" w:cstheme="minorBidi" w:hint="eastAsia"/>
              <w:noProof/>
              <w:sz w:val="22"/>
              <w:szCs w:val="24"/>
              <w14:ligatures w14:val="standardContextual"/>
            </w:rPr>
          </w:pPr>
          <w:hyperlink w:anchor="_Toc233930123" w:history="1">
            <w:r w:rsidRPr="00F70ECA">
              <w:rPr>
                <w:rStyle w:val="af6"/>
                <w:rFonts w:ascii="黑体" w:eastAsia="黑体" w:hAnsi="黑体"/>
                <w:noProof/>
              </w:rPr>
              <w:t>结 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_Toc233930123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492EDB4" w14:textId="63E27073" w:rsidR="00C83556" w:rsidRDefault="00000000">
          <w:pPr>
            <w:ind w:firstLine="480"/>
            <w:rPr>
              <w:szCs w:val="24"/>
            </w:rPr>
          </w:pPr>
          <w:r>
            <w:rPr>
              <w:bCs/>
              <w:szCs w:val="24"/>
              <w:lang w:val="zh-CN"/>
            </w:rPr>
            <w:fldChar w:fldCharType="end"/>
          </w:r>
        </w:p>
      </w:sdtContent>
    </w:sdt>
    <w:p w14:paraId="23B5F599" w14:textId="77777777" w:rsidR="00C83556" w:rsidRDefault="00C83556">
      <w:pPr>
        <w:spacing w:after="480"/>
        <w:ind w:firstLine="560"/>
        <w:rPr>
          <w:rFonts w:ascii="黑体" w:eastAsia="黑体" w:hAnsi="黑体" w:hint="eastAsia"/>
          <w:sz w:val="28"/>
          <w:szCs w:val="28"/>
        </w:rPr>
      </w:pPr>
    </w:p>
    <w:p w14:paraId="169BB4F1" w14:textId="77777777" w:rsidR="00C83556" w:rsidRDefault="00C83556">
      <w:pPr>
        <w:pStyle w:val="1"/>
        <w:ind w:left="1118" w:firstLine="720"/>
        <w:jc w:val="both"/>
        <w:rPr>
          <w:rFonts w:hint="eastAsia"/>
        </w:rPr>
        <w:sectPr w:rsidR="00C83556">
          <w:headerReference w:type="default" r:id="rId12"/>
          <w:pgSz w:w="11906" w:h="16838"/>
          <w:pgMar w:top="1418" w:right="1134" w:bottom="1134" w:left="1418" w:header="709" w:footer="652" w:gutter="0"/>
          <w:pgNumType w:fmt="upperRoman"/>
          <w:cols w:space="720"/>
          <w:docGrid w:type="lines" w:linePitch="312"/>
        </w:sectPr>
      </w:pPr>
    </w:p>
    <w:p w14:paraId="6E794A87" w14:textId="77777777" w:rsidR="00C83556" w:rsidRDefault="00000000">
      <w:pPr>
        <w:pStyle w:val="1"/>
        <w:rPr>
          <w:rFonts w:hint="eastAsia"/>
        </w:rPr>
      </w:pPr>
      <w:bookmarkStart w:id="0" w:name="_Toc233930096"/>
      <w:r>
        <w:rPr>
          <w:rFonts w:hint="eastAsia"/>
        </w:rPr>
        <w:lastRenderedPageBreak/>
        <w:t xml:space="preserve">第1章 </w:t>
      </w:r>
      <w:r>
        <w:t>项目总</w:t>
      </w:r>
      <w:proofErr w:type="gramStart"/>
      <w:r>
        <w:t>览</w:t>
      </w:r>
      <w:bookmarkEnd w:id="0"/>
      <w:proofErr w:type="gramEnd"/>
    </w:p>
    <w:p w14:paraId="3E2D1A19" w14:textId="77777777" w:rsidR="00C83556" w:rsidRDefault="00000000">
      <w:pPr>
        <w:pStyle w:val="2"/>
        <w:rPr>
          <w:rFonts w:hint="eastAsia"/>
        </w:rPr>
      </w:pPr>
      <w:bookmarkStart w:id="1" w:name="_Toc233930097"/>
      <w:r>
        <w:t>1.</w:t>
      </w:r>
      <w:r>
        <w:rPr>
          <w:rFonts w:hint="eastAsia"/>
        </w:rPr>
        <w:t>1</w:t>
      </w:r>
      <w:r>
        <w:t xml:space="preserve"> 项目分工</w:t>
      </w:r>
      <w:bookmarkEnd w:id="1"/>
    </w:p>
    <w:p w14:paraId="634F1110" w14:textId="77777777" w:rsidR="00C83556" w:rsidRDefault="00000000">
      <w:pPr>
        <w:ind w:firstLine="480"/>
      </w:pPr>
      <w:r>
        <w:rPr>
          <w:rFonts w:hint="eastAsia"/>
        </w:rPr>
        <w:t>代码：</w:t>
      </w:r>
      <w:r>
        <w:rPr>
          <w:rFonts w:hint="eastAsia"/>
        </w:rPr>
        <w:t>SA25219012</w:t>
      </w:r>
      <w:r>
        <w:rPr>
          <w:rFonts w:hint="eastAsia"/>
        </w:rPr>
        <w:t>李垠莹</w:t>
      </w:r>
    </w:p>
    <w:p w14:paraId="6B4E86CD" w14:textId="77777777" w:rsidR="00C83556" w:rsidRDefault="00000000">
      <w:pPr>
        <w:ind w:firstLine="480"/>
      </w:pPr>
      <w:r>
        <w:rPr>
          <w:rFonts w:hint="eastAsia"/>
        </w:rPr>
        <w:t>PPT</w:t>
      </w:r>
      <w:r>
        <w:rPr>
          <w:rFonts w:hint="eastAsia"/>
        </w:rPr>
        <w:t>制作：</w:t>
      </w:r>
      <w:r>
        <w:rPr>
          <w:rFonts w:hint="eastAsia"/>
        </w:rPr>
        <w:t>SA25219014</w:t>
      </w:r>
      <w:r>
        <w:rPr>
          <w:rFonts w:hint="eastAsia"/>
        </w:rPr>
        <w:t>苗秋寒</w:t>
      </w:r>
    </w:p>
    <w:p w14:paraId="3E964735" w14:textId="77777777" w:rsidR="00C83556" w:rsidRDefault="00000000">
      <w:pPr>
        <w:ind w:firstLine="480"/>
      </w:pPr>
      <w:r>
        <w:rPr>
          <w:rFonts w:hint="eastAsia"/>
        </w:rPr>
        <w:t>项目报告：</w:t>
      </w:r>
      <w:r>
        <w:rPr>
          <w:rFonts w:hint="eastAsia"/>
        </w:rPr>
        <w:t>SA25219012</w:t>
      </w:r>
      <w:r>
        <w:rPr>
          <w:rFonts w:hint="eastAsia"/>
        </w:rPr>
        <w:t>李垠莹、</w:t>
      </w:r>
      <w:r>
        <w:rPr>
          <w:rFonts w:hint="eastAsia"/>
        </w:rPr>
        <w:t>SA25219014</w:t>
      </w:r>
      <w:r>
        <w:rPr>
          <w:rFonts w:hint="eastAsia"/>
        </w:rPr>
        <w:t>苗秋寒</w:t>
      </w:r>
    </w:p>
    <w:p w14:paraId="263682EA" w14:textId="77777777" w:rsidR="00C83556" w:rsidRDefault="00C83556">
      <w:pPr>
        <w:ind w:firstLine="480"/>
      </w:pPr>
    </w:p>
    <w:p w14:paraId="14490980" w14:textId="77777777" w:rsidR="00C83556" w:rsidRDefault="00000000">
      <w:pPr>
        <w:pStyle w:val="2"/>
        <w:rPr>
          <w:rFonts w:hint="eastAsia"/>
        </w:rPr>
      </w:pPr>
      <w:bookmarkStart w:id="2" w:name="_Toc233930098"/>
      <w:r>
        <w:rPr>
          <w:rFonts w:hint="eastAsia"/>
        </w:rPr>
        <w:t>1.2</w:t>
      </w:r>
      <w:r>
        <w:t>选题背景</w:t>
      </w:r>
      <w:bookmarkEnd w:id="2"/>
    </w:p>
    <w:p w14:paraId="50FE39B5" w14:textId="77777777" w:rsidR="00C83556" w:rsidRDefault="00000000">
      <w:pPr>
        <w:ind w:firstLine="480"/>
        <w:rPr>
          <w:szCs w:val="22"/>
        </w:rPr>
      </w:pPr>
      <w:r>
        <w:rPr>
          <w:szCs w:val="22"/>
        </w:rPr>
        <w:t>在晶圆质检中，利用电学测试</w:t>
      </w:r>
      <w:proofErr w:type="gramStart"/>
      <w:r>
        <w:rPr>
          <w:szCs w:val="22"/>
        </w:rPr>
        <w:t>设备对晶圆片</w:t>
      </w:r>
      <w:proofErr w:type="gramEnd"/>
      <w:r>
        <w:rPr>
          <w:szCs w:val="22"/>
        </w:rPr>
        <w:t>上的每颗晶粒进行电性测试，可得到用于描述晶圆缺陷状态的晶圆图谱</w:t>
      </w:r>
      <w:r>
        <w:rPr>
          <w:rFonts w:hint="eastAsia"/>
          <w:szCs w:val="22"/>
        </w:rPr>
        <w:t>，如图</w:t>
      </w:r>
      <w:r>
        <w:rPr>
          <w:rFonts w:hint="eastAsia"/>
          <w:szCs w:val="22"/>
        </w:rPr>
        <w:t>1-1</w:t>
      </w:r>
      <w:r>
        <w:rPr>
          <w:rFonts w:hint="eastAsia"/>
          <w:szCs w:val="22"/>
        </w:rPr>
        <w:t>所示，</w:t>
      </w:r>
      <w:r>
        <w:rPr>
          <w:szCs w:val="22"/>
        </w:rPr>
        <w:t>在图中，每个小方块即是晶圆上的一颗芯片，有颜色标识的即为测试异常的芯片。</w:t>
      </w:r>
      <w:proofErr w:type="gramStart"/>
      <w:r>
        <w:rPr>
          <w:szCs w:val="22"/>
        </w:rPr>
        <w:t>对晶圆上</w:t>
      </w:r>
      <w:proofErr w:type="gramEnd"/>
      <w:r>
        <w:rPr>
          <w:szCs w:val="22"/>
        </w:rPr>
        <w:t>有缺陷的芯片的空间分布图谱的模式进行识别分析，可有效辅助识别制造过程中的缺陷根源，并有针对性的进行改进和预防，从而提升晶</w:t>
      </w:r>
      <w:proofErr w:type="gramStart"/>
      <w:r>
        <w:rPr>
          <w:szCs w:val="22"/>
        </w:rPr>
        <w:t>圆制造</w:t>
      </w:r>
      <w:proofErr w:type="gramEnd"/>
      <w:r>
        <w:rPr>
          <w:szCs w:val="22"/>
        </w:rPr>
        <w:t>的产品良率。例如，图</w:t>
      </w:r>
      <w:r>
        <w:rPr>
          <w:rFonts w:hint="eastAsia"/>
          <w:szCs w:val="22"/>
        </w:rPr>
        <w:t>1-1</w:t>
      </w:r>
      <w:r>
        <w:rPr>
          <w:szCs w:val="22"/>
        </w:rPr>
        <w:t>中有部分长条状的失效可能是划伤等造成。</w:t>
      </w:r>
    </w:p>
    <w:p w14:paraId="43F8B629" w14:textId="77777777" w:rsidR="00C83556" w:rsidRDefault="00C83556">
      <w:pPr>
        <w:ind w:firstLine="480"/>
        <w:rPr>
          <w:szCs w:val="22"/>
        </w:rPr>
      </w:pPr>
    </w:p>
    <w:p w14:paraId="377121D4" w14:textId="77777777" w:rsidR="00C83556" w:rsidRDefault="00000000">
      <w:pPr>
        <w:spacing w:line="240" w:lineRule="auto"/>
        <w:ind w:firstLine="480"/>
        <w:jc w:val="center"/>
        <w:rPr>
          <w:szCs w:val="22"/>
        </w:rPr>
      </w:pPr>
      <w:r>
        <w:rPr>
          <w:noProof/>
          <w:szCs w:val="22"/>
        </w:rPr>
        <w:drawing>
          <wp:inline distT="0" distB="0" distL="0" distR="0" wp14:anchorId="47EE5D20" wp14:editId="1E7770A4">
            <wp:extent cx="2879725" cy="2624455"/>
            <wp:effectExtent l="0" t="0" r="0" b="444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3"/>
                    <a:stretch>
                      <a:fillRect/>
                    </a:stretch>
                  </pic:blipFill>
                  <pic:spPr>
                    <a:xfrm>
                      <a:off x="0" y="0"/>
                      <a:ext cx="2880000" cy="2624810"/>
                    </a:xfrm>
                    <a:prstGeom prst="rect">
                      <a:avLst/>
                    </a:prstGeom>
                  </pic:spPr>
                </pic:pic>
              </a:graphicData>
            </a:graphic>
          </wp:inline>
        </w:drawing>
      </w:r>
    </w:p>
    <w:p w14:paraId="0A2BA12E" w14:textId="77777777" w:rsidR="00C83556" w:rsidRDefault="00000000">
      <w:pPr>
        <w:pStyle w:val="a3"/>
        <w:ind w:firstLine="400"/>
      </w:pPr>
      <w:r>
        <w:t>图</w:t>
      </w:r>
      <w:r>
        <w:t xml:space="preserve">1-1 </w:t>
      </w:r>
      <w:r>
        <w:rPr>
          <w:rFonts w:hint="eastAsia"/>
        </w:rPr>
        <w:t>晶圆缺陷图谱</w:t>
      </w:r>
    </w:p>
    <w:p w14:paraId="46D3090C" w14:textId="77777777" w:rsidR="00C83556" w:rsidRDefault="00C83556">
      <w:pPr>
        <w:ind w:firstLine="480"/>
        <w:jc w:val="center"/>
      </w:pPr>
    </w:p>
    <w:p w14:paraId="290EF910" w14:textId="77777777" w:rsidR="00C83556" w:rsidRDefault="00000000">
      <w:pPr>
        <w:ind w:firstLine="480"/>
        <w:rPr>
          <w:szCs w:val="22"/>
        </w:rPr>
      </w:pPr>
      <w:r>
        <w:rPr>
          <w:rFonts w:hint="eastAsia"/>
          <w:szCs w:val="22"/>
        </w:rPr>
        <w:t>在</w:t>
      </w:r>
      <w:r>
        <w:rPr>
          <w:szCs w:val="22"/>
        </w:rPr>
        <w:t>开源的</w:t>
      </w:r>
      <w:r>
        <w:rPr>
          <w:szCs w:val="22"/>
        </w:rPr>
        <w:t>WM-811K</w:t>
      </w:r>
      <w:r>
        <w:rPr>
          <w:szCs w:val="22"/>
        </w:rPr>
        <w:t>晶圆缺陷图谱数据集中</w:t>
      </w:r>
      <w:r>
        <w:rPr>
          <w:rFonts w:hint="eastAsia"/>
          <w:szCs w:val="22"/>
        </w:rPr>
        <w:t>，</w:t>
      </w:r>
      <w:r>
        <w:rPr>
          <w:szCs w:val="22"/>
        </w:rPr>
        <w:t>共收集了</w:t>
      </w:r>
      <w:r>
        <w:rPr>
          <w:szCs w:val="22"/>
        </w:rPr>
        <w:t>811457</w:t>
      </w:r>
      <w:r>
        <w:rPr>
          <w:szCs w:val="22"/>
        </w:rPr>
        <w:t>张晶圆测试后的图片。但是要注意，其中只有</w:t>
      </w:r>
      <w:r>
        <w:rPr>
          <w:szCs w:val="22"/>
        </w:rPr>
        <w:t>172950</w:t>
      </w:r>
      <w:r>
        <w:rPr>
          <w:szCs w:val="22"/>
        </w:rPr>
        <w:t>做了标签，将失效按照芯片的空间分布分类成</w:t>
      </w:r>
      <w:r>
        <w:rPr>
          <w:szCs w:val="22"/>
        </w:rPr>
        <w:t>9</w:t>
      </w:r>
      <w:r>
        <w:rPr>
          <w:szCs w:val="22"/>
        </w:rPr>
        <w:t>个类别（</w:t>
      </w:r>
      <w:r>
        <w:rPr>
          <w:szCs w:val="22"/>
        </w:rPr>
        <w:t>0,1,2...8</w:t>
      </w:r>
      <w:r>
        <w:rPr>
          <w:szCs w:val="22"/>
        </w:rPr>
        <w:t>）</w:t>
      </w:r>
      <w:r>
        <w:rPr>
          <w:rFonts w:hint="eastAsia"/>
          <w:szCs w:val="22"/>
        </w:rPr>
        <w:t>。</w:t>
      </w:r>
      <w:r>
        <w:rPr>
          <w:szCs w:val="22"/>
        </w:rPr>
        <w:t>9</w:t>
      </w:r>
      <w:r>
        <w:rPr>
          <w:szCs w:val="22"/>
        </w:rPr>
        <w:t>类晶圆缺陷的主要区别在于故障芯片（失效芯片）在晶圆上的空间分布模式</w:t>
      </w:r>
      <w:r>
        <w:rPr>
          <w:rFonts w:hint="eastAsia"/>
          <w:szCs w:val="22"/>
        </w:rPr>
        <w:t>，主要有</w:t>
      </w:r>
      <w:r>
        <w:rPr>
          <w:szCs w:val="22"/>
        </w:rPr>
        <w:t>Center-</w:t>
      </w:r>
      <w:r>
        <w:rPr>
          <w:szCs w:val="22"/>
        </w:rPr>
        <w:t>中心区域缺陷</w:t>
      </w:r>
      <w:r>
        <w:rPr>
          <w:rFonts w:hint="eastAsia"/>
          <w:szCs w:val="22"/>
        </w:rPr>
        <w:t>、</w:t>
      </w:r>
      <w:r>
        <w:rPr>
          <w:szCs w:val="22"/>
        </w:rPr>
        <w:t>Donut-</w:t>
      </w:r>
      <w:r>
        <w:rPr>
          <w:szCs w:val="22"/>
        </w:rPr>
        <w:t>环形缺陷（中间正常，外围异常）</w:t>
      </w:r>
      <w:r>
        <w:rPr>
          <w:rFonts w:hint="eastAsia"/>
          <w:szCs w:val="22"/>
        </w:rPr>
        <w:t>、</w:t>
      </w:r>
      <w:r>
        <w:rPr>
          <w:szCs w:val="22"/>
        </w:rPr>
        <w:t>Edge</w:t>
      </w:r>
      <w:r>
        <w:rPr>
          <w:rFonts w:hint="eastAsia"/>
          <w:szCs w:val="22"/>
        </w:rPr>
        <w:t xml:space="preserve"> </w:t>
      </w:r>
      <w:r>
        <w:rPr>
          <w:szCs w:val="22"/>
        </w:rPr>
        <w:t>Loc</w:t>
      </w:r>
      <w:r>
        <w:rPr>
          <w:szCs w:val="22"/>
        </w:rPr>
        <w:t>（</w:t>
      </w:r>
      <w:r>
        <w:rPr>
          <w:szCs w:val="22"/>
        </w:rPr>
        <w:t>edge localized</w:t>
      </w:r>
      <w:r>
        <w:rPr>
          <w:szCs w:val="22"/>
        </w:rPr>
        <w:t>）</w:t>
      </w:r>
      <w:r>
        <w:rPr>
          <w:szCs w:val="22"/>
        </w:rPr>
        <w:t>-</w:t>
      </w:r>
      <w:r>
        <w:rPr>
          <w:szCs w:val="22"/>
        </w:rPr>
        <w:t>边缘局部缺陷</w:t>
      </w:r>
      <w:r>
        <w:rPr>
          <w:rFonts w:hint="eastAsia"/>
          <w:szCs w:val="22"/>
        </w:rPr>
        <w:t>、</w:t>
      </w:r>
      <w:r>
        <w:rPr>
          <w:szCs w:val="22"/>
        </w:rPr>
        <w:t>Edge-Ring-</w:t>
      </w:r>
      <w:r>
        <w:rPr>
          <w:szCs w:val="22"/>
        </w:rPr>
        <w:t>边缘环形缺陷</w:t>
      </w:r>
      <w:r>
        <w:rPr>
          <w:rFonts w:hint="eastAsia"/>
          <w:szCs w:val="22"/>
        </w:rPr>
        <w:t>、</w:t>
      </w:r>
      <w:r>
        <w:rPr>
          <w:szCs w:val="22"/>
        </w:rPr>
        <w:t>Loc-</w:t>
      </w:r>
      <w:r>
        <w:rPr>
          <w:szCs w:val="22"/>
        </w:rPr>
        <w:t>局部随机缺陷</w:t>
      </w:r>
      <w:r>
        <w:rPr>
          <w:rFonts w:hint="eastAsia"/>
          <w:szCs w:val="22"/>
        </w:rPr>
        <w:t>、</w:t>
      </w:r>
      <w:r>
        <w:rPr>
          <w:szCs w:val="22"/>
        </w:rPr>
        <w:t>Random-</w:t>
      </w:r>
      <w:r>
        <w:rPr>
          <w:szCs w:val="22"/>
        </w:rPr>
        <w:t>随机散点缺陷（</w:t>
      </w:r>
      <w:r>
        <w:rPr>
          <w:szCs w:val="22"/>
        </w:rPr>
        <w:t>noise-like</w:t>
      </w:r>
      <w:r>
        <w:rPr>
          <w:szCs w:val="22"/>
        </w:rPr>
        <w:t>）</w:t>
      </w:r>
      <w:r>
        <w:rPr>
          <w:rFonts w:hint="eastAsia"/>
          <w:szCs w:val="22"/>
        </w:rPr>
        <w:t>、</w:t>
      </w:r>
      <w:r>
        <w:rPr>
          <w:szCs w:val="22"/>
        </w:rPr>
        <w:t>Scratch-</w:t>
      </w:r>
      <w:r>
        <w:rPr>
          <w:szCs w:val="22"/>
        </w:rPr>
        <w:t>划痕状缺陷（线性结构）</w:t>
      </w:r>
      <w:r>
        <w:rPr>
          <w:rFonts w:hint="eastAsia"/>
          <w:szCs w:val="22"/>
        </w:rPr>
        <w:t>、</w:t>
      </w:r>
      <w:r>
        <w:rPr>
          <w:szCs w:val="22"/>
        </w:rPr>
        <w:t>Near-full-</w:t>
      </w:r>
      <w:r>
        <w:rPr>
          <w:szCs w:val="22"/>
        </w:rPr>
        <w:t>几乎全片异常</w:t>
      </w:r>
      <w:r>
        <w:rPr>
          <w:rFonts w:hint="eastAsia"/>
          <w:szCs w:val="22"/>
        </w:rPr>
        <w:t>、</w:t>
      </w:r>
      <w:r>
        <w:rPr>
          <w:szCs w:val="22"/>
        </w:rPr>
        <w:t>None-</w:t>
      </w:r>
      <w:r>
        <w:rPr>
          <w:szCs w:val="22"/>
        </w:rPr>
        <w:t>无</w:t>
      </w:r>
      <w:r>
        <w:rPr>
          <w:szCs w:val="22"/>
        </w:rPr>
        <w:lastRenderedPageBreak/>
        <w:t>明显缺陷（</w:t>
      </w:r>
      <w:proofErr w:type="gramStart"/>
      <w:r>
        <w:rPr>
          <w:szCs w:val="22"/>
        </w:rPr>
        <w:t>正常晶</w:t>
      </w:r>
      <w:proofErr w:type="gramEnd"/>
      <w:r>
        <w:rPr>
          <w:szCs w:val="22"/>
        </w:rPr>
        <w:t>圆）</w:t>
      </w:r>
      <w:r>
        <w:rPr>
          <w:rFonts w:hint="eastAsia"/>
          <w:szCs w:val="22"/>
        </w:rPr>
        <w:t>等九类，如下图</w:t>
      </w:r>
      <w:r>
        <w:rPr>
          <w:rFonts w:hint="eastAsia"/>
          <w:szCs w:val="22"/>
        </w:rPr>
        <w:t>1-2</w:t>
      </w:r>
      <w:r>
        <w:rPr>
          <w:rFonts w:hint="eastAsia"/>
          <w:szCs w:val="22"/>
        </w:rPr>
        <w:t>所示。</w:t>
      </w:r>
    </w:p>
    <w:p w14:paraId="3E759D46" w14:textId="77777777" w:rsidR="00C83556" w:rsidRDefault="00000000">
      <w:pPr>
        <w:spacing w:line="240" w:lineRule="auto"/>
        <w:ind w:firstLineChars="0" w:firstLine="0"/>
        <w:jc w:val="center"/>
        <w:rPr>
          <w:szCs w:val="22"/>
        </w:rPr>
      </w:pPr>
      <w:r>
        <w:rPr>
          <w:noProof/>
          <w:szCs w:val="22"/>
        </w:rPr>
        <w:drawing>
          <wp:inline distT="0" distB="0" distL="0" distR="0" wp14:anchorId="6728F926" wp14:editId="29EB2223">
            <wp:extent cx="4319905" cy="3982085"/>
            <wp:effectExtent l="0" t="0" r="4445" b="0"/>
            <wp:docPr id="10" name="图片 9" descr="ClassifyWaferMapDefectsUsingDeepLearningExample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ClassifyWaferMapDefectsUsingDeepLearningExample_01"/>
                    <pic:cNvPicPr>
                      <a:picLocks noChangeAspect="1"/>
                    </pic:cNvPicPr>
                  </pic:nvPicPr>
                  <pic:blipFill>
                    <a:blip r:embed="rId14"/>
                    <a:srcRect l="16410" t="3162" r="13457" b="10641"/>
                    <a:stretch>
                      <a:fillRect/>
                    </a:stretch>
                  </pic:blipFill>
                  <pic:spPr>
                    <a:xfrm>
                      <a:off x="0" y="0"/>
                      <a:ext cx="4320000" cy="3982097"/>
                    </a:xfrm>
                    <a:prstGeom prst="rect">
                      <a:avLst/>
                    </a:prstGeom>
                  </pic:spPr>
                </pic:pic>
              </a:graphicData>
            </a:graphic>
          </wp:inline>
        </w:drawing>
      </w:r>
    </w:p>
    <w:p w14:paraId="411F64B1" w14:textId="77777777" w:rsidR="00C83556" w:rsidRDefault="00000000">
      <w:pPr>
        <w:pStyle w:val="a3"/>
        <w:ind w:firstLine="400"/>
      </w:pPr>
      <w:r>
        <w:t>图</w:t>
      </w:r>
      <w:r>
        <w:t>1-</w:t>
      </w:r>
      <w:r>
        <w:rPr>
          <w:rFonts w:hint="eastAsia"/>
        </w:rPr>
        <w:t>2</w:t>
      </w:r>
      <w:r>
        <w:t xml:space="preserve"> </w:t>
      </w:r>
      <w:r>
        <w:rPr>
          <w:rFonts w:hint="eastAsia"/>
        </w:rPr>
        <w:t>九类晶圆缺陷图谱</w:t>
      </w:r>
    </w:p>
    <w:p w14:paraId="6C66A11B" w14:textId="77777777" w:rsidR="00C83556" w:rsidRDefault="00C83556">
      <w:pPr>
        <w:ind w:firstLine="480"/>
      </w:pPr>
    </w:p>
    <w:p w14:paraId="383F7B99" w14:textId="77777777" w:rsidR="00C83556" w:rsidRDefault="00000000">
      <w:pPr>
        <w:pStyle w:val="2"/>
        <w:rPr>
          <w:rFonts w:hint="eastAsia"/>
        </w:rPr>
      </w:pPr>
      <w:bookmarkStart w:id="3" w:name="_Toc233930099"/>
      <w:r>
        <w:t>1.3 技术路线</w:t>
      </w:r>
      <w:bookmarkEnd w:id="3"/>
    </w:p>
    <w:p w14:paraId="767580E8" w14:textId="77777777" w:rsidR="00C83556" w:rsidRDefault="00000000">
      <w:pPr>
        <w:spacing w:line="240" w:lineRule="auto"/>
        <w:ind w:firstLineChars="0" w:firstLine="0"/>
        <w:jc w:val="center"/>
      </w:pPr>
      <w:r>
        <w:rPr>
          <w:rFonts w:hint="eastAsia"/>
        </w:rPr>
        <w:t>本项目主要从数据处理和网络架构方面进行优化，主要技术路线如下图</w:t>
      </w:r>
      <w:r>
        <w:rPr>
          <w:rFonts w:hint="eastAsia"/>
        </w:rPr>
        <w:t>1-3</w:t>
      </w:r>
      <w:r>
        <w:rPr>
          <w:rFonts w:hint="eastAsia"/>
        </w:rPr>
        <w:t>所示。</w:t>
      </w:r>
    </w:p>
    <w:p w14:paraId="14DF4CCE" w14:textId="77777777" w:rsidR="00C83556" w:rsidRDefault="00000000">
      <w:pPr>
        <w:spacing w:line="240" w:lineRule="auto"/>
        <w:ind w:firstLineChars="0" w:firstLine="0"/>
        <w:jc w:val="center"/>
      </w:pPr>
      <w:r>
        <w:rPr>
          <w:noProof/>
        </w:rPr>
        <w:drawing>
          <wp:inline distT="0" distB="0" distL="0" distR="0" wp14:anchorId="3C8971CE" wp14:editId="7FDFC48C">
            <wp:extent cx="4319905" cy="2618105"/>
            <wp:effectExtent l="0" t="0" r="4445" b="0"/>
            <wp:docPr id="503124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4021" name="图片 1"/>
                    <pic:cNvPicPr>
                      <a:picLocks noChangeAspect="1"/>
                    </pic:cNvPicPr>
                  </pic:nvPicPr>
                  <pic:blipFill>
                    <a:blip r:embed="rId15"/>
                    <a:stretch>
                      <a:fillRect/>
                    </a:stretch>
                  </pic:blipFill>
                  <pic:spPr>
                    <a:xfrm>
                      <a:off x="0" y="0"/>
                      <a:ext cx="4320000" cy="2618602"/>
                    </a:xfrm>
                    <a:prstGeom prst="rect">
                      <a:avLst/>
                    </a:prstGeom>
                  </pic:spPr>
                </pic:pic>
              </a:graphicData>
            </a:graphic>
          </wp:inline>
        </w:drawing>
      </w:r>
    </w:p>
    <w:p w14:paraId="55922C83" w14:textId="77777777" w:rsidR="00C83556" w:rsidRDefault="00000000">
      <w:pPr>
        <w:pStyle w:val="a3"/>
        <w:ind w:firstLine="400"/>
      </w:pPr>
      <w:r>
        <w:t>图</w:t>
      </w:r>
      <w:r>
        <w:t>1-</w:t>
      </w:r>
      <w:r>
        <w:rPr>
          <w:rFonts w:hint="eastAsia"/>
        </w:rPr>
        <w:t>3</w:t>
      </w:r>
      <w:r>
        <w:t xml:space="preserve"> </w:t>
      </w:r>
      <w:r>
        <w:rPr>
          <w:rFonts w:hint="eastAsia"/>
        </w:rPr>
        <w:t>项目技术路线</w:t>
      </w:r>
    </w:p>
    <w:p w14:paraId="63C287D6" w14:textId="77777777" w:rsidR="00C83556" w:rsidRDefault="00C83556">
      <w:pPr>
        <w:spacing w:line="240" w:lineRule="auto"/>
        <w:ind w:firstLineChars="0" w:firstLine="0"/>
        <w:jc w:val="center"/>
      </w:pPr>
    </w:p>
    <w:p w14:paraId="38E20C50" w14:textId="77777777" w:rsidR="00C83556" w:rsidRDefault="00C83556">
      <w:pPr>
        <w:ind w:firstLine="480"/>
        <w:jc w:val="center"/>
      </w:pPr>
    </w:p>
    <w:p w14:paraId="52FF1E4C" w14:textId="77777777" w:rsidR="00C83556" w:rsidRDefault="00C83556">
      <w:pPr>
        <w:pStyle w:val="1"/>
        <w:ind w:firstLine="720"/>
        <w:jc w:val="both"/>
        <w:rPr>
          <w:rFonts w:hint="eastAsia"/>
        </w:rPr>
        <w:sectPr w:rsidR="00C83556">
          <w:headerReference w:type="even" r:id="rId16"/>
          <w:headerReference w:type="default" r:id="rId17"/>
          <w:pgSz w:w="11906" w:h="16838"/>
          <w:pgMar w:top="1418" w:right="1134" w:bottom="1134" w:left="1418" w:header="709" w:footer="652" w:gutter="0"/>
          <w:pgNumType w:start="1"/>
          <w:cols w:space="720"/>
          <w:docGrid w:type="lines" w:linePitch="312"/>
        </w:sectPr>
      </w:pPr>
    </w:p>
    <w:p w14:paraId="203A1D28" w14:textId="77777777" w:rsidR="00C83556" w:rsidRDefault="00000000">
      <w:pPr>
        <w:pStyle w:val="1"/>
        <w:rPr>
          <w:rFonts w:hint="eastAsia"/>
        </w:rPr>
      </w:pPr>
      <w:bookmarkStart w:id="4" w:name="_Toc233930100"/>
      <w:r>
        <w:lastRenderedPageBreak/>
        <w:t xml:space="preserve">第2章 </w:t>
      </w:r>
      <w:r>
        <w:rPr>
          <w:rFonts w:hint="eastAsia"/>
        </w:rPr>
        <w:t>数据预处理</w:t>
      </w:r>
      <w:bookmarkEnd w:id="4"/>
    </w:p>
    <w:p w14:paraId="707D4F4F" w14:textId="77777777" w:rsidR="00C83556" w:rsidRDefault="00000000">
      <w:pPr>
        <w:pStyle w:val="2"/>
        <w:rPr>
          <w:rFonts w:hint="eastAsia"/>
        </w:rPr>
      </w:pPr>
      <w:bookmarkStart w:id="5" w:name="_Toc233930101"/>
      <w:r>
        <w:rPr>
          <w:rFonts w:hint="eastAsia"/>
        </w:rPr>
        <w:t>2.1 数据处理策略</w:t>
      </w:r>
      <w:bookmarkEnd w:id="5"/>
    </w:p>
    <w:p w14:paraId="12588A5B" w14:textId="77777777" w:rsidR="00C83556" w:rsidRDefault="00000000">
      <w:pPr>
        <w:spacing w:line="300" w:lineRule="auto"/>
        <w:ind w:firstLine="480"/>
      </w:pPr>
      <w:r>
        <w:rPr>
          <w:rFonts w:hint="eastAsia"/>
        </w:rPr>
        <w:t>WM-811K</w:t>
      </w:r>
      <w:r>
        <w:rPr>
          <w:rFonts w:hint="eastAsia"/>
        </w:rPr>
        <w:t>数据集中的</w:t>
      </w:r>
      <w:proofErr w:type="gramStart"/>
      <w:r>
        <w:t>原始晶</w:t>
      </w:r>
      <w:proofErr w:type="gramEnd"/>
      <w:r>
        <w:t>圆图谱尺寸不完全一致，直接输入模型会造成网络结构设计和训练困难。因此实验中对原始</w:t>
      </w:r>
      <w:r>
        <w:t>wafer map</w:t>
      </w:r>
      <w:r>
        <w:t>进行统一尺寸处理，主要尝试了</w:t>
      </w:r>
      <w:r>
        <w:t>32×32</w:t>
      </w:r>
      <w:r>
        <w:t>和</w:t>
      </w:r>
      <w:r>
        <w:t>64×64</w:t>
      </w:r>
      <w:r>
        <w:t>两种输入尺寸。</w:t>
      </w:r>
      <w:r>
        <w:rPr>
          <w:rFonts w:hint="eastAsia"/>
        </w:rPr>
        <w:t>因为</w:t>
      </w:r>
      <w:r>
        <w:t>wafer map</w:t>
      </w:r>
      <w:r>
        <w:t>的像素</w:t>
      </w:r>
      <w:r>
        <w:t>0/1/2</w:t>
      </w:r>
      <w:r>
        <w:t>本质上表示离散类别，而不是连续灰度强度，因此采用最近邻插值，避免双线性插值产生介于</w:t>
      </w:r>
      <w:r>
        <w:t>0</w:t>
      </w:r>
      <w:r>
        <w:t>、</w:t>
      </w:r>
      <w:r>
        <w:t>1</w:t>
      </w:r>
      <w:r>
        <w:t>、</w:t>
      </w:r>
      <w:r>
        <w:t>2</w:t>
      </w:r>
      <w:r>
        <w:t>之间的非合法中间值。</w:t>
      </w:r>
      <w:r>
        <w:rPr>
          <w:rFonts w:hint="eastAsia"/>
        </w:rPr>
        <w:t>除此，为</w:t>
      </w:r>
      <w:r>
        <w:t>避免</w:t>
      </w:r>
      <w:r>
        <w:t>CNN</w:t>
      </w:r>
      <w:r>
        <w:t>将</w:t>
      </w:r>
      <w:r>
        <w:t>0/1/2</w:t>
      </w:r>
      <w:r>
        <w:t>误认为具有连续数值大小关系，从而更准确地表达晶圆图谱的离散类别属性</w:t>
      </w:r>
      <w:r>
        <w:rPr>
          <w:rFonts w:hint="eastAsia"/>
        </w:rPr>
        <w:t>，又尝试将</w:t>
      </w:r>
      <w:r>
        <w:t>输入由单通道</w:t>
      </w:r>
      <w:r>
        <w:t>0/1/2</w:t>
      </w:r>
      <w:r>
        <w:t>表示进一步改为</w:t>
      </w:r>
      <w:r>
        <w:t>one-hot</w:t>
      </w:r>
      <w:r>
        <w:t>三通道表示。</w:t>
      </w:r>
      <w:r>
        <w:rPr>
          <w:rFonts w:hint="eastAsia"/>
        </w:rPr>
        <w:t>处理后的数据如下图</w:t>
      </w:r>
      <w:r>
        <w:rPr>
          <w:rFonts w:hint="eastAsia"/>
        </w:rPr>
        <w:t>2-1</w:t>
      </w:r>
      <w:r>
        <w:rPr>
          <w:rFonts w:hint="eastAsia"/>
        </w:rPr>
        <w:t>所示。</w:t>
      </w:r>
    </w:p>
    <w:p w14:paraId="69C073E3" w14:textId="77777777" w:rsidR="00C83556" w:rsidRDefault="00C83556">
      <w:pPr>
        <w:spacing w:line="300" w:lineRule="auto"/>
        <w:ind w:firstLine="480"/>
      </w:pPr>
    </w:p>
    <w:p w14:paraId="172AB976" w14:textId="77777777" w:rsidR="00C83556" w:rsidRDefault="00000000">
      <w:pPr>
        <w:spacing w:line="240" w:lineRule="auto"/>
        <w:ind w:firstLineChars="0" w:firstLine="0"/>
        <w:jc w:val="center"/>
      </w:pPr>
      <w:r>
        <w:rPr>
          <w:noProof/>
        </w:rPr>
        <w:drawing>
          <wp:inline distT="0" distB="0" distL="114300" distR="114300" wp14:anchorId="46843176" wp14:editId="586A466B">
            <wp:extent cx="4319905" cy="3604260"/>
            <wp:effectExtent l="0" t="0" r="444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rcRect l="781" t="643" r="1316" b="1170"/>
                    <a:stretch>
                      <a:fillRect/>
                    </a:stretch>
                  </pic:blipFill>
                  <pic:spPr>
                    <a:xfrm>
                      <a:off x="0" y="0"/>
                      <a:ext cx="4319905" cy="3604260"/>
                    </a:xfrm>
                    <a:prstGeom prst="rect">
                      <a:avLst/>
                    </a:prstGeom>
                    <a:noFill/>
                    <a:ln>
                      <a:noFill/>
                    </a:ln>
                  </pic:spPr>
                </pic:pic>
              </a:graphicData>
            </a:graphic>
          </wp:inline>
        </w:drawing>
      </w:r>
    </w:p>
    <w:p w14:paraId="5D19B038" w14:textId="77777777" w:rsidR="00C83556" w:rsidRDefault="00000000">
      <w:pPr>
        <w:pStyle w:val="a3"/>
      </w:pPr>
      <w:r>
        <w:rPr>
          <w:rFonts w:hint="eastAsia"/>
        </w:rPr>
        <w:t>图</w:t>
      </w:r>
      <w:r>
        <w:rPr>
          <w:rFonts w:hint="eastAsia"/>
        </w:rPr>
        <w:t xml:space="preserve">2-1 </w:t>
      </w:r>
      <w:r>
        <w:rPr>
          <w:rFonts w:hint="eastAsia"/>
        </w:rPr>
        <w:t>数据处理示意图</w:t>
      </w:r>
    </w:p>
    <w:p w14:paraId="3D8A31B4" w14:textId="77777777" w:rsidR="00C83556" w:rsidRDefault="00C83556">
      <w:pPr>
        <w:ind w:firstLine="480"/>
      </w:pPr>
    </w:p>
    <w:p w14:paraId="79A1ACAA" w14:textId="77777777" w:rsidR="00C83556" w:rsidRDefault="00000000">
      <w:pPr>
        <w:pStyle w:val="2"/>
        <w:rPr>
          <w:rFonts w:hint="eastAsia"/>
        </w:rPr>
      </w:pPr>
      <w:bookmarkStart w:id="6" w:name="_Toc233930102"/>
      <w:r>
        <w:rPr>
          <w:rFonts w:hint="eastAsia"/>
        </w:rPr>
        <w:t xml:space="preserve">2.2 </w:t>
      </w:r>
      <w:r>
        <w:t>数据划分策略</w:t>
      </w:r>
      <w:bookmarkEnd w:id="6"/>
    </w:p>
    <w:p w14:paraId="4A69F3A3" w14:textId="77777777" w:rsidR="00C83556" w:rsidRDefault="00000000">
      <w:pPr>
        <w:spacing w:line="300" w:lineRule="auto"/>
        <w:ind w:firstLine="480"/>
      </w:pPr>
      <w:r>
        <w:t>原始</w:t>
      </w:r>
      <w:r>
        <w:t>WM-811K</w:t>
      </w:r>
      <w:r>
        <w:t>数据中包含</w:t>
      </w:r>
      <w:r>
        <w:t>train</w:t>
      </w:r>
      <w:r>
        <w:rPr>
          <w:rFonts w:hint="eastAsia"/>
        </w:rPr>
        <w:t>/t</w:t>
      </w:r>
      <w:r>
        <w:t>est</w:t>
      </w:r>
      <w:r>
        <w:rPr>
          <w:rFonts w:hint="eastAsia"/>
        </w:rPr>
        <w:t xml:space="preserve"> label</w:t>
      </w:r>
      <w:r>
        <w:t>字段，但该字段提供的官方划分</w:t>
      </w:r>
      <w:r>
        <w:rPr>
          <w:rFonts w:hint="eastAsia"/>
        </w:rPr>
        <w:t>导致训练</w:t>
      </w:r>
      <w:r>
        <w:rPr>
          <w:rFonts w:hint="eastAsia"/>
        </w:rPr>
        <w:t>/</w:t>
      </w:r>
      <w:r>
        <w:rPr>
          <w:rFonts w:hint="eastAsia"/>
        </w:rPr>
        <w:t>测试集的分布差异很大，因此模型评估结果往往出现较大的偏差，目前公开的文献中，也几乎没有研究者使用官方的划分方式</w:t>
      </w:r>
      <w:r>
        <w:t>。</w:t>
      </w:r>
      <w:r>
        <w:rPr>
          <w:rFonts w:hint="eastAsia"/>
        </w:rPr>
        <w:t>因此我们在</w:t>
      </w:r>
      <w:r>
        <w:t>实验中在筛选目标类别后，重新采用</w:t>
      </w:r>
      <w:r>
        <w:t>stratified split</w:t>
      </w:r>
      <w:r>
        <w:t>方式划分训练集、验证集和测试集，使每个集合中各类别比例尽量保持一致，并额外获得</w:t>
      </w:r>
      <w:r>
        <w:t>validation set</w:t>
      </w:r>
      <w:r>
        <w:t>用于模型选择、超参数调整和</w:t>
      </w:r>
      <w:proofErr w:type="spellStart"/>
      <w:r>
        <w:t>Cleanlab</w:t>
      </w:r>
      <w:proofErr w:type="spellEnd"/>
      <w:r>
        <w:t>分析。</w:t>
      </w:r>
      <w:r>
        <w:rPr>
          <w:rFonts w:hint="eastAsia"/>
        </w:rPr>
        <w:t>在实验的最后，我</w:t>
      </w:r>
      <w:r>
        <w:rPr>
          <w:rFonts w:hint="eastAsia"/>
        </w:rPr>
        <w:lastRenderedPageBreak/>
        <w:t>们也使用了官方划分的数据划分方式进行了训练和测试，虽然九分类的</w:t>
      </w:r>
      <w:r>
        <w:rPr>
          <w:rFonts w:hint="eastAsia"/>
        </w:rPr>
        <w:t>accuracy</w:t>
      </w:r>
      <w:r>
        <w:rPr>
          <w:rFonts w:hint="eastAsia"/>
        </w:rPr>
        <w:t>相差不太大，但是</w:t>
      </w:r>
      <w:r>
        <w:rPr>
          <w:rFonts w:hint="eastAsia"/>
        </w:rPr>
        <w:t>macro-F1</w:t>
      </w:r>
      <w:r>
        <w:rPr>
          <w:rFonts w:hint="eastAsia"/>
        </w:rPr>
        <w:t>出现了大幅下降，如果要应对这种不太合理的划分方式，需要进一步采取策略让模型关注少数类。</w:t>
      </w:r>
    </w:p>
    <w:p w14:paraId="5DB4940C" w14:textId="77777777" w:rsidR="00C83556" w:rsidRDefault="00C83556">
      <w:pPr>
        <w:spacing w:line="300" w:lineRule="auto"/>
        <w:ind w:firstLine="480"/>
      </w:pPr>
    </w:p>
    <w:p w14:paraId="73A07669" w14:textId="77777777" w:rsidR="00C83556" w:rsidRDefault="00000000">
      <w:pPr>
        <w:pStyle w:val="2"/>
        <w:rPr>
          <w:rFonts w:hint="eastAsia"/>
        </w:rPr>
      </w:pPr>
      <w:bookmarkStart w:id="7" w:name="_Toc233930103"/>
      <w:r>
        <w:rPr>
          <w:rFonts w:hint="eastAsia"/>
        </w:rPr>
        <w:t>2.3 评价指标</w:t>
      </w:r>
      <w:bookmarkEnd w:id="7"/>
    </w:p>
    <w:p w14:paraId="6DEB831E" w14:textId="77777777" w:rsidR="00C83556" w:rsidRDefault="00000000">
      <w:pPr>
        <w:spacing w:line="300" w:lineRule="auto"/>
        <w:ind w:firstLine="480"/>
      </w:pPr>
      <w:r>
        <w:t>本实验主要使用</w:t>
      </w:r>
      <w:r>
        <w:t>Accuracy</w:t>
      </w:r>
      <w:r>
        <w:t>和</w:t>
      </w:r>
      <w:r>
        <w:t>Macro-F1</w:t>
      </w:r>
      <w:r>
        <w:t>评价模型性能。其中</w:t>
      </w:r>
      <w:r>
        <w:t>Accuracy</w:t>
      </w:r>
      <w:r>
        <w:t>表示所有样本中预测正确的比例，能够直观反映整体分类正确率；</w:t>
      </w:r>
      <w:r>
        <w:t>Macro-F1</w:t>
      </w:r>
      <w:r>
        <w:t>则先对每个类别分别计算</w:t>
      </w:r>
      <w:r>
        <w:t>F1</w:t>
      </w:r>
      <w:r>
        <w:t>值，再对所有类别取平均，更关注类别之间的均衡表现。</w:t>
      </w:r>
      <w:proofErr w:type="gramStart"/>
      <w:r>
        <w:t>由于晶</w:t>
      </w:r>
      <w:proofErr w:type="gramEnd"/>
      <w:r>
        <w:t>圆缺陷数据存在类别不平衡，仅使用</w:t>
      </w:r>
      <w:r>
        <w:t>Accuracy</w:t>
      </w:r>
      <w:r>
        <w:t>可能掩盖少数类或困难类识别不足的问题，因此</w:t>
      </w:r>
      <w:r>
        <w:t>Macro-F1</w:t>
      </w:r>
      <w:r>
        <w:t>是本实验更重要的辅助指标。</w:t>
      </w:r>
    </w:p>
    <w:p w14:paraId="7F12022B" w14:textId="77777777" w:rsidR="00C83556" w:rsidRDefault="00C83556">
      <w:pPr>
        <w:spacing w:line="300" w:lineRule="auto"/>
        <w:ind w:firstLine="480"/>
      </w:pPr>
    </w:p>
    <w:p w14:paraId="70EA1797" w14:textId="77777777" w:rsidR="00C83556" w:rsidRDefault="00C83556">
      <w:pPr>
        <w:ind w:firstLine="480"/>
        <w:sectPr w:rsidR="00C83556">
          <w:pgSz w:w="11906" w:h="16838"/>
          <w:pgMar w:top="1418" w:right="1134" w:bottom="1134" w:left="1418" w:header="709" w:footer="652" w:gutter="0"/>
          <w:cols w:space="720"/>
          <w:docGrid w:type="lines" w:linePitch="312"/>
        </w:sectPr>
      </w:pPr>
    </w:p>
    <w:p w14:paraId="5F97F251" w14:textId="77777777" w:rsidR="00C83556" w:rsidRDefault="00000000">
      <w:pPr>
        <w:pStyle w:val="1"/>
        <w:numPr>
          <w:ilvl w:val="0"/>
          <w:numId w:val="1"/>
        </w:numPr>
        <w:ind w:firstLine="720"/>
        <w:rPr>
          <w:rFonts w:hint="eastAsia"/>
        </w:rPr>
      </w:pPr>
      <w:bookmarkStart w:id="8" w:name="_Toc233930104"/>
      <w:r>
        <w:rPr>
          <w:rFonts w:hint="eastAsia"/>
        </w:rPr>
        <w:lastRenderedPageBreak/>
        <w:t>模型设计与逐步优化</w:t>
      </w:r>
      <w:bookmarkEnd w:id="8"/>
    </w:p>
    <w:p w14:paraId="6337EE02" w14:textId="77777777" w:rsidR="00C83556" w:rsidRDefault="00000000">
      <w:pPr>
        <w:ind w:firstLineChars="0" w:firstLine="420"/>
      </w:pPr>
      <w:r>
        <w:rPr>
          <w:rFonts w:hint="eastAsia"/>
        </w:rPr>
        <w:t>本项目的模型优化遵循从简单到复杂、从单一路径到多路径、从普通监督到标签质量建模的路线。整体流程可以概括为：</w:t>
      </w:r>
    </w:p>
    <w:p w14:paraId="73B2A1BC" w14:textId="77777777" w:rsidR="00C83556" w:rsidRDefault="00000000">
      <w:pPr>
        <w:ind w:firstLine="480"/>
      </w:pPr>
      <w:r>
        <w:rPr>
          <w:rFonts w:hint="eastAsia"/>
        </w:rPr>
        <w:t xml:space="preserve">CNN baseline </w:t>
      </w:r>
      <w:r>
        <w:rPr>
          <w:rFonts w:hint="eastAsia"/>
        </w:rPr>
        <w:t>→</w:t>
      </w:r>
      <w:r>
        <w:rPr>
          <w:rFonts w:hint="eastAsia"/>
        </w:rPr>
        <w:t xml:space="preserve"> SE-</w:t>
      </w:r>
      <w:proofErr w:type="spellStart"/>
      <w:r>
        <w:rPr>
          <w:rFonts w:hint="eastAsia"/>
        </w:rPr>
        <w:t>ResNet</w:t>
      </w:r>
      <w:proofErr w:type="spellEnd"/>
      <w:r>
        <w:rPr>
          <w:rFonts w:hint="eastAsia"/>
        </w:rPr>
        <w:t xml:space="preserve"> 32</w:t>
      </w:r>
      <w:r>
        <w:rPr>
          <w:rFonts w:hint="eastAsia"/>
        </w:rPr>
        <w:t>×</w:t>
      </w:r>
      <w:r>
        <w:rPr>
          <w:rFonts w:hint="eastAsia"/>
        </w:rPr>
        <w:t xml:space="preserve">32 </w:t>
      </w:r>
      <w:r>
        <w:rPr>
          <w:rFonts w:hint="eastAsia"/>
        </w:rPr>
        <w:t>→</w:t>
      </w:r>
      <w:r>
        <w:rPr>
          <w:rFonts w:hint="eastAsia"/>
        </w:rPr>
        <w:t xml:space="preserve"> SE-</w:t>
      </w:r>
      <w:proofErr w:type="spellStart"/>
      <w:r>
        <w:rPr>
          <w:rFonts w:hint="eastAsia"/>
        </w:rPr>
        <w:t>ResNet</w:t>
      </w:r>
      <w:proofErr w:type="spellEnd"/>
      <w:r>
        <w:rPr>
          <w:rFonts w:hint="eastAsia"/>
        </w:rPr>
        <w:t xml:space="preserve"> 64</w:t>
      </w:r>
      <w:r>
        <w:rPr>
          <w:rFonts w:hint="eastAsia"/>
        </w:rPr>
        <w:t>×</w:t>
      </w:r>
      <w:r>
        <w:rPr>
          <w:rFonts w:hint="eastAsia"/>
        </w:rPr>
        <w:t xml:space="preserve">64 </w:t>
      </w:r>
      <w:r>
        <w:rPr>
          <w:rFonts w:hint="eastAsia"/>
        </w:rPr>
        <w:t>→</w:t>
      </w:r>
      <w:r>
        <w:rPr>
          <w:rFonts w:hint="eastAsia"/>
        </w:rPr>
        <w:t xml:space="preserve"> Dual-head SE-</w:t>
      </w:r>
      <w:proofErr w:type="spellStart"/>
      <w:r>
        <w:rPr>
          <w:rFonts w:hint="eastAsia"/>
        </w:rPr>
        <w:t>ResNet</w:t>
      </w:r>
      <w:proofErr w:type="spellEnd"/>
      <w:r>
        <w:rPr>
          <w:rFonts w:hint="eastAsia"/>
        </w:rPr>
        <w:t xml:space="preserve"> </w:t>
      </w:r>
      <w:r>
        <w:rPr>
          <w:rFonts w:hint="eastAsia"/>
        </w:rPr>
        <w:t>→</w:t>
      </w:r>
      <w:r>
        <w:rPr>
          <w:rFonts w:hint="eastAsia"/>
        </w:rPr>
        <w:t xml:space="preserve"> DPFEE Dual-head one-hot baseline </w:t>
      </w:r>
      <w:r>
        <w:rPr>
          <w:rFonts w:hint="eastAsia"/>
        </w:rPr>
        <w:t>→</w:t>
      </w:r>
      <w:r>
        <w:rPr>
          <w:rFonts w:hint="eastAsia"/>
        </w:rPr>
        <w:t xml:space="preserve"> W3 DPFEE Dual-head + OOF </w:t>
      </w:r>
      <w:proofErr w:type="spellStart"/>
      <w:r>
        <w:rPr>
          <w:rFonts w:hint="eastAsia"/>
        </w:rPr>
        <w:t>Cleanlab</w:t>
      </w:r>
      <w:proofErr w:type="spellEnd"/>
      <w:r>
        <w:rPr>
          <w:rFonts w:hint="eastAsia"/>
        </w:rPr>
        <w:t>。</w:t>
      </w:r>
    </w:p>
    <w:p w14:paraId="26F38F6D" w14:textId="77777777" w:rsidR="00C83556" w:rsidRDefault="00000000">
      <w:pPr>
        <w:ind w:firstLine="480"/>
      </w:pPr>
      <w:r>
        <w:rPr>
          <w:rFonts w:hint="eastAsia"/>
        </w:rPr>
        <w:t>各阶段既保留前一阶段的有效设计，也针对上一阶段暴露的问题进行结构或训练策略上的补充。</w:t>
      </w:r>
    </w:p>
    <w:p w14:paraId="68D21240" w14:textId="77777777" w:rsidR="00C83556" w:rsidRDefault="00C83556">
      <w:pPr>
        <w:ind w:firstLineChars="0" w:firstLine="0"/>
      </w:pPr>
    </w:p>
    <w:p w14:paraId="5E13104B" w14:textId="77777777" w:rsidR="00C83556" w:rsidRDefault="00000000">
      <w:pPr>
        <w:pStyle w:val="2"/>
        <w:rPr>
          <w:rFonts w:hint="eastAsia"/>
        </w:rPr>
      </w:pPr>
      <w:bookmarkStart w:id="9" w:name="_Toc233930105"/>
      <w:r>
        <w:rPr>
          <w:rFonts w:hint="eastAsia"/>
        </w:rPr>
        <w:t>3</w:t>
      </w:r>
      <w:r>
        <w:t xml:space="preserve">.1 CNN </w:t>
      </w:r>
      <w:r>
        <w:rPr>
          <w:rFonts w:hint="eastAsia"/>
        </w:rPr>
        <w:t>b</w:t>
      </w:r>
      <w:r>
        <w:t>aseline</w:t>
      </w:r>
      <w:bookmarkEnd w:id="9"/>
    </w:p>
    <w:p w14:paraId="1C64EE6E" w14:textId="77777777" w:rsidR="00C83556" w:rsidRDefault="00000000">
      <w:pPr>
        <w:spacing w:line="300" w:lineRule="auto"/>
        <w:ind w:firstLine="480"/>
      </w:pPr>
      <w:r>
        <w:t>首先构建</w:t>
      </w:r>
      <w:r>
        <w:t>CNN baseline</w:t>
      </w:r>
      <w:r>
        <w:t>，用于建立最低性能参考。该模型采用四层卷积网络，逐级使用</w:t>
      </w:r>
      <w:r>
        <w:t>Conv</w:t>
      </w:r>
      <w:r>
        <w:t>、</w:t>
      </w:r>
      <w:r>
        <w:t>Batch Normalization</w:t>
      </w:r>
      <w:r>
        <w:t>、</w:t>
      </w:r>
      <w:proofErr w:type="spellStart"/>
      <w:r>
        <w:t>ReLU</w:t>
      </w:r>
      <w:proofErr w:type="spellEnd"/>
      <w:r>
        <w:t>和池化操作提取从局部纹理到高层语义的特征，最后通过全局池化、</w:t>
      </w:r>
      <w:r>
        <w:t xml:space="preserve">Dropout </w:t>
      </w:r>
      <w:r>
        <w:t>和全连接</w:t>
      </w:r>
      <w:proofErr w:type="gramStart"/>
      <w:r>
        <w:t>层完成</w:t>
      </w:r>
      <w:proofErr w:type="gramEnd"/>
      <w:r>
        <w:t xml:space="preserve"> 8 </w:t>
      </w:r>
      <w:r>
        <w:t>类分类。输入数据为</w:t>
      </w:r>
      <w:r>
        <w:t>32×32</w:t>
      </w:r>
      <w:r>
        <w:t>单通道晶圆图谱</w:t>
      </w:r>
    </w:p>
    <w:p w14:paraId="671BBBFD" w14:textId="77777777" w:rsidR="00C83556" w:rsidRDefault="00000000">
      <w:pPr>
        <w:spacing w:line="300" w:lineRule="auto"/>
        <w:ind w:firstLine="480"/>
      </w:pPr>
      <w:r>
        <w:t>。</w:t>
      </w:r>
    </w:p>
    <w:p w14:paraId="2E07C46F" w14:textId="77777777" w:rsidR="00C83556" w:rsidRDefault="00000000">
      <w:pPr>
        <w:pStyle w:val="a3"/>
      </w:pPr>
      <w:r>
        <w:rPr>
          <w:rFonts w:hint="eastAsia"/>
        </w:rPr>
        <w:t>表</w:t>
      </w:r>
      <w:r>
        <w:rPr>
          <w:rFonts w:hint="eastAsia"/>
        </w:rPr>
        <w:t>3-1 CNN baseline</w:t>
      </w:r>
      <w:r>
        <w:rPr>
          <w:rFonts w:hint="eastAsia"/>
        </w:rPr>
        <w:t>模型具体结构</w:t>
      </w:r>
    </w:p>
    <w:tbl>
      <w:tblPr>
        <w:tblStyle w:val="af5"/>
        <w:tblW w:w="0" w:type="auto"/>
        <w:jc w:val="center"/>
        <w:tblLook w:val="04A0" w:firstRow="1" w:lastRow="0" w:firstColumn="1" w:lastColumn="0" w:noHBand="0" w:noVBand="1"/>
      </w:tblPr>
      <w:tblGrid>
        <w:gridCol w:w="2268"/>
        <w:gridCol w:w="6236"/>
      </w:tblGrid>
      <w:tr w:rsidR="00C83556" w14:paraId="1E93A948" w14:textId="77777777">
        <w:trPr>
          <w:cantSplit/>
          <w:jc w:val="center"/>
        </w:trPr>
        <w:tc>
          <w:tcPr>
            <w:tcW w:w="2268" w:type="dxa"/>
            <w:tcBorders>
              <w:top w:val="single" w:sz="12" w:space="0" w:color="auto"/>
              <w:left w:val="nil"/>
              <w:bottom w:val="single" w:sz="4" w:space="0" w:color="auto"/>
              <w:right w:val="nil"/>
            </w:tcBorders>
            <w:vAlign w:val="center"/>
          </w:tcPr>
          <w:p w14:paraId="7B07A2E6" w14:textId="77777777" w:rsidR="00C83556" w:rsidRDefault="00000000">
            <w:pPr>
              <w:ind w:firstLineChars="0" w:firstLine="0"/>
              <w:jc w:val="center"/>
            </w:pPr>
            <w:r>
              <w:rPr>
                <w:rFonts w:hint="eastAsia"/>
              </w:rPr>
              <w:t>模块</w:t>
            </w:r>
          </w:p>
        </w:tc>
        <w:tc>
          <w:tcPr>
            <w:tcW w:w="6236" w:type="dxa"/>
            <w:tcBorders>
              <w:top w:val="single" w:sz="12" w:space="0" w:color="auto"/>
              <w:left w:val="nil"/>
              <w:bottom w:val="single" w:sz="4" w:space="0" w:color="auto"/>
              <w:right w:val="nil"/>
            </w:tcBorders>
            <w:vAlign w:val="center"/>
          </w:tcPr>
          <w:p w14:paraId="6F0143D1" w14:textId="77777777" w:rsidR="00C83556" w:rsidRDefault="00000000">
            <w:pPr>
              <w:ind w:firstLineChars="0" w:firstLine="0"/>
              <w:jc w:val="center"/>
            </w:pPr>
            <w:r>
              <w:rPr>
                <w:rFonts w:hint="eastAsia"/>
              </w:rPr>
              <w:t>结构</w:t>
            </w:r>
          </w:p>
        </w:tc>
      </w:tr>
      <w:tr w:rsidR="00C83556" w14:paraId="32435B8B" w14:textId="77777777">
        <w:trPr>
          <w:cantSplit/>
          <w:jc w:val="center"/>
        </w:trPr>
        <w:tc>
          <w:tcPr>
            <w:tcW w:w="2268" w:type="dxa"/>
            <w:tcBorders>
              <w:top w:val="single" w:sz="4" w:space="0" w:color="auto"/>
              <w:left w:val="nil"/>
              <w:bottom w:val="nil"/>
              <w:right w:val="nil"/>
            </w:tcBorders>
            <w:vAlign w:val="center"/>
          </w:tcPr>
          <w:p w14:paraId="21D1E87B" w14:textId="77777777" w:rsidR="00C83556" w:rsidRDefault="00000000">
            <w:pPr>
              <w:ind w:firstLineChars="0" w:firstLine="0"/>
              <w:jc w:val="center"/>
            </w:pPr>
            <w:r>
              <w:rPr>
                <w:rFonts w:hint="eastAsia"/>
              </w:rPr>
              <w:t>Conv Block 1</w:t>
            </w:r>
          </w:p>
        </w:tc>
        <w:tc>
          <w:tcPr>
            <w:tcW w:w="6236" w:type="dxa"/>
            <w:tcBorders>
              <w:top w:val="single" w:sz="4" w:space="0" w:color="auto"/>
              <w:left w:val="nil"/>
              <w:bottom w:val="nil"/>
              <w:right w:val="nil"/>
            </w:tcBorders>
            <w:vAlign w:val="center"/>
          </w:tcPr>
          <w:p w14:paraId="0CD06870" w14:textId="77777777" w:rsidR="00C83556" w:rsidRDefault="00000000">
            <w:pPr>
              <w:ind w:firstLineChars="0" w:firstLine="0"/>
              <w:jc w:val="center"/>
            </w:pPr>
            <w:r>
              <w:rPr>
                <w:rFonts w:hint="eastAsia"/>
              </w:rPr>
              <w:t>Conv2d 1</w:t>
            </w:r>
            <w:r>
              <w:rPr>
                <w:rFonts w:hint="eastAsia"/>
              </w:rPr>
              <w:t>→</w:t>
            </w:r>
            <w:r>
              <w:rPr>
                <w:rFonts w:hint="eastAsia"/>
              </w:rPr>
              <w:t>32, 3</w:t>
            </w:r>
            <w:r>
              <w:rPr>
                <w:rFonts w:hint="eastAsia"/>
              </w:rPr>
              <w:t>×</w:t>
            </w:r>
            <w:r>
              <w:rPr>
                <w:rFonts w:hint="eastAsia"/>
              </w:rPr>
              <w:t xml:space="preserve">3 + BN + </w:t>
            </w:r>
            <w:proofErr w:type="spellStart"/>
            <w:r>
              <w:rPr>
                <w:rFonts w:hint="eastAsia"/>
              </w:rPr>
              <w:t>ReLU</w:t>
            </w:r>
            <w:proofErr w:type="spellEnd"/>
            <w:r>
              <w:rPr>
                <w:rFonts w:hint="eastAsia"/>
              </w:rPr>
              <w:t xml:space="preserve"> + </w:t>
            </w:r>
            <w:proofErr w:type="spellStart"/>
            <w:r>
              <w:rPr>
                <w:rFonts w:hint="eastAsia"/>
              </w:rPr>
              <w:t>MaxPool</w:t>
            </w:r>
            <w:proofErr w:type="spellEnd"/>
          </w:p>
        </w:tc>
      </w:tr>
      <w:tr w:rsidR="00C83556" w14:paraId="0A5E1FB0" w14:textId="77777777">
        <w:trPr>
          <w:cantSplit/>
          <w:jc w:val="center"/>
        </w:trPr>
        <w:tc>
          <w:tcPr>
            <w:tcW w:w="2268" w:type="dxa"/>
            <w:tcBorders>
              <w:top w:val="nil"/>
              <w:left w:val="nil"/>
              <w:bottom w:val="nil"/>
              <w:right w:val="nil"/>
            </w:tcBorders>
            <w:vAlign w:val="center"/>
          </w:tcPr>
          <w:p w14:paraId="5D1BA894" w14:textId="77777777" w:rsidR="00C83556" w:rsidRDefault="00000000">
            <w:pPr>
              <w:ind w:firstLineChars="0" w:firstLine="0"/>
              <w:jc w:val="center"/>
            </w:pPr>
            <w:r>
              <w:rPr>
                <w:rFonts w:hint="eastAsia"/>
              </w:rPr>
              <w:t>Conv Block 2</w:t>
            </w:r>
          </w:p>
        </w:tc>
        <w:tc>
          <w:tcPr>
            <w:tcW w:w="6236" w:type="dxa"/>
            <w:tcBorders>
              <w:top w:val="nil"/>
              <w:left w:val="nil"/>
              <w:bottom w:val="nil"/>
              <w:right w:val="nil"/>
            </w:tcBorders>
            <w:vAlign w:val="center"/>
          </w:tcPr>
          <w:p w14:paraId="091F21BE" w14:textId="77777777" w:rsidR="00C83556" w:rsidRDefault="00000000">
            <w:pPr>
              <w:ind w:firstLineChars="0" w:firstLine="0"/>
              <w:jc w:val="center"/>
            </w:pPr>
            <w:r>
              <w:rPr>
                <w:rFonts w:hint="eastAsia"/>
              </w:rPr>
              <w:t>Conv2d 32</w:t>
            </w:r>
            <w:r>
              <w:rPr>
                <w:rFonts w:hint="eastAsia"/>
              </w:rPr>
              <w:t>→</w:t>
            </w:r>
            <w:r>
              <w:rPr>
                <w:rFonts w:hint="eastAsia"/>
              </w:rPr>
              <w:t>64, 3</w:t>
            </w:r>
            <w:r>
              <w:rPr>
                <w:rFonts w:hint="eastAsia"/>
              </w:rPr>
              <w:t>×</w:t>
            </w:r>
            <w:r>
              <w:rPr>
                <w:rFonts w:hint="eastAsia"/>
              </w:rPr>
              <w:t xml:space="preserve">3 + BN + </w:t>
            </w:r>
            <w:proofErr w:type="spellStart"/>
            <w:r>
              <w:rPr>
                <w:rFonts w:hint="eastAsia"/>
              </w:rPr>
              <w:t>ReLU</w:t>
            </w:r>
            <w:proofErr w:type="spellEnd"/>
            <w:r>
              <w:rPr>
                <w:rFonts w:hint="eastAsia"/>
              </w:rPr>
              <w:t xml:space="preserve"> + </w:t>
            </w:r>
            <w:proofErr w:type="spellStart"/>
            <w:r>
              <w:rPr>
                <w:rFonts w:hint="eastAsia"/>
              </w:rPr>
              <w:t>MaxPool</w:t>
            </w:r>
            <w:proofErr w:type="spellEnd"/>
          </w:p>
        </w:tc>
      </w:tr>
      <w:tr w:rsidR="00C83556" w14:paraId="1EE3008A" w14:textId="77777777">
        <w:trPr>
          <w:cantSplit/>
          <w:jc w:val="center"/>
        </w:trPr>
        <w:tc>
          <w:tcPr>
            <w:tcW w:w="2268" w:type="dxa"/>
            <w:tcBorders>
              <w:top w:val="nil"/>
              <w:left w:val="nil"/>
              <w:bottom w:val="nil"/>
              <w:right w:val="nil"/>
            </w:tcBorders>
            <w:vAlign w:val="center"/>
          </w:tcPr>
          <w:p w14:paraId="57F2561D" w14:textId="77777777" w:rsidR="00C83556" w:rsidRDefault="00000000">
            <w:pPr>
              <w:ind w:firstLineChars="0" w:firstLine="0"/>
              <w:jc w:val="center"/>
            </w:pPr>
            <w:r>
              <w:rPr>
                <w:rFonts w:hint="eastAsia"/>
              </w:rPr>
              <w:t>Conv Block 3</w:t>
            </w:r>
          </w:p>
        </w:tc>
        <w:tc>
          <w:tcPr>
            <w:tcW w:w="6236" w:type="dxa"/>
            <w:tcBorders>
              <w:top w:val="nil"/>
              <w:left w:val="nil"/>
              <w:bottom w:val="nil"/>
              <w:right w:val="nil"/>
            </w:tcBorders>
            <w:vAlign w:val="center"/>
          </w:tcPr>
          <w:p w14:paraId="06DE72B3" w14:textId="77777777" w:rsidR="00C83556" w:rsidRDefault="00000000">
            <w:pPr>
              <w:ind w:firstLineChars="0" w:firstLine="0"/>
              <w:jc w:val="center"/>
            </w:pPr>
            <w:r>
              <w:rPr>
                <w:rFonts w:hint="eastAsia"/>
              </w:rPr>
              <w:t>Conv2d 64</w:t>
            </w:r>
            <w:r>
              <w:rPr>
                <w:rFonts w:hint="eastAsia"/>
              </w:rPr>
              <w:t>→</w:t>
            </w:r>
            <w:r>
              <w:rPr>
                <w:rFonts w:hint="eastAsia"/>
              </w:rPr>
              <w:t>128, 3</w:t>
            </w:r>
            <w:r>
              <w:rPr>
                <w:rFonts w:hint="eastAsia"/>
              </w:rPr>
              <w:t>×</w:t>
            </w:r>
            <w:r>
              <w:rPr>
                <w:rFonts w:hint="eastAsia"/>
              </w:rPr>
              <w:t xml:space="preserve">3 + BN + </w:t>
            </w:r>
            <w:proofErr w:type="spellStart"/>
            <w:r>
              <w:rPr>
                <w:rFonts w:hint="eastAsia"/>
              </w:rPr>
              <w:t>ReLU</w:t>
            </w:r>
            <w:proofErr w:type="spellEnd"/>
          </w:p>
        </w:tc>
      </w:tr>
      <w:tr w:rsidR="00C83556" w14:paraId="449EC183" w14:textId="77777777">
        <w:trPr>
          <w:cantSplit/>
          <w:jc w:val="center"/>
        </w:trPr>
        <w:tc>
          <w:tcPr>
            <w:tcW w:w="2268" w:type="dxa"/>
            <w:tcBorders>
              <w:top w:val="nil"/>
              <w:left w:val="nil"/>
              <w:bottom w:val="nil"/>
              <w:right w:val="nil"/>
            </w:tcBorders>
            <w:vAlign w:val="center"/>
          </w:tcPr>
          <w:p w14:paraId="05987ADD" w14:textId="77777777" w:rsidR="00C83556" w:rsidRDefault="00000000">
            <w:pPr>
              <w:ind w:firstLineChars="0" w:firstLine="0"/>
              <w:jc w:val="center"/>
            </w:pPr>
            <w:r>
              <w:rPr>
                <w:rFonts w:hint="eastAsia"/>
              </w:rPr>
              <w:t>Conv Block 4</w:t>
            </w:r>
          </w:p>
        </w:tc>
        <w:tc>
          <w:tcPr>
            <w:tcW w:w="6236" w:type="dxa"/>
            <w:tcBorders>
              <w:top w:val="nil"/>
              <w:left w:val="nil"/>
              <w:bottom w:val="nil"/>
              <w:right w:val="nil"/>
            </w:tcBorders>
            <w:vAlign w:val="center"/>
          </w:tcPr>
          <w:p w14:paraId="45AE23C3" w14:textId="77777777" w:rsidR="00C83556" w:rsidRDefault="00000000">
            <w:pPr>
              <w:ind w:firstLineChars="0" w:firstLine="0"/>
              <w:jc w:val="center"/>
            </w:pPr>
            <w:r>
              <w:rPr>
                <w:rFonts w:hint="eastAsia"/>
              </w:rPr>
              <w:t>Conv2d 128</w:t>
            </w:r>
            <w:r>
              <w:rPr>
                <w:rFonts w:hint="eastAsia"/>
              </w:rPr>
              <w:t>→</w:t>
            </w:r>
            <w:r>
              <w:rPr>
                <w:rFonts w:hint="eastAsia"/>
              </w:rPr>
              <w:t>128, 3</w:t>
            </w:r>
            <w:r>
              <w:rPr>
                <w:rFonts w:hint="eastAsia"/>
              </w:rPr>
              <w:t>×</w:t>
            </w:r>
            <w:r>
              <w:rPr>
                <w:rFonts w:hint="eastAsia"/>
              </w:rPr>
              <w:t xml:space="preserve">3 + BN + </w:t>
            </w:r>
            <w:proofErr w:type="spellStart"/>
            <w:r>
              <w:rPr>
                <w:rFonts w:hint="eastAsia"/>
              </w:rPr>
              <w:t>ReLU</w:t>
            </w:r>
            <w:proofErr w:type="spellEnd"/>
          </w:p>
        </w:tc>
      </w:tr>
      <w:tr w:rsidR="00C83556" w14:paraId="35C2F5E6" w14:textId="77777777" w:rsidTr="006E6264">
        <w:trPr>
          <w:cantSplit/>
          <w:jc w:val="center"/>
        </w:trPr>
        <w:tc>
          <w:tcPr>
            <w:tcW w:w="2268" w:type="dxa"/>
            <w:tcBorders>
              <w:top w:val="nil"/>
              <w:left w:val="nil"/>
              <w:bottom w:val="single" w:sz="12" w:space="0" w:color="auto"/>
              <w:right w:val="nil"/>
            </w:tcBorders>
            <w:vAlign w:val="center"/>
          </w:tcPr>
          <w:p w14:paraId="197297FB" w14:textId="77777777" w:rsidR="00C83556" w:rsidRDefault="00000000">
            <w:pPr>
              <w:ind w:firstLineChars="0" w:firstLine="0"/>
              <w:jc w:val="center"/>
            </w:pPr>
            <w:r>
              <w:rPr>
                <w:rFonts w:hint="eastAsia"/>
              </w:rPr>
              <w:t>Classifier</w:t>
            </w:r>
          </w:p>
        </w:tc>
        <w:tc>
          <w:tcPr>
            <w:tcW w:w="6236" w:type="dxa"/>
            <w:tcBorders>
              <w:top w:val="nil"/>
              <w:left w:val="nil"/>
              <w:bottom w:val="single" w:sz="12" w:space="0" w:color="auto"/>
              <w:right w:val="nil"/>
            </w:tcBorders>
            <w:vAlign w:val="center"/>
          </w:tcPr>
          <w:p w14:paraId="5C3D4668" w14:textId="77777777" w:rsidR="00C83556" w:rsidRDefault="00000000">
            <w:pPr>
              <w:ind w:firstLineChars="0" w:firstLine="0"/>
              <w:jc w:val="center"/>
            </w:pPr>
            <w:proofErr w:type="spellStart"/>
            <w:r>
              <w:rPr>
                <w:rFonts w:hint="eastAsia"/>
              </w:rPr>
              <w:t>AdaptiveAvgPool</w:t>
            </w:r>
            <w:proofErr w:type="spellEnd"/>
            <w:r>
              <w:rPr>
                <w:rFonts w:hint="eastAsia"/>
              </w:rPr>
              <w:t xml:space="preserve"> + Flatten + Dropout + Linear</w:t>
            </w:r>
          </w:p>
        </w:tc>
      </w:tr>
    </w:tbl>
    <w:p w14:paraId="13604489" w14:textId="77777777" w:rsidR="00C83556" w:rsidRDefault="00C83556">
      <w:pPr>
        <w:spacing w:line="300" w:lineRule="auto"/>
        <w:ind w:firstLine="480"/>
      </w:pPr>
    </w:p>
    <w:p w14:paraId="6F31F649" w14:textId="77777777" w:rsidR="00C83556" w:rsidRDefault="00000000">
      <w:pPr>
        <w:spacing w:line="300" w:lineRule="auto"/>
        <w:ind w:firstLine="480"/>
      </w:pPr>
      <w:r>
        <w:t>CNN</w:t>
      </w:r>
      <w:r>
        <w:rPr>
          <w:rFonts w:hint="eastAsia"/>
        </w:rPr>
        <w:t xml:space="preserve"> baseline</w:t>
      </w:r>
      <w:r>
        <w:t>的</w:t>
      </w:r>
      <w:r>
        <w:t>Accuracy</w:t>
      </w:r>
      <w:r>
        <w:t>为</w:t>
      </w:r>
      <w:r>
        <w:t>0.8895</w:t>
      </w:r>
      <w:r>
        <w:t>，</w:t>
      </w:r>
      <w:r>
        <w:t>Macro-F1</w:t>
      </w:r>
      <w:r>
        <w:t>为</w:t>
      </w:r>
      <w:r>
        <w:t>0.8514</w:t>
      </w:r>
      <w:r>
        <w:rPr>
          <w:rFonts w:hint="eastAsia"/>
        </w:rPr>
        <w:t>，如下图</w:t>
      </w:r>
      <w:r>
        <w:rPr>
          <w:rFonts w:hint="eastAsia"/>
        </w:rPr>
        <w:t>3-1</w:t>
      </w:r>
      <w:r>
        <w:rPr>
          <w:rFonts w:hint="eastAsia"/>
        </w:rPr>
        <w:t>所示</w:t>
      </w:r>
      <w:r>
        <w:t>。该结果说明</w:t>
      </w:r>
      <w:r>
        <w:t>CNN</w:t>
      </w:r>
      <w:r>
        <w:rPr>
          <w:rFonts w:hint="eastAsia"/>
        </w:rPr>
        <w:t xml:space="preserve"> baseline</w:t>
      </w:r>
      <w:r>
        <w:t>已能学习部分晶圆缺陷空间模式，但对</w:t>
      </w:r>
      <w:r>
        <w:rPr>
          <w:rFonts w:hint="eastAsia"/>
        </w:rPr>
        <w:t>Scratch</w:t>
      </w:r>
      <w:r>
        <w:rPr>
          <w:rFonts w:hint="eastAsia"/>
        </w:rPr>
        <w:t>、</w:t>
      </w:r>
      <w:r>
        <w:rPr>
          <w:rFonts w:hint="eastAsia"/>
        </w:rPr>
        <w:t>Loc</w:t>
      </w:r>
      <w:r>
        <w:rPr>
          <w:rFonts w:hint="eastAsia"/>
        </w:rPr>
        <w:t>等形态细长、局部分散或边界模糊的类别识别不足，</w:t>
      </w:r>
      <w:r>
        <w:t>整体性能仍有限。主要原因是</w:t>
      </w:r>
      <w:r>
        <w:t>CNN</w:t>
      </w:r>
      <w:r>
        <w:rPr>
          <w:rFonts w:hint="eastAsia"/>
        </w:rPr>
        <w:t xml:space="preserve"> baseline</w:t>
      </w:r>
      <w:r>
        <w:t>的表达能力较弱，</w:t>
      </w:r>
      <w:r>
        <w:rPr>
          <w:rFonts w:hint="eastAsia"/>
        </w:rPr>
        <w:t>它存在三个明显不足：第一，网络深度有限，难以表达复杂缺陷的多层次形态；第二，没有残差连接，继续加深网络时训练稳定性较差；第三，没有通道注意力和多尺度融合机制，对</w:t>
      </w:r>
      <w:r>
        <w:rPr>
          <w:rFonts w:hint="eastAsia"/>
        </w:rPr>
        <w:t xml:space="preserve"> Scratch</w:t>
      </w:r>
      <w:r>
        <w:rPr>
          <w:rFonts w:hint="eastAsia"/>
        </w:rPr>
        <w:t>、</w:t>
      </w:r>
      <w:r>
        <w:rPr>
          <w:rFonts w:hint="eastAsia"/>
        </w:rPr>
        <w:t>Loc</w:t>
      </w:r>
      <w:r>
        <w:rPr>
          <w:rFonts w:hint="eastAsia"/>
        </w:rPr>
        <w:t>、</w:t>
      </w:r>
      <w:r>
        <w:rPr>
          <w:rFonts w:hint="eastAsia"/>
        </w:rPr>
        <w:t xml:space="preserve">Donut </w:t>
      </w:r>
      <w:r>
        <w:rPr>
          <w:rFonts w:hint="eastAsia"/>
        </w:rPr>
        <w:t>等类别的判别能力不足。</w:t>
      </w:r>
    </w:p>
    <w:p w14:paraId="6AC24966" w14:textId="77777777" w:rsidR="00C83556" w:rsidRDefault="00C83556">
      <w:pPr>
        <w:spacing w:line="300" w:lineRule="auto"/>
        <w:ind w:firstLine="480"/>
      </w:pPr>
    </w:p>
    <w:p w14:paraId="3A86CA10" w14:textId="77777777" w:rsidR="00C83556" w:rsidRDefault="00000000">
      <w:pPr>
        <w:spacing w:line="240" w:lineRule="auto"/>
        <w:ind w:firstLineChars="0" w:firstLine="0"/>
      </w:pPr>
      <w:r>
        <w:rPr>
          <w:noProof/>
        </w:rPr>
        <w:lastRenderedPageBreak/>
        <w:drawing>
          <wp:inline distT="0" distB="0" distL="114300" distR="114300" wp14:anchorId="001C6CD0" wp14:editId="5D87174A">
            <wp:extent cx="5939790" cy="2698750"/>
            <wp:effectExtent l="0" t="0" r="381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rcRect l="2588" t="1826" b="1264"/>
                    <a:stretch>
                      <a:fillRect/>
                    </a:stretch>
                  </pic:blipFill>
                  <pic:spPr>
                    <a:xfrm>
                      <a:off x="0" y="0"/>
                      <a:ext cx="5939790" cy="2698750"/>
                    </a:xfrm>
                    <a:prstGeom prst="rect">
                      <a:avLst/>
                    </a:prstGeom>
                    <a:noFill/>
                    <a:ln>
                      <a:noFill/>
                    </a:ln>
                  </pic:spPr>
                </pic:pic>
              </a:graphicData>
            </a:graphic>
          </wp:inline>
        </w:drawing>
      </w:r>
    </w:p>
    <w:p w14:paraId="600292E4" w14:textId="77777777" w:rsidR="00C83556" w:rsidRDefault="00000000">
      <w:pPr>
        <w:pStyle w:val="a3"/>
      </w:pPr>
      <w:r>
        <w:rPr>
          <w:rFonts w:hint="eastAsia"/>
        </w:rPr>
        <w:t>图</w:t>
      </w:r>
      <w:r>
        <w:rPr>
          <w:rFonts w:hint="eastAsia"/>
        </w:rPr>
        <w:t xml:space="preserve">3-1 </w:t>
      </w:r>
      <w:r>
        <w:t>CNN</w:t>
      </w:r>
      <w:r>
        <w:rPr>
          <w:rFonts w:hint="eastAsia"/>
        </w:rPr>
        <w:t xml:space="preserve"> baseline</w:t>
      </w:r>
      <w:r>
        <w:rPr>
          <w:rFonts w:hint="eastAsia"/>
        </w:rPr>
        <w:t>分类结果</w:t>
      </w:r>
    </w:p>
    <w:p w14:paraId="5DCA0ED1" w14:textId="77777777" w:rsidR="00C83556" w:rsidRDefault="00C83556">
      <w:pPr>
        <w:ind w:firstLine="480"/>
      </w:pPr>
    </w:p>
    <w:p w14:paraId="2BA74789" w14:textId="77777777" w:rsidR="00C83556" w:rsidRDefault="00000000">
      <w:pPr>
        <w:pStyle w:val="2"/>
        <w:rPr>
          <w:rFonts w:hint="eastAsia"/>
        </w:rPr>
      </w:pPr>
      <w:bookmarkStart w:id="10" w:name="_Toc233930106"/>
      <w:r>
        <w:rPr>
          <w:rFonts w:hint="eastAsia"/>
        </w:rPr>
        <w:t>3.2</w:t>
      </w:r>
      <w:r>
        <w:t xml:space="preserve"> SE-</w:t>
      </w:r>
      <w:proofErr w:type="spellStart"/>
      <w:r>
        <w:t>ResNet</w:t>
      </w:r>
      <w:proofErr w:type="spellEnd"/>
      <w:r>
        <w:t xml:space="preserve"> 32×32</w:t>
      </w:r>
      <w:bookmarkEnd w:id="10"/>
    </w:p>
    <w:p w14:paraId="4B7023EB" w14:textId="1A26480F" w:rsidR="00C83556" w:rsidRDefault="00000000">
      <w:pPr>
        <w:spacing w:line="300" w:lineRule="auto"/>
        <w:ind w:firstLine="480"/>
      </w:pPr>
      <w:r>
        <w:t>在</w:t>
      </w:r>
      <w:r>
        <w:t>CNN baseline</w:t>
      </w:r>
      <w:r>
        <w:t>基础上，引入</w:t>
      </w:r>
      <w:r>
        <w:t>SE attention</w:t>
      </w:r>
      <w:r>
        <w:t>和残差结构，构建轻量级</w:t>
      </w:r>
      <w:r>
        <w:t>SE-</w:t>
      </w:r>
      <w:proofErr w:type="spellStart"/>
      <w:r>
        <w:t>ResNet</w:t>
      </w:r>
      <w:proofErr w:type="spellEnd"/>
      <w:r>
        <w:t>。</w:t>
      </w:r>
      <w:r>
        <w:rPr>
          <w:rFonts w:hint="eastAsia"/>
        </w:rPr>
        <w:t>本实验中使用的</w:t>
      </w:r>
      <w:r>
        <w:rPr>
          <w:rFonts w:hint="eastAsia"/>
        </w:rPr>
        <w:t xml:space="preserve"> SE-</w:t>
      </w:r>
      <w:proofErr w:type="spellStart"/>
      <w:r>
        <w:rPr>
          <w:rFonts w:hint="eastAsia"/>
        </w:rPr>
        <w:t>ResNet</w:t>
      </w:r>
      <w:proofErr w:type="spellEnd"/>
      <w:r>
        <w:rPr>
          <w:rFonts w:hint="eastAsia"/>
        </w:rPr>
        <w:t xml:space="preserve"> </w:t>
      </w:r>
      <w:r>
        <w:rPr>
          <w:rFonts w:hint="eastAsia"/>
        </w:rPr>
        <w:t>是面向</w:t>
      </w:r>
      <w:r>
        <w:rPr>
          <w:rFonts w:hint="eastAsia"/>
        </w:rPr>
        <w:t>32</w:t>
      </w:r>
      <w:r>
        <w:rPr>
          <w:rFonts w:hint="eastAsia"/>
        </w:rPr>
        <w:t>×</w:t>
      </w:r>
      <w:r>
        <w:rPr>
          <w:rFonts w:hint="eastAsia"/>
        </w:rPr>
        <w:t>32/64</w:t>
      </w:r>
      <w:r>
        <w:rPr>
          <w:rFonts w:hint="eastAsia"/>
        </w:rPr>
        <w:t>×</w:t>
      </w:r>
      <w:r>
        <w:rPr>
          <w:rFonts w:hint="eastAsia"/>
        </w:rPr>
        <w:t>64</w:t>
      </w:r>
      <w:r>
        <w:rPr>
          <w:rFonts w:hint="eastAsia"/>
        </w:rPr>
        <w:t>小尺寸晶圆图谱设计的轻量级</w:t>
      </w:r>
      <w:r>
        <w:rPr>
          <w:rFonts w:hint="eastAsia"/>
        </w:rPr>
        <w:t>SE residual</w:t>
      </w:r>
      <w:r w:rsidR="00D826CC">
        <w:rPr>
          <w:rFonts w:hint="eastAsia"/>
        </w:rPr>
        <w:t xml:space="preserve"> </w:t>
      </w:r>
      <w:r>
        <w:rPr>
          <w:rFonts w:hint="eastAsia"/>
        </w:rPr>
        <w:t>CNN</w:t>
      </w:r>
      <w:r>
        <w:rPr>
          <w:rFonts w:hint="eastAsia"/>
        </w:rPr>
        <w:t>。</w:t>
      </w:r>
      <w:r>
        <w:t>该网络使用</w:t>
      </w:r>
      <w:r>
        <w:t>6</w:t>
      </w:r>
      <w:r>
        <w:t>个带通道注意力的残差模块逐级提取缺陷特征</w:t>
      </w:r>
      <w:r>
        <w:rPr>
          <w:rFonts w:hint="eastAsia"/>
        </w:rPr>
        <w:t>，每个残差模块包含两层</w:t>
      </w:r>
      <w:r>
        <w:rPr>
          <w:rFonts w:hint="eastAsia"/>
        </w:rPr>
        <w:t>3</w:t>
      </w:r>
      <w:r>
        <w:rPr>
          <w:rFonts w:hint="eastAsia"/>
        </w:rPr>
        <w:t>×</w:t>
      </w:r>
      <w:r>
        <w:rPr>
          <w:rFonts w:hint="eastAsia"/>
        </w:rPr>
        <w:t>3</w:t>
      </w:r>
      <w:r>
        <w:rPr>
          <w:rFonts w:hint="eastAsia"/>
        </w:rPr>
        <w:t>卷积、</w:t>
      </w:r>
      <w:proofErr w:type="spellStart"/>
      <w:r>
        <w:rPr>
          <w:rFonts w:hint="eastAsia"/>
        </w:rPr>
        <w:t>BatchNorm</w:t>
      </w:r>
      <w:proofErr w:type="spellEnd"/>
      <w:r>
        <w:rPr>
          <w:rFonts w:hint="eastAsia"/>
        </w:rPr>
        <w:t>、</w:t>
      </w:r>
      <w:proofErr w:type="spellStart"/>
      <w:r>
        <w:rPr>
          <w:rFonts w:hint="eastAsia"/>
        </w:rPr>
        <w:t>ReLU</w:t>
      </w:r>
      <w:proofErr w:type="spellEnd"/>
      <w:r>
        <w:rPr>
          <w:rFonts w:hint="eastAsia"/>
        </w:rPr>
        <w:t>、</w:t>
      </w:r>
      <w:r>
        <w:rPr>
          <w:rFonts w:hint="eastAsia"/>
        </w:rPr>
        <w:t>Dropout2d</w:t>
      </w:r>
      <w:r>
        <w:rPr>
          <w:rFonts w:hint="eastAsia"/>
        </w:rPr>
        <w:t>、</w:t>
      </w:r>
      <w:proofErr w:type="spellStart"/>
      <w:r>
        <w:rPr>
          <w:rFonts w:hint="eastAsia"/>
        </w:rPr>
        <w:t>SEBlock</w:t>
      </w:r>
      <w:proofErr w:type="spellEnd"/>
      <w:r>
        <w:rPr>
          <w:rFonts w:hint="eastAsia"/>
        </w:rPr>
        <w:t>和</w:t>
      </w:r>
      <w:r>
        <w:rPr>
          <w:rFonts w:hint="eastAsia"/>
        </w:rPr>
        <w:t>shortcut</w:t>
      </w:r>
      <w:r>
        <w:rPr>
          <w:rFonts w:hint="eastAsia"/>
        </w:rPr>
        <w:t>分支。当输入输出通道数或特征</w:t>
      </w:r>
      <w:proofErr w:type="gramStart"/>
      <w:r>
        <w:rPr>
          <w:rFonts w:hint="eastAsia"/>
        </w:rPr>
        <w:t>图大小</w:t>
      </w:r>
      <w:proofErr w:type="gramEnd"/>
      <w:r>
        <w:rPr>
          <w:rFonts w:hint="eastAsia"/>
        </w:rPr>
        <w:t>不一致时，</w:t>
      </w:r>
      <w:r>
        <w:rPr>
          <w:rFonts w:hint="eastAsia"/>
        </w:rPr>
        <w:t>shortcut</w:t>
      </w:r>
      <w:r>
        <w:rPr>
          <w:rFonts w:hint="eastAsia"/>
        </w:rPr>
        <w:t>使用</w:t>
      </w:r>
      <w:r>
        <w:rPr>
          <w:rFonts w:hint="eastAsia"/>
        </w:rPr>
        <w:t>1</w:t>
      </w:r>
      <w:r>
        <w:rPr>
          <w:rFonts w:hint="eastAsia"/>
        </w:rPr>
        <w:t>×</w:t>
      </w:r>
      <w:r>
        <w:rPr>
          <w:rFonts w:hint="eastAsia"/>
        </w:rPr>
        <w:t>1</w:t>
      </w:r>
      <w:r>
        <w:rPr>
          <w:rFonts w:hint="eastAsia"/>
        </w:rPr>
        <w:t>卷积完成维度匹配</w:t>
      </w:r>
      <w:r>
        <w:t>。残差连接能够在学习新特征的同时保留原始信息，缓解深层网络训练困难</w:t>
      </w:r>
      <w:r>
        <w:rPr>
          <w:rFonts w:hint="eastAsia"/>
        </w:rPr>
        <w:t>。</w:t>
      </w:r>
    </w:p>
    <w:p w14:paraId="281EBD59" w14:textId="15A74757" w:rsidR="00C83556" w:rsidRDefault="00000000">
      <w:pPr>
        <w:spacing w:line="300" w:lineRule="auto"/>
        <w:ind w:firstLine="480"/>
      </w:pPr>
      <w:proofErr w:type="spellStart"/>
      <w:r>
        <w:rPr>
          <w:rFonts w:hint="eastAsia"/>
        </w:rPr>
        <w:t>SEBlock</w:t>
      </w:r>
      <w:proofErr w:type="spellEnd"/>
      <w:r>
        <w:rPr>
          <w:rFonts w:hint="eastAsia"/>
        </w:rPr>
        <w:t>的作用是进行通道重标定。它先通过全局平均池化得到每个通道的全局响应，再通过两层</w:t>
      </w:r>
      <w:r w:rsidR="00D826CC">
        <w:rPr>
          <w:rFonts w:hint="eastAsia"/>
        </w:rPr>
        <w:t>1</w:t>
      </w:r>
      <w:r>
        <w:rPr>
          <w:rFonts w:hint="eastAsia"/>
        </w:rPr>
        <w:t>×</w:t>
      </w:r>
      <w:r>
        <w:rPr>
          <w:rFonts w:hint="eastAsia"/>
        </w:rPr>
        <w:t>1</w:t>
      </w:r>
      <w:r>
        <w:rPr>
          <w:rFonts w:hint="eastAsia"/>
        </w:rPr>
        <w:t>卷积学习通道权重，最后用</w:t>
      </w:r>
      <w:r>
        <w:rPr>
          <w:rFonts w:hint="eastAsia"/>
        </w:rPr>
        <w:t>Sigmoid</w:t>
      </w:r>
      <w:r>
        <w:rPr>
          <w:rFonts w:hint="eastAsia"/>
        </w:rPr>
        <w:t>生成</w:t>
      </w:r>
      <w:r>
        <w:rPr>
          <w:rFonts w:hint="eastAsia"/>
        </w:rPr>
        <w:t>0</w:t>
      </w:r>
      <w:r>
        <w:rPr>
          <w:rFonts w:hint="eastAsia"/>
        </w:rPr>
        <w:t>到</w:t>
      </w:r>
      <w:r>
        <w:rPr>
          <w:rFonts w:hint="eastAsia"/>
        </w:rPr>
        <w:t>1</w:t>
      </w:r>
      <w:r>
        <w:rPr>
          <w:rFonts w:hint="eastAsia"/>
        </w:rPr>
        <w:t>之间的注意力系数，对不同通道进行加权。</w:t>
      </w:r>
      <w:proofErr w:type="gramStart"/>
      <w:r>
        <w:rPr>
          <w:rFonts w:hint="eastAsia"/>
        </w:rPr>
        <w:t>对于晶</w:t>
      </w:r>
      <w:proofErr w:type="gramEnd"/>
      <w:r>
        <w:rPr>
          <w:rFonts w:hint="eastAsia"/>
        </w:rPr>
        <w:t>圆图谱而言，不同通道可能分别对应边缘、局部密集区域、线性划痕等不同缺陷响应。因此</w:t>
      </w:r>
      <w:r>
        <w:t>SE</w:t>
      </w:r>
      <w:r>
        <w:t>通道注意力能够自动评估不同通道的重要性，增强与缺陷相关的特征响应，抑制无关通道。</w:t>
      </w:r>
    </w:p>
    <w:p w14:paraId="3E52C40B" w14:textId="77777777" w:rsidR="00C83556" w:rsidRDefault="00C83556">
      <w:pPr>
        <w:spacing w:line="300" w:lineRule="auto"/>
        <w:ind w:firstLine="480"/>
      </w:pPr>
    </w:p>
    <w:p w14:paraId="0837A321" w14:textId="77777777" w:rsidR="00C83556" w:rsidRDefault="00000000">
      <w:pPr>
        <w:pStyle w:val="a3"/>
      </w:pPr>
      <w:r>
        <w:rPr>
          <w:rFonts w:hint="eastAsia"/>
        </w:rPr>
        <w:t>表</w:t>
      </w:r>
      <w:r>
        <w:rPr>
          <w:rFonts w:hint="eastAsia"/>
        </w:rPr>
        <w:t>3-2 SE-</w:t>
      </w:r>
      <w:proofErr w:type="spellStart"/>
      <w:r>
        <w:rPr>
          <w:rFonts w:hint="eastAsia"/>
        </w:rPr>
        <w:t>ResNet</w:t>
      </w:r>
      <w:proofErr w:type="spellEnd"/>
      <w:r>
        <w:rPr>
          <w:rFonts w:hint="eastAsia"/>
        </w:rPr>
        <w:t>模型具体结构</w:t>
      </w:r>
    </w:p>
    <w:tbl>
      <w:tblPr>
        <w:tblStyle w:val="af5"/>
        <w:tblW w:w="0" w:type="auto"/>
        <w:jc w:val="center"/>
        <w:tblLook w:val="04A0" w:firstRow="1" w:lastRow="0" w:firstColumn="1" w:lastColumn="0" w:noHBand="0" w:noVBand="1"/>
      </w:tblPr>
      <w:tblGrid>
        <w:gridCol w:w="2896"/>
        <w:gridCol w:w="1762"/>
        <w:gridCol w:w="4696"/>
      </w:tblGrid>
      <w:tr w:rsidR="00C83556" w14:paraId="6ECD9F1F" w14:textId="77777777">
        <w:trPr>
          <w:cantSplit/>
          <w:jc w:val="center"/>
        </w:trPr>
        <w:tc>
          <w:tcPr>
            <w:tcW w:w="2932" w:type="dxa"/>
            <w:tcBorders>
              <w:top w:val="single" w:sz="12" w:space="0" w:color="auto"/>
              <w:left w:val="nil"/>
              <w:bottom w:val="single" w:sz="4" w:space="0" w:color="auto"/>
              <w:right w:val="nil"/>
            </w:tcBorders>
            <w:vAlign w:val="center"/>
          </w:tcPr>
          <w:p w14:paraId="5979E741" w14:textId="77777777" w:rsidR="00C83556" w:rsidRDefault="00000000">
            <w:pPr>
              <w:ind w:firstLineChars="0" w:firstLine="0"/>
              <w:jc w:val="center"/>
            </w:pPr>
            <w:r>
              <w:rPr>
                <w:rFonts w:hint="eastAsia"/>
              </w:rPr>
              <w:t>模块</w:t>
            </w:r>
          </w:p>
        </w:tc>
        <w:tc>
          <w:tcPr>
            <w:tcW w:w="1798" w:type="dxa"/>
            <w:tcBorders>
              <w:top w:val="single" w:sz="12" w:space="0" w:color="auto"/>
              <w:left w:val="nil"/>
              <w:bottom w:val="single" w:sz="4" w:space="0" w:color="auto"/>
              <w:right w:val="nil"/>
            </w:tcBorders>
            <w:vAlign w:val="center"/>
          </w:tcPr>
          <w:p w14:paraId="34A98048" w14:textId="77777777" w:rsidR="00C83556" w:rsidRDefault="00000000">
            <w:pPr>
              <w:ind w:firstLineChars="0" w:firstLine="0"/>
              <w:jc w:val="center"/>
            </w:pPr>
            <w:r>
              <w:rPr>
                <w:rFonts w:hint="eastAsia"/>
              </w:rPr>
              <w:t>输出通道</w:t>
            </w:r>
          </w:p>
        </w:tc>
        <w:tc>
          <w:tcPr>
            <w:tcW w:w="4840" w:type="dxa"/>
            <w:tcBorders>
              <w:top w:val="single" w:sz="12" w:space="0" w:color="auto"/>
              <w:left w:val="nil"/>
              <w:bottom w:val="single" w:sz="4" w:space="0" w:color="auto"/>
              <w:right w:val="nil"/>
            </w:tcBorders>
            <w:vAlign w:val="center"/>
          </w:tcPr>
          <w:p w14:paraId="65AB1190" w14:textId="77777777" w:rsidR="00C83556" w:rsidRDefault="00000000">
            <w:pPr>
              <w:ind w:firstLineChars="0" w:firstLine="0"/>
              <w:jc w:val="center"/>
            </w:pPr>
            <w:r>
              <w:rPr>
                <w:rFonts w:hint="eastAsia"/>
              </w:rPr>
              <w:t>作用</w:t>
            </w:r>
          </w:p>
        </w:tc>
      </w:tr>
      <w:tr w:rsidR="00C83556" w14:paraId="3D8FAB23" w14:textId="77777777">
        <w:trPr>
          <w:cantSplit/>
          <w:jc w:val="center"/>
        </w:trPr>
        <w:tc>
          <w:tcPr>
            <w:tcW w:w="2932" w:type="dxa"/>
            <w:tcBorders>
              <w:top w:val="single" w:sz="4" w:space="0" w:color="auto"/>
              <w:left w:val="nil"/>
              <w:bottom w:val="nil"/>
              <w:right w:val="nil"/>
            </w:tcBorders>
            <w:vAlign w:val="center"/>
          </w:tcPr>
          <w:p w14:paraId="615E51FC" w14:textId="77777777" w:rsidR="00C83556" w:rsidRDefault="00000000">
            <w:pPr>
              <w:ind w:firstLineChars="0" w:firstLine="0"/>
              <w:jc w:val="center"/>
            </w:pPr>
            <w:proofErr w:type="spellStart"/>
            <w:r>
              <w:rPr>
                <w:rFonts w:hint="eastAsia"/>
              </w:rPr>
              <w:t>SEResidualBlock</w:t>
            </w:r>
            <w:proofErr w:type="spellEnd"/>
            <w:r>
              <w:rPr>
                <w:rFonts w:hint="eastAsia"/>
              </w:rPr>
              <w:t xml:space="preserve"> 1</w:t>
            </w:r>
          </w:p>
        </w:tc>
        <w:tc>
          <w:tcPr>
            <w:tcW w:w="1798" w:type="dxa"/>
            <w:tcBorders>
              <w:top w:val="single" w:sz="4" w:space="0" w:color="auto"/>
              <w:left w:val="nil"/>
              <w:bottom w:val="nil"/>
              <w:right w:val="nil"/>
            </w:tcBorders>
            <w:vAlign w:val="center"/>
          </w:tcPr>
          <w:p w14:paraId="7A7C15C6" w14:textId="77777777" w:rsidR="00C83556" w:rsidRDefault="00000000">
            <w:pPr>
              <w:ind w:firstLineChars="0" w:firstLine="0"/>
              <w:jc w:val="center"/>
            </w:pPr>
            <w:r>
              <w:rPr>
                <w:rFonts w:hint="eastAsia"/>
              </w:rPr>
              <w:t>48</w:t>
            </w:r>
          </w:p>
        </w:tc>
        <w:tc>
          <w:tcPr>
            <w:tcW w:w="4840" w:type="dxa"/>
            <w:tcBorders>
              <w:top w:val="single" w:sz="4" w:space="0" w:color="auto"/>
              <w:left w:val="nil"/>
              <w:bottom w:val="nil"/>
              <w:right w:val="nil"/>
            </w:tcBorders>
            <w:vAlign w:val="center"/>
          </w:tcPr>
          <w:p w14:paraId="055C35FC" w14:textId="77777777" w:rsidR="00C83556" w:rsidRDefault="00000000">
            <w:pPr>
              <w:ind w:firstLineChars="0" w:firstLine="0"/>
              <w:jc w:val="center"/>
            </w:pPr>
            <w:r>
              <w:rPr>
                <w:rFonts w:hint="eastAsia"/>
              </w:rPr>
              <w:t>保持分辨率，提取浅层纹理</w:t>
            </w:r>
          </w:p>
        </w:tc>
      </w:tr>
      <w:tr w:rsidR="00C83556" w14:paraId="55634221" w14:textId="77777777">
        <w:trPr>
          <w:cantSplit/>
          <w:jc w:val="center"/>
        </w:trPr>
        <w:tc>
          <w:tcPr>
            <w:tcW w:w="2932" w:type="dxa"/>
            <w:tcBorders>
              <w:top w:val="nil"/>
              <w:left w:val="nil"/>
              <w:bottom w:val="nil"/>
              <w:right w:val="nil"/>
            </w:tcBorders>
            <w:vAlign w:val="center"/>
          </w:tcPr>
          <w:p w14:paraId="4BA52618" w14:textId="77777777" w:rsidR="00C83556" w:rsidRDefault="00000000">
            <w:pPr>
              <w:ind w:firstLineChars="0" w:firstLine="0"/>
              <w:jc w:val="center"/>
            </w:pPr>
            <w:proofErr w:type="spellStart"/>
            <w:r>
              <w:rPr>
                <w:rFonts w:hint="eastAsia"/>
              </w:rPr>
              <w:t>SEResidualBlock</w:t>
            </w:r>
            <w:proofErr w:type="spellEnd"/>
            <w:r>
              <w:rPr>
                <w:rFonts w:hint="eastAsia"/>
              </w:rPr>
              <w:t xml:space="preserve"> 2</w:t>
            </w:r>
          </w:p>
        </w:tc>
        <w:tc>
          <w:tcPr>
            <w:tcW w:w="1798" w:type="dxa"/>
            <w:tcBorders>
              <w:top w:val="nil"/>
              <w:left w:val="nil"/>
              <w:bottom w:val="nil"/>
              <w:right w:val="nil"/>
            </w:tcBorders>
            <w:vAlign w:val="center"/>
          </w:tcPr>
          <w:p w14:paraId="19B35265" w14:textId="77777777" w:rsidR="00C83556" w:rsidRDefault="00000000">
            <w:pPr>
              <w:ind w:firstLineChars="0" w:firstLine="0"/>
              <w:jc w:val="center"/>
            </w:pPr>
            <w:r>
              <w:rPr>
                <w:rFonts w:hint="eastAsia"/>
              </w:rPr>
              <w:t>48</w:t>
            </w:r>
          </w:p>
        </w:tc>
        <w:tc>
          <w:tcPr>
            <w:tcW w:w="4840" w:type="dxa"/>
            <w:tcBorders>
              <w:top w:val="nil"/>
              <w:left w:val="nil"/>
              <w:bottom w:val="nil"/>
              <w:right w:val="nil"/>
            </w:tcBorders>
            <w:vAlign w:val="center"/>
          </w:tcPr>
          <w:p w14:paraId="0F6CA0D8" w14:textId="77777777" w:rsidR="00C83556" w:rsidRDefault="00000000">
            <w:pPr>
              <w:ind w:firstLineChars="0" w:firstLine="0"/>
              <w:jc w:val="center"/>
            </w:pPr>
            <w:r>
              <w:rPr>
                <w:rFonts w:hint="eastAsia"/>
              </w:rPr>
              <w:t>下采样，扩大感受野</w:t>
            </w:r>
          </w:p>
        </w:tc>
      </w:tr>
      <w:tr w:rsidR="00C83556" w14:paraId="3E5E2AF9" w14:textId="77777777">
        <w:trPr>
          <w:cantSplit/>
          <w:jc w:val="center"/>
        </w:trPr>
        <w:tc>
          <w:tcPr>
            <w:tcW w:w="2932" w:type="dxa"/>
            <w:tcBorders>
              <w:top w:val="nil"/>
              <w:left w:val="nil"/>
              <w:bottom w:val="nil"/>
              <w:right w:val="nil"/>
            </w:tcBorders>
            <w:vAlign w:val="center"/>
          </w:tcPr>
          <w:p w14:paraId="5BECC6A6" w14:textId="77777777" w:rsidR="00C83556" w:rsidRDefault="00000000">
            <w:pPr>
              <w:ind w:firstLineChars="0" w:firstLine="0"/>
              <w:jc w:val="center"/>
            </w:pPr>
            <w:proofErr w:type="spellStart"/>
            <w:r>
              <w:rPr>
                <w:rFonts w:hint="eastAsia"/>
              </w:rPr>
              <w:t>SEResidualBlock</w:t>
            </w:r>
            <w:proofErr w:type="spellEnd"/>
            <w:r>
              <w:rPr>
                <w:rFonts w:hint="eastAsia"/>
              </w:rPr>
              <w:t xml:space="preserve"> 3</w:t>
            </w:r>
          </w:p>
        </w:tc>
        <w:tc>
          <w:tcPr>
            <w:tcW w:w="1798" w:type="dxa"/>
            <w:tcBorders>
              <w:top w:val="nil"/>
              <w:left w:val="nil"/>
              <w:bottom w:val="nil"/>
              <w:right w:val="nil"/>
            </w:tcBorders>
            <w:vAlign w:val="center"/>
          </w:tcPr>
          <w:p w14:paraId="258DC644" w14:textId="77777777" w:rsidR="00C83556" w:rsidRDefault="00000000">
            <w:pPr>
              <w:ind w:firstLineChars="0" w:firstLine="0"/>
              <w:jc w:val="center"/>
            </w:pPr>
            <w:r>
              <w:rPr>
                <w:rFonts w:hint="eastAsia"/>
              </w:rPr>
              <w:t>96</w:t>
            </w:r>
          </w:p>
        </w:tc>
        <w:tc>
          <w:tcPr>
            <w:tcW w:w="4840" w:type="dxa"/>
            <w:tcBorders>
              <w:top w:val="nil"/>
              <w:left w:val="nil"/>
              <w:bottom w:val="nil"/>
              <w:right w:val="nil"/>
            </w:tcBorders>
            <w:vAlign w:val="center"/>
          </w:tcPr>
          <w:p w14:paraId="4AFBF120" w14:textId="77777777" w:rsidR="00C83556" w:rsidRDefault="00000000">
            <w:pPr>
              <w:ind w:firstLineChars="0" w:firstLine="0"/>
              <w:jc w:val="center"/>
            </w:pPr>
            <w:r>
              <w:rPr>
                <w:rFonts w:hint="eastAsia"/>
              </w:rPr>
              <w:t>稳定中层特征</w:t>
            </w:r>
          </w:p>
        </w:tc>
      </w:tr>
      <w:tr w:rsidR="00C83556" w14:paraId="0D1541F4" w14:textId="77777777">
        <w:trPr>
          <w:cantSplit/>
          <w:jc w:val="center"/>
        </w:trPr>
        <w:tc>
          <w:tcPr>
            <w:tcW w:w="2932" w:type="dxa"/>
            <w:tcBorders>
              <w:top w:val="nil"/>
              <w:left w:val="nil"/>
              <w:bottom w:val="nil"/>
              <w:right w:val="nil"/>
            </w:tcBorders>
            <w:vAlign w:val="center"/>
          </w:tcPr>
          <w:p w14:paraId="3DA35DD6" w14:textId="77777777" w:rsidR="00C83556" w:rsidRDefault="00000000">
            <w:pPr>
              <w:ind w:firstLineChars="0" w:firstLine="0"/>
              <w:jc w:val="center"/>
            </w:pPr>
            <w:proofErr w:type="spellStart"/>
            <w:r>
              <w:rPr>
                <w:rFonts w:hint="eastAsia"/>
              </w:rPr>
              <w:t>SEResidualBlock</w:t>
            </w:r>
            <w:proofErr w:type="spellEnd"/>
            <w:r>
              <w:rPr>
                <w:rFonts w:hint="eastAsia"/>
              </w:rPr>
              <w:t xml:space="preserve"> 4</w:t>
            </w:r>
          </w:p>
        </w:tc>
        <w:tc>
          <w:tcPr>
            <w:tcW w:w="1798" w:type="dxa"/>
            <w:tcBorders>
              <w:top w:val="nil"/>
              <w:left w:val="nil"/>
              <w:bottom w:val="nil"/>
              <w:right w:val="nil"/>
            </w:tcBorders>
            <w:vAlign w:val="center"/>
          </w:tcPr>
          <w:p w14:paraId="3F53AA3E" w14:textId="77777777" w:rsidR="00C83556" w:rsidRDefault="00000000">
            <w:pPr>
              <w:ind w:firstLineChars="0" w:firstLine="0"/>
              <w:jc w:val="center"/>
            </w:pPr>
            <w:r>
              <w:rPr>
                <w:rFonts w:hint="eastAsia"/>
              </w:rPr>
              <w:t>96</w:t>
            </w:r>
          </w:p>
        </w:tc>
        <w:tc>
          <w:tcPr>
            <w:tcW w:w="4840" w:type="dxa"/>
            <w:tcBorders>
              <w:top w:val="nil"/>
              <w:left w:val="nil"/>
              <w:bottom w:val="nil"/>
              <w:right w:val="nil"/>
            </w:tcBorders>
            <w:vAlign w:val="center"/>
          </w:tcPr>
          <w:p w14:paraId="07B6DBA7" w14:textId="77777777" w:rsidR="00C83556" w:rsidRDefault="00000000">
            <w:pPr>
              <w:ind w:firstLineChars="0" w:firstLine="0"/>
              <w:jc w:val="center"/>
            </w:pPr>
            <w:r>
              <w:rPr>
                <w:rFonts w:hint="eastAsia"/>
              </w:rPr>
              <w:t>再次下采样，提取高层特征</w:t>
            </w:r>
          </w:p>
        </w:tc>
      </w:tr>
      <w:tr w:rsidR="00C83556" w14:paraId="11F2257C" w14:textId="77777777">
        <w:trPr>
          <w:cantSplit/>
          <w:jc w:val="center"/>
        </w:trPr>
        <w:tc>
          <w:tcPr>
            <w:tcW w:w="2932" w:type="dxa"/>
            <w:tcBorders>
              <w:top w:val="nil"/>
              <w:left w:val="nil"/>
              <w:bottom w:val="nil"/>
              <w:right w:val="nil"/>
            </w:tcBorders>
            <w:vAlign w:val="center"/>
          </w:tcPr>
          <w:p w14:paraId="038FEE88" w14:textId="77777777" w:rsidR="00C83556" w:rsidRDefault="00000000">
            <w:pPr>
              <w:ind w:firstLineChars="0" w:firstLine="0"/>
              <w:jc w:val="center"/>
            </w:pPr>
            <w:proofErr w:type="spellStart"/>
            <w:r>
              <w:rPr>
                <w:rFonts w:hint="eastAsia"/>
              </w:rPr>
              <w:t>SEResidualBlock</w:t>
            </w:r>
            <w:proofErr w:type="spellEnd"/>
            <w:r>
              <w:rPr>
                <w:rFonts w:hint="eastAsia"/>
              </w:rPr>
              <w:t xml:space="preserve"> 5</w:t>
            </w:r>
          </w:p>
        </w:tc>
        <w:tc>
          <w:tcPr>
            <w:tcW w:w="1798" w:type="dxa"/>
            <w:tcBorders>
              <w:top w:val="nil"/>
              <w:left w:val="nil"/>
              <w:bottom w:val="nil"/>
              <w:right w:val="nil"/>
            </w:tcBorders>
            <w:vAlign w:val="center"/>
          </w:tcPr>
          <w:p w14:paraId="43BE966C" w14:textId="77777777" w:rsidR="00C83556" w:rsidRDefault="00000000">
            <w:pPr>
              <w:ind w:firstLineChars="0" w:firstLine="0"/>
              <w:jc w:val="center"/>
            </w:pPr>
            <w:r>
              <w:rPr>
                <w:rFonts w:hint="eastAsia"/>
              </w:rPr>
              <w:t>192</w:t>
            </w:r>
          </w:p>
        </w:tc>
        <w:tc>
          <w:tcPr>
            <w:tcW w:w="4840" w:type="dxa"/>
            <w:tcBorders>
              <w:top w:val="nil"/>
              <w:left w:val="nil"/>
              <w:bottom w:val="nil"/>
              <w:right w:val="nil"/>
            </w:tcBorders>
            <w:vAlign w:val="center"/>
          </w:tcPr>
          <w:p w14:paraId="019D7DDD" w14:textId="77777777" w:rsidR="00C83556" w:rsidRDefault="00000000">
            <w:pPr>
              <w:ind w:firstLineChars="0" w:firstLine="0"/>
              <w:jc w:val="center"/>
            </w:pPr>
            <w:r>
              <w:rPr>
                <w:rFonts w:hint="eastAsia"/>
              </w:rPr>
              <w:t>增强高层语义</w:t>
            </w:r>
          </w:p>
        </w:tc>
      </w:tr>
      <w:tr w:rsidR="00C83556" w14:paraId="03644E53" w14:textId="77777777">
        <w:trPr>
          <w:cantSplit/>
          <w:jc w:val="center"/>
        </w:trPr>
        <w:tc>
          <w:tcPr>
            <w:tcW w:w="2932" w:type="dxa"/>
            <w:tcBorders>
              <w:top w:val="nil"/>
              <w:left w:val="nil"/>
              <w:bottom w:val="nil"/>
              <w:right w:val="nil"/>
            </w:tcBorders>
            <w:vAlign w:val="center"/>
          </w:tcPr>
          <w:p w14:paraId="1194C13F" w14:textId="77777777" w:rsidR="00C83556" w:rsidRDefault="00000000">
            <w:pPr>
              <w:ind w:firstLineChars="0" w:firstLine="0"/>
              <w:jc w:val="center"/>
            </w:pPr>
            <w:proofErr w:type="spellStart"/>
            <w:r>
              <w:rPr>
                <w:rFonts w:hint="eastAsia"/>
              </w:rPr>
              <w:t>SEResidualBlock</w:t>
            </w:r>
            <w:proofErr w:type="spellEnd"/>
            <w:r>
              <w:rPr>
                <w:rFonts w:hint="eastAsia"/>
              </w:rPr>
              <w:t xml:space="preserve"> 6</w:t>
            </w:r>
          </w:p>
        </w:tc>
        <w:tc>
          <w:tcPr>
            <w:tcW w:w="1798" w:type="dxa"/>
            <w:tcBorders>
              <w:top w:val="nil"/>
              <w:left w:val="nil"/>
              <w:bottom w:val="nil"/>
              <w:right w:val="nil"/>
            </w:tcBorders>
            <w:vAlign w:val="center"/>
          </w:tcPr>
          <w:p w14:paraId="12C63989" w14:textId="77777777" w:rsidR="00C83556" w:rsidRDefault="00000000">
            <w:pPr>
              <w:ind w:firstLineChars="0" w:firstLine="0"/>
              <w:jc w:val="center"/>
            </w:pPr>
            <w:r>
              <w:rPr>
                <w:rFonts w:hint="eastAsia"/>
              </w:rPr>
              <w:t>192</w:t>
            </w:r>
          </w:p>
        </w:tc>
        <w:tc>
          <w:tcPr>
            <w:tcW w:w="4840" w:type="dxa"/>
            <w:tcBorders>
              <w:top w:val="nil"/>
              <w:left w:val="nil"/>
              <w:bottom w:val="nil"/>
              <w:right w:val="nil"/>
            </w:tcBorders>
            <w:vAlign w:val="center"/>
          </w:tcPr>
          <w:p w14:paraId="5999FBF8" w14:textId="77777777" w:rsidR="00C83556" w:rsidRDefault="00000000">
            <w:pPr>
              <w:ind w:firstLineChars="0" w:firstLine="0"/>
              <w:jc w:val="center"/>
            </w:pPr>
            <w:r>
              <w:rPr>
                <w:rFonts w:hint="eastAsia"/>
              </w:rPr>
              <w:t>输出最终特征图</w:t>
            </w:r>
          </w:p>
        </w:tc>
      </w:tr>
      <w:tr w:rsidR="00C83556" w14:paraId="2B49B24A" w14:textId="77777777" w:rsidTr="00D826CC">
        <w:trPr>
          <w:cantSplit/>
          <w:jc w:val="center"/>
        </w:trPr>
        <w:tc>
          <w:tcPr>
            <w:tcW w:w="2932" w:type="dxa"/>
            <w:tcBorders>
              <w:top w:val="nil"/>
              <w:left w:val="nil"/>
              <w:bottom w:val="single" w:sz="12" w:space="0" w:color="auto"/>
              <w:right w:val="nil"/>
            </w:tcBorders>
            <w:vAlign w:val="center"/>
          </w:tcPr>
          <w:p w14:paraId="3A1D6D44" w14:textId="77777777" w:rsidR="00C83556" w:rsidRDefault="00000000">
            <w:pPr>
              <w:ind w:firstLineChars="0" w:firstLine="0"/>
              <w:jc w:val="center"/>
            </w:pPr>
            <w:r>
              <w:rPr>
                <w:rFonts w:hint="eastAsia"/>
              </w:rPr>
              <w:t>Classifier</w:t>
            </w:r>
          </w:p>
        </w:tc>
        <w:tc>
          <w:tcPr>
            <w:tcW w:w="1798" w:type="dxa"/>
            <w:tcBorders>
              <w:top w:val="nil"/>
              <w:left w:val="nil"/>
              <w:bottom w:val="single" w:sz="12" w:space="0" w:color="auto"/>
              <w:right w:val="nil"/>
            </w:tcBorders>
            <w:vAlign w:val="center"/>
          </w:tcPr>
          <w:p w14:paraId="15F59C80" w14:textId="77777777" w:rsidR="00C83556" w:rsidRDefault="00000000">
            <w:pPr>
              <w:ind w:firstLineChars="0" w:firstLine="0"/>
              <w:jc w:val="center"/>
            </w:pPr>
            <w:r>
              <w:rPr>
                <w:rFonts w:hint="eastAsia"/>
              </w:rPr>
              <w:t>8</w:t>
            </w:r>
            <w:r>
              <w:rPr>
                <w:rFonts w:hint="eastAsia"/>
              </w:rPr>
              <w:t>类</w:t>
            </w:r>
            <w:r>
              <w:rPr>
                <w:rFonts w:hint="eastAsia"/>
              </w:rPr>
              <w:t>logits</w:t>
            </w:r>
          </w:p>
        </w:tc>
        <w:tc>
          <w:tcPr>
            <w:tcW w:w="4840" w:type="dxa"/>
            <w:tcBorders>
              <w:top w:val="nil"/>
              <w:left w:val="nil"/>
              <w:bottom w:val="single" w:sz="12" w:space="0" w:color="auto"/>
              <w:right w:val="nil"/>
            </w:tcBorders>
            <w:vAlign w:val="center"/>
          </w:tcPr>
          <w:p w14:paraId="0A81A954" w14:textId="77777777" w:rsidR="00C83556" w:rsidRDefault="00000000">
            <w:pPr>
              <w:ind w:firstLineChars="0" w:firstLine="0"/>
              <w:jc w:val="center"/>
            </w:pPr>
            <w:r>
              <w:rPr>
                <w:rFonts w:hint="eastAsia"/>
              </w:rPr>
              <w:t>分类</w:t>
            </w:r>
          </w:p>
        </w:tc>
      </w:tr>
    </w:tbl>
    <w:p w14:paraId="45499241" w14:textId="77777777" w:rsidR="00C83556" w:rsidRDefault="00C83556">
      <w:pPr>
        <w:spacing w:line="300" w:lineRule="auto"/>
        <w:ind w:firstLine="480"/>
      </w:pPr>
    </w:p>
    <w:p w14:paraId="327CAB7E" w14:textId="77777777" w:rsidR="00C83556" w:rsidRDefault="00000000">
      <w:pPr>
        <w:spacing w:line="300" w:lineRule="auto"/>
        <w:ind w:firstLine="480"/>
      </w:pPr>
      <w:r>
        <w:t>该阶段还启用了</w:t>
      </w:r>
      <w:r>
        <w:t>EMA</w:t>
      </w:r>
      <w:r>
        <w:t>和</w:t>
      </w:r>
      <w:r>
        <w:t>TTA</w:t>
      </w:r>
      <w:r>
        <w:t>。</w:t>
      </w:r>
      <w:r>
        <w:rPr>
          <w:rFonts w:hint="eastAsia"/>
        </w:rPr>
        <w:t xml:space="preserve">EMA </w:t>
      </w:r>
      <w:r>
        <w:rPr>
          <w:rFonts w:hint="eastAsia"/>
        </w:rPr>
        <w:t>保存训练过程中参数的指数滑动平均版本，使最终模型更稳定；</w:t>
      </w:r>
      <w:r>
        <w:rPr>
          <w:rFonts w:hint="eastAsia"/>
        </w:rPr>
        <w:t xml:space="preserve">TTA </w:t>
      </w:r>
      <w:r>
        <w:rPr>
          <w:rFonts w:hint="eastAsia"/>
        </w:rPr>
        <w:t>在测试时对同一样本进行</w:t>
      </w:r>
      <w:r>
        <w:rPr>
          <w:rFonts w:hint="eastAsia"/>
        </w:rPr>
        <w:t xml:space="preserve"> 4 </w:t>
      </w:r>
      <w:proofErr w:type="gramStart"/>
      <w:r>
        <w:rPr>
          <w:rFonts w:hint="eastAsia"/>
        </w:rPr>
        <w:t>个</w:t>
      </w:r>
      <w:proofErr w:type="gramEnd"/>
      <w:r>
        <w:rPr>
          <w:rFonts w:hint="eastAsia"/>
        </w:rPr>
        <w:t>旋转角度和水平翻转组合，共</w:t>
      </w:r>
      <w:r>
        <w:rPr>
          <w:rFonts w:hint="eastAsia"/>
        </w:rPr>
        <w:t xml:space="preserve"> 8 </w:t>
      </w:r>
      <w:proofErr w:type="gramStart"/>
      <w:r>
        <w:rPr>
          <w:rFonts w:hint="eastAsia"/>
        </w:rPr>
        <w:t>个</w:t>
      </w:r>
      <w:proofErr w:type="gramEnd"/>
      <w:r>
        <w:rPr>
          <w:rFonts w:hint="eastAsia"/>
        </w:rPr>
        <w:t>视角预测，再平均融合结果，以降低晶</w:t>
      </w:r>
      <w:proofErr w:type="gramStart"/>
      <w:r>
        <w:rPr>
          <w:rFonts w:hint="eastAsia"/>
        </w:rPr>
        <w:t>圆方向</w:t>
      </w:r>
      <w:proofErr w:type="gramEnd"/>
      <w:r>
        <w:rPr>
          <w:rFonts w:hint="eastAsia"/>
        </w:rPr>
        <w:t>变化带来的影响，实验中</w:t>
      </w:r>
      <w:r>
        <w:rPr>
          <w:rFonts w:hint="eastAsia"/>
        </w:rPr>
        <w:t>TTA</w:t>
      </w:r>
      <w:r>
        <w:rPr>
          <w:rFonts w:hint="eastAsia"/>
        </w:rPr>
        <w:t>起到了很好的增强效果。</w:t>
      </w:r>
    </w:p>
    <w:p w14:paraId="73CBDF7B" w14:textId="77777777" w:rsidR="00C83556" w:rsidRDefault="00000000">
      <w:pPr>
        <w:spacing w:line="300" w:lineRule="auto"/>
        <w:ind w:firstLine="480"/>
      </w:pPr>
      <w:r>
        <w:t>SE-</w:t>
      </w:r>
      <w:proofErr w:type="spellStart"/>
      <w:r>
        <w:t>ResNet</w:t>
      </w:r>
      <w:proofErr w:type="spellEnd"/>
      <w:r>
        <w:t xml:space="preserve"> 32×32</w:t>
      </w:r>
      <w:r>
        <w:t>的</w:t>
      </w:r>
      <w:r>
        <w:t>Accuracy</w:t>
      </w:r>
      <w:r>
        <w:t>达到</w:t>
      </w:r>
      <w:r>
        <w:t>0.9321</w:t>
      </w:r>
      <w:r>
        <w:t>，</w:t>
      </w:r>
      <w:r>
        <w:t>Macro-F1</w:t>
      </w:r>
      <w:r>
        <w:t>达到</w:t>
      </w:r>
      <w:r>
        <w:t>0.9019</w:t>
      </w:r>
      <w:r>
        <w:t>，</w:t>
      </w:r>
      <w:r>
        <w:rPr>
          <w:rFonts w:hint="eastAsia"/>
        </w:rPr>
        <w:t>如下图</w:t>
      </w:r>
      <w:r>
        <w:rPr>
          <w:rFonts w:hint="eastAsia"/>
        </w:rPr>
        <w:t>3-2</w:t>
      </w:r>
      <w:r>
        <w:rPr>
          <w:rFonts w:hint="eastAsia"/>
        </w:rPr>
        <w:t>所示，</w:t>
      </w:r>
      <w:r>
        <w:t>相比基础</w:t>
      </w:r>
      <w:r>
        <w:t>CNN</w:t>
      </w:r>
      <w:r>
        <w:rPr>
          <w:rFonts w:hint="eastAsia"/>
        </w:rPr>
        <w:t xml:space="preserve"> baseline</w:t>
      </w:r>
      <w:r>
        <w:t>有明显提升，说明残差结构、</w:t>
      </w:r>
      <w:r>
        <w:t>SE</w:t>
      </w:r>
      <w:r>
        <w:t>通道注意力以及稳定化训练策略能够显著增强晶圆缺陷图谱分类能力。</w:t>
      </w:r>
    </w:p>
    <w:p w14:paraId="6F49624C" w14:textId="77777777" w:rsidR="00C83556" w:rsidRDefault="00000000">
      <w:pPr>
        <w:spacing w:line="300" w:lineRule="auto"/>
        <w:ind w:firstLineChars="0" w:firstLine="0"/>
        <w:jc w:val="center"/>
      </w:pPr>
      <w:r>
        <w:rPr>
          <w:noProof/>
        </w:rPr>
        <w:drawing>
          <wp:inline distT="0" distB="0" distL="114300" distR="114300" wp14:anchorId="229566C6" wp14:editId="58948994">
            <wp:extent cx="5039995" cy="2205990"/>
            <wp:effectExtent l="0" t="0" r="825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rcRect l="1765" t="2944" b="862"/>
                    <a:stretch>
                      <a:fillRect/>
                    </a:stretch>
                  </pic:blipFill>
                  <pic:spPr>
                    <a:xfrm>
                      <a:off x="0" y="0"/>
                      <a:ext cx="5039995" cy="2205990"/>
                    </a:xfrm>
                    <a:prstGeom prst="rect">
                      <a:avLst/>
                    </a:prstGeom>
                    <a:noFill/>
                    <a:ln>
                      <a:noFill/>
                    </a:ln>
                  </pic:spPr>
                </pic:pic>
              </a:graphicData>
            </a:graphic>
          </wp:inline>
        </w:drawing>
      </w:r>
    </w:p>
    <w:p w14:paraId="6D4CFE1C" w14:textId="77777777" w:rsidR="00C83556" w:rsidRDefault="00000000">
      <w:pPr>
        <w:pStyle w:val="a3"/>
      </w:pPr>
      <w:r>
        <w:rPr>
          <w:rFonts w:hint="eastAsia"/>
        </w:rPr>
        <w:t>图</w:t>
      </w:r>
      <w:r>
        <w:rPr>
          <w:rFonts w:hint="eastAsia"/>
        </w:rPr>
        <w:t>3-2 SE-</w:t>
      </w:r>
      <w:proofErr w:type="spellStart"/>
      <w:r>
        <w:rPr>
          <w:rFonts w:hint="eastAsia"/>
        </w:rPr>
        <w:t>ResNet</w:t>
      </w:r>
      <w:proofErr w:type="spellEnd"/>
      <w:r>
        <w:rPr>
          <w:rFonts w:hint="eastAsia"/>
        </w:rPr>
        <w:t xml:space="preserve"> 32</w:t>
      </w:r>
      <w:r>
        <w:t>×</w:t>
      </w:r>
      <w:r>
        <w:rPr>
          <w:rFonts w:hint="eastAsia"/>
        </w:rPr>
        <w:t>32</w:t>
      </w:r>
      <w:r>
        <w:rPr>
          <w:rFonts w:hint="eastAsia"/>
        </w:rPr>
        <w:t>分类结果</w:t>
      </w:r>
    </w:p>
    <w:p w14:paraId="6188ED36" w14:textId="77777777" w:rsidR="00170268" w:rsidRPr="00170268" w:rsidRDefault="00170268" w:rsidP="00170268">
      <w:pPr>
        <w:ind w:firstLine="480"/>
        <w:rPr>
          <w:rFonts w:hint="eastAsia"/>
        </w:rPr>
      </w:pPr>
    </w:p>
    <w:p w14:paraId="3DBD65CB" w14:textId="77777777" w:rsidR="00C83556" w:rsidRDefault="00000000">
      <w:pPr>
        <w:pStyle w:val="2"/>
        <w:rPr>
          <w:rFonts w:hint="eastAsia"/>
        </w:rPr>
      </w:pPr>
      <w:bookmarkStart w:id="11" w:name="_Toc233930107"/>
      <w:r>
        <w:rPr>
          <w:rFonts w:hint="eastAsia"/>
        </w:rPr>
        <w:t>3.3</w:t>
      </w:r>
      <w:r>
        <w:t xml:space="preserve"> SE-</w:t>
      </w:r>
      <w:proofErr w:type="spellStart"/>
      <w:r>
        <w:t>ResNet</w:t>
      </w:r>
      <w:proofErr w:type="spellEnd"/>
      <w:r>
        <w:t xml:space="preserve"> 64×64与损失函数对比</w:t>
      </w:r>
      <w:bookmarkEnd w:id="11"/>
    </w:p>
    <w:p w14:paraId="25F6ECB2" w14:textId="77777777" w:rsidR="00C83556" w:rsidRDefault="00000000">
      <w:pPr>
        <w:spacing w:line="300" w:lineRule="auto"/>
        <w:ind w:firstLine="480"/>
      </w:pPr>
      <w:r>
        <w:t>随后将输入尺寸由</w:t>
      </w:r>
      <w:r>
        <w:t>32×32</w:t>
      </w:r>
      <w:r>
        <w:t>提升至</w:t>
      </w:r>
      <w:r>
        <w:t>64×64</w:t>
      </w:r>
      <w:r>
        <w:t>。更高分辨率可以保留更多局部缺陷形态，尤其对</w:t>
      </w:r>
      <w:r>
        <w:t>Scratch</w:t>
      </w:r>
      <w:r>
        <w:t>、</w:t>
      </w:r>
      <w:r>
        <w:t>Loc</w:t>
      </w:r>
      <w:r>
        <w:t>、</w:t>
      </w:r>
      <w:r>
        <w:t>Edge-Loc</w:t>
      </w:r>
      <w:r>
        <w:t>等依赖细节结构的类别更有帮助。实验结果显示，</w:t>
      </w:r>
      <w:r>
        <w:t>SE-</w:t>
      </w:r>
      <w:proofErr w:type="spellStart"/>
      <w:r>
        <w:t>ResNet</w:t>
      </w:r>
      <w:proofErr w:type="spellEnd"/>
      <w:r>
        <w:rPr>
          <w:rFonts w:hint="eastAsia"/>
        </w:rPr>
        <w:t xml:space="preserve"> </w:t>
      </w:r>
      <w:r>
        <w:t>64×64</w:t>
      </w:r>
      <w:r>
        <w:t>使用</w:t>
      </w:r>
      <w:r>
        <w:t>CE Loss</w:t>
      </w:r>
      <w:r>
        <w:t>时</w:t>
      </w:r>
      <w:r>
        <w:t>Accuracy</w:t>
      </w:r>
      <w:r>
        <w:t>达到</w:t>
      </w:r>
      <w:r>
        <w:t>0.9522</w:t>
      </w:r>
      <w:r>
        <w:t>，</w:t>
      </w:r>
      <w:r>
        <w:t>Macro-F1</w:t>
      </w:r>
      <w:r>
        <w:t>达到</w:t>
      </w:r>
      <w:r>
        <w:t>0.9300</w:t>
      </w:r>
      <w:r>
        <w:t>，较</w:t>
      </w:r>
      <w:r>
        <w:t>32×32</w:t>
      </w:r>
      <w:r>
        <w:rPr>
          <w:rFonts w:hint="eastAsia"/>
        </w:rPr>
        <w:t>尺寸</w:t>
      </w:r>
      <w:r>
        <w:t>进一步提升。同时实验比较了</w:t>
      </w:r>
      <w:r>
        <w:t>CE Loss</w:t>
      </w:r>
      <w:r>
        <w:t>与</w:t>
      </w:r>
      <w:r>
        <w:t>Focal Loss</w:t>
      </w:r>
      <w:r>
        <w:t>。</w:t>
      </w:r>
      <w:r>
        <w:t>CE Loss</w:t>
      </w:r>
      <w:r>
        <w:rPr>
          <w:rFonts w:hint="eastAsia"/>
        </w:rPr>
        <w:t>的</w:t>
      </w:r>
      <w:r>
        <w:t>真实类别预测概率越高，损失越小；</w:t>
      </w:r>
      <w:r>
        <w:t>Focal Loss</w:t>
      </w:r>
      <w:r>
        <w:t>在</w:t>
      </w:r>
      <w:r>
        <w:t>CE</w:t>
      </w:r>
      <w:r>
        <w:t>的基础上降低易分类样本权重，使模型更关注难分类样本。理论上，</w:t>
      </w:r>
      <w:r>
        <w:t>Focal Loss</w:t>
      </w:r>
      <w:r>
        <w:t>适合类别不平衡和困难类别较多的场景。但本实验中</w:t>
      </w:r>
      <w:r>
        <w:t>Focal Loss</w:t>
      </w:r>
      <w:r>
        <w:t>的</w:t>
      </w:r>
      <w:r>
        <w:t>Accuracy</w:t>
      </w:r>
      <w:r>
        <w:t>为</w:t>
      </w:r>
      <w:r>
        <w:t>0.9496</w:t>
      </w:r>
      <w:r>
        <w:t>，</w:t>
      </w:r>
      <w:r>
        <w:t>Macro-F1</w:t>
      </w:r>
      <w:r>
        <w:t>为</w:t>
      </w:r>
      <w:r>
        <w:t>0.9223</w:t>
      </w:r>
      <w:r>
        <w:t>，低于</w:t>
      </w:r>
      <w:r>
        <w:t>CE Loss</w:t>
      </w:r>
      <w:r>
        <w:rPr>
          <w:rFonts w:hint="eastAsia"/>
        </w:rPr>
        <w:t>，具体结果如下图</w:t>
      </w:r>
      <w:r>
        <w:rPr>
          <w:rFonts w:hint="eastAsia"/>
        </w:rPr>
        <w:t>3-3</w:t>
      </w:r>
      <w:r>
        <w:rPr>
          <w:rFonts w:hint="eastAsia"/>
        </w:rPr>
        <w:t>所示</w:t>
      </w:r>
      <w:r>
        <w:t>。可能原因是部分困难样本本身包含标签噪声或边界模糊，</w:t>
      </w:r>
      <w:r>
        <w:t>Focal Loss</w:t>
      </w:r>
      <w:r>
        <w:t>过度关注这些样本后容易造成过拟合，从而降低整体泛化效果。</w:t>
      </w:r>
    </w:p>
    <w:p w14:paraId="0CE33B3D" w14:textId="77777777" w:rsidR="00C83556" w:rsidRDefault="00000000">
      <w:pPr>
        <w:spacing w:line="300" w:lineRule="auto"/>
        <w:ind w:firstLineChars="0" w:firstLine="0"/>
        <w:jc w:val="center"/>
      </w:pPr>
      <w:r>
        <w:rPr>
          <w:noProof/>
        </w:rPr>
        <w:lastRenderedPageBreak/>
        <w:drawing>
          <wp:inline distT="0" distB="0" distL="114300" distR="114300" wp14:anchorId="556ECFD3" wp14:editId="1727C26C">
            <wp:extent cx="5400040" cy="2954655"/>
            <wp:effectExtent l="0" t="0" r="10160" b="171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rcRect l="2902" t="1562" b="356"/>
                    <a:stretch>
                      <a:fillRect/>
                    </a:stretch>
                  </pic:blipFill>
                  <pic:spPr>
                    <a:xfrm>
                      <a:off x="0" y="0"/>
                      <a:ext cx="5400040" cy="2954655"/>
                    </a:xfrm>
                    <a:prstGeom prst="rect">
                      <a:avLst/>
                    </a:prstGeom>
                    <a:noFill/>
                    <a:ln>
                      <a:noFill/>
                    </a:ln>
                  </pic:spPr>
                </pic:pic>
              </a:graphicData>
            </a:graphic>
          </wp:inline>
        </w:drawing>
      </w:r>
    </w:p>
    <w:p w14:paraId="04644D15" w14:textId="77777777" w:rsidR="00C83556" w:rsidRDefault="00000000">
      <w:pPr>
        <w:pStyle w:val="a3"/>
      </w:pPr>
      <w:r>
        <w:rPr>
          <w:rFonts w:hint="eastAsia"/>
        </w:rPr>
        <w:t>图</w:t>
      </w:r>
      <w:r>
        <w:rPr>
          <w:rFonts w:hint="eastAsia"/>
        </w:rPr>
        <w:t>3-3 SE-</w:t>
      </w:r>
      <w:proofErr w:type="spellStart"/>
      <w:r>
        <w:rPr>
          <w:rFonts w:hint="eastAsia"/>
        </w:rPr>
        <w:t>ResNet</w:t>
      </w:r>
      <w:proofErr w:type="spellEnd"/>
      <w:r>
        <w:rPr>
          <w:rFonts w:hint="eastAsia"/>
        </w:rPr>
        <w:t xml:space="preserve"> 64</w:t>
      </w:r>
      <w:r>
        <w:t>×</w:t>
      </w:r>
      <w:r>
        <w:rPr>
          <w:rFonts w:hint="eastAsia"/>
        </w:rPr>
        <w:t>64 CE Loss</w:t>
      </w:r>
      <w:r>
        <w:rPr>
          <w:rFonts w:hint="eastAsia"/>
        </w:rPr>
        <w:t>和</w:t>
      </w:r>
      <w:r>
        <w:rPr>
          <w:rFonts w:hint="eastAsia"/>
        </w:rPr>
        <w:t>Focal Loss</w:t>
      </w:r>
      <w:r>
        <w:rPr>
          <w:rFonts w:hint="eastAsia"/>
        </w:rPr>
        <w:t>分类结果</w:t>
      </w:r>
    </w:p>
    <w:p w14:paraId="16EDE1C4" w14:textId="77777777" w:rsidR="00C83556" w:rsidRDefault="00C83556">
      <w:pPr>
        <w:spacing w:line="300" w:lineRule="auto"/>
        <w:ind w:firstLineChars="0" w:firstLine="0"/>
      </w:pPr>
    </w:p>
    <w:p w14:paraId="3EFAEC74" w14:textId="77777777" w:rsidR="00C83556" w:rsidRDefault="00000000">
      <w:pPr>
        <w:pStyle w:val="2"/>
        <w:rPr>
          <w:rFonts w:hint="eastAsia"/>
        </w:rPr>
      </w:pPr>
      <w:bookmarkStart w:id="12" w:name="_Toc233930108"/>
      <w:r>
        <w:rPr>
          <w:rFonts w:hint="eastAsia"/>
        </w:rPr>
        <w:t>3</w:t>
      </w:r>
      <w:r>
        <w:t>.4 Dual-head SE-</w:t>
      </w:r>
      <w:proofErr w:type="spellStart"/>
      <w:r>
        <w:t>ResNet</w:t>
      </w:r>
      <w:bookmarkEnd w:id="12"/>
      <w:proofErr w:type="spellEnd"/>
    </w:p>
    <w:p w14:paraId="3B4DE639" w14:textId="77777777" w:rsidR="00C83556" w:rsidRDefault="00000000">
      <w:pPr>
        <w:spacing w:line="300" w:lineRule="auto"/>
        <w:ind w:firstLine="480"/>
      </w:pPr>
      <w:r>
        <w:t>在</w:t>
      </w:r>
      <w:r>
        <w:t>SE-</w:t>
      </w:r>
      <w:proofErr w:type="spellStart"/>
      <w:r>
        <w:t>ResNet</w:t>
      </w:r>
      <w:proofErr w:type="spellEnd"/>
      <w:r>
        <w:t xml:space="preserve"> backbone</w:t>
      </w:r>
      <w:r>
        <w:t>后进一步引入</w:t>
      </w:r>
      <w:r>
        <w:t>Dual-head</w:t>
      </w:r>
      <w:r>
        <w:t>双分类头结构。该结构在同一个</w:t>
      </w:r>
      <w:r>
        <w:t>backbone</w:t>
      </w:r>
      <w:r>
        <w:t>提取的特征后接入两个分类器：</w:t>
      </w:r>
      <w:r>
        <w:t>main head</w:t>
      </w:r>
      <w:r>
        <w:t>和</w:t>
      </w:r>
      <w:r>
        <w:t>aux head</w:t>
      </w:r>
      <w:r>
        <w:t>。</w:t>
      </w:r>
      <w:r>
        <w:t>main head</w:t>
      </w:r>
      <w:r>
        <w:t>负责主要分类输出</w:t>
      </w:r>
      <w:r>
        <w:rPr>
          <w:rFonts w:hint="eastAsia"/>
        </w:rPr>
        <w:t>，</w:t>
      </w:r>
      <w:r>
        <w:t>aux head</w:t>
      </w:r>
      <w:r>
        <w:t>同样输出</w:t>
      </w:r>
      <w:r>
        <w:t>8</w:t>
      </w:r>
      <w:r>
        <w:t>类</w:t>
      </w:r>
      <w:r>
        <w:t>logits</w:t>
      </w:r>
      <w:r>
        <w:t>，但主要用于辅助监督，使</w:t>
      </w:r>
      <w:r>
        <w:t>backbone</w:t>
      </w:r>
      <w:r>
        <w:t>学到更稳定、更有判别力的特征。</w:t>
      </w:r>
    </w:p>
    <w:p w14:paraId="3685E882" w14:textId="77777777" w:rsidR="00C83556" w:rsidRDefault="00000000">
      <w:pPr>
        <w:spacing w:line="300" w:lineRule="auto"/>
        <w:ind w:firstLine="480"/>
      </w:pPr>
      <w:r>
        <w:t>训练时，总损失可表示为主</w:t>
      </w:r>
      <w:proofErr w:type="gramStart"/>
      <w:r>
        <w:t>头损失</w:t>
      </w:r>
      <w:proofErr w:type="gramEnd"/>
      <w:r>
        <w:t>加上一定权重的辅助头损失</w:t>
      </w:r>
      <w:r>
        <w:rPr>
          <w:rFonts w:hint="eastAsia"/>
        </w:rPr>
        <w:t>，</w:t>
      </w:r>
      <w:r>
        <w:t>推理时，也可将</w:t>
      </w:r>
      <w:r>
        <w:t>main logits</w:t>
      </w:r>
      <w:r>
        <w:t>与</w:t>
      </w:r>
      <w:r>
        <w:t>aux logits</w:t>
      </w:r>
      <w:r>
        <w:t>按权重融合。</w:t>
      </w:r>
      <w:r>
        <w:rPr>
          <w:rFonts w:hint="eastAsia"/>
        </w:rPr>
        <w:t>如下式所示，训练时</w:t>
      </w:r>
      <w:proofErr w:type="spellStart"/>
      <w:r>
        <w:rPr>
          <w:rFonts w:hint="eastAsia"/>
        </w:rPr>
        <w:t>aux_loss_weight</w:t>
      </w:r>
      <w:proofErr w:type="spellEnd"/>
      <w:r>
        <w:rPr>
          <w:rFonts w:hint="eastAsia"/>
        </w:rPr>
        <w:t xml:space="preserve"> </w:t>
      </w:r>
      <w:proofErr w:type="gramStart"/>
      <w:r>
        <w:rPr>
          <w:rFonts w:hint="eastAsia"/>
        </w:rPr>
        <w:t>常设置</w:t>
      </w:r>
      <w:proofErr w:type="gramEnd"/>
      <w:r>
        <w:rPr>
          <w:rFonts w:hint="eastAsia"/>
        </w:rPr>
        <w:t>为</w:t>
      </w:r>
      <w:r>
        <w:rPr>
          <w:rFonts w:hint="eastAsia"/>
        </w:rPr>
        <w:t xml:space="preserve"> 0.4</w:t>
      </w:r>
      <w:r>
        <w:rPr>
          <w:rFonts w:hint="eastAsia"/>
        </w:rPr>
        <w:t>。</w:t>
      </w:r>
    </w:p>
    <w:p w14:paraId="4A3587DC" w14:textId="77777777" w:rsidR="00C83556" w:rsidRDefault="00000000">
      <w:pPr>
        <w:spacing w:line="300" w:lineRule="auto"/>
        <w:ind w:firstLine="480"/>
        <w:jc w:val="center"/>
      </w:pPr>
      <w:r>
        <w:rPr>
          <w:rFonts w:hint="eastAsia"/>
        </w:rPr>
        <w:t xml:space="preserve">Loss = </w:t>
      </w:r>
      <w:proofErr w:type="spellStart"/>
      <w:r>
        <w:rPr>
          <w:rFonts w:hint="eastAsia"/>
        </w:rPr>
        <w:t>main_loss</w:t>
      </w:r>
      <w:proofErr w:type="spellEnd"/>
      <w:r>
        <w:rPr>
          <w:rFonts w:hint="eastAsia"/>
        </w:rPr>
        <w:t xml:space="preserve"> + </w:t>
      </w:r>
      <w:proofErr w:type="spellStart"/>
      <w:r>
        <w:rPr>
          <w:rFonts w:hint="eastAsia"/>
        </w:rPr>
        <w:t>aux_loss_weight</w:t>
      </w:r>
      <w:proofErr w:type="spellEnd"/>
      <w:r>
        <w:rPr>
          <w:rFonts w:hint="eastAsia"/>
        </w:rPr>
        <w:t xml:space="preserve"> </w:t>
      </w:r>
      <w:r>
        <w:rPr>
          <w:rFonts w:hint="eastAsia"/>
        </w:rPr>
        <w:t>×</w:t>
      </w:r>
      <w:r>
        <w:rPr>
          <w:rFonts w:hint="eastAsia"/>
        </w:rPr>
        <w:t xml:space="preserve"> </w:t>
      </w:r>
      <w:proofErr w:type="spellStart"/>
      <w:r>
        <w:rPr>
          <w:rFonts w:hint="eastAsia"/>
        </w:rPr>
        <w:t>aux_loss</w:t>
      </w:r>
      <w:proofErr w:type="spellEnd"/>
    </w:p>
    <w:p w14:paraId="02A9EB73" w14:textId="77777777" w:rsidR="00C83556" w:rsidRDefault="00000000">
      <w:pPr>
        <w:spacing w:line="300" w:lineRule="auto"/>
        <w:ind w:firstLine="480"/>
      </w:pPr>
      <w:r>
        <w:t>该设计能够增强模型对</w:t>
      </w:r>
      <w:r>
        <w:t>Donut</w:t>
      </w:r>
      <w:r>
        <w:t>、</w:t>
      </w:r>
      <w:r>
        <w:t>Loc</w:t>
      </w:r>
      <w:r>
        <w:t>、</w:t>
      </w:r>
      <w:r>
        <w:t>Scratch</w:t>
      </w:r>
      <w:r>
        <w:t>、</w:t>
      </w:r>
      <w:r>
        <w:t>Edge-Loc</w:t>
      </w:r>
      <w:r>
        <w:t>等</w:t>
      </w:r>
      <w:r>
        <w:t>hard classes</w:t>
      </w:r>
      <w:r>
        <w:t>的学习。但若</w:t>
      </w:r>
      <w:r>
        <w:t>aux head</w:t>
      </w:r>
      <w:r>
        <w:t>权重过强，也可能导致模型过度偏向困难类别，从而造成类别之间的</w:t>
      </w:r>
      <w:r>
        <w:t>trade-off</w:t>
      </w:r>
      <w:r>
        <w:t>。</w:t>
      </w:r>
    </w:p>
    <w:p w14:paraId="4BBA5D2A" w14:textId="77777777" w:rsidR="00C83556" w:rsidRDefault="00000000">
      <w:pPr>
        <w:spacing w:line="300" w:lineRule="auto"/>
        <w:ind w:firstLine="480"/>
      </w:pPr>
      <w:r>
        <w:t>Dual-head SE-</w:t>
      </w:r>
      <w:proofErr w:type="spellStart"/>
      <w:r>
        <w:t>ResNet</w:t>
      </w:r>
      <w:proofErr w:type="spellEnd"/>
      <w:r>
        <w:t xml:space="preserve"> </w:t>
      </w:r>
      <w:r>
        <w:t>的</w:t>
      </w:r>
      <w:r>
        <w:t>Accuracy</w:t>
      </w:r>
      <w:r>
        <w:t>为</w:t>
      </w:r>
      <w:r>
        <w:t>0.9532</w:t>
      </w:r>
      <w:r>
        <w:t>，</w:t>
      </w:r>
      <w:r>
        <w:t>Macro-F1</w:t>
      </w:r>
      <w:r>
        <w:t>为</w:t>
      </w:r>
      <w:r>
        <w:t>0.9321</w:t>
      </w:r>
      <w:r>
        <w:t>，</w:t>
      </w:r>
      <w:r>
        <w:rPr>
          <w:rFonts w:hint="eastAsia"/>
        </w:rPr>
        <w:t>如下图</w:t>
      </w:r>
      <w:r>
        <w:rPr>
          <w:rFonts w:hint="eastAsia"/>
        </w:rPr>
        <w:t>3-4</w:t>
      </w:r>
      <w:r>
        <w:rPr>
          <w:rFonts w:hint="eastAsia"/>
        </w:rPr>
        <w:t>所示，</w:t>
      </w:r>
      <w:r>
        <w:t>较</w:t>
      </w:r>
      <w:r>
        <w:t>SE-</w:t>
      </w:r>
      <w:proofErr w:type="spellStart"/>
      <w:r>
        <w:t>ResNet</w:t>
      </w:r>
      <w:proofErr w:type="spellEnd"/>
      <w:r>
        <w:t xml:space="preserve"> 64×64</w:t>
      </w:r>
      <w:r>
        <w:t>有小幅提升，说明辅助分类头对特征学习有一定帮助，但提升幅度有限。</w:t>
      </w:r>
    </w:p>
    <w:p w14:paraId="4794EB8D" w14:textId="77777777" w:rsidR="00C83556" w:rsidRDefault="00C83556">
      <w:pPr>
        <w:spacing w:line="300" w:lineRule="auto"/>
        <w:ind w:firstLine="480"/>
      </w:pPr>
    </w:p>
    <w:p w14:paraId="371D6228" w14:textId="77777777" w:rsidR="00C83556" w:rsidRDefault="00000000">
      <w:pPr>
        <w:spacing w:line="300" w:lineRule="auto"/>
        <w:ind w:firstLineChars="0" w:firstLine="0"/>
        <w:jc w:val="center"/>
      </w:pPr>
      <w:r>
        <w:rPr>
          <w:noProof/>
        </w:rPr>
        <w:lastRenderedPageBreak/>
        <w:drawing>
          <wp:inline distT="0" distB="0" distL="114300" distR="114300" wp14:anchorId="6B5A6ADF" wp14:editId="06C2CB5A">
            <wp:extent cx="5939790" cy="2625725"/>
            <wp:effectExtent l="0" t="0" r="381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rcRect l="1101" t="2493" r="342" b="736"/>
                    <a:stretch>
                      <a:fillRect/>
                    </a:stretch>
                  </pic:blipFill>
                  <pic:spPr>
                    <a:xfrm>
                      <a:off x="0" y="0"/>
                      <a:ext cx="5939790" cy="2625725"/>
                    </a:xfrm>
                    <a:prstGeom prst="rect">
                      <a:avLst/>
                    </a:prstGeom>
                    <a:noFill/>
                    <a:ln>
                      <a:noFill/>
                    </a:ln>
                  </pic:spPr>
                </pic:pic>
              </a:graphicData>
            </a:graphic>
          </wp:inline>
        </w:drawing>
      </w:r>
    </w:p>
    <w:p w14:paraId="7D4B5B84" w14:textId="77777777" w:rsidR="00C83556" w:rsidRDefault="00000000">
      <w:pPr>
        <w:pStyle w:val="a3"/>
      </w:pPr>
      <w:r>
        <w:rPr>
          <w:rFonts w:hint="eastAsia"/>
        </w:rPr>
        <w:t>图</w:t>
      </w:r>
      <w:r>
        <w:rPr>
          <w:rFonts w:hint="eastAsia"/>
        </w:rPr>
        <w:t>3-4 Dual-head SE-</w:t>
      </w:r>
      <w:proofErr w:type="spellStart"/>
      <w:r>
        <w:rPr>
          <w:rFonts w:hint="eastAsia"/>
        </w:rPr>
        <w:t>ResNet</w:t>
      </w:r>
      <w:proofErr w:type="spellEnd"/>
      <w:r>
        <w:rPr>
          <w:rFonts w:hint="eastAsia"/>
        </w:rPr>
        <w:t>分类结果</w:t>
      </w:r>
    </w:p>
    <w:p w14:paraId="4F02BFA1" w14:textId="77777777" w:rsidR="00C83556" w:rsidRDefault="00C83556">
      <w:pPr>
        <w:ind w:firstLine="480"/>
      </w:pPr>
    </w:p>
    <w:p w14:paraId="377E53E3" w14:textId="77777777" w:rsidR="00C83556" w:rsidRDefault="00000000">
      <w:pPr>
        <w:pStyle w:val="2"/>
        <w:rPr>
          <w:rFonts w:hint="eastAsia"/>
        </w:rPr>
      </w:pPr>
      <w:bookmarkStart w:id="13" w:name="_Toc233930109"/>
      <w:r>
        <w:rPr>
          <w:rFonts w:hint="eastAsia"/>
        </w:rPr>
        <w:t>3</w:t>
      </w:r>
      <w:r>
        <w:t>.5 DPFEE 双路径特征提取结构</w:t>
      </w:r>
      <w:bookmarkEnd w:id="13"/>
    </w:p>
    <w:p w14:paraId="0465017D" w14:textId="77777777" w:rsidR="00C83556" w:rsidRDefault="00000000">
      <w:pPr>
        <w:pStyle w:val="3"/>
        <w:ind w:firstLine="300"/>
        <w:rPr>
          <w:rFonts w:hint="eastAsia"/>
        </w:rPr>
      </w:pPr>
      <w:bookmarkStart w:id="14" w:name="_Toc233930110"/>
      <w:r>
        <w:rPr>
          <w:rFonts w:hint="eastAsia"/>
        </w:rPr>
        <w:t>3.5.1 DPFEE结构</w:t>
      </w:r>
      <w:bookmarkEnd w:id="14"/>
    </w:p>
    <w:p w14:paraId="31F6B99B" w14:textId="77777777" w:rsidR="00C83556" w:rsidRDefault="00000000">
      <w:pPr>
        <w:spacing w:line="300" w:lineRule="auto"/>
        <w:ind w:firstLine="480"/>
      </w:pPr>
      <w:r>
        <w:t xml:space="preserve">DPFEE </w:t>
      </w:r>
      <w:r>
        <w:t>是双路径特征提取编码器，</w:t>
      </w:r>
      <w:r>
        <w:rPr>
          <w:rFonts w:hint="eastAsia"/>
        </w:rPr>
        <w:t>其核心思想是：晶圆缺陷既包含局部细节，也包含全局空间分布，因此单一路径</w:t>
      </w:r>
      <w:r>
        <w:rPr>
          <w:rFonts w:hint="eastAsia"/>
        </w:rPr>
        <w:t xml:space="preserve"> CNN </w:t>
      </w:r>
      <w:r>
        <w:rPr>
          <w:rFonts w:hint="eastAsia"/>
        </w:rPr>
        <w:t>可能无法同时兼顾两类信息，所以使用两个互补分支进行特征提取。</w:t>
      </w:r>
    </w:p>
    <w:p w14:paraId="613B34B1" w14:textId="77777777" w:rsidR="00C83556" w:rsidRDefault="00000000">
      <w:pPr>
        <w:spacing w:line="300" w:lineRule="auto"/>
        <w:ind w:firstLine="480"/>
      </w:pPr>
      <w:r>
        <w:t xml:space="preserve">DPFEE </w:t>
      </w:r>
      <w:r>
        <w:t>主体由</w:t>
      </w:r>
      <w:r>
        <w:t>Conv-SE</w:t>
      </w:r>
      <w:r>
        <w:t>分支和</w:t>
      </w:r>
      <w:r>
        <w:t>Dense Block</w:t>
      </w:r>
      <w:r>
        <w:t>分支组成</w:t>
      </w:r>
      <w:r>
        <w:rPr>
          <w:rFonts w:hint="eastAsia"/>
        </w:rPr>
        <w:t>，如下图</w:t>
      </w:r>
      <w:r>
        <w:rPr>
          <w:rFonts w:hint="eastAsia"/>
        </w:rPr>
        <w:t>3-5</w:t>
      </w:r>
      <w:r>
        <w:rPr>
          <w:rFonts w:hint="eastAsia"/>
        </w:rPr>
        <w:t>所示</w:t>
      </w:r>
      <w:r>
        <w:t>。</w:t>
      </w:r>
      <w:r>
        <w:t>Conv-SE</w:t>
      </w:r>
      <w:r>
        <w:t>分支主要负责逐级提取增强的卷积特征，偏向深层语义与关键通道响应</w:t>
      </w:r>
      <w:r>
        <w:rPr>
          <w:rFonts w:hint="eastAsia"/>
        </w:rPr>
        <w:t>，</w:t>
      </w:r>
      <w:r>
        <w:t>Dense Block</w:t>
      </w:r>
      <w:r>
        <w:t>分支主要负责保留和复用浅层细节特征，适合捕获细小局部缺陷和弱纹理结构。</w:t>
      </w:r>
    </w:p>
    <w:p w14:paraId="37614BC9" w14:textId="77777777" w:rsidR="00C83556" w:rsidRDefault="00C83556">
      <w:pPr>
        <w:spacing w:line="300" w:lineRule="auto"/>
        <w:ind w:firstLine="480"/>
      </w:pPr>
    </w:p>
    <w:p w14:paraId="2AA51D8F" w14:textId="77777777" w:rsidR="00C83556" w:rsidRDefault="00000000">
      <w:pPr>
        <w:pStyle w:val="a3"/>
      </w:pPr>
      <w:r>
        <w:rPr>
          <w:rFonts w:hint="eastAsia"/>
        </w:rPr>
        <w:t>表</w:t>
      </w:r>
      <w:r>
        <w:rPr>
          <w:rFonts w:hint="eastAsia"/>
        </w:rPr>
        <w:t>3-3 DPFEE</w:t>
      </w:r>
      <w:r>
        <w:rPr>
          <w:rFonts w:hint="eastAsia"/>
        </w:rPr>
        <w:t>模型具体结构</w:t>
      </w:r>
    </w:p>
    <w:tbl>
      <w:tblPr>
        <w:tblStyle w:val="af5"/>
        <w:tblW w:w="0" w:type="auto"/>
        <w:jc w:val="center"/>
        <w:tblLook w:val="04A0" w:firstRow="1" w:lastRow="0" w:firstColumn="1" w:lastColumn="0" w:noHBand="0" w:noVBand="1"/>
      </w:tblPr>
      <w:tblGrid>
        <w:gridCol w:w="1408"/>
        <w:gridCol w:w="4594"/>
        <w:gridCol w:w="3352"/>
      </w:tblGrid>
      <w:tr w:rsidR="00C83556" w14:paraId="5DA922CA" w14:textId="77777777">
        <w:trPr>
          <w:cantSplit/>
          <w:jc w:val="center"/>
        </w:trPr>
        <w:tc>
          <w:tcPr>
            <w:tcW w:w="1427" w:type="dxa"/>
            <w:tcBorders>
              <w:top w:val="single" w:sz="12" w:space="0" w:color="auto"/>
              <w:left w:val="nil"/>
              <w:bottom w:val="single" w:sz="4" w:space="0" w:color="auto"/>
              <w:right w:val="nil"/>
            </w:tcBorders>
            <w:vAlign w:val="center"/>
          </w:tcPr>
          <w:p w14:paraId="1B6BD1FD" w14:textId="77777777" w:rsidR="00C83556" w:rsidRDefault="00000000">
            <w:pPr>
              <w:ind w:firstLineChars="0" w:firstLine="0"/>
              <w:jc w:val="center"/>
            </w:pPr>
            <w:r>
              <w:rPr>
                <w:rFonts w:hint="eastAsia"/>
              </w:rPr>
              <w:t>分支</w:t>
            </w:r>
          </w:p>
        </w:tc>
        <w:tc>
          <w:tcPr>
            <w:tcW w:w="4688" w:type="dxa"/>
            <w:tcBorders>
              <w:top w:val="single" w:sz="12" w:space="0" w:color="auto"/>
              <w:left w:val="nil"/>
              <w:bottom w:val="single" w:sz="4" w:space="0" w:color="auto"/>
              <w:right w:val="nil"/>
            </w:tcBorders>
            <w:vAlign w:val="center"/>
          </w:tcPr>
          <w:p w14:paraId="1263A4FD" w14:textId="77777777" w:rsidR="00C83556" w:rsidRDefault="00000000">
            <w:pPr>
              <w:ind w:firstLineChars="0" w:firstLine="0"/>
              <w:jc w:val="center"/>
            </w:pPr>
            <w:r>
              <w:rPr>
                <w:rFonts w:hint="eastAsia"/>
              </w:rPr>
              <w:t>具体结构</w:t>
            </w:r>
          </w:p>
        </w:tc>
        <w:tc>
          <w:tcPr>
            <w:tcW w:w="3455" w:type="dxa"/>
            <w:tcBorders>
              <w:top w:val="single" w:sz="12" w:space="0" w:color="auto"/>
              <w:left w:val="nil"/>
              <w:bottom w:val="single" w:sz="4" w:space="0" w:color="auto"/>
              <w:right w:val="nil"/>
            </w:tcBorders>
            <w:vAlign w:val="center"/>
          </w:tcPr>
          <w:p w14:paraId="13BD3BBB" w14:textId="77777777" w:rsidR="00C83556" w:rsidRDefault="00000000">
            <w:pPr>
              <w:ind w:firstLineChars="0" w:firstLine="0"/>
              <w:jc w:val="center"/>
            </w:pPr>
            <w:r>
              <w:rPr>
                <w:rFonts w:hint="eastAsia"/>
              </w:rPr>
              <w:t>作用</w:t>
            </w:r>
          </w:p>
        </w:tc>
      </w:tr>
      <w:tr w:rsidR="00C83556" w14:paraId="4F3172BF" w14:textId="77777777">
        <w:trPr>
          <w:cantSplit/>
          <w:jc w:val="center"/>
        </w:trPr>
        <w:tc>
          <w:tcPr>
            <w:tcW w:w="1427" w:type="dxa"/>
            <w:tcBorders>
              <w:top w:val="single" w:sz="4" w:space="0" w:color="auto"/>
              <w:left w:val="nil"/>
              <w:bottom w:val="nil"/>
              <w:right w:val="nil"/>
            </w:tcBorders>
            <w:vAlign w:val="center"/>
          </w:tcPr>
          <w:p w14:paraId="3CA87F84" w14:textId="77777777" w:rsidR="00C83556" w:rsidRDefault="00000000">
            <w:pPr>
              <w:ind w:firstLineChars="0" w:firstLine="0"/>
              <w:jc w:val="center"/>
            </w:pPr>
            <w:r>
              <w:rPr>
                <w:rFonts w:hint="eastAsia"/>
              </w:rPr>
              <w:t>Branch A</w:t>
            </w:r>
          </w:p>
        </w:tc>
        <w:tc>
          <w:tcPr>
            <w:tcW w:w="4688" w:type="dxa"/>
            <w:tcBorders>
              <w:top w:val="single" w:sz="4" w:space="0" w:color="auto"/>
              <w:left w:val="nil"/>
              <w:bottom w:val="nil"/>
              <w:right w:val="nil"/>
            </w:tcBorders>
            <w:vAlign w:val="center"/>
          </w:tcPr>
          <w:p w14:paraId="2730C684" w14:textId="77777777" w:rsidR="00C83556" w:rsidRDefault="00000000">
            <w:pPr>
              <w:ind w:firstLineChars="0" w:firstLine="0"/>
              <w:jc w:val="center"/>
            </w:pPr>
            <w:proofErr w:type="spellStart"/>
            <w:r>
              <w:rPr>
                <w:rFonts w:hint="eastAsia"/>
              </w:rPr>
              <w:t>DenseShallowBlock</w:t>
            </w:r>
            <w:proofErr w:type="spellEnd"/>
            <w:r>
              <w:rPr>
                <w:rFonts w:hint="eastAsia"/>
              </w:rPr>
              <w:t xml:space="preserve"> </w:t>
            </w:r>
            <w:r>
              <w:rPr>
                <w:rFonts w:hint="eastAsia"/>
              </w:rPr>
              <w:t>堆叠</w:t>
            </w:r>
            <w:r>
              <w:rPr>
                <w:rFonts w:hint="eastAsia"/>
              </w:rPr>
              <w:t xml:space="preserve"> + 1</w:t>
            </w:r>
            <w:r>
              <w:rPr>
                <w:rFonts w:hint="eastAsia"/>
              </w:rPr>
              <w:t>×</w:t>
            </w:r>
            <w:r>
              <w:rPr>
                <w:rFonts w:hint="eastAsia"/>
              </w:rPr>
              <w:t xml:space="preserve">1 transition + </w:t>
            </w:r>
            <w:proofErr w:type="spellStart"/>
            <w:r>
              <w:rPr>
                <w:rFonts w:hint="eastAsia"/>
              </w:rPr>
              <w:t>AvgPool</w:t>
            </w:r>
            <w:proofErr w:type="spellEnd"/>
          </w:p>
        </w:tc>
        <w:tc>
          <w:tcPr>
            <w:tcW w:w="3455" w:type="dxa"/>
            <w:tcBorders>
              <w:top w:val="single" w:sz="4" w:space="0" w:color="auto"/>
              <w:left w:val="nil"/>
              <w:bottom w:val="nil"/>
              <w:right w:val="nil"/>
            </w:tcBorders>
            <w:vAlign w:val="center"/>
          </w:tcPr>
          <w:p w14:paraId="153C8E72" w14:textId="77777777" w:rsidR="00C83556" w:rsidRDefault="00000000">
            <w:pPr>
              <w:ind w:firstLineChars="0" w:firstLine="0"/>
              <w:jc w:val="center"/>
            </w:pPr>
            <w:r>
              <w:rPr>
                <w:rFonts w:hint="eastAsia"/>
              </w:rPr>
              <w:t>保留浅层细节，增强局部、多尺度、弱纹理特征</w:t>
            </w:r>
          </w:p>
        </w:tc>
      </w:tr>
      <w:tr w:rsidR="00C83556" w14:paraId="2FCF73A0" w14:textId="77777777" w:rsidTr="003C7120">
        <w:trPr>
          <w:cantSplit/>
          <w:jc w:val="center"/>
        </w:trPr>
        <w:tc>
          <w:tcPr>
            <w:tcW w:w="1427" w:type="dxa"/>
            <w:tcBorders>
              <w:top w:val="nil"/>
              <w:left w:val="nil"/>
              <w:bottom w:val="single" w:sz="12" w:space="0" w:color="auto"/>
              <w:right w:val="nil"/>
            </w:tcBorders>
            <w:vAlign w:val="center"/>
          </w:tcPr>
          <w:p w14:paraId="370BE03B" w14:textId="77777777" w:rsidR="00C83556" w:rsidRDefault="00000000">
            <w:pPr>
              <w:ind w:firstLineChars="0" w:firstLine="0"/>
              <w:jc w:val="center"/>
            </w:pPr>
            <w:r>
              <w:rPr>
                <w:rFonts w:hint="eastAsia"/>
              </w:rPr>
              <w:t>Branch B</w:t>
            </w:r>
          </w:p>
        </w:tc>
        <w:tc>
          <w:tcPr>
            <w:tcW w:w="4688" w:type="dxa"/>
            <w:tcBorders>
              <w:top w:val="nil"/>
              <w:left w:val="nil"/>
              <w:bottom w:val="single" w:sz="12" w:space="0" w:color="auto"/>
              <w:right w:val="nil"/>
            </w:tcBorders>
            <w:vAlign w:val="center"/>
          </w:tcPr>
          <w:p w14:paraId="5DA5FEEA" w14:textId="77777777" w:rsidR="00C83556" w:rsidRDefault="00000000">
            <w:pPr>
              <w:ind w:firstLineChars="0" w:firstLine="0"/>
              <w:jc w:val="center"/>
            </w:pPr>
            <w:r>
              <w:rPr>
                <w:rFonts w:hint="eastAsia"/>
              </w:rPr>
              <w:t xml:space="preserve">Conv stem + </w:t>
            </w:r>
            <w:r>
              <w:rPr>
                <w:rFonts w:hint="eastAsia"/>
              </w:rPr>
              <w:t>多个</w:t>
            </w:r>
            <w:r>
              <w:rPr>
                <w:rFonts w:hint="eastAsia"/>
              </w:rPr>
              <w:t xml:space="preserve"> </w:t>
            </w:r>
            <w:proofErr w:type="spellStart"/>
            <w:r>
              <w:rPr>
                <w:rFonts w:hint="eastAsia"/>
              </w:rPr>
              <w:t>SEResidualBlock</w:t>
            </w:r>
            <w:proofErr w:type="spellEnd"/>
          </w:p>
        </w:tc>
        <w:tc>
          <w:tcPr>
            <w:tcW w:w="3455" w:type="dxa"/>
            <w:tcBorders>
              <w:top w:val="nil"/>
              <w:left w:val="nil"/>
              <w:bottom w:val="single" w:sz="12" w:space="0" w:color="auto"/>
              <w:right w:val="nil"/>
            </w:tcBorders>
            <w:vAlign w:val="center"/>
          </w:tcPr>
          <w:p w14:paraId="44313BC9" w14:textId="77777777" w:rsidR="00C83556" w:rsidRDefault="00000000">
            <w:pPr>
              <w:ind w:firstLineChars="0" w:firstLine="0"/>
              <w:jc w:val="center"/>
            </w:pPr>
            <w:r>
              <w:rPr>
                <w:rFonts w:hint="eastAsia"/>
              </w:rPr>
              <w:t>提取深层语义和整体空间分布</w:t>
            </w:r>
          </w:p>
        </w:tc>
      </w:tr>
    </w:tbl>
    <w:p w14:paraId="4493804A" w14:textId="77777777" w:rsidR="00C83556" w:rsidRDefault="00C83556">
      <w:pPr>
        <w:spacing w:line="300" w:lineRule="auto"/>
        <w:ind w:firstLine="480"/>
      </w:pPr>
    </w:p>
    <w:p w14:paraId="69AD7571" w14:textId="77777777" w:rsidR="00C83556" w:rsidRDefault="00000000">
      <w:pPr>
        <w:spacing w:line="300" w:lineRule="auto"/>
        <w:ind w:firstLine="480"/>
      </w:pPr>
      <w:r>
        <w:rPr>
          <w:rFonts w:hint="eastAsia"/>
        </w:rPr>
        <w:t xml:space="preserve">ranch A </w:t>
      </w:r>
      <w:r>
        <w:rPr>
          <w:rFonts w:hint="eastAsia"/>
        </w:rPr>
        <w:t>中的</w:t>
      </w:r>
      <w:r>
        <w:rPr>
          <w:rFonts w:hint="eastAsia"/>
        </w:rPr>
        <w:t xml:space="preserve"> </w:t>
      </w:r>
      <w:proofErr w:type="spellStart"/>
      <w:r>
        <w:rPr>
          <w:rFonts w:hint="eastAsia"/>
        </w:rPr>
        <w:t>DenseShallowBlock</w:t>
      </w:r>
      <w:proofErr w:type="spellEnd"/>
      <w:r>
        <w:rPr>
          <w:rFonts w:hint="eastAsia"/>
        </w:rPr>
        <w:t xml:space="preserve"> </w:t>
      </w:r>
      <w:r>
        <w:rPr>
          <w:rFonts w:hint="eastAsia"/>
        </w:rPr>
        <w:t>会把输入特征与</w:t>
      </w:r>
      <w:r>
        <w:rPr>
          <w:rFonts w:hint="eastAsia"/>
        </w:rPr>
        <w:t xml:space="preserve"> 3</w:t>
      </w:r>
      <w:r>
        <w:rPr>
          <w:rFonts w:hint="eastAsia"/>
        </w:rPr>
        <w:t>×</w:t>
      </w:r>
      <w:r>
        <w:rPr>
          <w:rFonts w:hint="eastAsia"/>
        </w:rPr>
        <w:t>3</w:t>
      </w:r>
      <w:r>
        <w:rPr>
          <w:rFonts w:hint="eastAsia"/>
        </w:rPr>
        <w:t>、</w:t>
      </w:r>
      <w:r>
        <w:rPr>
          <w:rFonts w:hint="eastAsia"/>
        </w:rPr>
        <w:t>5</w:t>
      </w:r>
      <w:r>
        <w:rPr>
          <w:rFonts w:hint="eastAsia"/>
        </w:rPr>
        <w:t>×</w:t>
      </w:r>
      <w:r>
        <w:rPr>
          <w:rFonts w:hint="eastAsia"/>
        </w:rPr>
        <w:t xml:space="preserve">5 </w:t>
      </w:r>
      <w:r>
        <w:rPr>
          <w:rFonts w:hint="eastAsia"/>
        </w:rPr>
        <w:t>等卷积得到的新特征拼接起来，形成类似</w:t>
      </w:r>
      <w:r>
        <w:rPr>
          <w:rFonts w:hint="eastAsia"/>
        </w:rPr>
        <w:t xml:space="preserve"> </w:t>
      </w:r>
      <w:proofErr w:type="spellStart"/>
      <w:r>
        <w:rPr>
          <w:rFonts w:hint="eastAsia"/>
        </w:rPr>
        <w:t>DenseNet</w:t>
      </w:r>
      <w:proofErr w:type="spellEnd"/>
      <w:r>
        <w:rPr>
          <w:rFonts w:hint="eastAsia"/>
        </w:rPr>
        <w:t xml:space="preserve"> </w:t>
      </w:r>
      <w:r>
        <w:rPr>
          <w:rFonts w:hint="eastAsia"/>
        </w:rPr>
        <w:t>的特征复用机制。这有利于捕获局部散点、短划痕和边缘局部异常。</w:t>
      </w:r>
      <w:r>
        <w:rPr>
          <w:rFonts w:hint="eastAsia"/>
        </w:rPr>
        <w:t xml:space="preserve">Branch B </w:t>
      </w:r>
      <w:r>
        <w:rPr>
          <w:rFonts w:hint="eastAsia"/>
        </w:rPr>
        <w:t>使用</w:t>
      </w:r>
      <w:r>
        <w:rPr>
          <w:rFonts w:hint="eastAsia"/>
        </w:rPr>
        <w:t xml:space="preserve"> SE </w:t>
      </w:r>
      <w:r>
        <w:rPr>
          <w:rFonts w:hint="eastAsia"/>
        </w:rPr>
        <w:t>残差块</w:t>
      </w:r>
      <w:proofErr w:type="gramStart"/>
      <w:r>
        <w:rPr>
          <w:rFonts w:hint="eastAsia"/>
        </w:rPr>
        <w:t>逐级下</w:t>
      </w:r>
      <w:proofErr w:type="gramEnd"/>
      <w:r>
        <w:rPr>
          <w:rFonts w:hint="eastAsia"/>
        </w:rPr>
        <w:t>采样，能够扩大感受野，更适合识别</w:t>
      </w:r>
      <w:r>
        <w:rPr>
          <w:rFonts w:hint="eastAsia"/>
        </w:rPr>
        <w:t xml:space="preserve"> Center</w:t>
      </w:r>
      <w:r>
        <w:rPr>
          <w:rFonts w:hint="eastAsia"/>
        </w:rPr>
        <w:t>、</w:t>
      </w:r>
      <w:r>
        <w:rPr>
          <w:rFonts w:hint="eastAsia"/>
        </w:rPr>
        <w:t>Donut</w:t>
      </w:r>
      <w:r>
        <w:rPr>
          <w:rFonts w:hint="eastAsia"/>
        </w:rPr>
        <w:t>、</w:t>
      </w:r>
      <w:r>
        <w:rPr>
          <w:rFonts w:hint="eastAsia"/>
        </w:rPr>
        <w:t>Edge-Ring</w:t>
      </w:r>
      <w:r>
        <w:rPr>
          <w:rFonts w:hint="eastAsia"/>
        </w:rPr>
        <w:t>、</w:t>
      </w:r>
      <w:r>
        <w:rPr>
          <w:rFonts w:hint="eastAsia"/>
        </w:rPr>
        <w:t xml:space="preserve">Near-full </w:t>
      </w:r>
      <w:r>
        <w:rPr>
          <w:rFonts w:hint="eastAsia"/>
        </w:rPr>
        <w:t>等依赖整体分布的模式。</w:t>
      </w:r>
    </w:p>
    <w:p w14:paraId="3E7F52BB" w14:textId="77777777" w:rsidR="00C83556" w:rsidRDefault="00000000">
      <w:pPr>
        <w:spacing w:line="300" w:lineRule="auto"/>
        <w:ind w:firstLineChars="0" w:firstLine="0"/>
        <w:jc w:val="center"/>
      </w:pPr>
      <w:r>
        <w:rPr>
          <w:noProof/>
        </w:rPr>
        <w:lastRenderedPageBreak/>
        <w:drawing>
          <wp:inline distT="0" distB="0" distL="114300" distR="114300" wp14:anchorId="79FFE32E" wp14:editId="68BB5159">
            <wp:extent cx="5938520" cy="2677160"/>
            <wp:effectExtent l="0" t="0" r="254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a:stretch>
                      <a:fillRect/>
                    </a:stretch>
                  </pic:blipFill>
                  <pic:spPr>
                    <a:xfrm rot="5400000">
                      <a:off x="0" y="0"/>
                      <a:ext cx="5938520" cy="2677160"/>
                    </a:xfrm>
                    <a:prstGeom prst="rect">
                      <a:avLst/>
                    </a:prstGeom>
                    <a:noFill/>
                    <a:ln>
                      <a:noFill/>
                    </a:ln>
                  </pic:spPr>
                </pic:pic>
              </a:graphicData>
            </a:graphic>
          </wp:inline>
        </w:drawing>
      </w:r>
    </w:p>
    <w:p w14:paraId="3595B23E" w14:textId="77777777" w:rsidR="00C83556" w:rsidRDefault="00000000">
      <w:pPr>
        <w:pStyle w:val="a3"/>
      </w:pPr>
      <w:r>
        <w:rPr>
          <w:rFonts w:hint="eastAsia"/>
        </w:rPr>
        <w:t>图</w:t>
      </w:r>
      <w:r>
        <w:rPr>
          <w:rFonts w:hint="eastAsia"/>
        </w:rPr>
        <w:t>3-5 DPFEE</w:t>
      </w:r>
      <w:r>
        <w:rPr>
          <w:rFonts w:hint="eastAsia"/>
        </w:rPr>
        <w:t>结构示意图</w:t>
      </w:r>
    </w:p>
    <w:p w14:paraId="4AE3B3FD" w14:textId="77777777" w:rsidR="00C83556" w:rsidRDefault="00C83556">
      <w:pPr>
        <w:ind w:firstLine="480"/>
      </w:pPr>
    </w:p>
    <w:p w14:paraId="1C7CC4FB" w14:textId="77777777" w:rsidR="00C83556" w:rsidRDefault="00000000">
      <w:pPr>
        <w:spacing w:line="300" w:lineRule="auto"/>
        <w:ind w:firstLine="480"/>
      </w:pPr>
      <w:r>
        <w:rPr>
          <w:rFonts w:hint="eastAsia"/>
        </w:rPr>
        <w:t>两条分支输出后在通道维度拼接，再经过</w:t>
      </w:r>
      <w:r>
        <w:rPr>
          <w:rFonts w:hint="eastAsia"/>
        </w:rPr>
        <w:t xml:space="preserve"> 1</w:t>
      </w:r>
      <w:r>
        <w:rPr>
          <w:rFonts w:hint="eastAsia"/>
        </w:rPr>
        <w:t>×</w:t>
      </w:r>
      <w:r>
        <w:rPr>
          <w:rFonts w:hint="eastAsia"/>
        </w:rPr>
        <w:t xml:space="preserve">1 </w:t>
      </w:r>
      <w:r>
        <w:rPr>
          <w:rFonts w:hint="eastAsia"/>
        </w:rPr>
        <w:t>卷积压缩融合、</w:t>
      </w:r>
      <w:proofErr w:type="spellStart"/>
      <w:r>
        <w:rPr>
          <w:rFonts w:hint="eastAsia"/>
        </w:rPr>
        <w:t>BatchNorm</w:t>
      </w:r>
      <w:proofErr w:type="spellEnd"/>
      <w:r>
        <w:rPr>
          <w:rFonts w:hint="eastAsia"/>
        </w:rPr>
        <w:t>、</w:t>
      </w:r>
      <w:proofErr w:type="spellStart"/>
      <w:r>
        <w:rPr>
          <w:rFonts w:hint="eastAsia"/>
        </w:rPr>
        <w:t>ReLU</w:t>
      </w:r>
      <w:proofErr w:type="spellEnd"/>
      <w:r>
        <w:rPr>
          <w:rFonts w:hint="eastAsia"/>
        </w:rPr>
        <w:t>、</w:t>
      </w:r>
      <w:r>
        <w:rPr>
          <w:rFonts w:hint="eastAsia"/>
        </w:rPr>
        <w:t>Dropout2d</w:t>
      </w:r>
      <w:r>
        <w:rPr>
          <w:rFonts w:hint="eastAsia"/>
        </w:rPr>
        <w:t>、</w:t>
      </w:r>
      <w:proofErr w:type="spellStart"/>
      <w:r>
        <w:rPr>
          <w:rFonts w:hint="eastAsia"/>
        </w:rPr>
        <w:t>SEBlock</w:t>
      </w:r>
      <w:proofErr w:type="spellEnd"/>
      <w:r>
        <w:rPr>
          <w:rFonts w:hint="eastAsia"/>
        </w:rPr>
        <w:t xml:space="preserve"> </w:t>
      </w:r>
      <w:r>
        <w:rPr>
          <w:rFonts w:hint="eastAsia"/>
        </w:rPr>
        <w:t>和</w:t>
      </w:r>
      <w:r>
        <w:rPr>
          <w:rFonts w:hint="eastAsia"/>
        </w:rPr>
        <w:t xml:space="preserve"> 3</w:t>
      </w:r>
      <w:r>
        <w:rPr>
          <w:rFonts w:hint="eastAsia"/>
        </w:rPr>
        <w:t>×</w:t>
      </w:r>
      <w:r>
        <w:rPr>
          <w:rFonts w:hint="eastAsia"/>
        </w:rPr>
        <w:t xml:space="preserve">3 </w:t>
      </w:r>
      <w:r>
        <w:rPr>
          <w:rFonts w:hint="eastAsia"/>
        </w:rPr>
        <w:t>卷积得到融合特征图。最后通过全局平均池化、</w:t>
      </w:r>
      <w:r>
        <w:rPr>
          <w:rFonts w:hint="eastAsia"/>
        </w:rPr>
        <w:t>Flatten</w:t>
      </w:r>
      <w:r>
        <w:rPr>
          <w:rFonts w:hint="eastAsia"/>
        </w:rPr>
        <w:t>、</w:t>
      </w:r>
      <w:r>
        <w:rPr>
          <w:rFonts w:hint="eastAsia"/>
        </w:rPr>
        <w:t xml:space="preserve">Dropout </w:t>
      </w:r>
      <w:r>
        <w:rPr>
          <w:rFonts w:hint="eastAsia"/>
        </w:rPr>
        <w:t>和</w:t>
      </w:r>
      <w:r>
        <w:rPr>
          <w:rFonts w:hint="eastAsia"/>
        </w:rPr>
        <w:t xml:space="preserve"> Linear </w:t>
      </w:r>
      <w:r>
        <w:rPr>
          <w:rFonts w:hint="eastAsia"/>
        </w:rPr>
        <w:t>层输出分类</w:t>
      </w:r>
      <w:r>
        <w:rPr>
          <w:rFonts w:hint="eastAsia"/>
        </w:rPr>
        <w:t xml:space="preserve"> logits</w:t>
      </w:r>
      <w:r>
        <w:rPr>
          <w:rFonts w:hint="eastAsia"/>
        </w:rPr>
        <w:t>。</w:t>
      </w:r>
    </w:p>
    <w:p w14:paraId="799DA360" w14:textId="77777777" w:rsidR="00C83556" w:rsidRDefault="00C83556">
      <w:pPr>
        <w:spacing w:line="300" w:lineRule="auto"/>
        <w:ind w:firstLine="480"/>
      </w:pPr>
    </w:p>
    <w:p w14:paraId="2F91A40B" w14:textId="77777777" w:rsidR="00C83556" w:rsidRDefault="00000000">
      <w:pPr>
        <w:pStyle w:val="3"/>
        <w:ind w:firstLine="300"/>
        <w:rPr>
          <w:rFonts w:hint="eastAsia"/>
        </w:rPr>
      </w:pPr>
      <w:bookmarkStart w:id="15" w:name="_Toc233930111"/>
      <w:r>
        <w:rPr>
          <w:rFonts w:hint="eastAsia"/>
        </w:rPr>
        <w:t>3</w:t>
      </w:r>
      <w:r>
        <w:t>.</w:t>
      </w:r>
      <w:r>
        <w:rPr>
          <w:rFonts w:hint="eastAsia"/>
        </w:rPr>
        <w:t>5.2</w:t>
      </w:r>
      <w:r>
        <w:t xml:space="preserve"> DPFEE Dual-head</w:t>
      </w:r>
      <w:bookmarkEnd w:id="15"/>
    </w:p>
    <w:p w14:paraId="014F11BE" w14:textId="77777777" w:rsidR="00C83556" w:rsidRDefault="00000000">
      <w:pPr>
        <w:spacing w:line="300" w:lineRule="auto"/>
        <w:ind w:firstLine="480"/>
      </w:pPr>
      <w:r>
        <w:t>在</w:t>
      </w:r>
      <w:r>
        <w:t>DPFEE</w:t>
      </w:r>
      <w:r>
        <w:t>双路径特征提取基础上加入</w:t>
      </w:r>
      <w:r>
        <w:t>Dual-head</w:t>
      </w:r>
      <w:r>
        <w:t>辅助监督，得到</w:t>
      </w:r>
      <w:r>
        <w:t>DPFEE Dual-head</w:t>
      </w:r>
      <w:r>
        <w:t>模型。该模型使用</w:t>
      </w:r>
      <w:r>
        <w:t>one-hot</w:t>
      </w:r>
      <w:r>
        <w:t>输入、双分支特征提取和双分类头辅助监督。其优势在于既能通过</w:t>
      </w:r>
      <w:r>
        <w:t>DPFEE</w:t>
      </w:r>
      <w:r>
        <w:t>兼顾局部细节与全局形态，又能通过</w:t>
      </w:r>
      <w:r>
        <w:t>dual-head</w:t>
      </w:r>
      <w:r>
        <w:t>增强分类监督信号，提高模型对困难类别的判别能力。</w:t>
      </w:r>
    </w:p>
    <w:p w14:paraId="51684E09" w14:textId="77777777" w:rsidR="00C83556" w:rsidRDefault="00000000">
      <w:pPr>
        <w:spacing w:line="300" w:lineRule="auto"/>
        <w:ind w:firstLine="480"/>
      </w:pPr>
      <w:r>
        <w:lastRenderedPageBreak/>
        <w:t>DPFEE Dual-head</w:t>
      </w:r>
      <w:r>
        <w:t>的</w:t>
      </w:r>
      <w:r>
        <w:t>Accuracy</w:t>
      </w:r>
      <w:r>
        <w:t>为</w:t>
      </w:r>
      <w:r>
        <w:t>0.95</w:t>
      </w:r>
      <w:r>
        <w:rPr>
          <w:rFonts w:hint="eastAsia"/>
        </w:rPr>
        <w:t>53</w:t>
      </w:r>
      <w:r>
        <w:t>，</w:t>
      </w:r>
      <w:r>
        <w:t>Macro-F1</w:t>
      </w:r>
      <w:r>
        <w:t>为</w:t>
      </w:r>
      <w:r>
        <w:t>0.93</w:t>
      </w:r>
      <w:r>
        <w:rPr>
          <w:rFonts w:hint="eastAsia"/>
        </w:rPr>
        <w:t>65</w:t>
      </w:r>
      <w:r>
        <w:rPr>
          <w:rFonts w:hint="eastAsia"/>
        </w:rPr>
        <w:t>，如下图</w:t>
      </w:r>
      <w:r>
        <w:rPr>
          <w:rFonts w:hint="eastAsia"/>
        </w:rPr>
        <w:t>3-6</w:t>
      </w:r>
      <w:r>
        <w:rPr>
          <w:rFonts w:hint="eastAsia"/>
        </w:rPr>
        <w:t>所示</w:t>
      </w:r>
      <w:r>
        <w:t>。该结果优于基础</w:t>
      </w:r>
      <w:r>
        <w:t>CNN</w:t>
      </w:r>
      <w:r>
        <w:t>和</w:t>
      </w:r>
      <w:r>
        <w:t>32×32 SE-</w:t>
      </w:r>
      <w:proofErr w:type="spellStart"/>
      <w:r>
        <w:t>ResNet</w:t>
      </w:r>
      <w:proofErr w:type="spellEnd"/>
      <w:r>
        <w:t>，也接近</w:t>
      </w:r>
      <w:r>
        <w:t>64×64 SE-</w:t>
      </w:r>
      <w:proofErr w:type="spellStart"/>
      <w:r>
        <w:t>ResNet</w:t>
      </w:r>
      <w:proofErr w:type="spellEnd"/>
      <w:r>
        <w:t>与</w:t>
      </w:r>
      <w:r>
        <w:t>Dual-head SE-</w:t>
      </w:r>
      <w:proofErr w:type="spellStart"/>
      <w:r>
        <w:t>ResNet</w:t>
      </w:r>
      <w:proofErr w:type="spellEnd"/>
      <w:r>
        <w:t>，说明</w:t>
      </w:r>
      <w:r>
        <w:t>DPFEE</w:t>
      </w:r>
      <w:r>
        <w:t>结构具备有效的缺陷模式识别能力。</w:t>
      </w:r>
    </w:p>
    <w:p w14:paraId="298688F6" w14:textId="77777777" w:rsidR="00C83556" w:rsidRDefault="00000000">
      <w:pPr>
        <w:spacing w:line="300" w:lineRule="auto"/>
        <w:ind w:firstLineChars="0" w:firstLine="0"/>
      </w:pPr>
      <w:r>
        <w:rPr>
          <w:noProof/>
        </w:rPr>
        <w:drawing>
          <wp:inline distT="0" distB="0" distL="114300" distR="114300" wp14:anchorId="752CA410" wp14:editId="4C9EE6C2">
            <wp:extent cx="5934075" cy="2642870"/>
            <wp:effectExtent l="0" t="0" r="9525" b="1143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4"/>
                    <a:stretch>
                      <a:fillRect/>
                    </a:stretch>
                  </pic:blipFill>
                  <pic:spPr>
                    <a:xfrm>
                      <a:off x="0" y="0"/>
                      <a:ext cx="5934075" cy="2642870"/>
                    </a:xfrm>
                    <a:prstGeom prst="rect">
                      <a:avLst/>
                    </a:prstGeom>
                    <a:noFill/>
                    <a:ln>
                      <a:noFill/>
                    </a:ln>
                  </pic:spPr>
                </pic:pic>
              </a:graphicData>
            </a:graphic>
          </wp:inline>
        </w:drawing>
      </w:r>
    </w:p>
    <w:p w14:paraId="29411491" w14:textId="77777777" w:rsidR="00C83556" w:rsidRDefault="00000000">
      <w:pPr>
        <w:pStyle w:val="a3"/>
      </w:pPr>
      <w:r>
        <w:rPr>
          <w:rFonts w:hint="eastAsia"/>
        </w:rPr>
        <w:t>图</w:t>
      </w:r>
      <w:r>
        <w:rPr>
          <w:rFonts w:hint="eastAsia"/>
        </w:rPr>
        <w:t>3-6 DPFEE Dual-head</w:t>
      </w:r>
      <w:r>
        <w:rPr>
          <w:rFonts w:hint="eastAsia"/>
        </w:rPr>
        <w:t>分类结果</w:t>
      </w:r>
    </w:p>
    <w:p w14:paraId="40BED84A" w14:textId="77777777" w:rsidR="00C83556" w:rsidRDefault="00C83556">
      <w:pPr>
        <w:spacing w:line="300" w:lineRule="auto"/>
        <w:ind w:firstLineChars="0" w:firstLine="0"/>
      </w:pPr>
    </w:p>
    <w:p w14:paraId="747C7203" w14:textId="77777777" w:rsidR="00C83556" w:rsidRDefault="00000000">
      <w:pPr>
        <w:pStyle w:val="2"/>
        <w:rPr>
          <w:rFonts w:hint="eastAsia"/>
        </w:rPr>
      </w:pPr>
      <w:bookmarkStart w:id="16" w:name="_Toc233930112"/>
      <w:r>
        <w:rPr>
          <w:rFonts w:hint="eastAsia"/>
        </w:rPr>
        <w:t>3</w:t>
      </w:r>
      <w:r>
        <w:t>.</w:t>
      </w:r>
      <w:r>
        <w:rPr>
          <w:rFonts w:hint="eastAsia"/>
        </w:rPr>
        <w:t>6</w:t>
      </w:r>
      <w:r>
        <w:t xml:space="preserve"> DPFEE Dual-head </w:t>
      </w:r>
      <w:proofErr w:type="spellStart"/>
      <w:r>
        <w:t>Cleanlab</w:t>
      </w:r>
      <w:bookmarkEnd w:id="16"/>
      <w:proofErr w:type="spellEnd"/>
    </w:p>
    <w:p w14:paraId="652EC2D7" w14:textId="77777777" w:rsidR="00C83556" w:rsidRDefault="00000000">
      <w:pPr>
        <w:spacing w:line="300" w:lineRule="auto"/>
        <w:ind w:firstLine="480"/>
      </w:pPr>
      <w:r>
        <w:rPr>
          <w:rFonts w:hint="eastAsia"/>
        </w:rPr>
        <w:t>该</w:t>
      </w:r>
      <w:r>
        <w:t>模型可概括为</w:t>
      </w:r>
      <w:r>
        <w:t>DPFEE</w:t>
      </w:r>
      <w:r>
        <w:t>双路径网络</w:t>
      </w:r>
      <w:r>
        <w:t>+Dual-head</w:t>
      </w:r>
      <w:r>
        <w:t>辅助监督</w:t>
      </w:r>
      <w:r>
        <w:t>+</w:t>
      </w:r>
      <w:proofErr w:type="spellStart"/>
      <w:r>
        <w:t>Cleanlab</w:t>
      </w:r>
      <w:proofErr w:type="spellEnd"/>
      <w:r>
        <w:t>标签</w:t>
      </w:r>
      <w:proofErr w:type="gramStart"/>
      <w:r>
        <w:t>质量降权的</w:t>
      </w:r>
      <w:proofErr w:type="gramEnd"/>
      <w:r>
        <w:t>组合。其主要配置如下表</w:t>
      </w:r>
      <w:r>
        <w:rPr>
          <w:rFonts w:hint="eastAsia"/>
        </w:rPr>
        <w:t>3-3</w:t>
      </w:r>
      <w:r>
        <w:t>所示。</w:t>
      </w:r>
    </w:p>
    <w:p w14:paraId="4DF5A5B8" w14:textId="77777777" w:rsidR="00C83556" w:rsidRDefault="00C83556">
      <w:pPr>
        <w:spacing w:line="300" w:lineRule="auto"/>
        <w:ind w:firstLine="480"/>
      </w:pPr>
    </w:p>
    <w:p w14:paraId="63E36819" w14:textId="77777777" w:rsidR="00C83556" w:rsidRDefault="00000000">
      <w:pPr>
        <w:pStyle w:val="a3"/>
      </w:pPr>
      <w:r>
        <w:rPr>
          <w:rFonts w:hint="eastAsia"/>
        </w:rPr>
        <w:t>表</w:t>
      </w:r>
      <w:r>
        <w:rPr>
          <w:rFonts w:hint="eastAsia"/>
        </w:rPr>
        <w:t xml:space="preserve">3-4 DPFEE Dual-head </w:t>
      </w:r>
      <w:proofErr w:type="spellStart"/>
      <w:r>
        <w:rPr>
          <w:rFonts w:hint="eastAsia"/>
        </w:rPr>
        <w:t>Cleanlab</w:t>
      </w:r>
      <w:proofErr w:type="spellEnd"/>
      <w:r>
        <w:rPr>
          <w:rFonts w:hint="eastAsia"/>
        </w:rPr>
        <w:t>模型结构</w:t>
      </w:r>
    </w:p>
    <w:tbl>
      <w:tblPr>
        <w:tblStyle w:val="af5"/>
        <w:tblW w:w="0" w:type="auto"/>
        <w:jc w:val="center"/>
        <w:tblLook w:val="04A0" w:firstRow="1" w:lastRow="0" w:firstColumn="1" w:lastColumn="0" w:noHBand="0" w:noVBand="1"/>
      </w:tblPr>
      <w:tblGrid>
        <w:gridCol w:w="2268"/>
        <w:gridCol w:w="6236"/>
      </w:tblGrid>
      <w:tr w:rsidR="00C83556" w14:paraId="207B5434" w14:textId="77777777">
        <w:trPr>
          <w:cantSplit/>
          <w:jc w:val="center"/>
        </w:trPr>
        <w:tc>
          <w:tcPr>
            <w:tcW w:w="2268" w:type="dxa"/>
            <w:tcBorders>
              <w:top w:val="single" w:sz="12" w:space="0" w:color="auto"/>
              <w:left w:val="nil"/>
              <w:bottom w:val="single" w:sz="4" w:space="0" w:color="auto"/>
              <w:right w:val="nil"/>
            </w:tcBorders>
            <w:vAlign w:val="center"/>
          </w:tcPr>
          <w:p w14:paraId="261D6246" w14:textId="77777777" w:rsidR="00C83556" w:rsidRDefault="00000000">
            <w:pPr>
              <w:ind w:firstLine="480"/>
              <w:jc w:val="center"/>
            </w:pPr>
            <w:r>
              <w:t>项目</w:t>
            </w:r>
          </w:p>
        </w:tc>
        <w:tc>
          <w:tcPr>
            <w:tcW w:w="6236" w:type="dxa"/>
            <w:tcBorders>
              <w:top w:val="single" w:sz="12" w:space="0" w:color="auto"/>
              <w:left w:val="nil"/>
              <w:bottom w:val="single" w:sz="4" w:space="0" w:color="auto"/>
              <w:right w:val="nil"/>
            </w:tcBorders>
            <w:vAlign w:val="center"/>
          </w:tcPr>
          <w:p w14:paraId="504FCD14" w14:textId="77777777" w:rsidR="00C83556" w:rsidRDefault="00000000">
            <w:pPr>
              <w:ind w:firstLine="480"/>
              <w:jc w:val="center"/>
            </w:pPr>
            <w:r>
              <w:t>配置</w:t>
            </w:r>
          </w:p>
        </w:tc>
      </w:tr>
      <w:tr w:rsidR="00C83556" w14:paraId="1D54B3CF" w14:textId="77777777">
        <w:trPr>
          <w:cantSplit/>
          <w:jc w:val="center"/>
        </w:trPr>
        <w:tc>
          <w:tcPr>
            <w:tcW w:w="2268" w:type="dxa"/>
            <w:tcBorders>
              <w:top w:val="single" w:sz="4" w:space="0" w:color="auto"/>
              <w:left w:val="nil"/>
              <w:bottom w:val="nil"/>
              <w:right w:val="nil"/>
            </w:tcBorders>
            <w:vAlign w:val="center"/>
          </w:tcPr>
          <w:p w14:paraId="365A23DC" w14:textId="77777777" w:rsidR="00C83556" w:rsidRDefault="00000000">
            <w:pPr>
              <w:ind w:firstLine="480"/>
              <w:jc w:val="center"/>
            </w:pPr>
            <w:r>
              <w:t>输入</w:t>
            </w:r>
          </w:p>
        </w:tc>
        <w:tc>
          <w:tcPr>
            <w:tcW w:w="6236" w:type="dxa"/>
            <w:tcBorders>
              <w:top w:val="single" w:sz="4" w:space="0" w:color="auto"/>
              <w:left w:val="nil"/>
              <w:bottom w:val="nil"/>
              <w:right w:val="nil"/>
            </w:tcBorders>
            <w:vAlign w:val="center"/>
          </w:tcPr>
          <w:p w14:paraId="3B1E8803" w14:textId="77777777" w:rsidR="00C83556" w:rsidRDefault="00000000">
            <w:pPr>
              <w:ind w:firstLine="480"/>
              <w:jc w:val="center"/>
            </w:pPr>
            <w:r>
              <w:t>64×64 one-hot</w:t>
            </w:r>
            <w:r>
              <w:t>，</w:t>
            </w:r>
            <w:r>
              <w:t xml:space="preserve">3 </w:t>
            </w:r>
            <w:r>
              <w:t>通道</w:t>
            </w:r>
          </w:p>
        </w:tc>
      </w:tr>
      <w:tr w:rsidR="00C83556" w14:paraId="2CE00135" w14:textId="77777777">
        <w:trPr>
          <w:cantSplit/>
          <w:jc w:val="center"/>
        </w:trPr>
        <w:tc>
          <w:tcPr>
            <w:tcW w:w="2268" w:type="dxa"/>
            <w:tcBorders>
              <w:top w:val="nil"/>
              <w:left w:val="nil"/>
              <w:bottom w:val="nil"/>
              <w:right w:val="nil"/>
            </w:tcBorders>
            <w:vAlign w:val="center"/>
          </w:tcPr>
          <w:p w14:paraId="5582C212" w14:textId="77777777" w:rsidR="00C83556" w:rsidRDefault="00000000">
            <w:pPr>
              <w:ind w:firstLine="480"/>
              <w:jc w:val="center"/>
            </w:pPr>
            <w:r>
              <w:t>主干</w:t>
            </w:r>
          </w:p>
        </w:tc>
        <w:tc>
          <w:tcPr>
            <w:tcW w:w="6236" w:type="dxa"/>
            <w:tcBorders>
              <w:top w:val="nil"/>
              <w:left w:val="nil"/>
              <w:bottom w:val="nil"/>
              <w:right w:val="nil"/>
            </w:tcBorders>
            <w:vAlign w:val="center"/>
          </w:tcPr>
          <w:p w14:paraId="145C1D62" w14:textId="77777777" w:rsidR="00C83556" w:rsidRDefault="00000000">
            <w:pPr>
              <w:ind w:firstLine="480"/>
              <w:jc w:val="center"/>
            </w:pPr>
            <w:r>
              <w:t xml:space="preserve">DPFEE-like </w:t>
            </w:r>
            <w:r>
              <w:t>双路径网络，结合</w:t>
            </w:r>
            <w:r>
              <w:t xml:space="preserve"> DPFEE </w:t>
            </w:r>
            <w:r>
              <w:t>与</w:t>
            </w:r>
            <w:r>
              <w:t xml:space="preserve"> dual head</w:t>
            </w:r>
          </w:p>
        </w:tc>
      </w:tr>
      <w:tr w:rsidR="00C83556" w14:paraId="4D88D12C" w14:textId="77777777">
        <w:trPr>
          <w:cantSplit/>
          <w:jc w:val="center"/>
        </w:trPr>
        <w:tc>
          <w:tcPr>
            <w:tcW w:w="2268" w:type="dxa"/>
            <w:tcBorders>
              <w:top w:val="nil"/>
              <w:left w:val="nil"/>
              <w:bottom w:val="nil"/>
              <w:right w:val="nil"/>
            </w:tcBorders>
            <w:vAlign w:val="center"/>
          </w:tcPr>
          <w:p w14:paraId="289B2878" w14:textId="77777777" w:rsidR="00C83556" w:rsidRDefault="00000000">
            <w:pPr>
              <w:ind w:firstLine="480"/>
              <w:jc w:val="center"/>
            </w:pPr>
            <w:r>
              <w:t>损失函数</w:t>
            </w:r>
          </w:p>
        </w:tc>
        <w:tc>
          <w:tcPr>
            <w:tcW w:w="6236" w:type="dxa"/>
            <w:tcBorders>
              <w:top w:val="nil"/>
              <w:left w:val="nil"/>
              <w:bottom w:val="nil"/>
              <w:right w:val="nil"/>
            </w:tcBorders>
            <w:vAlign w:val="center"/>
          </w:tcPr>
          <w:p w14:paraId="636C51BE" w14:textId="77777777" w:rsidR="00C83556" w:rsidRDefault="00000000">
            <w:pPr>
              <w:ind w:firstLine="480"/>
              <w:jc w:val="center"/>
            </w:pPr>
            <w:r>
              <w:t>Cross Entropy + Label Smoothing 0.03</w:t>
            </w:r>
          </w:p>
        </w:tc>
      </w:tr>
      <w:tr w:rsidR="00C83556" w14:paraId="28C101C2" w14:textId="77777777">
        <w:trPr>
          <w:cantSplit/>
          <w:jc w:val="center"/>
        </w:trPr>
        <w:tc>
          <w:tcPr>
            <w:tcW w:w="2268" w:type="dxa"/>
            <w:tcBorders>
              <w:top w:val="nil"/>
              <w:left w:val="nil"/>
              <w:bottom w:val="nil"/>
              <w:right w:val="nil"/>
            </w:tcBorders>
            <w:vAlign w:val="center"/>
          </w:tcPr>
          <w:p w14:paraId="14CD5516" w14:textId="77777777" w:rsidR="00C83556" w:rsidRDefault="00000000">
            <w:pPr>
              <w:ind w:firstLine="480"/>
              <w:jc w:val="center"/>
            </w:pPr>
            <w:r>
              <w:t>训练策略</w:t>
            </w:r>
          </w:p>
        </w:tc>
        <w:tc>
          <w:tcPr>
            <w:tcW w:w="6236" w:type="dxa"/>
            <w:tcBorders>
              <w:top w:val="nil"/>
              <w:left w:val="nil"/>
              <w:bottom w:val="nil"/>
              <w:right w:val="nil"/>
            </w:tcBorders>
            <w:vAlign w:val="center"/>
          </w:tcPr>
          <w:p w14:paraId="2445E723" w14:textId="77777777" w:rsidR="00C83556" w:rsidRDefault="00000000">
            <w:pPr>
              <w:ind w:firstLine="480"/>
              <w:jc w:val="center"/>
            </w:pPr>
            <w:r>
              <w:t>EMA</w:t>
            </w:r>
            <w:r>
              <w:t>，</w:t>
            </w:r>
            <w:r>
              <w:t>decay=0.999</w:t>
            </w:r>
            <w:r>
              <w:t>；训练增强</w:t>
            </w:r>
          </w:p>
        </w:tc>
      </w:tr>
      <w:tr w:rsidR="00C83556" w14:paraId="339BB882" w14:textId="77777777">
        <w:trPr>
          <w:cantSplit/>
          <w:jc w:val="center"/>
        </w:trPr>
        <w:tc>
          <w:tcPr>
            <w:tcW w:w="2268" w:type="dxa"/>
            <w:tcBorders>
              <w:top w:val="nil"/>
              <w:left w:val="nil"/>
              <w:bottom w:val="nil"/>
              <w:right w:val="nil"/>
            </w:tcBorders>
            <w:vAlign w:val="center"/>
          </w:tcPr>
          <w:p w14:paraId="0F6D335D" w14:textId="77777777" w:rsidR="00C83556" w:rsidRDefault="00000000">
            <w:pPr>
              <w:ind w:firstLine="480"/>
              <w:jc w:val="center"/>
            </w:pPr>
            <w:r>
              <w:t>推理策略</w:t>
            </w:r>
          </w:p>
        </w:tc>
        <w:tc>
          <w:tcPr>
            <w:tcW w:w="6236" w:type="dxa"/>
            <w:tcBorders>
              <w:top w:val="nil"/>
              <w:left w:val="nil"/>
              <w:bottom w:val="nil"/>
              <w:right w:val="nil"/>
            </w:tcBorders>
            <w:vAlign w:val="center"/>
          </w:tcPr>
          <w:p w14:paraId="6B583FFD" w14:textId="77777777" w:rsidR="00C83556" w:rsidRDefault="00000000">
            <w:pPr>
              <w:ind w:firstLine="480"/>
              <w:jc w:val="center"/>
            </w:pPr>
            <w:r>
              <w:t xml:space="preserve">TTA 8 </w:t>
            </w:r>
            <w:r>
              <w:t>视角；</w:t>
            </w:r>
            <w:r>
              <w:t>final logits = main + 0.3×aux</w:t>
            </w:r>
          </w:p>
        </w:tc>
      </w:tr>
      <w:tr w:rsidR="00C83556" w14:paraId="7063BD8E" w14:textId="77777777">
        <w:trPr>
          <w:cantSplit/>
          <w:jc w:val="center"/>
        </w:trPr>
        <w:tc>
          <w:tcPr>
            <w:tcW w:w="2268" w:type="dxa"/>
            <w:tcBorders>
              <w:top w:val="nil"/>
              <w:left w:val="nil"/>
              <w:bottom w:val="nil"/>
              <w:right w:val="nil"/>
            </w:tcBorders>
            <w:vAlign w:val="center"/>
          </w:tcPr>
          <w:p w14:paraId="780226C5" w14:textId="77777777" w:rsidR="00C83556" w:rsidRDefault="00000000">
            <w:pPr>
              <w:ind w:firstLine="480"/>
              <w:jc w:val="center"/>
            </w:pPr>
            <w:r>
              <w:t>标签质量处理</w:t>
            </w:r>
          </w:p>
        </w:tc>
        <w:tc>
          <w:tcPr>
            <w:tcW w:w="6236" w:type="dxa"/>
            <w:tcBorders>
              <w:top w:val="nil"/>
              <w:left w:val="nil"/>
              <w:bottom w:val="nil"/>
              <w:right w:val="nil"/>
            </w:tcBorders>
            <w:vAlign w:val="center"/>
          </w:tcPr>
          <w:p w14:paraId="059641B7" w14:textId="77777777" w:rsidR="00C83556" w:rsidRDefault="00000000">
            <w:pPr>
              <w:ind w:firstLine="480"/>
              <w:jc w:val="center"/>
            </w:pPr>
            <w:r>
              <w:t xml:space="preserve">OOF </w:t>
            </w:r>
            <w:proofErr w:type="spellStart"/>
            <w:r>
              <w:t>Cleanlab</w:t>
            </w:r>
            <w:proofErr w:type="spellEnd"/>
            <w:r>
              <w:t xml:space="preserve"> Class-Aware </w:t>
            </w:r>
            <w:proofErr w:type="spellStart"/>
            <w:r>
              <w:t>Downweight</w:t>
            </w:r>
            <w:proofErr w:type="spellEnd"/>
          </w:p>
        </w:tc>
      </w:tr>
      <w:tr w:rsidR="00C83556" w14:paraId="481695C0" w14:textId="77777777">
        <w:trPr>
          <w:cantSplit/>
          <w:jc w:val="center"/>
        </w:trPr>
        <w:tc>
          <w:tcPr>
            <w:tcW w:w="2268" w:type="dxa"/>
            <w:tcBorders>
              <w:top w:val="nil"/>
              <w:left w:val="nil"/>
              <w:bottom w:val="single" w:sz="12" w:space="0" w:color="auto"/>
              <w:right w:val="nil"/>
            </w:tcBorders>
            <w:vAlign w:val="center"/>
          </w:tcPr>
          <w:p w14:paraId="3D6BD3A4" w14:textId="77777777" w:rsidR="00C83556" w:rsidRDefault="00000000">
            <w:pPr>
              <w:ind w:firstLine="480"/>
              <w:jc w:val="center"/>
            </w:pPr>
            <w:r>
              <w:t>样本权重</w:t>
            </w:r>
          </w:p>
        </w:tc>
        <w:tc>
          <w:tcPr>
            <w:tcW w:w="6236" w:type="dxa"/>
            <w:tcBorders>
              <w:top w:val="nil"/>
              <w:left w:val="nil"/>
              <w:bottom w:val="single" w:sz="12" w:space="0" w:color="auto"/>
              <w:right w:val="nil"/>
            </w:tcBorders>
            <w:vAlign w:val="center"/>
          </w:tcPr>
          <w:p w14:paraId="6CA31983" w14:textId="77777777" w:rsidR="00C83556" w:rsidRDefault="00000000">
            <w:pPr>
              <w:ind w:firstLine="480"/>
              <w:jc w:val="center"/>
            </w:pPr>
            <w:r>
              <w:t>normal=0.5</w:t>
            </w:r>
            <w:r>
              <w:t>，</w:t>
            </w:r>
            <w:r>
              <w:t>confusing=0.7</w:t>
            </w:r>
            <w:r>
              <w:t>，</w:t>
            </w:r>
            <w:r>
              <w:t>strong=0.2</w:t>
            </w:r>
          </w:p>
        </w:tc>
      </w:tr>
    </w:tbl>
    <w:p w14:paraId="257BB49A" w14:textId="77777777" w:rsidR="00C83556" w:rsidRDefault="00C83556">
      <w:pPr>
        <w:ind w:firstLine="480"/>
      </w:pPr>
    </w:p>
    <w:p w14:paraId="15CC4739" w14:textId="77777777" w:rsidR="00C83556" w:rsidRDefault="00000000">
      <w:pPr>
        <w:spacing w:line="300" w:lineRule="auto"/>
        <w:ind w:firstLine="480"/>
      </w:pPr>
      <w:r>
        <w:t>其中</w:t>
      </w:r>
      <w:r>
        <w:t>Label Smoothing</w:t>
      </w:r>
      <w:r>
        <w:t>将硬标签从完全</w:t>
      </w:r>
      <w:r>
        <w:t>one-hot</w:t>
      </w:r>
      <w:r>
        <w:t>改为略微平滑的概率分布，例如真实类别不再是</w:t>
      </w:r>
      <w:r>
        <w:t>1.0</w:t>
      </w:r>
      <w:r>
        <w:t>，而是</w:t>
      </w:r>
      <w:r>
        <w:t>0.97</w:t>
      </w:r>
      <w:r>
        <w:t>，其他类别分配少量概率。它能够降低模型过度自信，缓解标签噪声，并对边界模糊类别更加友好。</w:t>
      </w:r>
    </w:p>
    <w:p w14:paraId="58D50FED" w14:textId="77777777" w:rsidR="00C83556" w:rsidRDefault="00000000">
      <w:pPr>
        <w:spacing w:line="300" w:lineRule="auto"/>
        <w:ind w:firstLine="480"/>
      </w:pPr>
      <w:proofErr w:type="spellStart"/>
      <w:r>
        <w:t>Cleanlab</w:t>
      </w:r>
      <w:proofErr w:type="spellEnd"/>
      <w:r>
        <w:t>部分采用</w:t>
      </w:r>
      <w:r>
        <w:t>OOF</w:t>
      </w:r>
      <w:r>
        <w:t>预测进行标签质量建模</w:t>
      </w:r>
      <w:r>
        <w:rPr>
          <w:rFonts w:hint="eastAsia"/>
        </w:rPr>
        <w:t>，其中</w:t>
      </w:r>
      <w:r>
        <w:t>OOF</w:t>
      </w:r>
      <w:r>
        <w:t>即</w:t>
      </w:r>
      <w:r>
        <w:t>Out-of-Fold</w:t>
      </w:r>
      <w:r>
        <w:t>，指模型在交叉验证中对未参与当前</w:t>
      </w:r>
      <w:proofErr w:type="gramStart"/>
      <w:r>
        <w:t>折训练</w:t>
      </w:r>
      <w:proofErr w:type="gramEnd"/>
      <w:r>
        <w:t>的样本进行预测。相比直接用训练好的模型预测训练集，</w:t>
      </w:r>
      <w:r>
        <w:lastRenderedPageBreak/>
        <w:t>OOF</w:t>
      </w:r>
      <w:r>
        <w:t>预测可以减少模型对训练样本过度自信的问题，更适合发现疑似错标或边界模糊样本。随后使用</w:t>
      </w:r>
      <w:proofErr w:type="spellStart"/>
      <w:r>
        <w:t>Cleanlab</w:t>
      </w:r>
      <w:proofErr w:type="spellEnd"/>
      <w:r>
        <w:t>估计样本标签质量，并在训练时进行</w:t>
      </w:r>
      <w:r>
        <w:t xml:space="preserve">class-aware </w:t>
      </w:r>
      <w:proofErr w:type="spellStart"/>
      <w:r>
        <w:t>downweight</w:t>
      </w:r>
      <w:proofErr w:type="spellEnd"/>
      <w:r>
        <w:t>，即根据样本是否疑似脏数据、是否属于混淆类别、是否为强疑似错误样本，为其分配不同损失权重，而不是直接删除样本。该模型最终在</w:t>
      </w:r>
      <w:r>
        <w:t>8</w:t>
      </w:r>
      <w:r>
        <w:t>类晶圆缺陷分类中取得</w:t>
      </w:r>
      <w:r>
        <w:t>Accuracy</w:t>
      </w:r>
      <w:r>
        <w:rPr>
          <w:rFonts w:hint="eastAsia"/>
        </w:rPr>
        <w:t>为</w:t>
      </w:r>
      <w:r>
        <w:t>0.9564</w:t>
      </w:r>
      <w:r>
        <w:rPr>
          <w:rFonts w:hint="eastAsia"/>
        </w:rPr>
        <w:t>，</w:t>
      </w:r>
      <w:r>
        <w:t>Macro-F1</w:t>
      </w:r>
      <w:r>
        <w:rPr>
          <w:rFonts w:hint="eastAsia"/>
        </w:rPr>
        <w:t>为</w:t>
      </w:r>
      <w:r>
        <w:t>0.9404</w:t>
      </w:r>
      <w:r>
        <w:t>，</w:t>
      </w:r>
      <w:r>
        <w:rPr>
          <w:rFonts w:hint="eastAsia"/>
        </w:rPr>
        <w:t>如下图</w:t>
      </w:r>
      <w:r>
        <w:rPr>
          <w:rFonts w:hint="eastAsia"/>
        </w:rPr>
        <w:t>3-7</w:t>
      </w:r>
      <w:r>
        <w:rPr>
          <w:rFonts w:hint="eastAsia"/>
        </w:rPr>
        <w:t>所示，为</w:t>
      </w:r>
      <w:r>
        <w:t>本项目当前最优结果。该结果表明，多</w:t>
      </w:r>
      <w:proofErr w:type="gramStart"/>
      <w:r>
        <w:t>尺度双</w:t>
      </w:r>
      <w:proofErr w:type="gramEnd"/>
      <w:r>
        <w:t>路径特征提取、辅助监督、稳定化训练和标签噪声处理的组合能够有效提升有限数据条件下的晶圆缺陷分类性能。</w:t>
      </w:r>
    </w:p>
    <w:p w14:paraId="00D0D61C" w14:textId="77777777" w:rsidR="00C83556" w:rsidRDefault="00C83556">
      <w:pPr>
        <w:spacing w:line="300" w:lineRule="auto"/>
        <w:ind w:firstLine="480"/>
      </w:pPr>
    </w:p>
    <w:p w14:paraId="66B2AFEF" w14:textId="77777777" w:rsidR="00C83556" w:rsidRDefault="00000000">
      <w:pPr>
        <w:spacing w:line="300" w:lineRule="auto"/>
        <w:ind w:firstLineChars="0" w:firstLine="0"/>
      </w:pPr>
      <w:r>
        <w:rPr>
          <w:noProof/>
        </w:rPr>
        <w:drawing>
          <wp:inline distT="0" distB="0" distL="114300" distR="114300" wp14:anchorId="07077E84" wp14:editId="458D3FDB">
            <wp:extent cx="5939790" cy="2614930"/>
            <wp:effectExtent l="0" t="0" r="381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rcRect l="1959" t="488" r="300" b="1464"/>
                    <a:stretch>
                      <a:fillRect/>
                    </a:stretch>
                  </pic:blipFill>
                  <pic:spPr>
                    <a:xfrm>
                      <a:off x="0" y="0"/>
                      <a:ext cx="5939790" cy="2614930"/>
                    </a:xfrm>
                    <a:prstGeom prst="rect">
                      <a:avLst/>
                    </a:prstGeom>
                    <a:noFill/>
                    <a:ln>
                      <a:noFill/>
                    </a:ln>
                  </pic:spPr>
                </pic:pic>
              </a:graphicData>
            </a:graphic>
          </wp:inline>
        </w:drawing>
      </w:r>
    </w:p>
    <w:p w14:paraId="701453C4" w14:textId="77777777" w:rsidR="00C83556" w:rsidRDefault="00000000">
      <w:pPr>
        <w:pStyle w:val="a3"/>
      </w:pPr>
      <w:r>
        <w:rPr>
          <w:rFonts w:hint="eastAsia"/>
        </w:rPr>
        <w:t>图</w:t>
      </w:r>
      <w:r>
        <w:rPr>
          <w:rFonts w:hint="eastAsia"/>
        </w:rPr>
        <w:t xml:space="preserve">3-7 DPFEE Dual-head </w:t>
      </w:r>
      <w:proofErr w:type="spellStart"/>
      <w:r>
        <w:rPr>
          <w:rFonts w:hint="eastAsia"/>
        </w:rPr>
        <w:t>Cleanlab</w:t>
      </w:r>
      <w:proofErr w:type="spellEnd"/>
      <w:r>
        <w:rPr>
          <w:rFonts w:hint="eastAsia"/>
        </w:rPr>
        <w:t>分类结果</w:t>
      </w:r>
    </w:p>
    <w:p w14:paraId="56DE79BE" w14:textId="77777777" w:rsidR="00C83556" w:rsidRDefault="00C83556">
      <w:pPr>
        <w:ind w:firstLine="480"/>
        <w:jc w:val="center"/>
        <w:rPr>
          <w:szCs w:val="21"/>
        </w:rPr>
        <w:sectPr w:rsidR="00C83556">
          <w:pgSz w:w="11906" w:h="16838"/>
          <w:pgMar w:top="1418" w:right="1134" w:bottom="1134" w:left="1418" w:header="709" w:footer="652" w:gutter="0"/>
          <w:cols w:space="720"/>
          <w:docGrid w:type="lines" w:linePitch="312"/>
        </w:sectPr>
      </w:pPr>
    </w:p>
    <w:p w14:paraId="2FF14B76" w14:textId="77777777" w:rsidR="00C83556" w:rsidRDefault="00000000">
      <w:pPr>
        <w:pStyle w:val="1"/>
        <w:ind w:firstLine="720"/>
        <w:rPr>
          <w:rFonts w:hint="eastAsia"/>
        </w:rPr>
      </w:pPr>
      <w:bookmarkStart w:id="17" w:name="_Toc233930113"/>
      <w:r>
        <w:rPr>
          <w:rFonts w:hint="eastAsia"/>
        </w:rPr>
        <w:lastRenderedPageBreak/>
        <w:t>第4章 结果与分析</w:t>
      </w:r>
      <w:bookmarkEnd w:id="17"/>
    </w:p>
    <w:p w14:paraId="56E8B4C0" w14:textId="77777777" w:rsidR="00C83556" w:rsidRDefault="00000000">
      <w:pPr>
        <w:pStyle w:val="2"/>
        <w:rPr>
          <w:rFonts w:hint="eastAsia"/>
        </w:rPr>
      </w:pPr>
      <w:bookmarkStart w:id="18" w:name="_Toc233930114"/>
      <w:r>
        <w:rPr>
          <w:rFonts w:hint="eastAsia"/>
        </w:rPr>
        <w:t>4</w:t>
      </w:r>
      <w:r>
        <w:t xml:space="preserve">.1 </w:t>
      </w:r>
      <w:r>
        <w:rPr>
          <w:rFonts w:hint="eastAsia"/>
        </w:rPr>
        <w:t>8类</w:t>
      </w:r>
      <w:r>
        <w:t>缺陷分类结果对比</w:t>
      </w:r>
      <w:bookmarkEnd w:id="18"/>
    </w:p>
    <w:p w14:paraId="386AFD25" w14:textId="77777777" w:rsidR="00C83556" w:rsidRDefault="00000000">
      <w:pPr>
        <w:pStyle w:val="a3"/>
      </w:pPr>
      <w:r>
        <w:rPr>
          <w:rFonts w:hint="eastAsia"/>
        </w:rPr>
        <w:t>表</w:t>
      </w:r>
      <w:r>
        <w:rPr>
          <w:rFonts w:hint="eastAsia"/>
        </w:rPr>
        <w:t>4-1  8</w:t>
      </w:r>
      <w:r>
        <w:rPr>
          <w:rFonts w:hint="eastAsia"/>
        </w:rPr>
        <w:t>类晶圆缺陷分类模型结果对比</w:t>
      </w:r>
    </w:p>
    <w:tbl>
      <w:tblPr>
        <w:tblStyle w:val="af5"/>
        <w:tblW w:w="0" w:type="auto"/>
        <w:jc w:val="center"/>
        <w:tblLayout w:type="fixed"/>
        <w:tblLook w:val="04A0" w:firstRow="1" w:lastRow="0" w:firstColumn="1" w:lastColumn="0" w:noHBand="0" w:noVBand="1"/>
      </w:tblPr>
      <w:tblGrid>
        <w:gridCol w:w="1589"/>
        <w:gridCol w:w="2954"/>
        <w:gridCol w:w="1177"/>
        <w:gridCol w:w="1177"/>
        <w:gridCol w:w="2673"/>
      </w:tblGrid>
      <w:tr w:rsidR="00C83556" w14:paraId="7CFD94A6" w14:textId="77777777">
        <w:trPr>
          <w:cantSplit/>
          <w:trHeight w:val="90"/>
          <w:jc w:val="center"/>
        </w:trPr>
        <w:tc>
          <w:tcPr>
            <w:tcW w:w="1589" w:type="dxa"/>
            <w:tcBorders>
              <w:top w:val="single" w:sz="12" w:space="0" w:color="auto"/>
              <w:left w:val="nil"/>
              <w:bottom w:val="single" w:sz="4" w:space="0" w:color="auto"/>
              <w:right w:val="nil"/>
            </w:tcBorders>
            <w:vAlign w:val="center"/>
          </w:tcPr>
          <w:p w14:paraId="7B7E54A5" w14:textId="77777777" w:rsidR="00C83556" w:rsidRDefault="00000000">
            <w:pPr>
              <w:ind w:firstLine="480"/>
            </w:pPr>
            <w:r>
              <w:t>模型</w:t>
            </w:r>
          </w:p>
        </w:tc>
        <w:tc>
          <w:tcPr>
            <w:tcW w:w="2954" w:type="dxa"/>
            <w:tcBorders>
              <w:top w:val="single" w:sz="12" w:space="0" w:color="auto"/>
              <w:left w:val="nil"/>
              <w:bottom w:val="single" w:sz="4" w:space="0" w:color="auto"/>
              <w:right w:val="nil"/>
            </w:tcBorders>
            <w:vAlign w:val="center"/>
          </w:tcPr>
          <w:p w14:paraId="388246D6" w14:textId="77777777" w:rsidR="00C83556" w:rsidRDefault="00000000">
            <w:pPr>
              <w:ind w:firstLine="480"/>
            </w:pPr>
            <w:r>
              <w:t>输入</w:t>
            </w:r>
            <w:r>
              <w:t>/</w:t>
            </w:r>
            <w:r>
              <w:t>核心设置</w:t>
            </w:r>
          </w:p>
        </w:tc>
        <w:tc>
          <w:tcPr>
            <w:tcW w:w="1177" w:type="dxa"/>
            <w:tcBorders>
              <w:top w:val="single" w:sz="12" w:space="0" w:color="auto"/>
              <w:left w:val="nil"/>
              <w:bottom w:val="single" w:sz="4" w:space="0" w:color="auto"/>
              <w:right w:val="nil"/>
            </w:tcBorders>
            <w:vAlign w:val="center"/>
          </w:tcPr>
          <w:p w14:paraId="78E4542F" w14:textId="77777777" w:rsidR="00C83556" w:rsidRDefault="00000000">
            <w:pPr>
              <w:ind w:firstLineChars="0" w:firstLine="0"/>
            </w:pPr>
            <w:r>
              <w:t>Accuracy</w:t>
            </w:r>
          </w:p>
        </w:tc>
        <w:tc>
          <w:tcPr>
            <w:tcW w:w="1177" w:type="dxa"/>
            <w:tcBorders>
              <w:top w:val="single" w:sz="12" w:space="0" w:color="auto"/>
              <w:left w:val="nil"/>
              <w:bottom w:val="single" w:sz="4" w:space="0" w:color="auto"/>
              <w:right w:val="nil"/>
            </w:tcBorders>
            <w:vAlign w:val="center"/>
          </w:tcPr>
          <w:p w14:paraId="6A7E841C" w14:textId="77777777" w:rsidR="00C83556" w:rsidRDefault="00000000">
            <w:pPr>
              <w:ind w:firstLineChars="0" w:firstLine="0"/>
            </w:pPr>
            <w:r>
              <w:t>Macro-F1</w:t>
            </w:r>
          </w:p>
        </w:tc>
        <w:tc>
          <w:tcPr>
            <w:tcW w:w="2673" w:type="dxa"/>
            <w:tcBorders>
              <w:top w:val="single" w:sz="12" w:space="0" w:color="auto"/>
              <w:left w:val="nil"/>
              <w:bottom w:val="single" w:sz="4" w:space="0" w:color="auto"/>
              <w:right w:val="nil"/>
            </w:tcBorders>
            <w:vAlign w:val="center"/>
          </w:tcPr>
          <w:p w14:paraId="129F1BE3" w14:textId="77777777" w:rsidR="00C83556" w:rsidRDefault="00000000">
            <w:pPr>
              <w:ind w:firstLine="480"/>
            </w:pPr>
            <w:r>
              <w:t>主要结论</w:t>
            </w:r>
          </w:p>
        </w:tc>
      </w:tr>
      <w:tr w:rsidR="00C83556" w14:paraId="07E4396B" w14:textId="77777777">
        <w:trPr>
          <w:cantSplit/>
          <w:jc w:val="center"/>
        </w:trPr>
        <w:tc>
          <w:tcPr>
            <w:tcW w:w="1589" w:type="dxa"/>
            <w:tcBorders>
              <w:top w:val="single" w:sz="4" w:space="0" w:color="auto"/>
              <w:left w:val="nil"/>
              <w:bottom w:val="nil"/>
              <w:right w:val="nil"/>
            </w:tcBorders>
            <w:vAlign w:val="center"/>
          </w:tcPr>
          <w:p w14:paraId="273CA58F" w14:textId="77777777" w:rsidR="00C83556" w:rsidRDefault="00000000">
            <w:pPr>
              <w:ind w:firstLineChars="0" w:firstLine="0"/>
              <w:jc w:val="center"/>
            </w:pPr>
            <w:r>
              <w:t>CNN</w:t>
            </w:r>
            <w:r>
              <w:rPr>
                <w:rFonts w:hint="eastAsia"/>
              </w:rPr>
              <w:t xml:space="preserve"> </w:t>
            </w:r>
            <w:r>
              <w:t>baseline</w:t>
            </w:r>
          </w:p>
        </w:tc>
        <w:tc>
          <w:tcPr>
            <w:tcW w:w="2954" w:type="dxa"/>
            <w:tcBorders>
              <w:top w:val="single" w:sz="4" w:space="0" w:color="auto"/>
              <w:left w:val="nil"/>
              <w:bottom w:val="nil"/>
              <w:right w:val="nil"/>
            </w:tcBorders>
            <w:vAlign w:val="center"/>
          </w:tcPr>
          <w:p w14:paraId="5CA81F29" w14:textId="77777777" w:rsidR="00C83556" w:rsidRDefault="00000000">
            <w:pPr>
              <w:ind w:firstLineChars="0" w:firstLine="0"/>
              <w:jc w:val="center"/>
            </w:pPr>
            <w:r>
              <w:t>32×32</w:t>
            </w:r>
            <w:r>
              <w:t>单通道</w:t>
            </w:r>
            <w:r>
              <w:rPr>
                <w:rFonts w:hint="eastAsia"/>
              </w:rPr>
              <w:t>、</w:t>
            </w:r>
            <w:r>
              <w:t>四层</w:t>
            </w:r>
            <w:r>
              <w:t>CNN</w:t>
            </w:r>
          </w:p>
        </w:tc>
        <w:tc>
          <w:tcPr>
            <w:tcW w:w="1177" w:type="dxa"/>
            <w:tcBorders>
              <w:top w:val="single" w:sz="4" w:space="0" w:color="auto"/>
              <w:left w:val="nil"/>
              <w:bottom w:val="nil"/>
              <w:right w:val="nil"/>
            </w:tcBorders>
            <w:vAlign w:val="center"/>
          </w:tcPr>
          <w:p w14:paraId="38C05B49" w14:textId="77777777" w:rsidR="00C83556" w:rsidRDefault="00000000">
            <w:pPr>
              <w:ind w:firstLineChars="0" w:firstLine="0"/>
              <w:jc w:val="center"/>
            </w:pPr>
            <w:r>
              <w:t>0.8895</w:t>
            </w:r>
          </w:p>
        </w:tc>
        <w:tc>
          <w:tcPr>
            <w:tcW w:w="1177" w:type="dxa"/>
            <w:tcBorders>
              <w:top w:val="single" w:sz="4" w:space="0" w:color="auto"/>
              <w:left w:val="nil"/>
              <w:bottom w:val="nil"/>
              <w:right w:val="nil"/>
            </w:tcBorders>
            <w:vAlign w:val="center"/>
          </w:tcPr>
          <w:p w14:paraId="467ACEDE" w14:textId="77777777" w:rsidR="00C83556" w:rsidRDefault="00000000">
            <w:pPr>
              <w:ind w:firstLineChars="0" w:firstLine="0"/>
              <w:jc w:val="center"/>
            </w:pPr>
            <w:r>
              <w:t>0.8514</w:t>
            </w:r>
          </w:p>
        </w:tc>
        <w:tc>
          <w:tcPr>
            <w:tcW w:w="2673" w:type="dxa"/>
            <w:tcBorders>
              <w:top w:val="single" w:sz="4" w:space="0" w:color="auto"/>
              <w:left w:val="nil"/>
              <w:bottom w:val="nil"/>
              <w:right w:val="nil"/>
            </w:tcBorders>
            <w:vAlign w:val="center"/>
          </w:tcPr>
          <w:p w14:paraId="705F0232" w14:textId="77777777" w:rsidR="00C83556" w:rsidRDefault="00000000">
            <w:pPr>
              <w:ind w:firstLineChars="0" w:firstLine="0"/>
            </w:pPr>
            <w:r>
              <w:t>基础模型，局部与复杂形态识别不足</w:t>
            </w:r>
          </w:p>
        </w:tc>
      </w:tr>
      <w:tr w:rsidR="00C83556" w14:paraId="018E1864" w14:textId="77777777">
        <w:trPr>
          <w:cantSplit/>
          <w:jc w:val="center"/>
        </w:trPr>
        <w:tc>
          <w:tcPr>
            <w:tcW w:w="1589" w:type="dxa"/>
            <w:tcBorders>
              <w:top w:val="nil"/>
              <w:left w:val="nil"/>
              <w:bottom w:val="nil"/>
              <w:right w:val="nil"/>
            </w:tcBorders>
            <w:vAlign w:val="center"/>
          </w:tcPr>
          <w:p w14:paraId="597B7E15" w14:textId="77777777" w:rsidR="00C83556" w:rsidRDefault="00000000">
            <w:pPr>
              <w:ind w:firstLineChars="0" w:firstLine="0"/>
              <w:jc w:val="center"/>
            </w:pPr>
            <w:r>
              <w:t>SE-</w:t>
            </w:r>
            <w:proofErr w:type="spellStart"/>
            <w:r>
              <w:t>ResNet</w:t>
            </w:r>
            <w:proofErr w:type="spellEnd"/>
          </w:p>
        </w:tc>
        <w:tc>
          <w:tcPr>
            <w:tcW w:w="2954" w:type="dxa"/>
            <w:tcBorders>
              <w:top w:val="nil"/>
              <w:left w:val="nil"/>
              <w:bottom w:val="nil"/>
              <w:right w:val="nil"/>
            </w:tcBorders>
            <w:vAlign w:val="center"/>
          </w:tcPr>
          <w:p w14:paraId="71A0DF04" w14:textId="77777777" w:rsidR="00C83556" w:rsidRDefault="00000000">
            <w:pPr>
              <w:ind w:firstLineChars="0" w:firstLine="0"/>
              <w:jc w:val="center"/>
            </w:pPr>
            <w:r>
              <w:t>32×32</w:t>
            </w:r>
            <w:r>
              <w:rPr>
                <w:rFonts w:hint="eastAsia"/>
              </w:rPr>
              <w:t>、</w:t>
            </w:r>
            <w:r>
              <w:t>SE</w:t>
            </w:r>
            <w:r>
              <w:t>残差块</w:t>
            </w:r>
            <w:r>
              <w:rPr>
                <w:rFonts w:hint="eastAsia"/>
              </w:rPr>
              <w:t>、</w:t>
            </w:r>
            <w:r>
              <w:t>EMA/TTA</w:t>
            </w:r>
          </w:p>
        </w:tc>
        <w:tc>
          <w:tcPr>
            <w:tcW w:w="1177" w:type="dxa"/>
            <w:tcBorders>
              <w:top w:val="nil"/>
              <w:left w:val="nil"/>
              <w:bottom w:val="nil"/>
              <w:right w:val="nil"/>
            </w:tcBorders>
            <w:vAlign w:val="center"/>
          </w:tcPr>
          <w:p w14:paraId="4398922A" w14:textId="77777777" w:rsidR="00C83556" w:rsidRDefault="00000000">
            <w:pPr>
              <w:ind w:firstLineChars="0" w:firstLine="0"/>
              <w:jc w:val="center"/>
            </w:pPr>
            <w:r>
              <w:t>0.9321</w:t>
            </w:r>
          </w:p>
        </w:tc>
        <w:tc>
          <w:tcPr>
            <w:tcW w:w="1177" w:type="dxa"/>
            <w:tcBorders>
              <w:top w:val="nil"/>
              <w:left w:val="nil"/>
              <w:bottom w:val="nil"/>
              <w:right w:val="nil"/>
            </w:tcBorders>
            <w:vAlign w:val="center"/>
          </w:tcPr>
          <w:p w14:paraId="4F2C3CE2" w14:textId="77777777" w:rsidR="00C83556" w:rsidRDefault="00000000">
            <w:pPr>
              <w:ind w:firstLineChars="0" w:firstLine="0"/>
              <w:jc w:val="center"/>
            </w:pPr>
            <w:r>
              <w:t>0.9019</w:t>
            </w:r>
          </w:p>
        </w:tc>
        <w:tc>
          <w:tcPr>
            <w:tcW w:w="2673" w:type="dxa"/>
            <w:tcBorders>
              <w:top w:val="nil"/>
              <w:left w:val="nil"/>
              <w:bottom w:val="nil"/>
              <w:right w:val="nil"/>
            </w:tcBorders>
            <w:vAlign w:val="center"/>
          </w:tcPr>
          <w:p w14:paraId="6F288BF5" w14:textId="77777777" w:rsidR="00C83556" w:rsidRDefault="00000000">
            <w:pPr>
              <w:ind w:firstLineChars="0" w:firstLine="0"/>
            </w:pPr>
            <w:r>
              <w:t>残差与通道注意力显著提升性能</w:t>
            </w:r>
          </w:p>
        </w:tc>
      </w:tr>
      <w:tr w:rsidR="00C83556" w14:paraId="2B0CB7C0" w14:textId="77777777">
        <w:trPr>
          <w:cantSplit/>
          <w:jc w:val="center"/>
        </w:trPr>
        <w:tc>
          <w:tcPr>
            <w:tcW w:w="1589" w:type="dxa"/>
            <w:tcBorders>
              <w:top w:val="nil"/>
              <w:left w:val="nil"/>
              <w:bottom w:val="nil"/>
              <w:right w:val="nil"/>
            </w:tcBorders>
            <w:vAlign w:val="center"/>
          </w:tcPr>
          <w:p w14:paraId="434A5479" w14:textId="77777777" w:rsidR="00C83556" w:rsidRDefault="00000000">
            <w:pPr>
              <w:ind w:firstLineChars="0" w:firstLine="0"/>
              <w:jc w:val="center"/>
            </w:pPr>
            <w:r>
              <w:t>SE-</w:t>
            </w:r>
            <w:proofErr w:type="spellStart"/>
            <w:r>
              <w:t>ResNet</w:t>
            </w:r>
            <w:proofErr w:type="spellEnd"/>
          </w:p>
        </w:tc>
        <w:tc>
          <w:tcPr>
            <w:tcW w:w="2954" w:type="dxa"/>
            <w:tcBorders>
              <w:top w:val="nil"/>
              <w:left w:val="nil"/>
              <w:bottom w:val="nil"/>
              <w:right w:val="nil"/>
            </w:tcBorders>
            <w:vAlign w:val="center"/>
          </w:tcPr>
          <w:p w14:paraId="15977CE1" w14:textId="77777777" w:rsidR="00C83556" w:rsidRDefault="00000000">
            <w:pPr>
              <w:ind w:firstLineChars="0" w:firstLine="0"/>
              <w:jc w:val="center"/>
            </w:pPr>
            <w:r>
              <w:t>64×64</w:t>
            </w:r>
            <w:r>
              <w:rPr>
                <w:rFonts w:hint="eastAsia"/>
              </w:rPr>
              <w:t>、</w:t>
            </w:r>
            <w:r>
              <w:t>CE Loss</w:t>
            </w:r>
          </w:p>
        </w:tc>
        <w:tc>
          <w:tcPr>
            <w:tcW w:w="1177" w:type="dxa"/>
            <w:tcBorders>
              <w:top w:val="nil"/>
              <w:left w:val="nil"/>
              <w:bottom w:val="nil"/>
              <w:right w:val="nil"/>
            </w:tcBorders>
            <w:vAlign w:val="center"/>
          </w:tcPr>
          <w:p w14:paraId="6F9E7749" w14:textId="77777777" w:rsidR="00C83556" w:rsidRDefault="00000000">
            <w:pPr>
              <w:ind w:firstLineChars="0" w:firstLine="0"/>
              <w:jc w:val="center"/>
            </w:pPr>
            <w:r>
              <w:t>0.9522</w:t>
            </w:r>
          </w:p>
        </w:tc>
        <w:tc>
          <w:tcPr>
            <w:tcW w:w="1177" w:type="dxa"/>
            <w:tcBorders>
              <w:top w:val="nil"/>
              <w:left w:val="nil"/>
              <w:bottom w:val="nil"/>
              <w:right w:val="nil"/>
            </w:tcBorders>
            <w:vAlign w:val="center"/>
          </w:tcPr>
          <w:p w14:paraId="2D532A86" w14:textId="77777777" w:rsidR="00C83556" w:rsidRDefault="00000000">
            <w:pPr>
              <w:ind w:firstLineChars="0" w:firstLine="0"/>
              <w:jc w:val="center"/>
            </w:pPr>
            <w:r>
              <w:t>0.9300</w:t>
            </w:r>
          </w:p>
        </w:tc>
        <w:tc>
          <w:tcPr>
            <w:tcW w:w="2673" w:type="dxa"/>
            <w:tcBorders>
              <w:top w:val="nil"/>
              <w:left w:val="nil"/>
              <w:bottom w:val="nil"/>
              <w:right w:val="nil"/>
            </w:tcBorders>
            <w:vAlign w:val="center"/>
          </w:tcPr>
          <w:p w14:paraId="6A932C05" w14:textId="77777777" w:rsidR="00C83556" w:rsidRDefault="00000000">
            <w:pPr>
              <w:ind w:firstLineChars="0" w:firstLine="0"/>
            </w:pPr>
            <w:r>
              <w:t>更高分辨率保留更多局部缺陷信息</w:t>
            </w:r>
          </w:p>
        </w:tc>
      </w:tr>
      <w:tr w:rsidR="00C83556" w14:paraId="7BCFABED" w14:textId="77777777">
        <w:trPr>
          <w:cantSplit/>
          <w:jc w:val="center"/>
        </w:trPr>
        <w:tc>
          <w:tcPr>
            <w:tcW w:w="1589" w:type="dxa"/>
            <w:tcBorders>
              <w:top w:val="nil"/>
              <w:left w:val="nil"/>
              <w:bottom w:val="nil"/>
              <w:right w:val="nil"/>
            </w:tcBorders>
            <w:vAlign w:val="center"/>
          </w:tcPr>
          <w:p w14:paraId="21F204DD" w14:textId="77777777" w:rsidR="00C83556" w:rsidRDefault="00000000">
            <w:pPr>
              <w:ind w:firstLineChars="0" w:firstLine="0"/>
              <w:jc w:val="center"/>
            </w:pPr>
            <w:r>
              <w:t>Dual-head SE-</w:t>
            </w:r>
            <w:proofErr w:type="spellStart"/>
            <w:r>
              <w:t>ResNet</w:t>
            </w:r>
            <w:proofErr w:type="spellEnd"/>
          </w:p>
        </w:tc>
        <w:tc>
          <w:tcPr>
            <w:tcW w:w="2954" w:type="dxa"/>
            <w:tcBorders>
              <w:top w:val="nil"/>
              <w:left w:val="nil"/>
              <w:bottom w:val="nil"/>
              <w:right w:val="nil"/>
            </w:tcBorders>
            <w:vAlign w:val="center"/>
          </w:tcPr>
          <w:p w14:paraId="5CB14A08" w14:textId="77777777" w:rsidR="00C83556" w:rsidRDefault="00000000">
            <w:pPr>
              <w:ind w:firstLineChars="0" w:firstLine="0"/>
              <w:jc w:val="center"/>
            </w:pPr>
            <w:r>
              <w:t>64×64</w:t>
            </w:r>
            <w:r>
              <w:rPr>
                <w:rFonts w:hint="eastAsia"/>
              </w:rPr>
              <w:t>、</w:t>
            </w:r>
            <w:r>
              <w:t>双分类头</w:t>
            </w:r>
          </w:p>
        </w:tc>
        <w:tc>
          <w:tcPr>
            <w:tcW w:w="1177" w:type="dxa"/>
            <w:tcBorders>
              <w:top w:val="nil"/>
              <w:left w:val="nil"/>
              <w:bottom w:val="nil"/>
              <w:right w:val="nil"/>
            </w:tcBorders>
            <w:vAlign w:val="center"/>
          </w:tcPr>
          <w:p w14:paraId="1871F425" w14:textId="77777777" w:rsidR="00C83556" w:rsidRDefault="00000000">
            <w:pPr>
              <w:ind w:firstLineChars="0" w:firstLine="0"/>
              <w:jc w:val="center"/>
            </w:pPr>
            <w:r>
              <w:t>0.9532</w:t>
            </w:r>
          </w:p>
        </w:tc>
        <w:tc>
          <w:tcPr>
            <w:tcW w:w="1177" w:type="dxa"/>
            <w:tcBorders>
              <w:top w:val="nil"/>
              <w:left w:val="nil"/>
              <w:bottom w:val="nil"/>
              <w:right w:val="nil"/>
            </w:tcBorders>
            <w:vAlign w:val="center"/>
          </w:tcPr>
          <w:p w14:paraId="66AFDDBF" w14:textId="77777777" w:rsidR="00C83556" w:rsidRDefault="00000000">
            <w:pPr>
              <w:ind w:firstLineChars="0" w:firstLine="0"/>
              <w:jc w:val="center"/>
            </w:pPr>
            <w:r>
              <w:t>0.9321</w:t>
            </w:r>
          </w:p>
        </w:tc>
        <w:tc>
          <w:tcPr>
            <w:tcW w:w="2673" w:type="dxa"/>
            <w:tcBorders>
              <w:top w:val="nil"/>
              <w:left w:val="nil"/>
              <w:bottom w:val="nil"/>
              <w:right w:val="nil"/>
            </w:tcBorders>
            <w:vAlign w:val="center"/>
          </w:tcPr>
          <w:p w14:paraId="03DACBF8" w14:textId="77777777" w:rsidR="00C83556" w:rsidRDefault="00000000">
            <w:pPr>
              <w:ind w:firstLineChars="0" w:firstLine="0"/>
            </w:pPr>
            <w:r>
              <w:t>辅助</w:t>
            </w:r>
            <w:proofErr w:type="gramStart"/>
            <w:r>
              <w:t>头带来</w:t>
            </w:r>
            <w:proofErr w:type="gramEnd"/>
            <w:r>
              <w:t>小幅提升</w:t>
            </w:r>
          </w:p>
        </w:tc>
      </w:tr>
      <w:tr w:rsidR="00C83556" w14:paraId="386B8968" w14:textId="77777777">
        <w:trPr>
          <w:cantSplit/>
          <w:jc w:val="center"/>
        </w:trPr>
        <w:tc>
          <w:tcPr>
            <w:tcW w:w="1589" w:type="dxa"/>
            <w:tcBorders>
              <w:top w:val="nil"/>
              <w:left w:val="nil"/>
              <w:bottom w:val="nil"/>
              <w:right w:val="nil"/>
            </w:tcBorders>
            <w:vAlign w:val="center"/>
          </w:tcPr>
          <w:p w14:paraId="6903A432" w14:textId="77777777" w:rsidR="00C83556" w:rsidRDefault="00000000">
            <w:pPr>
              <w:ind w:firstLineChars="0" w:firstLine="0"/>
              <w:jc w:val="center"/>
            </w:pPr>
            <w:r>
              <w:t>DPFEE Dual-head</w:t>
            </w:r>
          </w:p>
        </w:tc>
        <w:tc>
          <w:tcPr>
            <w:tcW w:w="2954" w:type="dxa"/>
            <w:tcBorders>
              <w:top w:val="nil"/>
              <w:left w:val="nil"/>
              <w:bottom w:val="nil"/>
              <w:right w:val="nil"/>
            </w:tcBorders>
            <w:vAlign w:val="center"/>
          </w:tcPr>
          <w:p w14:paraId="4BBF112B" w14:textId="77777777" w:rsidR="00C83556" w:rsidRDefault="00000000">
            <w:pPr>
              <w:ind w:firstLineChars="0" w:firstLine="0"/>
              <w:jc w:val="center"/>
            </w:pPr>
            <w:r>
              <w:t>one-hot</w:t>
            </w:r>
            <w:r>
              <w:rPr>
                <w:rFonts w:hint="eastAsia"/>
              </w:rPr>
              <w:t>、</w:t>
            </w:r>
            <w:r>
              <w:t>双分支</w:t>
            </w:r>
            <w:r>
              <w:rPr>
                <w:rFonts w:hint="eastAsia"/>
              </w:rPr>
              <w:t>、</w:t>
            </w:r>
            <w:r>
              <w:t>dual-head</w:t>
            </w:r>
          </w:p>
        </w:tc>
        <w:tc>
          <w:tcPr>
            <w:tcW w:w="1177" w:type="dxa"/>
            <w:tcBorders>
              <w:top w:val="nil"/>
              <w:left w:val="nil"/>
              <w:bottom w:val="nil"/>
              <w:right w:val="nil"/>
            </w:tcBorders>
            <w:vAlign w:val="center"/>
          </w:tcPr>
          <w:p w14:paraId="7C0273E3" w14:textId="77777777" w:rsidR="00C83556" w:rsidRDefault="00000000">
            <w:pPr>
              <w:ind w:firstLineChars="0" w:firstLine="0"/>
              <w:jc w:val="center"/>
            </w:pPr>
            <w:r>
              <w:t>0.95</w:t>
            </w:r>
            <w:r>
              <w:rPr>
                <w:rFonts w:hint="eastAsia"/>
              </w:rPr>
              <w:t>53</w:t>
            </w:r>
          </w:p>
        </w:tc>
        <w:tc>
          <w:tcPr>
            <w:tcW w:w="1177" w:type="dxa"/>
            <w:tcBorders>
              <w:top w:val="nil"/>
              <w:left w:val="nil"/>
              <w:bottom w:val="nil"/>
              <w:right w:val="nil"/>
            </w:tcBorders>
            <w:vAlign w:val="center"/>
          </w:tcPr>
          <w:p w14:paraId="0524C06F" w14:textId="77777777" w:rsidR="00C83556" w:rsidRDefault="00000000">
            <w:pPr>
              <w:ind w:firstLineChars="0" w:firstLine="0"/>
              <w:jc w:val="center"/>
            </w:pPr>
            <w:r>
              <w:t>0.93</w:t>
            </w:r>
            <w:r>
              <w:rPr>
                <w:rFonts w:hint="eastAsia"/>
              </w:rPr>
              <w:t>65</w:t>
            </w:r>
          </w:p>
        </w:tc>
        <w:tc>
          <w:tcPr>
            <w:tcW w:w="2673" w:type="dxa"/>
            <w:tcBorders>
              <w:top w:val="nil"/>
              <w:left w:val="nil"/>
              <w:bottom w:val="nil"/>
              <w:right w:val="nil"/>
            </w:tcBorders>
            <w:vAlign w:val="center"/>
          </w:tcPr>
          <w:p w14:paraId="6DF70444" w14:textId="77777777" w:rsidR="00C83556" w:rsidRDefault="00000000">
            <w:pPr>
              <w:ind w:firstLineChars="0" w:firstLine="0"/>
            </w:pPr>
            <w:r>
              <w:t>双路径结构有效，但单独提升有限</w:t>
            </w:r>
          </w:p>
        </w:tc>
      </w:tr>
      <w:tr w:rsidR="00C83556" w14:paraId="3E1B2A37" w14:textId="77777777">
        <w:trPr>
          <w:cantSplit/>
          <w:jc w:val="center"/>
        </w:trPr>
        <w:tc>
          <w:tcPr>
            <w:tcW w:w="1589" w:type="dxa"/>
            <w:tcBorders>
              <w:top w:val="nil"/>
              <w:left w:val="nil"/>
              <w:bottom w:val="single" w:sz="12" w:space="0" w:color="auto"/>
              <w:right w:val="nil"/>
            </w:tcBorders>
            <w:vAlign w:val="center"/>
          </w:tcPr>
          <w:p w14:paraId="1083396B" w14:textId="77777777" w:rsidR="00C83556" w:rsidRDefault="00000000">
            <w:pPr>
              <w:ind w:firstLineChars="0" w:firstLine="0"/>
              <w:jc w:val="center"/>
            </w:pPr>
            <w:r>
              <w:t xml:space="preserve">DPFEE Dual-head </w:t>
            </w:r>
            <w:proofErr w:type="spellStart"/>
            <w:r>
              <w:t>Cleanlab</w:t>
            </w:r>
            <w:proofErr w:type="spellEnd"/>
          </w:p>
        </w:tc>
        <w:tc>
          <w:tcPr>
            <w:tcW w:w="2954" w:type="dxa"/>
            <w:tcBorders>
              <w:top w:val="nil"/>
              <w:left w:val="nil"/>
              <w:bottom w:val="single" w:sz="12" w:space="0" w:color="auto"/>
              <w:right w:val="nil"/>
            </w:tcBorders>
            <w:vAlign w:val="center"/>
          </w:tcPr>
          <w:p w14:paraId="153E8129" w14:textId="77777777" w:rsidR="00C83556" w:rsidRDefault="00000000">
            <w:pPr>
              <w:ind w:firstLineChars="0" w:firstLine="0"/>
              <w:jc w:val="center"/>
            </w:pPr>
            <w:r>
              <w:rPr>
                <w:rFonts w:hint="eastAsia"/>
              </w:rPr>
              <w:t>目前</w:t>
            </w:r>
            <w:r>
              <w:t>最优配置</w:t>
            </w:r>
          </w:p>
        </w:tc>
        <w:tc>
          <w:tcPr>
            <w:tcW w:w="1177" w:type="dxa"/>
            <w:tcBorders>
              <w:top w:val="nil"/>
              <w:left w:val="nil"/>
              <w:bottom w:val="single" w:sz="12" w:space="0" w:color="auto"/>
              <w:right w:val="nil"/>
            </w:tcBorders>
            <w:vAlign w:val="center"/>
          </w:tcPr>
          <w:p w14:paraId="19EDB9B8" w14:textId="77777777" w:rsidR="00C83556" w:rsidRDefault="00000000">
            <w:pPr>
              <w:ind w:firstLineChars="0" w:firstLine="0"/>
              <w:jc w:val="center"/>
            </w:pPr>
            <w:r>
              <w:t>0.9564</w:t>
            </w:r>
          </w:p>
        </w:tc>
        <w:tc>
          <w:tcPr>
            <w:tcW w:w="1177" w:type="dxa"/>
            <w:tcBorders>
              <w:top w:val="nil"/>
              <w:left w:val="nil"/>
              <w:bottom w:val="single" w:sz="12" w:space="0" w:color="auto"/>
              <w:right w:val="nil"/>
            </w:tcBorders>
            <w:vAlign w:val="center"/>
          </w:tcPr>
          <w:p w14:paraId="4FFA87AF" w14:textId="77777777" w:rsidR="00C83556" w:rsidRDefault="00000000">
            <w:pPr>
              <w:ind w:firstLineChars="0" w:firstLine="0"/>
              <w:jc w:val="center"/>
            </w:pPr>
            <w:r>
              <w:t>0.9404</w:t>
            </w:r>
          </w:p>
        </w:tc>
        <w:tc>
          <w:tcPr>
            <w:tcW w:w="2673" w:type="dxa"/>
            <w:tcBorders>
              <w:top w:val="nil"/>
              <w:left w:val="nil"/>
              <w:bottom w:val="single" w:sz="12" w:space="0" w:color="auto"/>
              <w:right w:val="nil"/>
            </w:tcBorders>
            <w:vAlign w:val="center"/>
          </w:tcPr>
          <w:p w14:paraId="5934151F" w14:textId="77777777" w:rsidR="00C83556" w:rsidRDefault="00000000">
            <w:pPr>
              <w:ind w:firstLineChars="0" w:firstLine="0"/>
            </w:pPr>
            <w:r>
              <w:t>综合策略取得最优结果</w:t>
            </w:r>
          </w:p>
        </w:tc>
      </w:tr>
    </w:tbl>
    <w:p w14:paraId="332F65A9" w14:textId="77777777" w:rsidR="00C83556" w:rsidRDefault="00C83556">
      <w:pPr>
        <w:spacing w:line="300" w:lineRule="auto"/>
        <w:ind w:firstLine="480"/>
      </w:pPr>
    </w:p>
    <w:p w14:paraId="3C5BCA87" w14:textId="77777777" w:rsidR="00C83556" w:rsidRDefault="00000000">
      <w:pPr>
        <w:spacing w:line="300" w:lineRule="auto"/>
        <w:ind w:firstLine="480"/>
      </w:pPr>
      <w:r>
        <w:rPr>
          <w:rFonts w:hint="eastAsia"/>
        </w:rPr>
        <w:t>8</w:t>
      </w:r>
      <w:r>
        <w:rPr>
          <w:rFonts w:hint="eastAsia"/>
        </w:rPr>
        <w:t>类晶圆缺陷分类结果如上表</w:t>
      </w:r>
      <w:r>
        <w:rPr>
          <w:rFonts w:hint="eastAsia"/>
        </w:rPr>
        <w:t>4-1</w:t>
      </w:r>
      <w:r>
        <w:rPr>
          <w:rFonts w:hint="eastAsia"/>
        </w:rPr>
        <w:t>所示，从逐步优化结果看，性能提升主要来自三个层面。第一，结构层面上，残差连接、</w:t>
      </w:r>
      <w:r>
        <w:rPr>
          <w:rFonts w:hint="eastAsia"/>
        </w:rPr>
        <w:t xml:space="preserve">SE </w:t>
      </w:r>
      <w:r>
        <w:rPr>
          <w:rFonts w:hint="eastAsia"/>
        </w:rPr>
        <w:t>通道注意力和</w:t>
      </w:r>
      <w:r>
        <w:rPr>
          <w:rFonts w:hint="eastAsia"/>
        </w:rPr>
        <w:t xml:space="preserve"> DPFEE </w:t>
      </w:r>
      <w:r>
        <w:rPr>
          <w:rFonts w:hint="eastAsia"/>
        </w:rPr>
        <w:t>双路径结构增强了模型对局部细节与全局空间分布的联合建模能力。第二，输入层面上，</w:t>
      </w:r>
      <w:r>
        <w:rPr>
          <w:rFonts w:hint="eastAsia"/>
        </w:rPr>
        <w:t>64</w:t>
      </w:r>
      <w:r>
        <w:rPr>
          <w:rFonts w:hint="eastAsia"/>
        </w:rPr>
        <w:t>×</w:t>
      </w:r>
      <w:r>
        <w:rPr>
          <w:rFonts w:hint="eastAsia"/>
        </w:rPr>
        <w:t xml:space="preserve">64 </w:t>
      </w:r>
      <w:r>
        <w:rPr>
          <w:rFonts w:hint="eastAsia"/>
        </w:rPr>
        <w:t>分辨率比</w:t>
      </w:r>
      <w:r>
        <w:rPr>
          <w:rFonts w:hint="eastAsia"/>
        </w:rPr>
        <w:t xml:space="preserve"> 32</w:t>
      </w:r>
      <w:r>
        <w:rPr>
          <w:rFonts w:hint="eastAsia"/>
        </w:rPr>
        <w:t>×</w:t>
      </w:r>
      <w:r>
        <w:rPr>
          <w:rFonts w:hint="eastAsia"/>
        </w:rPr>
        <w:t xml:space="preserve">32 </w:t>
      </w:r>
      <w:r>
        <w:rPr>
          <w:rFonts w:hint="eastAsia"/>
        </w:rPr>
        <w:t>保留了更多缺陷形态细节，</w:t>
      </w:r>
      <w:r>
        <w:rPr>
          <w:rFonts w:hint="eastAsia"/>
        </w:rPr>
        <w:t xml:space="preserve">one-hot </w:t>
      </w:r>
      <w:r>
        <w:rPr>
          <w:rFonts w:hint="eastAsia"/>
        </w:rPr>
        <w:t>编码进一步消除了</w:t>
      </w:r>
      <w:r>
        <w:rPr>
          <w:rFonts w:hint="eastAsia"/>
        </w:rPr>
        <w:t xml:space="preserve"> 0/1/2 </w:t>
      </w:r>
      <w:r>
        <w:rPr>
          <w:rFonts w:hint="eastAsia"/>
        </w:rPr>
        <w:t>离散状态被误解为连续灰度的风险。第三，训练策略层面上，</w:t>
      </w:r>
      <w:r>
        <w:rPr>
          <w:rFonts w:hint="eastAsia"/>
        </w:rPr>
        <w:t>EMA</w:t>
      </w:r>
      <w:r>
        <w:rPr>
          <w:rFonts w:hint="eastAsia"/>
        </w:rPr>
        <w:t>、</w:t>
      </w:r>
      <w:r>
        <w:rPr>
          <w:rFonts w:hint="eastAsia"/>
        </w:rPr>
        <w:t>TTA</w:t>
      </w:r>
      <w:r>
        <w:rPr>
          <w:rFonts w:hint="eastAsia"/>
        </w:rPr>
        <w:t>、</w:t>
      </w:r>
      <w:r>
        <w:rPr>
          <w:rFonts w:hint="eastAsia"/>
        </w:rPr>
        <w:t>label smoothing</w:t>
      </w:r>
      <w:r>
        <w:rPr>
          <w:rFonts w:hint="eastAsia"/>
        </w:rPr>
        <w:t>、</w:t>
      </w:r>
      <w:r>
        <w:rPr>
          <w:rFonts w:hint="eastAsia"/>
        </w:rPr>
        <w:t xml:space="preserve">hard-class weight </w:t>
      </w:r>
      <w:r>
        <w:rPr>
          <w:rFonts w:hint="eastAsia"/>
        </w:rPr>
        <w:t>和</w:t>
      </w:r>
      <w:r>
        <w:rPr>
          <w:rFonts w:hint="eastAsia"/>
        </w:rPr>
        <w:t xml:space="preserve"> OOF </w:t>
      </w:r>
      <w:proofErr w:type="spellStart"/>
      <w:r>
        <w:rPr>
          <w:rFonts w:hint="eastAsia"/>
        </w:rPr>
        <w:t>Cleanlab</w:t>
      </w:r>
      <w:proofErr w:type="spellEnd"/>
      <w:r>
        <w:rPr>
          <w:rFonts w:hint="eastAsia"/>
        </w:rPr>
        <w:t xml:space="preserve"> </w:t>
      </w:r>
      <w:proofErr w:type="gramStart"/>
      <w:r>
        <w:rPr>
          <w:rFonts w:hint="eastAsia"/>
        </w:rPr>
        <w:t>降权共同</w:t>
      </w:r>
      <w:proofErr w:type="gramEnd"/>
      <w:r>
        <w:rPr>
          <w:rFonts w:hint="eastAsia"/>
        </w:rPr>
        <w:t>提升了模型稳定性和抗标签噪声能力。</w:t>
      </w:r>
    </w:p>
    <w:p w14:paraId="2875777C" w14:textId="77777777" w:rsidR="00C83556" w:rsidRDefault="00000000">
      <w:pPr>
        <w:spacing w:line="300" w:lineRule="auto"/>
        <w:ind w:firstLine="480"/>
      </w:pPr>
      <w:r>
        <w:rPr>
          <w:rFonts w:hint="eastAsia"/>
        </w:rPr>
        <w:t>从结果看，提升最大的阶段是从基础</w:t>
      </w:r>
      <w:r>
        <w:rPr>
          <w:rFonts w:hint="eastAsia"/>
        </w:rPr>
        <w:t xml:space="preserve"> CNN </w:t>
      </w:r>
      <w:r>
        <w:rPr>
          <w:rFonts w:hint="eastAsia"/>
        </w:rPr>
        <w:t>到</w:t>
      </w:r>
      <w:r>
        <w:rPr>
          <w:rFonts w:hint="eastAsia"/>
        </w:rPr>
        <w:t xml:space="preserve"> SE-</w:t>
      </w:r>
      <w:proofErr w:type="spellStart"/>
      <w:r>
        <w:rPr>
          <w:rFonts w:hint="eastAsia"/>
        </w:rPr>
        <w:t>ResNet</w:t>
      </w:r>
      <w:proofErr w:type="spellEnd"/>
      <w:r>
        <w:rPr>
          <w:rFonts w:hint="eastAsia"/>
        </w:rPr>
        <w:t>，以及从</w:t>
      </w:r>
      <w:r>
        <w:rPr>
          <w:rFonts w:hint="eastAsia"/>
        </w:rPr>
        <w:t xml:space="preserve"> 32</w:t>
      </w:r>
      <w:r>
        <w:rPr>
          <w:rFonts w:hint="eastAsia"/>
        </w:rPr>
        <w:t>×</w:t>
      </w:r>
      <w:r>
        <w:rPr>
          <w:rFonts w:hint="eastAsia"/>
        </w:rPr>
        <w:t xml:space="preserve">32 </w:t>
      </w:r>
      <w:r>
        <w:rPr>
          <w:rFonts w:hint="eastAsia"/>
        </w:rPr>
        <w:t>到</w:t>
      </w:r>
      <w:r>
        <w:rPr>
          <w:rFonts w:hint="eastAsia"/>
        </w:rPr>
        <w:t xml:space="preserve"> 64</w:t>
      </w:r>
      <w:r>
        <w:rPr>
          <w:rFonts w:hint="eastAsia"/>
        </w:rPr>
        <w:t>×</w:t>
      </w:r>
      <w:r>
        <w:rPr>
          <w:rFonts w:hint="eastAsia"/>
        </w:rPr>
        <w:t>64</w:t>
      </w:r>
      <w:r>
        <w:rPr>
          <w:rFonts w:hint="eastAsia"/>
        </w:rPr>
        <w:t>。前者说明残差结构和通道注意力显著增强了模型表达能力；后者说明晶圆缺陷识别对空间细节较敏感，</w:t>
      </w:r>
      <w:r>
        <w:rPr>
          <w:rFonts w:hint="eastAsia"/>
        </w:rPr>
        <w:t>64</w:t>
      </w:r>
      <w:r>
        <w:rPr>
          <w:rFonts w:hint="eastAsia"/>
        </w:rPr>
        <w:t>×</w:t>
      </w:r>
      <w:r>
        <w:rPr>
          <w:rFonts w:hint="eastAsia"/>
        </w:rPr>
        <w:t xml:space="preserve">64 </w:t>
      </w:r>
      <w:r>
        <w:rPr>
          <w:rFonts w:hint="eastAsia"/>
        </w:rPr>
        <w:t>能保留更多局部缺陷形态。后续</w:t>
      </w:r>
      <w:r>
        <w:rPr>
          <w:rFonts w:hint="eastAsia"/>
        </w:rPr>
        <w:t xml:space="preserve"> dual-head</w:t>
      </w:r>
      <w:r>
        <w:rPr>
          <w:rFonts w:hint="eastAsia"/>
        </w:rPr>
        <w:t>、</w:t>
      </w:r>
      <w:r>
        <w:rPr>
          <w:rFonts w:hint="eastAsia"/>
        </w:rPr>
        <w:t>DPFEE</w:t>
      </w:r>
      <w:r>
        <w:rPr>
          <w:rFonts w:hint="eastAsia"/>
        </w:rPr>
        <w:t>、</w:t>
      </w:r>
      <w:r>
        <w:rPr>
          <w:rFonts w:hint="eastAsia"/>
        </w:rPr>
        <w:t xml:space="preserve">one-hot </w:t>
      </w:r>
      <w:r>
        <w:rPr>
          <w:rFonts w:hint="eastAsia"/>
        </w:rPr>
        <w:t>和</w:t>
      </w:r>
      <w:r>
        <w:rPr>
          <w:rFonts w:hint="eastAsia"/>
        </w:rPr>
        <w:t xml:space="preserve"> </w:t>
      </w:r>
      <w:proofErr w:type="spellStart"/>
      <w:r>
        <w:rPr>
          <w:rFonts w:hint="eastAsia"/>
        </w:rPr>
        <w:t>Cleanlab</w:t>
      </w:r>
      <w:proofErr w:type="spellEnd"/>
      <w:r>
        <w:rPr>
          <w:rFonts w:hint="eastAsia"/>
        </w:rPr>
        <w:t xml:space="preserve"> </w:t>
      </w:r>
      <w:r>
        <w:rPr>
          <w:rFonts w:hint="eastAsia"/>
        </w:rPr>
        <w:t>的提升相对较小，但它们主要改善</w:t>
      </w:r>
      <w:r>
        <w:rPr>
          <w:rFonts w:hint="eastAsia"/>
        </w:rPr>
        <w:t xml:space="preserve"> Macro-F1</w:t>
      </w:r>
      <w:r>
        <w:rPr>
          <w:rFonts w:hint="eastAsia"/>
        </w:rPr>
        <w:t>，说明对困难类和类别均衡性更有帮助。</w:t>
      </w:r>
    </w:p>
    <w:p w14:paraId="3D758CBD" w14:textId="77777777" w:rsidR="00C83556" w:rsidRDefault="00C83556">
      <w:pPr>
        <w:spacing w:line="300" w:lineRule="auto"/>
        <w:ind w:firstLineChars="0" w:firstLine="0"/>
      </w:pPr>
    </w:p>
    <w:p w14:paraId="61A50D71" w14:textId="77777777" w:rsidR="00C83556" w:rsidRDefault="00000000">
      <w:pPr>
        <w:pStyle w:val="2"/>
        <w:rPr>
          <w:rFonts w:hint="eastAsia"/>
        </w:rPr>
      </w:pPr>
      <w:bookmarkStart w:id="19" w:name="_Toc233930115"/>
      <w:r>
        <w:rPr>
          <w:rFonts w:hint="eastAsia"/>
        </w:rPr>
        <w:t>4.2 消融实验</w:t>
      </w:r>
      <w:bookmarkEnd w:id="19"/>
    </w:p>
    <w:p w14:paraId="14019FA4" w14:textId="77777777" w:rsidR="00C83556" w:rsidRDefault="00000000">
      <w:pPr>
        <w:spacing w:line="300" w:lineRule="auto"/>
        <w:ind w:firstLine="480"/>
      </w:pPr>
      <w:r>
        <w:t>消融实验说明，不同改进的贡献并不相同。输入分辨率和</w:t>
      </w:r>
      <w:r>
        <w:t xml:space="preserve"> backbone </w:t>
      </w:r>
      <w:r>
        <w:t>结构带来</w:t>
      </w:r>
      <w:r>
        <w:rPr>
          <w:rFonts w:hint="eastAsia"/>
        </w:rPr>
        <w:t>的</w:t>
      </w:r>
      <w:r>
        <w:t>提升</w:t>
      </w:r>
      <w:r>
        <w:rPr>
          <w:rFonts w:hint="eastAsia"/>
        </w:rPr>
        <w:t>最为明显</w:t>
      </w:r>
      <w:r>
        <w:t>；</w:t>
      </w:r>
      <w:r>
        <w:t xml:space="preserve">dual-head </w:t>
      </w:r>
      <w:r>
        <w:t>和</w:t>
      </w:r>
      <w:r>
        <w:t xml:space="preserve"> DPFEE </w:t>
      </w:r>
      <w:r>
        <w:rPr>
          <w:rFonts w:hint="eastAsia"/>
        </w:rPr>
        <w:t>也有较大</w:t>
      </w:r>
      <w:r>
        <w:t>改进；</w:t>
      </w:r>
      <w:r>
        <w:t xml:space="preserve">one-hot </w:t>
      </w:r>
      <w:r>
        <w:t>与</w:t>
      </w:r>
      <w:r>
        <w:t xml:space="preserve"> label smoothing </w:t>
      </w:r>
      <w:r>
        <w:t>对</w:t>
      </w:r>
      <w:r>
        <w:t xml:space="preserve"> Macro-F1 </w:t>
      </w:r>
      <w:r>
        <w:rPr>
          <w:rFonts w:hint="eastAsia"/>
        </w:rPr>
        <w:lastRenderedPageBreak/>
        <w:t>的提升</w:t>
      </w:r>
      <w:r>
        <w:t>更有帮助；</w:t>
      </w:r>
      <w:r>
        <w:t xml:space="preserve">OOF </w:t>
      </w:r>
      <w:proofErr w:type="spellStart"/>
      <w:r>
        <w:t>Cleanlab</w:t>
      </w:r>
      <w:proofErr w:type="spellEnd"/>
      <w:r>
        <w:t xml:space="preserve"> </w:t>
      </w:r>
      <w:r>
        <w:t>的提升幅度不大，但对最终最优模型有</w:t>
      </w:r>
      <w:r>
        <w:rPr>
          <w:rFonts w:hint="eastAsia"/>
        </w:rPr>
        <w:t>部分</w:t>
      </w:r>
      <w:r>
        <w:t>作用。</w:t>
      </w:r>
      <w:r>
        <w:rPr>
          <w:rFonts w:hint="eastAsia"/>
        </w:rPr>
        <w:t>此外，</w:t>
      </w:r>
      <w:r>
        <w:t xml:space="preserve">Focal Loss </w:t>
      </w:r>
      <w:r>
        <w:t>是一个负向或无效尝试，说明困难样本中可能包含标签噪声或边界模糊样本，简单放大难样本损失并不一定有效。其次，</w:t>
      </w:r>
      <w:r>
        <w:t>DPFEE</w:t>
      </w:r>
      <w:r>
        <w:t>单独与</w:t>
      </w:r>
      <w:r>
        <w:t>Dual-head SE-</w:t>
      </w:r>
      <w:proofErr w:type="spellStart"/>
      <w:r>
        <w:t>ResNet</w:t>
      </w:r>
      <w:proofErr w:type="spellEnd"/>
      <w:r>
        <w:t>的结果接近，说明结构改进需要与训练策略、标签质量处理结合才能充分发挥作用。最后，</w:t>
      </w:r>
      <w:r>
        <w:t>9</w:t>
      </w:r>
      <w:r>
        <w:t>类分类虽然</w:t>
      </w:r>
      <w:r>
        <w:t>Accuracy</w:t>
      </w:r>
      <w:r>
        <w:t>很高，但</w:t>
      </w:r>
      <w:r>
        <w:t>Macro-F1</w:t>
      </w:r>
      <w:r>
        <w:t>下降，进一步说明在类别不平衡任务中不能只依赖整体准确率判断模型优劣。</w:t>
      </w:r>
    </w:p>
    <w:p w14:paraId="1D560629" w14:textId="77777777" w:rsidR="00C83556" w:rsidRDefault="00C83556">
      <w:pPr>
        <w:spacing w:line="300" w:lineRule="auto"/>
        <w:ind w:firstLine="480"/>
      </w:pPr>
    </w:p>
    <w:p w14:paraId="0837137D" w14:textId="77777777" w:rsidR="00C83556" w:rsidRDefault="00000000">
      <w:pPr>
        <w:spacing w:line="300" w:lineRule="auto"/>
        <w:ind w:firstLineChars="0" w:firstLine="0"/>
      </w:pPr>
      <w:r>
        <w:rPr>
          <w:noProof/>
        </w:rPr>
        <w:drawing>
          <wp:inline distT="0" distB="0" distL="114300" distR="114300" wp14:anchorId="56D78D59" wp14:editId="2656728A">
            <wp:extent cx="5939790" cy="2028190"/>
            <wp:effectExtent l="0" t="0" r="3810" b="1016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6"/>
                    <a:stretch>
                      <a:fillRect/>
                    </a:stretch>
                  </pic:blipFill>
                  <pic:spPr>
                    <a:xfrm>
                      <a:off x="0" y="0"/>
                      <a:ext cx="5939790" cy="2028190"/>
                    </a:xfrm>
                    <a:prstGeom prst="rect">
                      <a:avLst/>
                    </a:prstGeom>
                  </pic:spPr>
                </pic:pic>
              </a:graphicData>
            </a:graphic>
          </wp:inline>
        </w:drawing>
      </w:r>
    </w:p>
    <w:p w14:paraId="43F3458D" w14:textId="77777777" w:rsidR="00C83556" w:rsidRDefault="00000000">
      <w:pPr>
        <w:pStyle w:val="a3"/>
      </w:pPr>
      <w:r>
        <w:rPr>
          <w:rFonts w:hint="eastAsia"/>
        </w:rPr>
        <w:t>图</w:t>
      </w:r>
      <w:r>
        <w:rPr>
          <w:rFonts w:hint="eastAsia"/>
        </w:rPr>
        <w:t xml:space="preserve">4-1 </w:t>
      </w:r>
      <w:r>
        <w:rPr>
          <w:rFonts w:hint="eastAsia"/>
        </w:rPr>
        <w:t>消融实验结果</w:t>
      </w:r>
    </w:p>
    <w:p w14:paraId="66C01354" w14:textId="77777777" w:rsidR="00C83556" w:rsidRDefault="00C83556">
      <w:pPr>
        <w:ind w:firstLine="480"/>
      </w:pPr>
    </w:p>
    <w:p w14:paraId="71B266F0" w14:textId="77777777" w:rsidR="00C83556" w:rsidRDefault="00000000">
      <w:pPr>
        <w:pStyle w:val="2"/>
        <w:rPr>
          <w:rFonts w:hint="eastAsia"/>
        </w:rPr>
      </w:pPr>
      <w:bookmarkStart w:id="20" w:name="_Toc233930116"/>
      <w:r>
        <w:rPr>
          <w:rFonts w:hint="eastAsia"/>
        </w:rPr>
        <w:t xml:space="preserve">4.3 </w:t>
      </w:r>
      <w:r>
        <w:t>9类分类与二阶段模型分析</w:t>
      </w:r>
      <w:bookmarkEnd w:id="20"/>
    </w:p>
    <w:p w14:paraId="6423F4D4" w14:textId="77777777" w:rsidR="00C83556" w:rsidRDefault="00000000">
      <w:pPr>
        <w:spacing w:line="300" w:lineRule="auto"/>
        <w:ind w:firstLine="480"/>
      </w:pPr>
      <w:r>
        <w:t>在</w:t>
      </w:r>
      <w:proofErr w:type="gramStart"/>
      <w:r>
        <w:t>主任务</w:t>
      </w:r>
      <w:proofErr w:type="gramEnd"/>
      <w:r>
        <w:t>之外，实验进一步尝试引入</w:t>
      </w:r>
      <w:r>
        <w:t>Normal</w:t>
      </w:r>
      <w:r>
        <w:t>类，进行</w:t>
      </w:r>
      <w:r>
        <w:t>9</w:t>
      </w:r>
      <w:r>
        <w:t>类分类。</w:t>
      </w:r>
      <w:r>
        <w:rPr>
          <w:rFonts w:hint="eastAsia"/>
        </w:rPr>
        <w:t>引入</w:t>
      </w:r>
      <w:r>
        <w:rPr>
          <w:rFonts w:hint="eastAsia"/>
        </w:rPr>
        <w:t xml:space="preserve"> Normal </w:t>
      </w:r>
      <w:r>
        <w:rPr>
          <w:rFonts w:hint="eastAsia"/>
        </w:rPr>
        <w:t>类后，由于</w:t>
      </w:r>
      <w:r>
        <w:rPr>
          <w:rFonts w:hint="eastAsia"/>
        </w:rPr>
        <w:t xml:space="preserve"> Normal </w:t>
      </w:r>
      <w:r>
        <w:rPr>
          <w:rFonts w:hint="eastAsia"/>
        </w:rPr>
        <w:t>样本数量远多于单个缺陷类，且</w:t>
      </w:r>
      <w:r>
        <w:rPr>
          <w:rFonts w:hint="eastAsia"/>
        </w:rPr>
        <w:t xml:space="preserve"> Normal </w:t>
      </w:r>
      <w:r>
        <w:rPr>
          <w:rFonts w:hint="eastAsia"/>
        </w:rPr>
        <w:t>图谱通常缺陷信号较弱、空间模式更稳定，因此模型很容易在</w:t>
      </w:r>
      <w:r>
        <w:rPr>
          <w:rFonts w:hint="eastAsia"/>
        </w:rPr>
        <w:t xml:space="preserve"> Normal </w:t>
      </w:r>
      <w:r>
        <w:rPr>
          <w:rFonts w:hint="eastAsia"/>
        </w:rPr>
        <w:t>类上取得较高</w:t>
      </w:r>
      <w:r>
        <w:rPr>
          <w:rFonts w:hint="eastAsia"/>
        </w:rPr>
        <w:t xml:space="preserve"> recall</w:t>
      </w:r>
      <w:r>
        <w:rPr>
          <w:rFonts w:hint="eastAsia"/>
        </w:rPr>
        <w:t>，进而带来很高的整体</w:t>
      </w:r>
      <w:r>
        <w:rPr>
          <w:rFonts w:hint="eastAsia"/>
        </w:rPr>
        <w:t xml:space="preserve"> Accuracy</w:t>
      </w:r>
      <w:r>
        <w:rPr>
          <w:rFonts w:hint="eastAsia"/>
        </w:rPr>
        <w:t>。</w:t>
      </w:r>
      <w:r>
        <w:rPr>
          <w:rFonts w:hint="eastAsia"/>
        </w:rPr>
        <w:t xml:space="preserve"> </w:t>
      </w:r>
      <w:r>
        <w:rPr>
          <w:rFonts w:hint="eastAsia"/>
        </w:rPr>
        <w:t>但</w:t>
      </w:r>
      <w:r>
        <w:rPr>
          <w:rFonts w:hint="eastAsia"/>
        </w:rPr>
        <w:t xml:space="preserve"> Macro-F1 </w:t>
      </w:r>
      <w:r>
        <w:rPr>
          <w:rFonts w:hint="eastAsia"/>
        </w:rPr>
        <w:t>的计算方式是对每个类别的</w:t>
      </w:r>
      <w:r>
        <w:rPr>
          <w:rFonts w:hint="eastAsia"/>
        </w:rPr>
        <w:t xml:space="preserve"> F1 </w:t>
      </w:r>
      <w:r>
        <w:rPr>
          <w:rFonts w:hint="eastAsia"/>
        </w:rPr>
        <w:t>等权平均。因此，即使</w:t>
      </w:r>
      <w:r>
        <w:rPr>
          <w:rFonts w:hint="eastAsia"/>
        </w:rPr>
        <w:t xml:space="preserve"> Normal </w:t>
      </w:r>
      <w:r>
        <w:rPr>
          <w:rFonts w:hint="eastAsia"/>
        </w:rPr>
        <w:t>类样本数量很多，它也不会在</w:t>
      </w:r>
      <w:r>
        <w:rPr>
          <w:rFonts w:hint="eastAsia"/>
        </w:rPr>
        <w:t xml:space="preserve"> Macro-F1 </w:t>
      </w:r>
      <w:r>
        <w:rPr>
          <w:rFonts w:hint="eastAsia"/>
        </w:rPr>
        <w:t>中获得更高权重。反而由于引入</w:t>
      </w:r>
      <w:r>
        <w:rPr>
          <w:rFonts w:hint="eastAsia"/>
        </w:rPr>
        <w:t xml:space="preserve"> Normal </w:t>
      </w:r>
      <w:proofErr w:type="gramStart"/>
      <w:r>
        <w:rPr>
          <w:rFonts w:hint="eastAsia"/>
        </w:rPr>
        <w:t>类后</w:t>
      </w:r>
      <w:proofErr w:type="gramEnd"/>
      <w:r>
        <w:rPr>
          <w:rFonts w:hint="eastAsia"/>
        </w:rPr>
        <w:t xml:space="preserve"> Donut</w:t>
      </w:r>
      <w:r>
        <w:rPr>
          <w:rFonts w:hint="eastAsia"/>
        </w:rPr>
        <w:t>、</w:t>
      </w:r>
      <w:r>
        <w:rPr>
          <w:rFonts w:hint="eastAsia"/>
        </w:rPr>
        <w:t>Loc</w:t>
      </w:r>
      <w:r>
        <w:rPr>
          <w:rFonts w:hint="eastAsia"/>
        </w:rPr>
        <w:t>、</w:t>
      </w:r>
      <w:r>
        <w:rPr>
          <w:rFonts w:hint="eastAsia"/>
        </w:rPr>
        <w:t>Scratch</w:t>
      </w:r>
      <w:r>
        <w:rPr>
          <w:rFonts w:hint="eastAsia"/>
        </w:rPr>
        <w:t>、</w:t>
      </w:r>
      <w:r>
        <w:rPr>
          <w:rFonts w:hint="eastAsia"/>
        </w:rPr>
        <w:t xml:space="preserve">Random </w:t>
      </w:r>
      <w:r>
        <w:rPr>
          <w:rFonts w:hint="eastAsia"/>
        </w:rPr>
        <w:t>等缺陷类表现下降，整体</w:t>
      </w:r>
      <w:r>
        <w:rPr>
          <w:rFonts w:hint="eastAsia"/>
        </w:rPr>
        <w:t xml:space="preserve"> Macro-F1 </w:t>
      </w:r>
      <w:r>
        <w:rPr>
          <w:rFonts w:hint="eastAsia"/>
        </w:rPr>
        <w:t>明显下降。</w:t>
      </w:r>
    </w:p>
    <w:p w14:paraId="52745BBB" w14:textId="77777777" w:rsidR="00C83556" w:rsidRDefault="00000000">
      <w:pPr>
        <w:spacing w:line="300" w:lineRule="auto"/>
        <w:ind w:firstLine="480"/>
      </w:pPr>
      <w:r>
        <w:rPr>
          <w:rFonts w:hint="eastAsia"/>
        </w:rPr>
        <w:t>由于</w:t>
      </w:r>
      <w:r>
        <w:rPr>
          <w:rFonts w:hint="eastAsia"/>
        </w:rPr>
        <w:t>9</w:t>
      </w:r>
      <w:r>
        <w:rPr>
          <w:rFonts w:hint="eastAsia"/>
        </w:rPr>
        <w:t>类数据量较大，因此只进行了</w:t>
      </w:r>
      <w:r>
        <w:rPr>
          <w:rFonts w:hint="eastAsia"/>
        </w:rPr>
        <w:t>20</w:t>
      </w:r>
      <w:r>
        <w:rPr>
          <w:rFonts w:hint="eastAsia"/>
        </w:rPr>
        <w:t>轮训练。</w:t>
      </w:r>
      <w:r>
        <w:t>9</w:t>
      </w:r>
      <w:r>
        <w:t>类</w:t>
      </w:r>
      <w:r>
        <w:rPr>
          <w:rFonts w:hint="eastAsia"/>
        </w:rPr>
        <w:t>数据在</w:t>
      </w:r>
      <w:r>
        <w:rPr>
          <w:rFonts w:hint="eastAsia"/>
        </w:rPr>
        <w:t xml:space="preserve"> </w:t>
      </w:r>
      <w:r>
        <w:t xml:space="preserve">DPFEE Dual-head </w:t>
      </w:r>
      <w:r>
        <w:rPr>
          <w:rFonts w:hint="eastAsia"/>
        </w:rPr>
        <w:t>模型</w:t>
      </w:r>
      <w:r>
        <w:t>训练</w:t>
      </w:r>
      <w:r>
        <w:t>20</w:t>
      </w:r>
      <w:r>
        <w:t>轮后得到</w:t>
      </w:r>
      <w:r>
        <w:t>Accuracy</w:t>
      </w:r>
      <w:r>
        <w:rPr>
          <w:rFonts w:hint="eastAsia"/>
        </w:rPr>
        <w:t>为</w:t>
      </w:r>
      <w:r>
        <w:t>0.9822</w:t>
      </w:r>
      <w:r>
        <w:t>、</w:t>
      </w:r>
      <w:r>
        <w:t>Macro-F1</w:t>
      </w:r>
      <w:r>
        <w:rPr>
          <w:rFonts w:hint="eastAsia"/>
        </w:rPr>
        <w:t>为</w:t>
      </w:r>
      <w:r>
        <w:t>0.9017</w:t>
      </w:r>
      <w:r>
        <w:rPr>
          <w:rFonts w:hint="eastAsia"/>
        </w:rPr>
        <w:t>，如下图</w:t>
      </w:r>
      <w:r>
        <w:rPr>
          <w:rFonts w:hint="eastAsia"/>
        </w:rPr>
        <w:t>4-2</w:t>
      </w:r>
      <w:r>
        <w:rPr>
          <w:rFonts w:hint="eastAsia"/>
        </w:rPr>
        <w:t>所示</w:t>
      </w:r>
      <w:r>
        <w:t>。</w:t>
      </w:r>
      <w:r>
        <w:t>Accuracy</w:t>
      </w:r>
      <w:r>
        <w:t>显著高于</w:t>
      </w:r>
      <w:r>
        <w:t>8</w:t>
      </w:r>
      <w:r>
        <w:t>类模型，但</w:t>
      </w:r>
      <w:r>
        <w:t>Macro-F1</w:t>
      </w:r>
      <w:r>
        <w:t>明显下降。主要原因是</w:t>
      </w:r>
      <w:r>
        <w:t>Normal</w:t>
      </w:r>
      <w:r>
        <w:t>类样本数量远多于缺陷类，模型学习到很强的</w:t>
      </w:r>
      <w:r>
        <w:t>Normal</w:t>
      </w:r>
      <w:r>
        <w:t>决策边界，从而使</w:t>
      </w:r>
      <w:r>
        <w:t>Normal recall</w:t>
      </w:r>
      <w:r>
        <w:t>很高、整体</w:t>
      </w:r>
      <w:r>
        <w:t>accuracy</w:t>
      </w:r>
      <w:r>
        <w:t>很高，但部分类别的均衡识别能力并不理想。</w:t>
      </w:r>
    </w:p>
    <w:p w14:paraId="54EFF24B" w14:textId="77777777" w:rsidR="00C83556" w:rsidRDefault="00000000">
      <w:pPr>
        <w:spacing w:line="300" w:lineRule="auto"/>
        <w:ind w:firstLineChars="0" w:firstLine="0"/>
      </w:pPr>
      <w:r>
        <w:rPr>
          <w:noProof/>
        </w:rPr>
        <w:lastRenderedPageBreak/>
        <w:drawing>
          <wp:inline distT="0" distB="0" distL="114300" distR="114300" wp14:anchorId="5D74DE7D" wp14:editId="678850C0">
            <wp:extent cx="5939790" cy="2588260"/>
            <wp:effectExtent l="0" t="0" r="381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7"/>
                    <a:srcRect l="1232" t="2013" r="1243" b="614"/>
                    <a:stretch>
                      <a:fillRect/>
                    </a:stretch>
                  </pic:blipFill>
                  <pic:spPr>
                    <a:xfrm>
                      <a:off x="0" y="0"/>
                      <a:ext cx="5939790" cy="2588260"/>
                    </a:xfrm>
                    <a:prstGeom prst="rect">
                      <a:avLst/>
                    </a:prstGeom>
                    <a:noFill/>
                    <a:ln>
                      <a:noFill/>
                    </a:ln>
                  </pic:spPr>
                </pic:pic>
              </a:graphicData>
            </a:graphic>
          </wp:inline>
        </w:drawing>
      </w:r>
    </w:p>
    <w:p w14:paraId="142F0D87" w14:textId="77777777" w:rsidR="00C83556" w:rsidRDefault="00000000">
      <w:pPr>
        <w:pStyle w:val="a3"/>
      </w:pPr>
      <w:r>
        <w:rPr>
          <w:rFonts w:hint="eastAsia"/>
        </w:rPr>
        <w:t>图</w:t>
      </w:r>
      <w:r>
        <w:rPr>
          <w:rFonts w:hint="eastAsia"/>
        </w:rPr>
        <w:t>4-2 9</w:t>
      </w:r>
      <w:r>
        <w:rPr>
          <w:rFonts w:hint="eastAsia"/>
        </w:rPr>
        <w:t>类</w:t>
      </w:r>
      <w:r>
        <w:rPr>
          <w:rFonts w:hint="eastAsia"/>
        </w:rPr>
        <w:t>-DPFEE Dual-head</w:t>
      </w:r>
      <w:r>
        <w:rPr>
          <w:rFonts w:hint="eastAsia"/>
        </w:rPr>
        <w:t>分类结果</w:t>
      </w:r>
    </w:p>
    <w:p w14:paraId="6C26A532" w14:textId="77777777" w:rsidR="00C83556" w:rsidRDefault="00C83556">
      <w:pPr>
        <w:spacing w:line="300" w:lineRule="auto"/>
        <w:ind w:firstLineChars="0" w:firstLine="0"/>
      </w:pPr>
    </w:p>
    <w:p w14:paraId="219C4F00" w14:textId="77777777" w:rsidR="00C83556" w:rsidRDefault="00000000">
      <w:pPr>
        <w:spacing w:line="300" w:lineRule="auto"/>
        <w:ind w:firstLine="480"/>
      </w:pPr>
      <w:r>
        <w:t>随后尝试二阶段模型，即先使用二分类网络判断是否有缺陷，再使用训练好的</w:t>
      </w:r>
      <w:r>
        <w:t>DPFEE Dual-head</w:t>
      </w:r>
      <w:r>
        <w:t>网络对缺陷类别进行分类。该方法得到</w:t>
      </w:r>
      <w:r>
        <w:t>Accuracy</w:t>
      </w:r>
      <w:r>
        <w:rPr>
          <w:rFonts w:hint="eastAsia"/>
        </w:rPr>
        <w:t>为</w:t>
      </w:r>
      <w:r>
        <w:t>0.9775</w:t>
      </w:r>
      <w:r>
        <w:t>、</w:t>
      </w:r>
      <w:r>
        <w:t>Macro-F1</w:t>
      </w:r>
      <w:r>
        <w:rPr>
          <w:rFonts w:hint="eastAsia"/>
        </w:rPr>
        <w:t>为</w:t>
      </w:r>
      <w:r>
        <w:t>0.8970</w:t>
      </w:r>
      <w:r>
        <w:rPr>
          <w:rFonts w:hint="eastAsia"/>
        </w:rPr>
        <w:t>，如下图</w:t>
      </w:r>
      <w:r>
        <w:rPr>
          <w:rFonts w:hint="eastAsia"/>
        </w:rPr>
        <w:t>4-3</w:t>
      </w:r>
      <w:r>
        <w:rPr>
          <w:rFonts w:hint="eastAsia"/>
        </w:rPr>
        <w:t>所示</w:t>
      </w:r>
      <w:r>
        <w:t>。由于二分类阶段使用</w:t>
      </w:r>
      <w:r>
        <w:t>balanced binary sampler</w:t>
      </w:r>
      <w:r>
        <w:t>，模型更倾向于将可疑样本判为</w:t>
      </w:r>
      <w:r>
        <w:t>Defect</w:t>
      </w:r>
      <w:r>
        <w:t>，从而提高缺陷</w:t>
      </w:r>
      <w:r>
        <w:t>recall</w:t>
      </w:r>
      <w:r>
        <w:t>，但也会导致更多</w:t>
      </w:r>
      <w:r>
        <w:t>Normal</w:t>
      </w:r>
      <w:r>
        <w:t>被误报为缺陷，使</w:t>
      </w:r>
      <w:r>
        <w:t>Normal recall</w:t>
      </w:r>
      <w:r>
        <w:t>下降。</w:t>
      </w:r>
    </w:p>
    <w:p w14:paraId="048F72C5" w14:textId="77777777" w:rsidR="00C83556" w:rsidRDefault="00000000">
      <w:pPr>
        <w:spacing w:line="300" w:lineRule="auto"/>
        <w:ind w:firstLineChars="0" w:firstLine="0"/>
      </w:pPr>
      <w:r>
        <w:rPr>
          <w:noProof/>
        </w:rPr>
        <w:drawing>
          <wp:inline distT="0" distB="0" distL="114300" distR="114300" wp14:anchorId="738ED2CD" wp14:editId="493A08BE">
            <wp:extent cx="5939790" cy="2681605"/>
            <wp:effectExtent l="0" t="0" r="3810" b="444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8"/>
                    <a:srcRect l="1702" t="4117"/>
                    <a:stretch>
                      <a:fillRect/>
                    </a:stretch>
                  </pic:blipFill>
                  <pic:spPr>
                    <a:xfrm>
                      <a:off x="0" y="0"/>
                      <a:ext cx="5939790" cy="2681605"/>
                    </a:xfrm>
                    <a:prstGeom prst="rect">
                      <a:avLst/>
                    </a:prstGeom>
                    <a:noFill/>
                    <a:ln>
                      <a:noFill/>
                    </a:ln>
                  </pic:spPr>
                </pic:pic>
              </a:graphicData>
            </a:graphic>
          </wp:inline>
        </w:drawing>
      </w:r>
    </w:p>
    <w:p w14:paraId="0E3292C9" w14:textId="77777777" w:rsidR="00C83556" w:rsidRDefault="00000000">
      <w:pPr>
        <w:pStyle w:val="a3"/>
      </w:pPr>
      <w:r>
        <w:rPr>
          <w:rFonts w:hint="eastAsia"/>
        </w:rPr>
        <w:t>图</w:t>
      </w:r>
      <w:r>
        <w:rPr>
          <w:rFonts w:hint="eastAsia"/>
        </w:rPr>
        <w:t>4-3 9</w:t>
      </w:r>
      <w:r>
        <w:rPr>
          <w:rFonts w:hint="eastAsia"/>
        </w:rPr>
        <w:t>类</w:t>
      </w:r>
      <w:r>
        <w:rPr>
          <w:rFonts w:hint="eastAsia"/>
        </w:rPr>
        <w:t>-</w:t>
      </w:r>
      <w:r>
        <w:rPr>
          <w:rFonts w:hint="eastAsia"/>
        </w:rPr>
        <w:t>二分类</w:t>
      </w:r>
      <w:r>
        <w:rPr>
          <w:rFonts w:hint="eastAsia"/>
        </w:rPr>
        <w:t xml:space="preserve">+DPFEE Dual-head </w:t>
      </w:r>
      <w:proofErr w:type="spellStart"/>
      <w:r>
        <w:rPr>
          <w:rFonts w:hint="eastAsia"/>
        </w:rPr>
        <w:t>Cleanlab</w:t>
      </w:r>
      <w:proofErr w:type="spellEnd"/>
      <w:r>
        <w:rPr>
          <w:rFonts w:hint="eastAsia"/>
        </w:rPr>
        <w:t>分类结果</w:t>
      </w:r>
    </w:p>
    <w:p w14:paraId="4535EABB" w14:textId="77777777" w:rsidR="00C83556" w:rsidRDefault="00C83556">
      <w:pPr>
        <w:spacing w:line="300" w:lineRule="auto"/>
        <w:ind w:firstLine="480"/>
      </w:pPr>
    </w:p>
    <w:p w14:paraId="407AED3D" w14:textId="77777777" w:rsidR="00C83556" w:rsidRDefault="00000000">
      <w:pPr>
        <w:pStyle w:val="2"/>
        <w:rPr>
          <w:rFonts w:hint="eastAsia"/>
        </w:rPr>
      </w:pPr>
      <w:bookmarkStart w:id="21" w:name="_Toc233930117"/>
      <w:r>
        <w:rPr>
          <w:rFonts w:hint="eastAsia"/>
        </w:rPr>
        <w:t>4.4 官方原始数据划分结果分析</w:t>
      </w:r>
      <w:bookmarkEnd w:id="21"/>
    </w:p>
    <w:p w14:paraId="46EC06D1" w14:textId="77777777" w:rsidR="00C83556" w:rsidRDefault="00000000">
      <w:pPr>
        <w:ind w:firstLine="480"/>
      </w:pPr>
      <w:r>
        <w:rPr>
          <w:rFonts w:hint="eastAsia"/>
        </w:rPr>
        <w:t>项目最后也使用</w:t>
      </w:r>
      <w:r>
        <w:rPr>
          <w:rFonts w:hint="eastAsia"/>
        </w:rPr>
        <w:t xml:space="preserve"> WM-811K </w:t>
      </w:r>
      <w:r>
        <w:rPr>
          <w:rFonts w:hint="eastAsia"/>
        </w:rPr>
        <w:t>原始数据中自带的</w:t>
      </w:r>
      <w:r>
        <w:rPr>
          <w:rFonts w:hint="eastAsia"/>
        </w:rPr>
        <w:t xml:space="preserve"> training/test set label </w:t>
      </w:r>
      <w:r>
        <w:rPr>
          <w:rFonts w:hint="eastAsia"/>
        </w:rPr>
        <w:t>字段重新划分训练集和测试集，并使用相同网络进行实验。官方划分下的结果如下：</w:t>
      </w:r>
    </w:p>
    <w:p w14:paraId="67CE489B" w14:textId="77777777" w:rsidR="00C83556" w:rsidRDefault="00C83556">
      <w:pPr>
        <w:ind w:firstLine="480"/>
      </w:pPr>
    </w:p>
    <w:p w14:paraId="6FC4437D" w14:textId="77777777" w:rsidR="00C83556" w:rsidRDefault="00C83556">
      <w:pPr>
        <w:pStyle w:val="a3"/>
      </w:pPr>
    </w:p>
    <w:p w14:paraId="575E02CD" w14:textId="77777777" w:rsidR="00C83556" w:rsidRDefault="00000000">
      <w:pPr>
        <w:pStyle w:val="a3"/>
      </w:pPr>
      <w:r>
        <w:rPr>
          <w:rFonts w:hint="eastAsia"/>
        </w:rPr>
        <w:lastRenderedPageBreak/>
        <w:t>表</w:t>
      </w:r>
      <w:r>
        <w:rPr>
          <w:rFonts w:hint="eastAsia"/>
        </w:rPr>
        <w:t xml:space="preserve">4-2  </w:t>
      </w:r>
      <w:r>
        <w:rPr>
          <w:rFonts w:hint="eastAsia"/>
        </w:rPr>
        <w:t>官方划分</w:t>
      </w:r>
      <w:proofErr w:type="gramStart"/>
      <w:r>
        <w:rPr>
          <w:rFonts w:hint="eastAsia"/>
        </w:rPr>
        <w:t>数据集晶圆</w:t>
      </w:r>
      <w:proofErr w:type="gramEnd"/>
      <w:r>
        <w:rPr>
          <w:rFonts w:hint="eastAsia"/>
        </w:rPr>
        <w:t>缺陷分类模型结果对比</w:t>
      </w:r>
    </w:p>
    <w:tbl>
      <w:tblPr>
        <w:tblStyle w:val="af5"/>
        <w:tblW w:w="0" w:type="auto"/>
        <w:jc w:val="center"/>
        <w:tblLayout w:type="fixed"/>
        <w:tblLook w:val="04A0" w:firstRow="1" w:lastRow="0" w:firstColumn="1" w:lastColumn="0" w:noHBand="0" w:noVBand="1"/>
      </w:tblPr>
      <w:tblGrid>
        <w:gridCol w:w="1589"/>
        <w:gridCol w:w="2954"/>
        <w:gridCol w:w="1177"/>
        <w:gridCol w:w="1177"/>
      </w:tblGrid>
      <w:tr w:rsidR="00C83556" w14:paraId="2C8E36F7" w14:textId="77777777">
        <w:trPr>
          <w:cantSplit/>
          <w:trHeight w:val="90"/>
          <w:jc w:val="center"/>
        </w:trPr>
        <w:tc>
          <w:tcPr>
            <w:tcW w:w="1589" w:type="dxa"/>
            <w:tcBorders>
              <w:top w:val="single" w:sz="12" w:space="0" w:color="auto"/>
              <w:left w:val="nil"/>
              <w:bottom w:val="single" w:sz="4" w:space="0" w:color="auto"/>
              <w:right w:val="nil"/>
            </w:tcBorders>
            <w:vAlign w:val="center"/>
          </w:tcPr>
          <w:p w14:paraId="4C9E5DFF" w14:textId="77777777" w:rsidR="00C83556" w:rsidRDefault="00000000">
            <w:pPr>
              <w:ind w:firstLineChars="0" w:firstLine="0"/>
            </w:pPr>
            <w:r>
              <w:rPr>
                <w:rFonts w:hint="eastAsia"/>
              </w:rPr>
              <w:t>任务</w:t>
            </w:r>
          </w:p>
        </w:tc>
        <w:tc>
          <w:tcPr>
            <w:tcW w:w="2954" w:type="dxa"/>
            <w:tcBorders>
              <w:top w:val="single" w:sz="12" w:space="0" w:color="auto"/>
              <w:left w:val="nil"/>
              <w:bottom w:val="single" w:sz="4" w:space="0" w:color="auto"/>
              <w:right w:val="nil"/>
            </w:tcBorders>
            <w:vAlign w:val="center"/>
          </w:tcPr>
          <w:p w14:paraId="7288CC36" w14:textId="77777777" w:rsidR="00C83556" w:rsidRDefault="00000000">
            <w:pPr>
              <w:ind w:firstLineChars="0" w:firstLine="0"/>
            </w:pPr>
            <w:r>
              <w:rPr>
                <w:rFonts w:hint="eastAsia"/>
              </w:rPr>
              <w:t>模型</w:t>
            </w:r>
          </w:p>
        </w:tc>
        <w:tc>
          <w:tcPr>
            <w:tcW w:w="1177" w:type="dxa"/>
            <w:tcBorders>
              <w:top w:val="single" w:sz="12" w:space="0" w:color="auto"/>
              <w:left w:val="nil"/>
              <w:bottom w:val="single" w:sz="4" w:space="0" w:color="auto"/>
              <w:right w:val="nil"/>
            </w:tcBorders>
            <w:vAlign w:val="center"/>
          </w:tcPr>
          <w:p w14:paraId="050F25E3" w14:textId="77777777" w:rsidR="00C83556" w:rsidRDefault="00000000">
            <w:pPr>
              <w:ind w:firstLineChars="0" w:firstLine="0"/>
            </w:pPr>
            <w:r>
              <w:t>Accuracy</w:t>
            </w:r>
          </w:p>
        </w:tc>
        <w:tc>
          <w:tcPr>
            <w:tcW w:w="1177" w:type="dxa"/>
            <w:tcBorders>
              <w:top w:val="single" w:sz="12" w:space="0" w:color="auto"/>
              <w:left w:val="nil"/>
              <w:bottom w:val="single" w:sz="4" w:space="0" w:color="auto"/>
              <w:right w:val="nil"/>
            </w:tcBorders>
            <w:vAlign w:val="center"/>
          </w:tcPr>
          <w:p w14:paraId="312D2917" w14:textId="77777777" w:rsidR="00C83556" w:rsidRDefault="00000000">
            <w:pPr>
              <w:ind w:firstLineChars="0" w:firstLine="0"/>
            </w:pPr>
            <w:r>
              <w:t>Macro-F1</w:t>
            </w:r>
          </w:p>
        </w:tc>
      </w:tr>
      <w:tr w:rsidR="00C83556" w14:paraId="71DE5816" w14:textId="77777777">
        <w:trPr>
          <w:cantSplit/>
          <w:jc w:val="center"/>
        </w:trPr>
        <w:tc>
          <w:tcPr>
            <w:tcW w:w="1589" w:type="dxa"/>
            <w:tcBorders>
              <w:top w:val="single" w:sz="4" w:space="0" w:color="auto"/>
              <w:left w:val="nil"/>
              <w:bottom w:val="nil"/>
              <w:right w:val="nil"/>
            </w:tcBorders>
            <w:vAlign w:val="center"/>
          </w:tcPr>
          <w:p w14:paraId="66DF72E0" w14:textId="77777777" w:rsidR="00C83556" w:rsidRDefault="00000000">
            <w:pPr>
              <w:ind w:firstLineChars="0" w:firstLine="0"/>
              <w:jc w:val="center"/>
            </w:pPr>
            <w:r>
              <w:rPr>
                <w:rFonts w:hint="eastAsia"/>
              </w:rPr>
              <w:t>8</w:t>
            </w:r>
            <w:r>
              <w:rPr>
                <w:rFonts w:hint="eastAsia"/>
              </w:rPr>
              <w:t>类缺陷分类</w:t>
            </w:r>
          </w:p>
        </w:tc>
        <w:tc>
          <w:tcPr>
            <w:tcW w:w="2954" w:type="dxa"/>
            <w:tcBorders>
              <w:top w:val="single" w:sz="4" w:space="0" w:color="auto"/>
              <w:left w:val="nil"/>
              <w:bottom w:val="nil"/>
              <w:right w:val="nil"/>
            </w:tcBorders>
            <w:vAlign w:val="center"/>
          </w:tcPr>
          <w:p w14:paraId="2546F0B7" w14:textId="77777777" w:rsidR="00C83556" w:rsidRDefault="00000000">
            <w:pPr>
              <w:ind w:firstLineChars="0" w:firstLine="0"/>
              <w:jc w:val="center"/>
            </w:pPr>
            <w:r>
              <w:rPr>
                <w:rFonts w:hint="eastAsia"/>
              </w:rPr>
              <w:t xml:space="preserve">DPFEE dual-head + OOF </w:t>
            </w:r>
            <w:proofErr w:type="spellStart"/>
            <w:r>
              <w:rPr>
                <w:rFonts w:hint="eastAsia"/>
              </w:rPr>
              <w:t>Cleanlab</w:t>
            </w:r>
            <w:proofErr w:type="spellEnd"/>
          </w:p>
        </w:tc>
        <w:tc>
          <w:tcPr>
            <w:tcW w:w="1177" w:type="dxa"/>
            <w:tcBorders>
              <w:top w:val="single" w:sz="4" w:space="0" w:color="auto"/>
              <w:left w:val="nil"/>
              <w:bottom w:val="nil"/>
              <w:right w:val="nil"/>
            </w:tcBorders>
            <w:vAlign w:val="center"/>
          </w:tcPr>
          <w:p w14:paraId="2D8D6131" w14:textId="77777777" w:rsidR="00C83556" w:rsidRDefault="00000000">
            <w:pPr>
              <w:ind w:firstLineChars="0" w:firstLine="0"/>
              <w:jc w:val="center"/>
            </w:pPr>
            <w:r>
              <w:t>0.</w:t>
            </w:r>
            <w:r>
              <w:rPr>
                <w:rFonts w:hint="eastAsia"/>
              </w:rPr>
              <w:t>8342</w:t>
            </w:r>
          </w:p>
        </w:tc>
        <w:tc>
          <w:tcPr>
            <w:tcW w:w="1177" w:type="dxa"/>
            <w:tcBorders>
              <w:top w:val="single" w:sz="4" w:space="0" w:color="auto"/>
              <w:left w:val="nil"/>
              <w:bottom w:val="nil"/>
              <w:right w:val="nil"/>
            </w:tcBorders>
            <w:vAlign w:val="center"/>
          </w:tcPr>
          <w:p w14:paraId="23D65DEF" w14:textId="77777777" w:rsidR="00C83556" w:rsidRDefault="00000000">
            <w:pPr>
              <w:ind w:firstLineChars="0" w:firstLine="0"/>
              <w:jc w:val="center"/>
            </w:pPr>
            <w:r>
              <w:t>0.8</w:t>
            </w:r>
            <w:r>
              <w:rPr>
                <w:rFonts w:hint="eastAsia"/>
              </w:rPr>
              <w:t>164</w:t>
            </w:r>
          </w:p>
        </w:tc>
      </w:tr>
      <w:tr w:rsidR="00C83556" w14:paraId="4EA8BE1D" w14:textId="77777777">
        <w:trPr>
          <w:cantSplit/>
          <w:jc w:val="center"/>
        </w:trPr>
        <w:tc>
          <w:tcPr>
            <w:tcW w:w="1589" w:type="dxa"/>
            <w:tcBorders>
              <w:top w:val="nil"/>
              <w:left w:val="nil"/>
              <w:bottom w:val="nil"/>
              <w:right w:val="nil"/>
            </w:tcBorders>
            <w:vAlign w:val="center"/>
          </w:tcPr>
          <w:p w14:paraId="79E64205" w14:textId="77777777" w:rsidR="00C83556" w:rsidRDefault="00000000">
            <w:pPr>
              <w:ind w:firstLineChars="0" w:firstLine="0"/>
              <w:jc w:val="center"/>
            </w:pPr>
            <w:r>
              <w:rPr>
                <w:rFonts w:hint="eastAsia"/>
              </w:rPr>
              <w:t>9</w:t>
            </w:r>
            <w:r>
              <w:rPr>
                <w:rFonts w:hint="eastAsia"/>
              </w:rPr>
              <w:t>类缺陷分类</w:t>
            </w:r>
          </w:p>
        </w:tc>
        <w:tc>
          <w:tcPr>
            <w:tcW w:w="2954" w:type="dxa"/>
            <w:tcBorders>
              <w:top w:val="nil"/>
              <w:left w:val="nil"/>
              <w:bottom w:val="nil"/>
              <w:right w:val="nil"/>
            </w:tcBorders>
            <w:vAlign w:val="center"/>
          </w:tcPr>
          <w:p w14:paraId="117FA7BD" w14:textId="77777777" w:rsidR="00C83556" w:rsidRDefault="00000000">
            <w:pPr>
              <w:ind w:firstLineChars="0" w:firstLine="0"/>
              <w:jc w:val="center"/>
            </w:pPr>
            <w:r>
              <w:rPr>
                <w:rFonts w:hint="eastAsia"/>
              </w:rPr>
              <w:t>9</w:t>
            </w:r>
            <w:r>
              <w:rPr>
                <w:rFonts w:hint="eastAsia"/>
              </w:rPr>
              <w:t>类</w:t>
            </w:r>
            <w:r>
              <w:rPr>
                <w:rFonts w:hint="eastAsia"/>
              </w:rPr>
              <w:t>-DPFEE dual-head</w:t>
            </w:r>
            <w:r>
              <w:rPr>
                <w:rFonts w:hint="eastAsia"/>
              </w:rPr>
              <w:t>直接分类</w:t>
            </w:r>
          </w:p>
        </w:tc>
        <w:tc>
          <w:tcPr>
            <w:tcW w:w="1177" w:type="dxa"/>
            <w:tcBorders>
              <w:top w:val="nil"/>
              <w:left w:val="nil"/>
              <w:bottom w:val="nil"/>
              <w:right w:val="nil"/>
            </w:tcBorders>
            <w:vAlign w:val="center"/>
          </w:tcPr>
          <w:p w14:paraId="6952C31E" w14:textId="77777777" w:rsidR="00C83556" w:rsidRDefault="00000000">
            <w:pPr>
              <w:ind w:firstLineChars="0" w:firstLine="0"/>
              <w:jc w:val="center"/>
            </w:pPr>
            <w:r>
              <w:t>0.9</w:t>
            </w:r>
            <w:r>
              <w:rPr>
                <w:rFonts w:hint="eastAsia"/>
              </w:rPr>
              <w:t>646</w:t>
            </w:r>
          </w:p>
        </w:tc>
        <w:tc>
          <w:tcPr>
            <w:tcW w:w="1177" w:type="dxa"/>
            <w:tcBorders>
              <w:top w:val="nil"/>
              <w:left w:val="nil"/>
              <w:bottom w:val="nil"/>
              <w:right w:val="nil"/>
            </w:tcBorders>
            <w:vAlign w:val="center"/>
          </w:tcPr>
          <w:p w14:paraId="27143E5A" w14:textId="77777777" w:rsidR="00C83556" w:rsidRDefault="00000000">
            <w:pPr>
              <w:ind w:firstLineChars="0" w:firstLine="0"/>
              <w:jc w:val="center"/>
            </w:pPr>
            <w:r>
              <w:t>0</w:t>
            </w:r>
            <w:r>
              <w:rPr>
                <w:rFonts w:hint="eastAsia"/>
              </w:rPr>
              <w:t>.7275</w:t>
            </w:r>
          </w:p>
        </w:tc>
      </w:tr>
      <w:tr w:rsidR="00C83556" w14:paraId="0D949FD3" w14:textId="77777777">
        <w:trPr>
          <w:cantSplit/>
          <w:jc w:val="center"/>
        </w:trPr>
        <w:tc>
          <w:tcPr>
            <w:tcW w:w="1589" w:type="dxa"/>
            <w:tcBorders>
              <w:top w:val="nil"/>
              <w:left w:val="nil"/>
              <w:bottom w:val="single" w:sz="12" w:space="0" w:color="auto"/>
              <w:right w:val="nil"/>
            </w:tcBorders>
            <w:vAlign w:val="center"/>
          </w:tcPr>
          <w:p w14:paraId="3A9239F3" w14:textId="77777777" w:rsidR="00C83556" w:rsidRDefault="00000000">
            <w:pPr>
              <w:ind w:firstLineChars="0" w:firstLine="0"/>
              <w:jc w:val="center"/>
            </w:pPr>
            <w:r>
              <w:rPr>
                <w:rFonts w:hint="eastAsia"/>
              </w:rPr>
              <w:t>9</w:t>
            </w:r>
            <w:r>
              <w:rPr>
                <w:rFonts w:hint="eastAsia"/>
              </w:rPr>
              <w:t>类缺陷分类</w:t>
            </w:r>
          </w:p>
        </w:tc>
        <w:tc>
          <w:tcPr>
            <w:tcW w:w="2954" w:type="dxa"/>
            <w:tcBorders>
              <w:top w:val="nil"/>
              <w:left w:val="nil"/>
              <w:bottom w:val="single" w:sz="12" w:space="0" w:color="auto"/>
              <w:right w:val="nil"/>
            </w:tcBorders>
            <w:vAlign w:val="center"/>
          </w:tcPr>
          <w:p w14:paraId="16C5E9D5" w14:textId="77777777" w:rsidR="00C83556" w:rsidRDefault="00000000">
            <w:pPr>
              <w:ind w:firstLineChars="0" w:firstLine="0"/>
              <w:jc w:val="center"/>
            </w:pPr>
            <w:r>
              <w:rPr>
                <w:rFonts w:hint="eastAsia"/>
              </w:rPr>
              <w:t>9</w:t>
            </w:r>
            <w:r>
              <w:rPr>
                <w:rFonts w:hint="eastAsia"/>
              </w:rPr>
              <w:t>类</w:t>
            </w:r>
            <w:r>
              <w:rPr>
                <w:rFonts w:hint="eastAsia"/>
              </w:rPr>
              <w:t>-</w:t>
            </w:r>
            <w:r>
              <w:rPr>
                <w:rFonts w:hint="eastAsia"/>
              </w:rPr>
              <w:t>二分类</w:t>
            </w:r>
            <w:r>
              <w:rPr>
                <w:rFonts w:hint="eastAsia"/>
              </w:rPr>
              <w:t xml:space="preserve">+DPFEE Dual-head </w:t>
            </w:r>
            <w:proofErr w:type="spellStart"/>
            <w:r>
              <w:rPr>
                <w:rFonts w:hint="eastAsia"/>
              </w:rPr>
              <w:t>Cleanlab</w:t>
            </w:r>
            <w:proofErr w:type="spellEnd"/>
            <w:r>
              <w:rPr>
                <w:rFonts w:hint="eastAsia"/>
              </w:rPr>
              <w:t>分类</w:t>
            </w:r>
          </w:p>
        </w:tc>
        <w:tc>
          <w:tcPr>
            <w:tcW w:w="1177" w:type="dxa"/>
            <w:tcBorders>
              <w:top w:val="nil"/>
              <w:left w:val="nil"/>
              <w:bottom w:val="single" w:sz="12" w:space="0" w:color="auto"/>
              <w:right w:val="nil"/>
            </w:tcBorders>
            <w:vAlign w:val="center"/>
          </w:tcPr>
          <w:p w14:paraId="41A85FF4" w14:textId="77777777" w:rsidR="00C83556" w:rsidRDefault="00000000">
            <w:pPr>
              <w:ind w:firstLineChars="0" w:firstLine="0"/>
              <w:jc w:val="center"/>
            </w:pPr>
            <w:r>
              <w:t>0.95</w:t>
            </w:r>
            <w:r>
              <w:rPr>
                <w:rFonts w:hint="eastAsia"/>
              </w:rPr>
              <w:t>98</w:t>
            </w:r>
          </w:p>
        </w:tc>
        <w:tc>
          <w:tcPr>
            <w:tcW w:w="1177" w:type="dxa"/>
            <w:tcBorders>
              <w:top w:val="nil"/>
              <w:left w:val="nil"/>
              <w:bottom w:val="single" w:sz="12" w:space="0" w:color="auto"/>
              <w:right w:val="nil"/>
            </w:tcBorders>
            <w:vAlign w:val="center"/>
          </w:tcPr>
          <w:p w14:paraId="7375E9BB" w14:textId="77777777" w:rsidR="00C83556" w:rsidRDefault="00000000">
            <w:pPr>
              <w:ind w:firstLineChars="0" w:firstLine="0"/>
              <w:jc w:val="center"/>
            </w:pPr>
            <w:r>
              <w:t>0.</w:t>
            </w:r>
            <w:r>
              <w:rPr>
                <w:rFonts w:hint="eastAsia"/>
              </w:rPr>
              <w:t>7219</w:t>
            </w:r>
          </w:p>
        </w:tc>
      </w:tr>
    </w:tbl>
    <w:p w14:paraId="19C422EB" w14:textId="77777777" w:rsidR="00C83556" w:rsidRDefault="00C83556">
      <w:pPr>
        <w:ind w:firstLine="480"/>
      </w:pPr>
    </w:p>
    <w:p w14:paraId="147C4CDE" w14:textId="77777777" w:rsidR="00C83556" w:rsidRDefault="00000000">
      <w:pPr>
        <w:ind w:firstLine="480"/>
      </w:pPr>
      <w:r>
        <w:rPr>
          <w:rFonts w:hint="eastAsia"/>
        </w:rPr>
        <w:t>可以看到，官方划分下</w:t>
      </w:r>
      <w:r>
        <w:rPr>
          <w:rFonts w:hint="eastAsia"/>
        </w:rPr>
        <w:t xml:space="preserve"> 8 </w:t>
      </w:r>
      <w:r>
        <w:rPr>
          <w:rFonts w:hint="eastAsia"/>
        </w:rPr>
        <w:t>类分类的</w:t>
      </w:r>
      <w:r>
        <w:rPr>
          <w:rFonts w:hint="eastAsia"/>
        </w:rPr>
        <w:t xml:space="preserve"> Accuracy </w:t>
      </w:r>
      <w:r>
        <w:rPr>
          <w:rFonts w:hint="eastAsia"/>
        </w:rPr>
        <w:t>和</w:t>
      </w:r>
      <w:r>
        <w:rPr>
          <w:rFonts w:hint="eastAsia"/>
        </w:rPr>
        <w:t xml:space="preserve"> Macro-F1 </w:t>
      </w:r>
      <w:r>
        <w:rPr>
          <w:rFonts w:hint="eastAsia"/>
        </w:rPr>
        <w:t>都明显低于重新分层划分结果。这说明官方训练集和测试</w:t>
      </w:r>
      <w:proofErr w:type="gramStart"/>
      <w:r>
        <w:rPr>
          <w:rFonts w:hint="eastAsia"/>
        </w:rPr>
        <w:t>集之间</w:t>
      </w:r>
      <w:proofErr w:type="gramEnd"/>
      <w:r>
        <w:rPr>
          <w:rFonts w:hint="eastAsia"/>
        </w:rPr>
        <w:t>存在较明显的分布差异，模型在训练集中学到的模式不能很好迁移到官方测试集。</w:t>
      </w:r>
    </w:p>
    <w:p w14:paraId="7F9D9CAA" w14:textId="77777777" w:rsidR="00C83556" w:rsidRDefault="00000000">
      <w:pPr>
        <w:spacing w:line="240" w:lineRule="auto"/>
        <w:ind w:firstLineChars="0" w:firstLine="0"/>
      </w:pPr>
      <w:r>
        <w:rPr>
          <w:rFonts w:hint="eastAsia"/>
          <w:noProof/>
        </w:rPr>
        <w:drawing>
          <wp:inline distT="0" distB="0" distL="114300" distR="114300" wp14:anchorId="526E4E0B" wp14:editId="6CB4E0D9">
            <wp:extent cx="3009265" cy="2616200"/>
            <wp:effectExtent l="0" t="0" r="635" b="0"/>
            <wp:docPr id="24" name="图片 24" descr="per_class_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per_class_recall"/>
                    <pic:cNvPicPr>
                      <a:picLocks noChangeAspect="1"/>
                    </pic:cNvPicPr>
                  </pic:nvPicPr>
                  <pic:blipFill>
                    <a:blip r:embed="rId29"/>
                    <a:srcRect b="3046"/>
                    <a:stretch>
                      <a:fillRect/>
                    </a:stretch>
                  </pic:blipFill>
                  <pic:spPr>
                    <a:xfrm>
                      <a:off x="0" y="0"/>
                      <a:ext cx="3009265" cy="2616200"/>
                    </a:xfrm>
                    <a:prstGeom prst="rect">
                      <a:avLst/>
                    </a:prstGeom>
                  </pic:spPr>
                </pic:pic>
              </a:graphicData>
            </a:graphic>
          </wp:inline>
        </w:drawing>
      </w:r>
      <w:r>
        <w:rPr>
          <w:rFonts w:hint="eastAsia"/>
          <w:noProof/>
        </w:rPr>
        <w:drawing>
          <wp:inline distT="0" distB="0" distL="114300" distR="114300" wp14:anchorId="7222D167" wp14:editId="3CC83DE6">
            <wp:extent cx="2852420" cy="2519045"/>
            <wp:effectExtent l="0" t="0" r="5080" b="8255"/>
            <wp:docPr id="23" name="图片 23"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raining_curves"/>
                    <pic:cNvPicPr>
                      <a:picLocks noChangeAspect="1"/>
                    </pic:cNvPicPr>
                  </pic:nvPicPr>
                  <pic:blipFill>
                    <a:blip r:embed="rId30"/>
                    <a:srcRect t="1629" b="2641"/>
                    <a:stretch>
                      <a:fillRect/>
                    </a:stretch>
                  </pic:blipFill>
                  <pic:spPr>
                    <a:xfrm>
                      <a:off x="0" y="0"/>
                      <a:ext cx="2852420" cy="2519045"/>
                    </a:xfrm>
                    <a:prstGeom prst="rect">
                      <a:avLst/>
                    </a:prstGeom>
                  </pic:spPr>
                </pic:pic>
              </a:graphicData>
            </a:graphic>
          </wp:inline>
        </w:drawing>
      </w:r>
    </w:p>
    <w:p w14:paraId="5C90128D" w14:textId="77777777" w:rsidR="00C83556" w:rsidRDefault="00000000">
      <w:pPr>
        <w:pStyle w:val="a3"/>
      </w:pPr>
      <w:r>
        <w:rPr>
          <w:rFonts w:hint="eastAsia"/>
        </w:rPr>
        <w:t>图</w:t>
      </w:r>
      <w:r>
        <w:rPr>
          <w:rFonts w:hint="eastAsia"/>
        </w:rPr>
        <w:t xml:space="preserve">4-4 </w:t>
      </w:r>
      <w:r>
        <w:rPr>
          <w:rFonts w:hint="eastAsia"/>
        </w:rPr>
        <w:t>使用官方划分数据的</w:t>
      </w:r>
      <w:r>
        <w:rPr>
          <w:rFonts w:hint="eastAsia"/>
        </w:rPr>
        <w:t xml:space="preserve">DPFEE Dual-head </w:t>
      </w:r>
      <w:proofErr w:type="spellStart"/>
      <w:r>
        <w:rPr>
          <w:rFonts w:hint="eastAsia"/>
        </w:rPr>
        <w:t>Cleanlab</w:t>
      </w:r>
      <w:proofErr w:type="spellEnd"/>
      <w:r>
        <w:rPr>
          <w:rFonts w:hint="eastAsia"/>
        </w:rPr>
        <w:t>分类结果</w:t>
      </w:r>
    </w:p>
    <w:p w14:paraId="1E24A189" w14:textId="77777777" w:rsidR="00C83556" w:rsidRDefault="00000000">
      <w:pPr>
        <w:spacing w:line="240" w:lineRule="auto"/>
        <w:ind w:firstLineChars="0" w:firstLine="0"/>
      </w:pPr>
      <w:r>
        <w:rPr>
          <w:rFonts w:hint="eastAsia"/>
          <w:noProof/>
        </w:rPr>
        <w:drawing>
          <wp:inline distT="0" distB="0" distL="114300" distR="114300" wp14:anchorId="68FB8688" wp14:editId="1464F16A">
            <wp:extent cx="3038475" cy="2778760"/>
            <wp:effectExtent l="0" t="0" r="9525" b="2540"/>
            <wp:docPr id="26" name="图片 26" descr="per_class_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er_class_recall"/>
                    <pic:cNvPicPr>
                      <a:picLocks noChangeAspect="1"/>
                    </pic:cNvPicPr>
                  </pic:nvPicPr>
                  <pic:blipFill>
                    <a:blip r:embed="rId31"/>
                    <a:srcRect b="3273"/>
                    <a:stretch>
                      <a:fillRect/>
                    </a:stretch>
                  </pic:blipFill>
                  <pic:spPr>
                    <a:xfrm>
                      <a:off x="0" y="0"/>
                      <a:ext cx="3038475" cy="2778760"/>
                    </a:xfrm>
                    <a:prstGeom prst="rect">
                      <a:avLst/>
                    </a:prstGeom>
                  </pic:spPr>
                </pic:pic>
              </a:graphicData>
            </a:graphic>
          </wp:inline>
        </w:drawing>
      </w:r>
      <w:r>
        <w:rPr>
          <w:rFonts w:hint="eastAsia"/>
          <w:noProof/>
        </w:rPr>
        <w:drawing>
          <wp:inline distT="0" distB="0" distL="114300" distR="114300" wp14:anchorId="7F8E3975" wp14:editId="0E3F486D">
            <wp:extent cx="2881630" cy="2769235"/>
            <wp:effectExtent l="0" t="0" r="1270" b="12065"/>
            <wp:docPr id="25" name="图片 25"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raining_curves"/>
                    <pic:cNvPicPr>
                      <a:picLocks noChangeAspect="1"/>
                    </pic:cNvPicPr>
                  </pic:nvPicPr>
                  <pic:blipFill>
                    <a:blip r:embed="rId32"/>
                    <a:stretch>
                      <a:fillRect/>
                    </a:stretch>
                  </pic:blipFill>
                  <pic:spPr>
                    <a:xfrm>
                      <a:off x="0" y="0"/>
                      <a:ext cx="2881630" cy="2769235"/>
                    </a:xfrm>
                    <a:prstGeom prst="rect">
                      <a:avLst/>
                    </a:prstGeom>
                  </pic:spPr>
                </pic:pic>
              </a:graphicData>
            </a:graphic>
          </wp:inline>
        </w:drawing>
      </w:r>
    </w:p>
    <w:p w14:paraId="7E55D756" w14:textId="77777777" w:rsidR="00C83556" w:rsidRDefault="00000000">
      <w:pPr>
        <w:pStyle w:val="a3"/>
      </w:pPr>
      <w:r>
        <w:rPr>
          <w:rFonts w:hint="eastAsia"/>
        </w:rPr>
        <w:t>图</w:t>
      </w:r>
      <w:r>
        <w:rPr>
          <w:rFonts w:hint="eastAsia"/>
        </w:rPr>
        <w:t xml:space="preserve">4-5 </w:t>
      </w:r>
      <w:r>
        <w:rPr>
          <w:rFonts w:hint="eastAsia"/>
        </w:rPr>
        <w:t>使用官方划分数据的</w:t>
      </w:r>
      <w:r>
        <w:rPr>
          <w:rFonts w:hint="eastAsia"/>
        </w:rPr>
        <w:t>9</w:t>
      </w:r>
      <w:r>
        <w:rPr>
          <w:rFonts w:hint="eastAsia"/>
        </w:rPr>
        <w:t>类</w:t>
      </w:r>
      <w:r>
        <w:rPr>
          <w:rFonts w:hint="eastAsia"/>
        </w:rPr>
        <w:t>-DPFEE Dual-head</w:t>
      </w:r>
      <w:r>
        <w:rPr>
          <w:rFonts w:hint="eastAsia"/>
        </w:rPr>
        <w:t>分类结果</w:t>
      </w:r>
    </w:p>
    <w:p w14:paraId="3E3304E4" w14:textId="77777777" w:rsidR="00C83556" w:rsidRDefault="00000000">
      <w:pPr>
        <w:ind w:firstLine="480"/>
      </w:pPr>
      <w:r>
        <w:rPr>
          <w:rFonts w:hint="eastAsia"/>
        </w:rPr>
        <w:lastRenderedPageBreak/>
        <w:t xml:space="preserve">9 </w:t>
      </w:r>
      <w:r>
        <w:rPr>
          <w:rFonts w:hint="eastAsia"/>
        </w:rPr>
        <w:t>类官方划分结果中，虽然</w:t>
      </w:r>
      <w:r>
        <w:rPr>
          <w:rFonts w:hint="eastAsia"/>
        </w:rPr>
        <w:t xml:space="preserve"> Accuracy </w:t>
      </w:r>
      <w:r>
        <w:rPr>
          <w:rFonts w:hint="eastAsia"/>
        </w:rPr>
        <w:t>仍然较高，分别约为</w:t>
      </w:r>
      <w:r>
        <w:rPr>
          <w:rFonts w:hint="eastAsia"/>
        </w:rPr>
        <w:t xml:space="preserve"> 0.9646 </w:t>
      </w:r>
      <w:r>
        <w:rPr>
          <w:rFonts w:hint="eastAsia"/>
        </w:rPr>
        <w:t>和</w:t>
      </w:r>
      <w:r>
        <w:rPr>
          <w:rFonts w:hint="eastAsia"/>
        </w:rPr>
        <w:t xml:space="preserve"> 0.9598</w:t>
      </w:r>
      <w:r>
        <w:rPr>
          <w:rFonts w:hint="eastAsia"/>
        </w:rPr>
        <w:t>，但</w:t>
      </w:r>
      <w:r>
        <w:rPr>
          <w:rFonts w:hint="eastAsia"/>
        </w:rPr>
        <w:t xml:space="preserve"> Macro-F1 </w:t>
      </w:r>
      <w:r>
        <w:rPr>
          <w:rFonts w:hint="eastAsia"/>
        </w:rPr>
        <w:t>只有约</w:t>
      </w:r>
      <w:r>
        <w:rPr>
          <w:rFonts w:hint="eastAsia"/>
        </w:rPr>
        <w:t xml:space="preserve"> 0.7275 </w:t>
      </w:r>
      <w:r>
        <w:rPr>
          <w:rFonts w:hint="eastAsia"/>
        </w:rPr>
        <w:t>和</w:t>
      </w:r>
      <w:r>
        <w:rPr>
          <w:rFonts w:hint="eastAsia"/>
        </w:rPr>
        <w:t xml:space="preserve"> 0.7219</w:t>
      </w:r>
      <w:r>
        <w:rPr>
          <w:rFonts w:hint="eastAsia"/>
        </w:rPr>
        <w:t>。这一现象比随机分层划分下更明显，说明官方</w:t>
      </w:r>
      <w:r>
        <w:rPr>
          <w:rFonts w:hint="eastAsia"/>
        </w:rPr>
        <w:t xml:space="preserve"> 9 </w:t>
      </w:r>
      <w:r>
        <w:rPr>
          <w:rFonts w:hint="eastAsia"/>
        </w:rPr>
        <w:t>类测试集中的</w:t>
      </w:r>
      <w:r>
        <w:rPr>
          <w:rFonts w:hint="eastAsia"/>
        </w:rPr>
        <w:t xml:space="preserve"> Normal/None </w:t>
      </w:r>
      <w:r>
        <w:rPr>
          <w:rFonts w:hint="eastAsia"/>
        </w:rPr>
        <w:t>类对整体</w:t>
      </w:r>
      <w:r>
        <w:rPr>
          <w:rFonts w:hint="eastAsia"/>
        </w:rPr>
        <w:t xml:space="preserve"> Accuracy </w:t>
      </w:r>
      <w:r>
        <w:rPr>
          <w:rFonts w:hint="eastAsia"/>
        </w:rPr>
        <w:t>贡献很大，而少数缺陷类的</w:t>
      </w:r>
      <w:r>
        <w:rPr>
          <w:rFonts w:hint="eastAsia"/>
        </w:rPr>
        <w:t xml:space="preserve"> F1 </w:t>
      </w:r>
      <w:r>
        <w:rPr>
          <w:rFonts w:hint="eastAsia"/>
        </w:rPr>
        <w:t>被明显拉低。换句话说，模型能够较好地区分大量</w:t>
      </w:r>
      <w:r>
        <w:rPr>
          <w:rFonts w:hint="eastAsia"/>
        </w:rPr>
        <w:t xml:space="preserve"> Normal </w:t>
      </w:r>
      <w:r>
        <w:rPr>
          <w:rFonts w:hint="eastAsia"/>
        </w:rPr>
        <w:t>样本，但对少数缺陷类的均衡识别能力不足，这也是由于官方划分导致训练</w:t>
      </w:r>
      <w:r>
        <w:rPr>
          <w:rFonts w:hint="eastAsia"/>
        </w:rPr>
        <w:t>/</w:t>
      </w:r>
      <w:r>
        <w:rPr>
          <w:rFonts w:hint="eastAsia"/>
        </w:rPr>
        <w:t>测试集的分布差异很大，因此模型对少数缺陷类如</w:t>
      </w:r>
      <w:r>
        <w:rPr>
          <w:rFonts w:hint="eastAsia"/>
        </w:rPr>
        <w:t xml:space="preserve"> Loc</w:t>
      </w:r>
      <w:r>
        <w:rPr>
          <w:rFonts w:hint="eastAsia"/>
        </w:rPr>
        <w:t>、</w:t>
      </w:r>
      <w:r>
        <w:rPr>
          <w:rFonts w:hint="eastAsia"/>
        </w:rPr>
        <w:t xml:space="preserve">Scratch </w:t>
      </w:r>
      <w:r>
        <w:rPr>
          <w:rFonts w:hint="eastAsia"/>
        </w:rPr>
        <w:t>的识别能力大幅下降。</w:t>
      </w:r>
    </w:p>
    <w:p w14:paraId="464F620A" w14:textId="77777777" w:rsidR="00C83556" w:rsidRDefault="00C83556">
      <w:pPr>
        <w:ind w:firstLine="480"/>
      </w:pPr>
    </w:p>
    <w:p w14:paraId="6E70F0D9" w14:textId="77777777" w:rsidR="00C83556" w:rsidRDefault="00000000">
      <w:pPr>
        <w:pStyle w:val="2"/>
        <w:rPr>
          <w:rFonts w:hint="eastAsia"/>
        </w:rPr>
      </w:pPr>
      <w:bookmarkStart w:id="22" w:name="_Toc233930118"/>
      <w:r>
        <w:rPr>
          <w:rFonts w:hint="eastAsia"/>
        </w:rPr>
        <w:t>4.5 关键技术作用总结</w:t>
      </w:r>
      <w:bookmarkEnd w:id="22"/>
    </w:p>
    <w:p w14:paraId="7DD49F27" w14:textId="77777777" w:rsidR="00C83556" w:rsidRDefault="00000000">
      <w:pPr>
        <w:pStyle w:val="a3"/>
      </w:pPr>
      <w:r>
        <w:rPr>
          <w:rFonts w:hint="eastAsia"/>
        </w:rPr>
        <w:t>表</w:t>
      </w:r>
      <w:r>
        <w:rPr>
          <w:rFonts w:hint="eastAsia"/>
        </w:rPr>
        <w:t xml:space="preserve">4-3 </w:t>
      </w:r>
      <w:r>
        <w:rPr>
          <w:rFonts w:hint="eastAsia"/>
        </w:rPr>
        <w:t>项目中各设计的作用</w:t>
      </w:r>
    </w:p>
    <w:tbl>
      <w:tblPr>
        <w:tblStyle w:val="af5"/>
        <w:tblW w:w="0" w:type="auto"/>
        <w:jc w:val="center"/>
        <w:tblLook w:val="04A0" w:firstRow="1" w:lastRow="0" w:firstColumn="1" w:lastColumn="0" w:noHBand="0" w:noVBand="1"/>
      </w:tblPr>
      <w:tblGrid>
        <w:gridCol w:w="2943"/>
        <w:gridCol w:w="2381"/>
        <w:gridCol w:w="3796"/>
      </w:tblGrid>
      <w:tr w:rsidR="00C83556" w14:paraId="4F8FCC64" w14:textId="77777777">
        <w:trPr>
          <w:cantSplit/>
          <w:jc w:val="center"/>
        </w:trPr>
        <w:tc>
          <w:tcPr>
            <w:tcW w:w="2943" w:type="dxa"/>
            <w:tcBorders>
              <w:top w:val="single" w:sz="12" w:space="0" w:color="auto"/>
              <w:left w:val="nil"/>
              <w:bottom w:val="single" w:sz="4" w:space="0" w:color="auto"/>
              <w:right w:val="nil"/>
            </w:tcBorders>
            <w:vAlign w:val="center"/>
          </w:tcPr>
          <w:p w14:paraId="60EA91C7" w14:textId="77777777" w:rsidR="00C83556" w:rsidRDefault="00000000">
            <w:pPr>
              <w:ind w:firstLineChars="0" w:firstLine="0"/>
              <w:jc w:val="center"/>
            </w:pPr>
            <w:r>
              <w:t>任务特点</w:t>
            </w:r>
          </w:p>
        </w:tc>
        <w:tc>
          <w:tcPr>
            <w:tcW w:w="2381" w:type="dxa"/>
            <w:tcBorders>
              <w:top w:val="single" w:sz="12" w:space="0" w:color="auto"/>
              <w:left w:val="nil"/>
              <w:bottom w:val="single" w:sz="4" w:space="0" w:color="auto"/>
              <w:right w:val="nil"/>
            </w:tcBorders>
            <w:vAlign w:val="center"/>
          </w:tcPr>
          <w:p w14:paraId="21E76DD0" w14:textId="77777777" w:rsidR="00C83556" w:rsidRDefault="00000000">
            <w:pPr>
              <w:ind w:firstLineChars="0" w:firstLine="0"/>
              <w:jc w:val="center"/>
            </w:pPr>
            <w:r>
              <w:rPr>
                <w:rFonts w:hint="eastAsia"/>
              </w:rPr>
              <w:t>对应策略</w:t>
            </w:r>
          </w:p>
        </w:tc>
        <w:tc>
          <w:tcPr>
            <w:tcW w:w="3796" w:type="dxa"/>
            <w:tcBorders>
              <w:top w:val="single" w:sz="12" w:space="0" w:color="auto"/>
              <w:left w:val="nil"/>
              <w:bottom w:val="single" w:sz="4" w:space="0" w:color="auto"/>
              <w:right w:val="nil"/>
            </w:tcBorders>
            <w:vAlign w:val="center"/>
          </w:tcPr>
          <w:p w14:paraId="466C9B54" w14:textId="77777777" w:rsidR="00C83556" w:rsidRDefault="00000000">
            <w:pPr>
              <w:ind w:firstLineChars="0" w:firstLine="0"/>
              <w:jc w:val="center"/>
            </w:pPr>
            <w:r>
              <w:t>作用</w:t>
            </w:r>
          </w:p>
        </w:tc>
      </w:tr>
      <w:tr w:rsidR="00C83556" w14:paraId="0CDF8759" w14:textId="77777777">
        <w:trPr>
          <w:cantSplit/>
          <w:jc w:val="center"/>
        </w:trPr>
        <w:tc>
          <w:tcPr>
            <w:tcW w:w="2943" w:type="dxa"/>
            <w:tcBorders>
              <w:top w:val="single" w:sz="4" w:space="0" w:color="auto"/>
              <w:left w:val="nil"/>
              <w:bottom w:val="nil"/>
              <w:right w:val="nil"/>
            </w:tcBorders>
            <w:vAlign w:val="center"/>
          </w:tcPr>
          <w:p w14:paraId="5AA1013A" w14:textId="77777777" w:rsidR="00C83556" w:rsidRDefault="00000000">
            <w:pPr>
              <w:ind w:firstLineChars="0" w:firstLine="0"/>
              <w:jc w:val="center"/>
            </w:pPr>
            <w:proofErr w:type="gramStart"/>
            <w:r>
              <w:t>像素值</w:t>
            </w:r>
            <w:proofErr w:type="gramEnd"/>
            <w:r>
              <w:t>是离散类别，不是灰度强度</w:t>
            </w:r>
          </w:p>
        </w:tc>
        <w:tc>
          <w:tcPr>
            <w:tcW w:w="2381" w:type="dxa"/>
            <w:tcBorders>
              <w:top w:val="single" w:sz="4" w:space="0" w:color="auto"/>
              <w:left w:val="nil"/>
              <w:bottom w:val="nil"/>
              <w:right w:val="nil"/>
            </w:tcBorders>
            <w:vAlign w:val="center"/>
          </w:tcPr>
          <w:p w14:paraId="6DB8F34C" w14:textId="77777777" w:rsidR="00C83556" w:rsidRDefault="00000000">
            <w:pPr>
              <w:ind w:firstLineChars="0" w:firstLine="0"/>
              <w:jc w:val="center"/>
            </w:pPr>
            <w:r>
              <w:t xml:space="preserve">one-hot </w:t>
            </w:r>
            <w:r>
              <w:t>三通道</w:t>
            </w:r>
            <w:r>
              <w:rPr>
                <w:rFonts w:hint="eastAsia"/>
              </w:rPr>
              <w:t>输入</w:t>
            </w:r>
          </w:p>
        </w:tc>
        <w:tc>
          <w:tcPr>
            <w:tcW w:w="3796" w:type="dxa"/>
            <w:tcBorders>
              <w:top w:val="single" w:sz="4" w:space="0" w:color="auto"/>
              <w:left w:val="nil"/>
              <w:bottom w:val="nil"/>
              <w:right w:val="nil"/>
            </w:tcBorders>
            <w:vAlign w:val="center"/>
          </w:tcPr>
          <w:p w14:paraId="6B5A93A8" w14:textId="77777777" w:rsidR="00C83556" w:rsidRDefault="00000000">
            <w:pPr>
              <w:ind w:firstLineChars="0" w:firstLine="0"/>
              <w:jc w:val="center"/>
            </w:pPr>
            <w:r>
              <w:rPr>
                <w:rFonts w:hint="eastAsia"/>
              </w:rPr>
              <w:t>避免把</w:t>
            </w:r>
            <w:r>
              <w:rPr>
                <w:rFonts w:hint="eastAsia"/>
              </w:rPr>
              <w:t xml:space="preserve"> 0/1/2 </w:t>
            </w:r>
            <w:r>
              <w:rPr>
                <w:rFonts w:hint="eastAsia"/>
              </w:rPr>
              <w:t>当作连续灰度</w:t>
            </w:r>
          </w:p>
        </w:tc>
      </w:tr>
      <w:tr w:rsidR="00C83556" w14:paraId="6C41D428" w14:textId="77777777">
        <w:trPr>
          <w:cantSplit/>
          <w:jc w:val="center"/>
        </w:trPr>
        <w:tc>
          <w:tcPr>
            <w:tcW w:w="2943" w:type="dxa"/>
            <w:tcBorders>
              <w:top w:val="nil"/>
              <w:left w:val="nil"/>
              <w:bottom w:val="nil"/>
              <w:right w:val="nil"/>
            </w:tcBorders>
            <w:vAlign w:val="center"/>
          </w:tcPr>
          <w:p w14:paraId="765829C9" w14:textId="77777777" w:rsidR="00C83556" w:rsidRDefault="00000000">
            <w:pPr>
              <w:ind w:firstLineChars="0" w:firstLine="0"/>
              <w:jc w:val="center"/>
            </w:pPr>
            <w:r>
              <w:rPr>
                <w:rFonts w:hint="eastAsia"/>
              </w:rPr>
              <w:t>缺陷形态有局部细节</w:t>
            </w:r>
          </w:p>
        </w:tc>
        <w:tc>
          <w:tcPr>
            <w:tcW w:w="2381" w:type="dxa"/>
            <w:tcBorders>
              <w:top w:val="nil"/>
              <w:left w:val="nil"/>
              <w:bottom w:val="nil"/>
              <w:right w:val="nil"/>
            </w:tcBorders>
            <w:vAlign w:val="center"/>
          </w:tcPr>
          <w:p w14:paraId="2F47F6A9" w14:textId="77777777" w:rsidR="00C83556" w:rsidRDefault="00000000">
            <w:pPr>
              <w:ind w:firstLineChars="0" w:firstLine="0"/>
              <w:jc w:val="center"/>
            </w:pPr>
            <w:r>
              <w:rPr>
                <w:rFonts w:hint="eastAsia"/>
              </w:rPr>
              <w:t>64</w:t>
            </w:r>
            <w:r>
              <w:rPr>
                <w:rFonts w:hint="eastAsia"/>
              </w:rPr>
              <w:t>×</w:t>
            </w:r>
            <w:r>
              <w:rPr>
                <w:rFonts w:hint="eastAsia"/>
              </w:rPr>
              <w:t xml:space="preserve">64 </w:t>
            </w:r>
            <w:r>
              <w:rPr>
                <w:rFonts w:hint="eastAsia"/>
              </w:rPr>
              <w:t>输入、多尺度卷积</w:t>
            </w:r>
          </w:p>
        </w:tc>
        <w:tc>
          <w:tcPr>
            <w:tcW w:w="3796" w:type="dxa"/>
            <w:tcBorders>
              <w:top w:val="nil"/>
              <w:left w:val="nil"/>
              <w:bottom w:val="nil"/>
              <w:right w:val="nil"/>
            </w:tcBorders>
            <w:vAlign w:val="center"/>
          </w:tcPr>
          <w:p w14:paraId="76CE87EF" w14:textId="77777777" w:rsidR="00C83556" w:rsidRDefault="00000000">
            <w:pPr>
              <w:ind w:firstLineChars="0" w:firstLine="0"/>
              <w:jc w:val="center"/>
            </w:pPr>
            <w:r>
              <w:t>保留局部纹理和细粒度缺陷结构</w:t>
            </w:r>
          </w:p>
        </w:tc>
      </w:tr>
      <w:tr w:rsidR="00C83556" w14:paraId="6AE675F6" w14:textId="77777777">
        <w:trPr>
          <w:cantSplit/>
          <w:jc w:val="center"/>
        </w:trPr>
        <w:tc>
          <w:tcPr>
            <w:tcW w:w="2943" w:type="dxa"/>
            <w:tcBorders>
              <w:top w:val="nil"/>
              <w:left w:val="nil"/>
              <w:bottom w:val="nil"/>
              <w:right w:val="nil"/>
            </w:tcBorders>
            <w:vAlign w:val="center"/>
          </w:tcPr>
          <w:p w14:paraId="3474F7F2" w14:textId="77777777" w:rsidR="00C83556" w:rsidRDefault="00000000">
            <w:pPr>
              <w:ind w:firstLineChars="0" w:firstLine="0"/>
              <w:jc w:val="center"/>
            </w:pPr>
            <w:r>
              <w:t>缺陷类别依赖整体空间分布</w:t>
            </w:r>
          </w:p>
        </w:tc>
        <w:tc>
          <w:tcPr>
            <w:tcW w:w="2381" w:type="dxa"/>
            <w:tcBorders>
              <w:top w:val="nil"/>
              <w:left w:val="nil"/>
              <w:bottom w:val="nil"/>
              <w:right w:val="nil"/>
            </w:tcBorders>
            <w:vAlign w:val="center"/>
          </w:tcPr>
          <w:p w14:paraId="0658CAAC" w14:textId="77777777" w:rsidR="00C83556" w:rsidRDefault="00000000">
            <w:pPr>
              <w:ind w:firstLineChars="0" w:firstLine="0"/>
              <w:jc w:val="center"/>
            </w:pPr>
            <w:r>
              <w:t>深层</w:t>
            </w:r>
            <w:r>
              <w:t>SE residual branch</w:t>
            </w:r>
            <w:r>
              <w:rPr>
                <w:rFonts w:hint="eastAsia"/>
              </w:rPr>
              <w:t>、下采样</w:t>
            </w:r>
          </w:p>
        </w:tc>
        <w:tc>
          <w:tcPr>
            <w:tcW w:w="3796" w:type="dxa"/>
            <w:tcBorders>
              <w:top w:val="nil"/>
              <w:left w:val="nil"/>
              <w:bottom w:val="nil"/>
              <w:right w:val="nil"/>
            </w:tcBorders>
            <w:vAlign w:val="center"/>
          </w:tcPr>
          <w:p w14:paraId="1763CE1A" w14:textId="77777777" w:rsidR="00C83556" w:rsidRDefault="00000000">
            <w:pPr>
              <w:ind w:firstLineChars="0" w:firstLine="0"/>
              <w:jc w:val="center"/>
            </w:pPr>
            <w:r>
              <w:t>扩大感受野，建模中心、边缘、环形等空间模式</w:t>
            </w:r>
          </w:p>
        </w:tc>
      </w:tr>
      <w:tr w:rsidR="00C83556" w14:paraId="7FA4E60D" w14:textId="77777777">
        <w:trPr>
          <w:cantSplit/>
          <w:jc w:val="center"/>
        </w:trPr>
        <w:tc>
          <w:tcPr>
            <w:tcW w:w="2943" w:type="dxa"/>
            <w:tcBorders>
              <w:top w:val="nil"/>
              <w:left w:val="nil"/>
              <w:bottom w:val="nil"/>
              <w:right w:val="nil"/>
            </w:tcBorders>
            <w:vAlign w:val="center"/>
          </w:tcPr>
          <w:p w14:paraId="26485940" w14:textId="77777777" w:rsidR="00C83556" w:rsidRDefault="00000000">
            <w:pPr>
              <w:ind w:firstLineChars="0" w:firstLine="0"/>
              <w:jc w:val="center"/>
            </w:pPr>
            <w:r>
              <w:rPr>
                <w:rFonts w:hint="eastAsia"/>
              </w:rPr>
              <w:t>小数据下训练不稳定</w:t>
            </w:r>
          </w:p>
        </w:tc>
        <w:tc>
          <w:tcPr>
            <w:tcW w:w="2381" w:type="dxa"/>
            <w:tcBorders>
              <w:top w:val="nil"/>
              <w:left w:val="nil"/>
              <w:bottom w:val="nil"/>
              <w:right w:val="nil"/>
            </w:tcBorders>
            <w:vAlign w:val="center"/>
          </w:tcPr>
          <w:p w14:paraId="4094C1E5" w14:textId="77777777" w:rsidR="00C83556" w:rsidRDefault="00000000">
            <w:pPr>
              <w:ind w:firstLineChars="0" w:firstLine="0"/>
              <w:jc w:val="center"/>
            </w:pPr>
            <w:r>
              <w:rPr>
                <w:rFonts w:hint="eastAsia"/>
              </w:rPr>
              <w:t>EMA</w:t>
            </w:r>
            <w:r>
              <w:rPr>
                <w:rFonts w:hint="eastAsia"/>
              </w:rPr>
              <w:t>、</w:t>
            </w:r>
            <w:r>
              <w:rPr>
                <w:rFonts w:hint="eastAsia"/>
              </w:rPr>
              <w:t>TTA</w:t>
            </w:r>
            <w:r>
              <w:rPr>
                <w:rFonts w:hint="eastAsia"/>
              </w:rPr>
              <w:t>、</w:t>
            </w:r>
            <w:r>
              <w:rPr>
                <w:rFonts w:hint="eastAsia"/>
              </w:rPr>
              <w:t>Dropout</w:t>
            </w:r>
          </w:p>
        </w:tc>
        <w:tc>
          <w:tcPr>
            <w:tcW w:w="3796" w:type="dxa"/>
            <w:tcBorders>
              <w:top w:val="nil"/>
              <w:left w:val="nil"/>
              <w:bottom w:val="nil"/>
              <w:right w:val="nil"/>
            </w:tcBorders>
            <w:vAlign w:val="center"/>
          </w:tcPr>
          <w:p w14:paraId="25DF3945" w14:textId="77777777" w:rsidR="00C83556" w:rsidRDefault="00000000">
            <w:pPr>
              <w:ind w:firstLineChars="0" w:firstLine="0"/>
              <w:jc w:val="center"/>
            </w:pPr>
            <w:r>
              <w:rPr>
                <w:rFonts w:hint="eastAsia"/>
              </w:rPr>
              <w:t>提升模型稳定性和泛化能力</w:t>
            </w:r>
          </w:p>
        </w:tc>
      </w:tr>
      <w:tr w:rsidR="00C83556" w14:paraId="2CB8E7B7" w14:textId="77777777">
        <w:trPr>
          <w:cantSplit/>
          <w:jc w:val="center"/>
        </w:trPr>
        <w:tc>
          <w:tcPr>
            <w:tcW w:w="2943" w:type="dxa"/>
            <w:tcBorders>
              <w:top w:val="nil"/>
              <w:left w:val="nil"/>
              <w:bottom w:val="nil"/>
              <w:right w:val="nil"/>
            </w:tcBorders>
            <w:vAlign w:val="center"/>
          </w:tcPr>
          <w:p w14:paraId="741A86B1" w14:textId="77777777" w:rsidR="00C83556" w:rsidRDefault="00000000">
            <w:pPr>
              <w:ind w:firstLineChars="0" w:firstLine="0"/>
              <w:jc w:val="center"/>
            </w:pPr>
            <w:r>
              <w:t>类别边界模糊</w:t>
            </w:r>
          </w:p>
        </w:tc>
        <w:tc>
          <w:tcPr>
            <w:tcW w:w="2381" w:type="dxa"/>
            <w:tcBorders>
              <w:top w:val="nil"/>
              <w:left w:val="nil"/>
              <w:bottom w:val="nil"/>
              <w:right w:val="nil"/>
            </w:tcBorders>
            <w:vAlign w:val="center"/>
          </w:tcPr>
          <w:p w14:paraId="38AE2BD0" w14:textId="77777777" w:rsidR="00C83556" w:rsidRDefault="00000000">
            <w:pPr>
              <w:ind w:firstLineChars="0" w:firstLine="0"/>
              <w:jc w:val="center"/>
            </w:pPr>
            <w:r>
              <w:t xml:space="preserve">Dual-head </w:t>
            </w:r>
            <w:r>
              <w:t>辅助监督</w:t>
            </w:r>
            <w:r>
              <w:rPr>
                <w:rFonts w:hint="eastAsia"/>
              </w:rPr>
              <w:t>、</w:t>
            </w:r>
            <w:r>
              <w:rPr>
                <w:rFonts w:hint="eastAsia"/>
              </w:rPr>
              <w:t>label smoothing</w:t>
            </w:r>
          </w:p>
        </w:tc>
        <w:tc>
          <w:tcPr>
            <w:tcW w:w="3796" w:type="dxa"/>
            <w:tcBorders>
              <w:top w:val="nil"/>
              <w:left w:val="nil"/>
              <w:bottom w:val="nil"/>
              <w:right w:val="nil"/>
            </w:tcBorders>
            <w:vAlign w:val="center"/>
          </w:tcPr>
          <w:p w14:paraId="0CD3999E" w14:textId="77777777" w:rsidR="00C83556" w:rsidRDefault="00000000">
            <w:pPr>
              <w:ind w:firstLineChars="0" w:firstLine="0"/>
              <w:jc w:val="center"/>
            </w:pPr>
            <w:r>
              <w:rPr>
                <w:rFonts w:hint="eastAsia"/>
              </w:rPr>
              <w:t>增强监督并降低过度自信</w:t>
            </w:r>
          </w:p>
        </w:tc>
      </w:tr>
      <w:tr w:rsidR="00C83556" w14:paraId="558329D5" w14:textId="77777777" w:rsidTr="00602CF2">
        <w:trPr>
          <w:cantSplit/>
          <w:jc w:val="center"/>
        </w:trPr>
        <w:tc>
          <w:tcPr>
            <w:tcW w:w="2943" w:type="dxa"/>
            <w:tcBorders>
              <w:top w:val="nil"/>
              <w:left w:val="nil"/>
              <w:bottom w:val="single" w:sz="12" w:space="0" w:color="auto"/>
              <w:right w:val="nil"/>
            </w:tcBorders>
            <w:vAlign w:val="center"/>
          </w:tcPr>
          <w:p w14:paraId="4C9E1C7D" w14:textId="77777777" w:rsidR="00C83556" w:rsidRDefault="00000000">
            <w:pPr>
              <w:ind w:firstLineChars="0" w:firstLine="0"/>
              <w:jc w:val="center"/>
            </w:pPr>
            <w:r>
              <w:rPr>
                <w:rFonts w:hint="eastAsia"/>
              </w:rPr>
              <w:t>标签可能存在噪声</w:t>
            </w:r>
          </w:p>
        </w:tc>
        <w:tc>
          <w:tcPr>
            <w:tcW w:w="2381" w:type="dxa"/>
            <w:tcBorders>
              <w:top w:val="nil"/>
              <w:left w:val="nil"/>
              <w:bottom w:val="single" w:sz="12" w:space="0" w:color="auto"/>
              <w:right w:val="nil"/>
            </w:tcBorders>
            <w:vAlign w:val="center"/>
          </w:tcPr>
          <w:p w14:paraId="68B7CC69" w14:textId="77777777" w:rsidR="00C83556" w:rsidRDefault="00000000">
            <w:pPr>
              <w:ind w:firstLineChars="0" w:firstLine="0"/>
              <w:jc w:val="center"/>
            </w:pPr>
            <w:r>
              <w:rPr>
                <w:rFonts w:hint="eastAsia"/>
              </w:rPr>
              <w:t xml:space="preserve">OOF </w:t>
            </w:r>
            <w:proofErr w:type="spellStart"/>
            <w:r>
              <w:rPr>
                <w:rFonts w:hint="eastAsia"/>
              </w:rPr>
              <w:t>Cleanlab</w:t>
            </w:r>
            <w:proofErr w:type="spellEnd"/>
            <w:r>
              <w:rPr>
                <w:rFonts w:hint="eastAsia"/>
              </w:rPr>
              <w:t xml:space="preserve"> </w:t>
            </w:r>
            <w:proofErr w:type="spellStart"/>
            <w:r>
              <w:rPr>
                <w:rFonts w:hint="eastAsia"/>
              </w:rPr>
              <w:t>downweight</w:t>
            </w:r>
            <w:proofErr w:type="spellEnd"/>
          </w:p>
        </w:tc>
        <w:tc>
          <w:tcPr>
            <w:tcW w:w="3796" w:type="dxa"/>
            <w:tcBorders>
              <w:top w:val="nil"/>
              <w:left w:val="nil"/>
              <w:bottom w:val="single" w:sz="12" w:space="0" w:color="auto"/>
              <w:right w:val="nil"/>
            </w:tcBorders>
            <w:vAlign w:val="center"/>
          </w:tcPr>
          <w:p w14:paraId="6E29D2A6" w14:textId="77777777" w:rsidR="00C83556" w:rsidRDefault="00000000">
            <w:pPr>
              <w:ind w:firstLineChars="0" w:firstLine="0"/>
              <w:jc w:val="center"/>
            </w:pPr>
            <w:r>
              <w:t>降低低质量标签样本对训练的负面影响</w:t>
            </w:r>
          </w:p>
        </w:tc>
      </w:tr>
    </w:tbl>
    <w:p w14:paraId="23E8B037" w14:textId="77777777" w:rsidR="00C83556" w:rsidRDefault="00C83556">
      <w:pPr>
        <w:spacing w:line="300" w:lineRule="auto"/>
        <w:ind w:firstLine="480"/>
      </w:pPr>
    </w:p>
    <w:p w14:paraId="30BCEDAC" w14:textId="77777777" w:rsidR="00C83556" w:rsidRDefault="00000000">
      <w:pPr>
        <w:spacing w:line="300" w:lineRule="auto"/>
        <w:ind w:firstLine="480"/>
      </w:pPr>
      <w:r>
        <w:rPr>
          <w:rFonts w:hint="eastAsia"/>
        </w:rPr>
        <w:t>结合该项目中模型中引入的结构设计如上表</w:t>
      </w:r>
      <w:r>
        <w:rPr>
          <w:rFonts w:hint="eastAsia"/>
        </w:rPr>
        <w:t>4-3</w:t>
      </w:r>
      <w:r>
        <w:rPr>
          <w:rFonts w:hint="eastAsia"/>
        </w:rPr>
        <w:t>所示</w:t>
      </w:r>
      <w:r>
        <w:t>，</w:t>
      </w:r>
      <w:r>
        <w:rPr>
          <w:rFonts w:hint="eastAsia"/>
        </w:rPr>
        <w:t>可知</w:t>
      </w:r>
      <w:r>
        <w:t>本项目不是简单堆叠更深网络，而是围绕晶圆图谱的离散性、稀疏性、空间结构性和标签噪声问题进行针对性设计。最终</w:t>
      </w:r>
      <w:r>
        <w:rPr>
          <w:rFonts w:hint="eastAsia"/>
        </w:rPr>
        <w:t xml:space="preserve">DPFEE Dual-head </w:t>
      </w:r>
      <w:proofErr w:type="spellStart"/>
      <w:r>
        <w:rPr>
          <w:rFonts w:hint="eastAsia"/>
        </w:rPr>
        <w:t>Cleanlab</w:t>
      </w:r>
      <w:proofErr w:type="spellEnd"/>
      <w:r>
        <w:t>模型可以概括为：面向晶圆缺陷的离散稀疏特征，融合</w:t>
      </w:r>
      <w:r>
        <w:t>one-hot</w:t>
      </w:r>
      <w:r>
        <w:t>表示、多尺度细节提取、</w:t>
      </w:r>
      <w:r>
        <w:t>SE</w:t>
      </w:r>
      <w:r>
        <w:t>残差全局建模和</w:t>
      </w:r>
      <w:r>
        <w:t>dual-head</w:t>
      </w:r>
      <w:r>
        <w:t>辅助监督，并通过</w:t>
      </w:r>
      <w:r>
        <w:t>Label Smoothing</w:t>
      </w:r>
      <w:r>
        <w:t>、</w:t>
      </w:r>
      <w:r>
        <w:t>EMA</w:t>
      </w:r>
      <w:r>
        <w:t>、</w:t>
      </w:r>
      <w:r>
        <w:t>TTA</w:t>
      </w:r>
      <w:r>
        <w:t>与</w:t>
      </w:r>
      <w:proofErr w:type="spellStart"/>
      <w:r>
        <w:t>Cleanlab</w:t>
      </w:r>
      <w:proofErr w:type="spellEnd"/>
      <w:proofErr w:type="gramStart"/>
      <w:r>
        <w:t>降权提升</w:t>
      </w:r>
      <w:proofErr w:type="gramEnd"/>
      <w:r>
        <w:t>分类稳定性。</w:t>
      </w:r>
    </w:p>
    <w:p w14:paraId="5AF6A218" w14:textId="77777777" w:rsidR="00C83556" w:rsidRDefault="00C83556">
      <w:pPr>
        <w:spacing w:line="300" w:lineRule="auto"/>
        <w:ind w:firstLine="480"/>
      </w:pPr>
    </w:p>
    <w:p w14:paraId="42B55EEA" w14:textId="77777777" w:rsidR="00C83556" w:rsidRDefault="00C83556">
      <w:pPr>
        <w:spacing w:line="300" w:lineRule="auto"/>
        <w:ind w:firstLine="480"/>
      </w:pPr>
    </w:p>
    <w:p w14:paraId="43071BF0" w14:textId="77777777" w:rsidR="00C83556" w:rsidRDefault="00C83556">
      <w:pPr>
        <w:spacing w:line="300" w:lineRule="auto"/>
        <w:ind w:firstLine="480"/>
      </w:pPr>
    </w:p>
    <w:p w14:paraId="02C7935E" w14:textId="77777777" w:rsidR="00C83556" w:rsidRDefault="00C83556">
      <w:pPr>
        <w:spacing w:line="300" w:lineRule="auto"/>
        <w:ind w:firstLine="480"/>
      </w:pPr>
    </w:p>
    <w:p w14:paraId="3D6D3412" w14:textId="77777777" w:rsidR="00C83556" w:rsidRDefault="00C83556">
      <w:pPr>
        <w:spacing w:line="300" w:lineRule="auto"/>
        <w:ind w:firstLine="480"/>
      </w:pPr>
    </w:p>
    <w:p w14:paraId="217375DA" w14:textId="77777777" w:rsidR="00C83556" w:rsidRDefault="00C83556">
      <w:pPr>
        <w:spacing w:line="300" w:lineRule="auto"/>
        <w:ind w:firstLine="480"/>
      </w:pPr>
    </w:p>
    <w:p w14:paraId="657CF878" w14:textId="77777777" w:rsidR="00C83556" w:rsidRDefault="00C83556">
      <w:pPr>
        <w:spacing w:line="300" w:lineRule="auto"/>
        <w:ind w:firstLine="480"/>
      </w:pPr>
    </w:p>
    <w:p w14:paraId="0655105A" w14:textId="77777777" w:rsidR="00C83556" w:rsidRDefault="00C83556">
      <w:pPr>
        <w:spacing w:line="300" w:lineRule="auto"/>
        <w:ind w:firstLineChars="0" w:firstLine="0"/>
      </w:pPr>
    </w:p>
    <w:p w14:paraId="086110BC" w14:textId="77777777" w:rsidR="00C83556" w:rsidRDefault="00000000">
      <w:pPr>
        <w:pStyle w:val="1"/>
        <w:rPr>
          <w:rFonts w:hint="eastAsia"/>
        </w:rPr>
      </w:pPr>
      <w:bookmarkStart w:id="23" w:name="_Toc233930119"/>
      <w:r>
        <w:rPr>
          <w:rFonts w:hint="eastAsia"/>
        </w:rPr>
        <w:t>第5章 其它失败尝试与原因分析</w:t>
      </w:r>
      <w:bookmarkEnd w:id="23"/>
    </w:p>
    <w:p w14:paraId="0ECBAD14" w14:textId="77777777" w:rsidR="00C83556" w:rsidRDefault="00000000">
      <w:pPr>
        <w:ind w:firstLine="480"/>
      </w:pPr>
      <w:r>
        <w:rPr>
          <w:rFonts w:hint="eastAsia"/>
        </w:rPr>
        <w:t>本项目还尝试过一些额外改进方向，包括</w:t>
      </w:r>
      <w:proofErr w:type="gramStart"/>
      <w:r>
        <w:rPr>
          <w:rFonts w:hint="eastAsia"/>
        </w:rPr>
        <w:t>半监督伪</w:t>
      </w:r>
      <w:proofErr w:type="gramEnd"/>
      <w:r>
        <w:rPr>
          <w:rFonts w:hint="eastAsia"/>
        </w:rPr>
        <w:t>标签、结构分割辅助、模型集成等。这些方法从理论上看是合理的，但最终没有超过</w:t>
      </w:r>
      <w:r>
        <w:rPr>
          <w:rFonts w:hint="eastAsia"/>
        </w:rPr>
        <w:t xml:space="preserve"> W3</w:t>
      </w:r>
      <w:r>
        <w:rPr>
          <w:rFonts w:hint="eastAsia"/>
        </w:rPr>
        <w:t>。它们的共同启示是：</w:t>
      </w:r>
      <w:proofErr w:type="gramStart"/>
      <w:r>
        <w:rPr>
          <w:rFonts w:hint="eastAsia"/>
        </w:rPr>
        <w:t>本任务</w:t>
      </w:r>
      <w:proofErr w:type="gramEnd"/>
      <w:r>
        <w:rPr>
          <w:rFonts w:hint="eastAsia"/>
        </w:rPr>
        <w:t>中很多错误并不是</w:t>
      </w:r>
      <w:proofErr w:type="gramStart"/>
      <w:r>
        <w:rPr>
          <w:rFonts w:hint="eastAsia"/>
        </w:rPr>
        <w:t>简单由</w:t>
      </w:r>
      <w:proofErr w:type="gramEnd"/>
      <w:r>
        <w:rPr>
          <w:rFonts w:hint="eastAsia"/>
        </w:rPr>
        <w:t>模型容量不足造成的，而是来自类别边界模糊、标签质量不稳定和少数类样本不足。</w:t>
      </w:r>
    </w:p>
    <w:p w14:paraId="36BB9542" w14:textId="77777777" w:rsidR="00C83556" w:rsidRDefault="00C83556">
      <w:pPr>
        <w:ind w:firstLine="480"/>
      </w:pPr>
    </w:p>
    <w:p w14:paraId="5559D945" w14:textId="77777777" w:rsidR="00C83556" w:rsidRDefault="00000000">
      <w:pPr>
        <w:pStyle w:val="2"/>
        <w:rPr>
          <w:rFonts w:hint="eastAsia"/>
        </w:rPr>
      </w:pPr>
      <w:bookmarkStart w:id="24" w:name="_Toc233930120"/>
      <w:r>
        <w:rPr>
          <w:rFonts w:hint="eastAsia"/>
        </w:rPr>
        <w:t xml:space="preserve">5.1 </w:t>
      </w:r>
      <w:proofErr w:type="gramStart"/>
      <w:r>
        <w:rPr>
          <w:rFonts w:hint="eastAsia"/>
        </w:rPr>
        <w:t>半监督伪</w:t>
      </w:r>
      <w:proofErr w:type="gramEnd"/>
      <w:r>
        <w:rPr>
          <w:rFonts w:hint="eastAsia"/>
        </w:rPr>
        <w:t>标签尝试</w:t>
      </w:r>
      <w:bookmarkEnd w:id="24"/>
    </w:p>
    <w:p w14:paraId="72F1132A" w14:textId="77777777" w:rsidR="00C83556" w:rsidRDefault="00000000">
      <w:pPr>
        <w:ind w:firstLine="480"/>
      </w:pPr>
      <w:r>
        <w:rPr>
          <w:rFonts w:hint="eastAsia"/>
        </w:rPr>
        <w:t>由于</w:t>
      </w:r>
      <w:r>
        <w:rPr>
          <w:rFonts w:hint="eastAsia"/>
        </w:rPr>
        <w:t>WM-811K</w:t>
      </w:r>
      <w:r>
        <w:rPr>
          <w:rFonts w:hint="eastAsia"/>
        </w:rPr>
        <w:t>数据集中有许多未标注的图像，因此</w:t>
      </w:r>
      <w:proofErr w:type="gramStart"/>
      <w:r>
        <w:rPr>
          <w:rFonts w:hint="eastAsia"/>
        </w:rPr>
        <w:t>半监督</w:t>
      </w:r>
      <w:proofErr w:type="gramEnd"/>
      <w:r>
        <w:rPr>
          <w:rFonts w:hint="eastAsia"/>
        </w:rPr>
        <w:t>方向的核心思路是：利用模型对未标注或弱标注样本的预测结果生成</w:t>
      </w:r>
      <w:r>
        <w:rPr>
          <w:rFonts w:hint="eastAsia"/>
        </w:rPr>
        <w:t xml:space="preserve"> pseudo labels</w:t>
      </w:r>
      <w:r>
        <w:rPr>
          <w:rFonts w:hint="eastAsia"/>
        </w:rPr>
        <w:t>，再把这些伪标签样本加入训练，从而扩大训练集规模。项目中曾尝试</w:t>
      </w:r>
      <w:r>
        <w:rPr>
          <w:rFonts w:hint="eastAsia"/>
        </w:rPr>
        <w:t xml:space="preserve"> soft pseudo-label </w:t>
      </w:r>
      <w:r>
        <w:rPr>
          <w:rFonts w:hint="eastAsia"/>
        </w:rPr>
        <w:t>方案，对应结果如图</w:t>
      </w:r>
      <w:r>
        <w:rPr>
          <w:rFonts w:hint="eastAsia"/>
        </w:rPr>
        <w:t>5-1</w:t>
      </w:r>
      <w:r>
        <w:rPr>
          <w:rFonts w:hint="eastAsia"/>
        </w:rPr>
        <w:t>所示，最终</w:t>
      </w:r>
      <w:r>
        <w:rPr>
          <w:rFonts w:hint="eastAsia"/>
        </w:rPr>
        <w:t xml:space="preserve"> Accuracy </w:t>
      </w:r>
      <w:r>
        <w:rPr>
          <w:rFonts w:hint="eastAsia"/>
        </w:rPr>
        <w:t>约为</w:t>
      </w:r>
      <w:r>
        <w:rPr>
          <w:rFonts w:hint="eastAsia"/>
        </w:rPr>
        <w:t xml:space="preserve"> 0.9504</w:t>
      </w:r>
      <w:r>
        <w:rPr>
          <w:rFonts w:hint="eastAsia"/>
        </w:rPr>
        <w:t>，</w:t>
      </w:r>
      <w:r>
        <w:rPr>
          <w:rFonts w:hint="eastAsia"/>
        </w:rPr>
        <w:t xml:space="preserve">Macro-F1 </w:t>
      </w:r>
      <w:r>
        <w:rPr>
          <w:rFonts w:hint="eastAsia"/>
        </w:rPr>
        <w:t>约为</w:t>
      </w:r>
      <w:r>
        <w:rPr>
          <w:rFonts w:hint="eastAsia"/>
        </w:rPr>
        <w:t xml:space="preserve"> 0.9264</w:t>
      </w:r>
      <w:r>
        <w:rPr>
          <w:rFonts w:hint="eastAsia"/>
        </w:rPr>
        <w:t>，低于与之对应的</w:t>
      </w:r>
      <w:r>
        <w:rPr>
          <w:rFonts w:hint="eastAsia"/>
        </w:rPr>
        <w:t xml:space="preserve"> supervised dual-head SE-</w:t>
      </w:r>
      <w:proofErr w:type="spellStart"/>
      <w:r>
        <w:rPr>
          <w:rFonts w:hint="eastAsia"/>
        </w:rPr>
        <w:t>ResNet</w:t>
      </w:r>
      <w:proofErr w:type="spellEnd"/>
      <w:r>
        <w:rPr>
          <w:rFonts w:hint="eastAsia"/>
        </w:rPr>
        <w:t xml:space="preserve"> CE </w:t>
      </w:r>
      <w:r>
        <w:rPr>
          <w:rFonts w:hint="eastAsia"/>
        </w:rPr>
        <w:t>版本的</w:t>
      </w:r>
      <w:r>
        <w:rPr>
          <w:rFonts w:hint="eastAsia"/>
        </w:rPr>
        <w:t xml:space="preserve"> 0.9532 </w:t>
      </w:r>
      <w:r>
        <w:rPr>
          <w:rFonts w:hint="eastAsia"/>
        </w:rPr>
        <w:t>与</w:t>
      </w:r>
      <w:r>
        <w:rPr>
          <w:rFonts w:hint="eastAsia"/>
        </w:rPr>
        <w:t xml:space="preserve"> 0.9321</w:t>
      </w:r>
      <w:r>
        <w:rPr>
          <w:rFonts w:hint="eastAsia"/>
        </w:rPr>
        <w:t>。</w:t>
      </w:r>
    </w:p>
    <w:p w14:paraId="25793010" w14:textId="77777777" w:rsidR="00C83556" w:rsidRDefault="00000000">
      <w:pPr>
        <w:spacing w:line="240" w:lineRule="auto"/>
        <w:ind w:firstLineChars="0" w:firstLine="0"/>
      </w:pPr>
      <w:r>
        <w:rPr>
          <w:rFonts w:hint="eastAsia"/>
          <w:noProof/>
        </w:rPr>
        <w:drawing>
          <wp:inline distT="0" distB="0" distL="114300" distR="114300" wp14:anchorId="2CCA2815" wp14:editId="62708717">
            <wp:extent cx="3016885" cy="2541270"/>
            <wp:effectExtent l="0" t="0" r="5715" b="11430"/>
            <wp:docPr id="20" name="图片 20" descr="per_class_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er_class_recall"/>
                    <pic:cNvPicPr>
                      <a:picLocks noChangeAspect="1"/>
                    </pic:cNvPicPr>
                  </pic:nvPicPr>
                  <pic:blipFill>
                    <a:blip r:embed="rId33"/>
                    <a:srcRect b="3938"/>
                    <a:stretch>
                      <a:fillRect/>
                    </a:stretch>
                  </pic:blipFill>
                  <pic:spPr>
                    <a:xfrm>
                      <a:off x="0" y="0"/>
                      <a:ext cx="3016885" cy="2541270"/>
                    </a:xfrm>
                    <a:prstGeom prst="rect">
                      <a:avLst/>
                    </a:prstGeom>
                  </pic:spPr>
                </pic:pic>
              </a:graphicData>
            </a:graphic>
          </wp:inline>
        </w:drawing>
      </w:r>
      <w:r>
        <w:rPr>
          <w:rFonts w:hint="eastAsia"/>
          <w:noProof/>
        </w:rPr>
        <w:drawing>
          <wp:inline distT="0" distB="0" distL="114300" distR="114300" wp14:anchorId="11FB78EA" wp14:editId="775A70A3">
            <wp:extent cx="2779395" cy="2544445"/>
            <wp:effectExtent l="0" t="0" r="1905" b="8255"/>
            <wp:docPr id="19" name="图片 19"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ing_curves"/>
                    <pic:cNvPicPr>
                      <a:picLocks noChangeAspect="1"/>
                    </pic:cNvPicPr>
                  </pic:nvPicPr>
                  <pic:blipFill>
                    <a:blip r:embed="rId34"/>
                    <a:stretch>
                      <a:fillRect/>
                    </a:stretch>
                  </pic:blipFill>
                  <pic:spPr>
                    <a:xfrm>
                      <a:off x="0" y="0"/>
                      <a:ext cx="2779395" cy="2544445"/>
                    </a:xfrm>
                    <a:prstGeom prst="rect">
                      <a:avLst/>
                    </a:prstGeom>
                  </pic:spPr>
                </pic:pic>
              </a:graphicData>
            </a:graphic>
          </wp:inline>
        </w:drawing>
      </w:r>
    </w:p>
    <w:p w14:paraId="3535AEC1" w14:textId="77777777" w:rsidR="00C83556" w:rsidRDefault="00000000">
      <w:pPr>
        <w:pStyle w:val="a3"/>
      </w:pPr>
      <w:r>
        <w:rPr>
          <w:rFonts w:hint="eastAsia"/>
        </w:rPr>
        <w:t>图</w:t>
      </w:r>
      <w:r>
        <w:rPr>
          <w:rFonts w:hint="eastAsia"/>
        </w:rPr>
        <w:t xml:space="preserve">5-1 </w:t>
      </w:r>
      <w:r>
        <w:rPr>
          <w:rFonts w:hint="eastAsia"/>
        </w:rPr>
        <w:t>引入</w:t>
      </w:r>
      <w:proofErr w:type="gramStart"/>
      <w:r>
        <w:rPr>
          <w:rFonts w:hint="eastAsia"/>
        </w:rPr>
        <w:t>半监督</w:t>
      </w:r>
      <w:proofErr w:type="gramEnd"/>
      <w:r>
        <w:rPr>
          <w:rFonts w:hint="eastAsia"/>
        </w:rPr>
        <w:t>后的</w:t>
      </w:r>
      <w:r>
        <w:rPr>
          <w:rFonts w:hint="eastAsia"/>
        </w:rPr>
        <w:t>8</w:t>
      </w:r>
      <w:r>
        <w:rPr>
          <w:rFonts w:hint="eastAsia"/>
        </w:rPr>
        <w:t>分类结果</w:t>
      </w:r>
    </w:p>
    <w:p w14:paraId="677DECE4" w14:textId="77777777" w:rsidR="00C83556" w:rsidRDefault="00C83556">
      <w:pPr>
        <w:spacing w:line="240" w:lineRule="auto"/>
        <w:ind w:firstLineChars="0" w:firstLine="0"/>
      </w:pPr>
    </w:p>
    <w:p w14:paraId="64F5CB4E" w14:textId="77777777" w:rsidR="00C83556" w:rsidRDefault="00000000">
      <w:pPr>
        <w:ind w:firstLine="480"/>
      </w:pPr>
      <w:r>
        <w:rPr>
          <w:rFonts w:hint="eastAsia"/>
        </w:rPr>
        <w:t>失败的主要原因有三点。第一，晶圆缺陷类别之间本身存在边界模糊，例如</w:t>
      </w:r>
      <w:r>
        <w:rPr>
          <w:rFonts w:hint="eastAsia"/>
        </w:rPr>
        <w:t xml:space="preserve"> Loc</w:t>
      </w:r>
      <w:r>
        <w:rPr>
          <w:rFonts w:hint="eastAsia"/>
        </w:rPr>
        <w:t>、</w:t>
      </w:r>
      <w:r>
        <w:rPr>
          <w:rFonts w:hint="eastAsia"/>
        </w:rPr>
        <w:t>Scratch</w:t>
      </w:r>
      <w:r>
        <w:rPr>
          <w:rFonts w:hint="eastAsia"/>
        </w:rPr>
        <w:t>、</w:t>
      </w:r>
      <w:r>
        <w:rPr>
          <w:rFonts w:hint="eastAsia"/>
        </w:rPr>
        <w:t>Edge-Loc</w:t>
      </w:r>
      <w:r>
        <w:rPr>
          <w:rFonts w:hint="eastAsia"/>
        </w:rPr>
        <w:t>、</w:t>
      </w:r>
      <w:r>
        <w:rPr>
          <w:rFonts w:hint="eastAsia"/>
        </w:rPr>
        <w:t xml:space="preserve">Random </w:t>
      </w:r>
      <w:r>
        <w:rPr>
          <w:rFonts w:hint="eastAsia"/>
        </w:rPr>
        <w:t>之间容易混淆，模型生成的伪标签并不一定可靠。第二，少数类样本本来就少，伪标签筛选时如果阈值设置较高，很</w:t>
      </w:r>
      <w:proofErr w:type="gramStart"/>
      <w:r>
        <w:rPr>
          <w:rFonts w:hint="eastAsia"/>
        </w:rPr>
        <w:t>容易筛不到</w:t>
      </w:r>
      <w:proofErr w:type="gramEnd"/>
      <w:r>
        <w:rPr>
          <w:rFonts w:hint="eastAsia"/>
        </w:rPr>
        <w:t>足够的少数类样本；如果阈值设置较低，又会引入大量错误伪标签。第三，伪标签错误会被重新加入训练集，形成</w:t>
      </w:r>
      <w:r>
        <w:rPr>
          <w:rFonts w:hint="eastAsia"/>
        </w:rPr>
        <w:t xml:space="preserve"> confirmation bias</w:t>
      </w:r>
      <w:r>
        <w:rPr>
          <w:rFonts w:hint="eastAsia"/>
        </w:rPr>
        <w:t>，即模型会不断强化自己原本的错误判断。</w:t>
      </w:r>
    </w:p>
    <w:p w14:paraId="44855F6E" w14:textId="77777777" w:rsidR="00C83556" w:rsidRDefault="00C83556">
      <w:pPr>
        <w:ind w:firstLine="480"/>
      </w:pPr>
    </w:p>
    <w:p w14:paraId="4BAACE9C" w14:textId="77777777" w:rsidR="00C83556" w:rsidRDefault="00000000">
      <w:pPr>
        <w:pStyle w:val="2"/>
        <w:rPr>
          <w:rFonts w:hint="eastAsia"/>
        </w:rPr>
      </w:pPr>
      <w:bookmarkStart w:id="25" w:name="_Toc233930121"/>
      <w:r>
        <w:rPr>
          <w:rFonts w:hint="eastAsia"/>
        </w:rPr>
        <w:lastRenderedPageBreak/>
        <w:t xml:space="preserve">5.2 </w:t>
      </w:r>
      <w:proofErr w:type="spellStart"/>
      <w:r>
        <w:rPr>
          <w:rFonts w:hint="eastAsia"/>
        </w:rPr>
        <w:t>UNet</w:t>
      </w:r>
      <w:proofErr w:type="spellEnd"/>
      <w:r>
        <w:rPr>
          <w:rFonts w:hint="eastAsia"/>
        </w:rPr>
        <w:t xml:space="preserve"> / pseudo-mask 结构辅助尝试</w:t>
      </w:r>
      <w:bookmarkEnd w:id="25"/>
    </w:p>
    <w:p w14:paraId="72C513BB" w14:textId="77777777" w:rsidR="00C83556" w:rsidRDefault="00000000">
      <w:pPr>
        <w:ind w:firstLine="480"/>
      </w:pPr>
      <w:r>
        <w:rPr>
          <w:rFonts w:hint="eastAsia"/>
        </w:rPr>
        <w:t>另一类尝试是</w:t>
      </w:r>
      <w:proofErr w:type="gramStart"/>
      <w:r>
        <w:rPr>
          <w:rFonts w:hint="eastAsia"/>
        </w:rPr>
        <w:t>引入伪掩膜</w:t>
      </w:r>
      <w:proofErr w:type="gramEnd"/>
      <w:r>
        <w:rPr>
          <w:rFonts w:hint="eastAsia"/>
        </w:rPr>
        <w:t>或</w:t>
      </w:r>
      <w:r>
        <w:rPr>
          <w:rFonts w:hint="eastAsia"/>
        </w:rPr>
        <w:t xml:space="preserve"> </w:t>
      </w:r>
      <w:proofErr w:type="spellStart"/>
      <w:r>
        <w:rPr>
          <w:rFonts w:hint="eastAsia"/>
        </w:rPr>
        <w:t>UNet</w:t>
      </w:r>
      <w:proofErr w:type="spellEnd"/>
      <w:r>
        <w:rPr>
          <w:rFonts w:hint="eastAsia"/>
        </w:rPr>
        <w:t xml:space="preserve">-like </w:t>
      </w:r>
      <w:r>
        <w:rPr>
          <w:rFonts w:hint="eastAsia"/>
        </w:rPr>
        <w:t>结构辅助，让模型不仅做分类，还学习</w:t>
      </w:r>
      <w:proofErr w:type="gramStart"/>
      <w:r>
        <w:rPr>
          <w:rFonts w:hint="eastAsia"/>
        </w:rPr>
        <w:t>晶</w:t>
      </w:r>
      <w:proofErr w:type="gramEnd"/>
      <w:r>
        <w:rPr>
          <w:rFonts w:hint="eastAsia"/>
        </w:rPr>
        <w:t>圆中疑似缺陷区域的空间结构。这是因为后期我们关注到</w:t>
      </w:r>
      <w:r>
        <w:rPr>
          <w:rFonts w:hint="eastAsia"/>
        </w:rPr>
        <w:t>Scratch</w:t>
      </w:r>
      <w:r>
        <w:rPr>
          <w:rFonts w:hint="eastAsia"/>
        </w:rPr>
        <w:t>、</w:t>
      </w:r>
      <w:r>
        <w:rPr>
          <w:rFonts w:hint="eastAsia"/>
        </w:rPr>
        <w:t>Loc</w:t>
      </w:r>
      <w:r>
        <w:rPr>
          <w:rFonts w:hint="eastAsia"/>
        </w:rPr>
        <w:t>、</w:t>
      </w:r>
      <w:r>
        <w:rPr>
          <w:rFonts w:hint="eastAsia"/>
        </w:rPr>
        <w:t xml:space="preserve">Edge-Loc </w:t>
      </w:r>
      <w:r>
        <w:rPr>
          <w:rFonts w:hint="eastAsia"/>
        </w:rPr>
        <w:t>等类别容易发生混淆，而这些类别的区分与缺陷区域形状和位置有关，如果模型能够显式关注缺陷</w:t>
      </w:r>
      <w:r>
        <w:rPr>
          <w:rFonts w:hint="eastAsia"/>
        </w:rPr>
        <w:t xml:space="preserve"> mask</w:t>
      </w:r>
      <w:r>
        <w:rPr>
          <w:rFonts w:hint="eastAsia"/>
        </w:rPr>
        <w:t>，理论上可能提升细粒度识别，因此我们在</w:t>
      </w:r>
      <w:r>
        <w:rPr>
          <w:rFonts w:hint="eastAsia"/>
        </w:rPr>
        <w:t xml:space="preserve"> DPFEE </w:t>
      </w:r>
      <w:r>
        <w:rPr>
          <w:rFonts w:hint="eastAsia"/>
        </w:rPr>
        <w:t>的基础上引入了</w:t>
      </w:r>
      <w:r>
        <w:rPr>
          <w:rFonts w:hint="eastAsia"/>
        </w:rPr>
        <w:t xml:space="preserve"> </w:t>
      </w:r>
      <w:proofErr w:type="spellStart"/>
      <w:r>
        <w:rPr>
          <w:rFonts w:hint="eastAsia"/>
        </w:rPr>
        <w:t>UNet</w:t>
      </w:r>
      <w:proofErr w:type="spellEnd"/>
      <w:r>
        <w:rPr>
          <w:rFonts w:hint="eastAsia"/>
        </w:rPr>
        <w:t>。对应结果如图</w:t>
      </w:r>
      <w:r>
        <w:rPr>
          <w:rFonts w:hint="eastAsia"/>
        </w:rPr>
        <w:t>5-2</w:t>
      </w:r>
      <w:r>
        <w:rPr>
          <w:rFonts w:hint="eastAsia"/>
        </w:rPr>
        <w:t>所示，最终</w:t>
      </w:r>
      <w:r>
        <w:rPr>
          <w:rFonts w:hint="eastAsia"/>
        </w:rPr>
        <w:t xml:space="preserve"> Accuracy </w:t>
      </w:r>
      <w:r>
        <w:rPr>
          <w:rFonts w:hint="eastAsia"/>
        </w:rPr>
        <w:t>约为</w:t>
      </w:r>
      <w:r>
        <w:rPr>
          <w:rFonts w:hint="eastAsia"/>
        </w:rPr>
        <w:t xml:space="preserve"> 0.9545</w:t>
      </w:r>
      <w:r>
        <w:rPr>
          <w:rFonts w:hint="eastAsia"/>
        </w:rPr>
        <w:t>，</w:t>
      </w:r>
      <w:r>
        <w:rPr>
          <w:rFonts w:hint="eastAsia"/>
        </w:rPr>
        <w:t xml:space="preserve">Macro-F1 </w:t>
      </w:r>
      <w:r>
        <w:rPr>
          <w:rFonts w:hint="eastAsia"/>
        </w:rPr>
        <w:t>约为</w:t>
      </w:r>
      <w:r>
        <w:rPr>
          <w:rFonts w:hint="eastAsia"/>
        </w:rPr>
        <w:t xml:space="preserve"> 0.9335</w:t>
      </w:r>
      <w:r>
        <w:rPr>
          <w:rFonts w:hint="eastAsia"/>
        </w:rPr>
        <w:t>。</w:t>
      </w:r>
    </w:p>
    <w:p w14:paraId="0D92DDB4" w14:textId="77777777" w:rsidR="00C83556" w:rsidRDefault="00C83556">
      <w:pPr>
        <w:ind w:firstLine="480"/>
      </w:pPr>
    </w:p>
    <w:p w14:paraId="5650041A" w14:textId="77777777" w:rsidR="00C83556" w:rsidRDefault="00000000">
      <w:pPr>
        <w:spacing w:line="240" w:lineRule="auto"/>
        <w:ind w:firstLineChars="0" w:firstLine="0"/>
      </w:pPr>
      <w:r>
        <w:rPr>
          <w:rFonts w:hint="eastAsia"/>
          <w:noProof/>
        </w:rPr>
        <w:drawing>
          <wp:inline distT="0" distB="0" distL="114300" distR="114300" wp14:anchorId="63A00FEE" wp14:editId="0E8FFAE6">
            <wp:extent cx="2889250" cy="2686685"/>
            <wp:effectExtent l="0" t="0" r="6350" b="5715"/>
            <wp:docPr id="22" name="图片 22" descr="per_class_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er_class_recall"/>
                    <pic:cNvPicPr>
                      <a:picLocks noChangeAspect="1"/>
                    </pic:cNvPicPr>
                  </pic:nvPicPr>
                  <pic:blipFill>
                    <a:blip r:embed="rId35"/>
                    <a:srcRect b="2700"/>
                    <a:stretch>
                      <a:fillRect/>
                    </a:stretch>
                  </pic:blipFill>
                  <pic:spPr>
                    <a:xfrm>
                      <a:off x="0" y="0"/>
                      <a:ext cx="2889250" cy="2686685"/>
                    </a:xfrm>
                    <a:prstGeom prst="rect">
                      <a:avLst/>
                    </a:prstGeom>
                  </pic:spPr>
                </pic:pic>
              </a:graphicData>
            </a:graphic>
          </wp:inline>
        </w:drawing>
      </w:r>
      <w:r>
        <w:rPr>
          <w:rFonts w:hint="eastAsia"/>
          <w:noProof/>
        </w:rPr>
        <w:drawing>
          <wp:inline distT="0" distB="0" distL="114300" distR="114300" wp14:anchorId="44991070" wp14:editId="3F186C15">
            <wp:extent cx="2855595" cy="2727325"/>
            <wp:effectExtent l="0" t="0" r="1905" b="3175"/>
            <wp:docPr id="21" name="图片 21"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training_curves"/>
                    <pic:cNvPicPr>
                      <a:picLocks noChangeAspect="1"/>
                    </pic:cNvPicPr>
                  </pic:nvPicPr>
                  <pic:blipFill>
                    <a:blip r:embed="rId36"/>
                    <a:stretch>
                      <a:fillRect/>
                    </a:stretch>
                  </pic:blipFill>
                  <pic:spPr>
                    <a:xfrm>
                      <a:off x="0" y="0"/>
                      <a:ext cx="2855595" cy="2727325"/>
                    </a:xfrm>
                    <a:prstGeom prst="rect">
                      <a:avLst/>
                    </a:prstGeom>
                  </pic:spPr>
                </pic:pic>
              </a:graphicData>
            </a:graphic>
          </wp:inline>
        </w:drawing>
      </w:r>
    </w:p>
    <w:p w14:paraId="56BA3EBF" w14:textId="77777777" w:rsidR="00C83556" w:rsidRDefault="00000000">
      <w:pPr>
        <w:pStyle w:val="a3"/>
      </w:pPr>
      <w:r>
        <w:rPr>
          <w:rFonts w:hint="eastAsia"/>
        </w:rPr>
        <w:t>图</w:t>
      </w:r>
      <w:r>
        <w:rPr>
          <w:rFonts w:hint="eastAsia"/>
        </w:rPr>
        <w:t xml:space="preserve">5-2 </w:t>
      </w:r>
      <w:r>
        <w:rPr>
          <w:rFonts w:hint="eastAsia"/>
        </w:rPr>
        <w:t>引入</w:t>
      </w:r>
      <w:proofErr w:type="spellStart"/>
      <w:r>
        <w:rPr>
          <w:rFonts w:hint="eastAsia"/>
        </w:rPr>
        <w:t>UNet</w:t>
      </w:r>
      <w:proofErr w:type="spellEnd"/>
      <w:r>
        <w:rPr>
          <w:rFonts w:hint="eastAsia"/>
        </w:rPr>
        <w:t>后的</w:t>
      </w:r>
      <w:r>
        <w:rPr>
          <w:rFonts w:hint="eastAsia"/>
        </w:rPr>
        <w:t>8</w:t>
      </w:r>
      <w:r>
        <w:rPr>
          <w:rFonts w:hint="eastAsia"/>
        </w:rPr>
        <w:t>分类结果</w:t>
      </w:r>
    </w:p>
    <w:p w14:paraId="42061568" w14:textId="77777777" w:rsidR="00C83556" w:rsidRDefault="00C83556">
      <w:pPr>
        <w:spacing w:line="240" w:lineRule="auto"/>
        <w:ind w:firstLineChars="0" w:firstLine="0"/>
      </w:pPr>
    </w:p>
    <w:p w14:paraId="7E6FFF75" w14:textId="77777777" w:rsidR="00C83556" w:rsidRDefault="00000000">
      <w:pPr>
        <w:ind w:firstLine="480"/>
      </w:pPr>
      <w:r>
        <w:rPr>
          <w:rFonts w:hint="eastAsia"/>
        </w:rPr>
        <w:t>结果说明，</w:t>
      </w:r>
      <w:r>
        <w:rPr>
          <w:rFonts w:hint="eastAsia"/>
        </w:rPr>
        <w:t xml:space="preserve">pseudo-mask </w:t>
      </w:r>
      <w:r>
        <w:rPr>
          <w:rFonts w:hint="eastAsia"/>
        </w:rPr>
        <w:t>辅助并没有明显提升</w:t>
      </w:r>
      <w:r>
        <w:rPr>
          <w:rFonts w:hint="eastAsia"/>
        </w:rPr>
        <w:t xml:space="preserve"> Macro-F1</w:t>
      </w:r>
      <w:r>
        <w:rPr>
          <w:rFonts w:hint="eastAsia"/>
        </w:rPr>
        <w:t>，主要原因是本项目并没有真实</w:t>
      </w:r>
      <w:proofErr w:type="gramStart"/>
      <w:r>
        <w:rPr>
          <w:rFonts w:hint="eastAsia"/>
        </w:rPr>
        <w:t>像素级</w:t>
      </w:r>
      <w:proofErr w:type="gramEnd"/>
      <w:r>
        <w:rPr>
          <w:rFonts w:hint="eastAsia"/>
        </w:rPr>
        <w:t>缺陷标注，</w:t>
      </w:r>
      <w:r>
        <w:rPr>
          <w:rFonts w:hint="eastAsia"/>
        </w:rPr>
        <w:t xml:space="preserve">mask </w:t>
      </w:r>
      <w:r>
        <w:rPr>
          <w:rFonts w:hint="eastAsia"/>
        </w:rPr>
        <w:t>多数来自规则生成或</w:t>
      </w:r>
      <w:proofErr w:type="gramStart"/>
      <w:r>
        <w:rPr>
          <w:rFonts w:hint="eastAsia"/>
        </w:rPr>
        <w:t>弱监督</w:t>
      </w:r>
      <w:proofErr w:type="gramEnd"/>
      <w:r>
        <w:rPr>
          <w:rFonts w:hint="eastAsia"/>
        </w:rPr>
        <w:t>估计。它们只能粗略描述异常区域，不能保证与真实缺陷成因和类别边界一致。</w:t>
      </w:r>
      <w:proofErr w:type="gramStart"/>
      <w:r>
        <w:rPr>
          <w:rFonts w:hint="eastAsia"/>
        </w:rPr>
        <w:t>当伪</w:t>
      </w:r>
      <w:proofErr w:type="gramEnd"/>
      <w:r>
        <w:rPr>
          <w:rFonts w:hint="eastAsia"/>
        </w:rPr>
        <w:t xml:space="preserve"> mask </w:t>
      </w:r>
      <w:r>
        <w:rPr>
          <w:rFonts w:hint="eastAsia"/>
        </w:rPr>
        <w:t>不够准确时，辅助分割任务反而会向</w:t>
      </w:r>
      <w:r>
        <w:rPr>
          <w:rFonts w:hint="eastAsia"/>
        </w:rPr>
        <w:t xml:space="preserve"> backbone </w:t>
      </w:r>
      <w:r>
        <w:rPr>
          <w:rFonts w:hint="eastAsia"/>
        </w:rPr>
        <w:t>注入额外噪声，使模型被迫同时拟合分类标签和不完全可靠的结构标签。</w:t>
      </w:r>
    </w:p>
    <w:p w14:paraId="29A8330D" w14:textId="77777777" w:rsidR="00C83556" w:rsidRDefault="00C83556">
      <w:pPr>
        <w:ind w:firstLine="480"/>
      </w:pPr>
    </w:p>
    <w:p w14:paraId="34BB43D4" w14:textId="77777777" w:rsidR="00C83556" w:rsidRDefault="00000000">
      <w:pPr>
        <w:pStyle w:val="2"/>
        <w:rPr>
          <w:rFonts w:hint="eastAsia"/>
        </w:rPr>
      </w:pPr>
      <w:bookmarkStart w:id="26" w:name="_Toc233930122"/>
      <w:r>
        <w:rPr>
          <w:rFonts w:hint="eastAsia"/>
        </w:rPr>
        <w:t>5.3 ensemble-模型集成尝试</w:t>
      </w:r>
      <w:bookmarkEnd w:id="26"/>
    </w:p>
    <w:p w14:paraId="0F25E825" w14:textId="77777777" w:rsidR="00C83556" w:rsidRDefault="00000000">
      <w:pPr>
        <w:ind w:firstLine="480"/>
      </w:pPr>
      <w:r>
        <w:rPr>
          <w:rFonts w:hint="eastAsia"/>
        </w:rPr>
        <w:t>项目中尝试了多种模型集成，包括等权概率平均、验证集加权集成和</w:t>
      </w:r>
      <w:r>
        <w:rPr>
          <w:rFonts w:hint="eastAsia"/>
        </w:rPr>
        <w:t xml:space="preserve"> class-aware ensemble</w:t>
      </w:r>
      <w:r>
        <w:rPr>
          <w:rFonts w:hint="eastAsia"/>
        </w:rPr>
        <w:t>。集成的直觉是，不同模型可能在不同类别上具有互补性，因此融合后有机会提升整体结果，但目前尝试的一些效果均不如</w:t>
      </w:r>
      <w:r>
        <w:rPr>
          <w:rFonts w:hint="eastAsia"/>
        </w:rPr>
        <w:t>3.6</w:t>
      </w:r>
      <w:r>
        <w:rPr>
          <w:rFonts w:hint="eastAsia"/>
        </w:rPr>
        <w:t>中</w:t>
      </w:r>
      <w:r>
        <w:rPr>
          <w:rFonts w:hint="eastAsia"/>
        </w:rPr>
        <w:t xml:space="preserve">DPFEE Dual-head </w:t>
      </w:r>
      <w:proofErr w:type="spellStart"/>
      <w:r>
        <w:rPr>
          <w:rFonts w:hint="eastAsia"/>
        </w:rPr>
        <w:t>Cleanlab</w:t>
      </w:r>
      <w:proofErr w:type="spellEnd"/>
      <w:r>
        <w:rPr>
          <w:rFonts w:hint="eastAsia"/>
        </w:rPr>
        <w:t>模型。</w:t>
      </w:r>
    </w:p>
    <w:p w14:paraId="3C479BE6" w14:textId="77777777" w:rsidR="00C83556" w:rsidRDefault="00000000">
      <w:pPr>
        <w:ind w:firstLine="480"/>
      </w:pPr>
      <w:r>
        <w:rPr>
          <w:rFonts w:hint="eastAsia"/>
        </w:rPr>
        <w:t>主要原因可能有三点。第一，参与集成的模型高度同源，大多来自</w:t>
      </w:r>
      <w:r>
        <w:rPr>
          <w:rFonts w:hint="eastAsia"/>
        </w:rPr>
        <w:t xml:space="preserve"> SE-</w:t>
      </w:r>
      <w:proofErr w:type="spellStart"/>
      <w:r>
        <w:rPr>
          <w:rFonts w:hint="eastAsia"/>
        </w:rPr>
        <w:t>ResNet</w:t>
      </w:r>
      <w:proofErr w:type="spellEnd"/>
      <w:r>
        <w:rPr>
          <w:rFonts w:hint="eastAsia"/>
        </w:rPr>
        <w:t>、</w:t>
      </w:r>
      <w:r>
        <w:rPr>
          <w:rFonts w:hint="eastAsia"/>
        </w:rPr>
        <w:t xml:space="preserve">Dual-head </w:t>
      </w:r>
      <w:r>
        <w:rPr>
          <w:rFonts w:hint="eastAsia"/>
        </w:rPr>
        <w:t>或</w:t>
      </w:r>
      <w:r>
        <w:rPr>
          <w:rFonts w:hint="eastAsia"/>
        </w:rPr>
        <w:t xml:space="preserve"> DPFEE </w:t>
      </w:r>
      <w:r>
        <w:rPr>
          <w:rFonts w:hint="eastAsia"/>
        </w:rPr>
        <w:t>系列，错误模式相似，互补性不足。第二，</w:t>
      </w:r>
      <w:r>
        <w:rPr>
          <w:rFonts w:hint="eastAsia"/>
        </w:rPr>
        <w:t xml:space="preserve">W3 </w:t>
      </w:r>
      <w:r>
        <w:rPr>
          <w:rFonts w:hint="eastAsia"/>
        </w:rPr>
        <w:t>已经通过</w:t>
      </w:r>
      <w:r>
        <w:rPr>
          <w:rFonts w:hint="eastAsia"/>
        </w:rPr>
        <w:t xml:space="preserve"> EMA</w:t>
      </w:r>
      <w:r>
        <w:rPr>
          <w:rFonts w:hint="eastAsia"/>
        </w:rPr>
        <w:t>、</w:t>
      </w:r>
      <w:r>
        <w:rPr>
          <w:rFonts w:hint="eastAsia"/>
        </w:rPr>
        <w:t xml:space="preserve">TTA </w:t>
      </w:r>
      <w:r>
        <w:rPr>
          <w:rFonts w:hint="eastAsia"/>
        </w:rPr>
        <w:t>和</w:t>
      </w:r>
      <w:r>
        <w:rPr>
          <w:rFonts w:hint="eastAsia"/>
        </w:rPr>
        <w:t xml:space="preserve"> </w:t>
      </w:r>
      <w:proofErr w:type="spellStart"/>
      <w:r>
        <w:rPr>
          <w:rFonts w:hint="eastAsia"/>
        </w:rPr>
        <w:t>Cleanlab</w:t>
      </w:r>
      <w:proofErr w:type="spellEnd"/>
      <w:r>
        <w:rPr>
          <w:rFonts w:hint="eastAsia"/>
        </w:rPr>
        <w:t xml:space="preserve"> </w:t>
      </w:r>
      <w:r>
        <w:rPr>
          <w:rFonts w:hint="eastAsia"/>
        </w:rPr>
        <w:t>获得较稳定的预测，简单概率平均很难再带来额外提升。第三，</w:t>
      </w:r>
      <w:r>
        <w:rPr>
          <w:rFonts w:hint="eastAsia"/>
        </w:rPr>
        <w:t xml:space="preserve">class-aware ensemble </w:t>
      </w:r>
      <w:r>
        <w:rPr>
          <w:rFonts w:hint="eastAsia"/>
        </w:rPr>
        <w:t>虽然能针对某些类别调权，但如果验证集上的类别优势不能稳定迁移到测试集，反而可能引入新的类别间</w:t>
      </w:r>
      <w:r>
        <w:rPr>
          <w:rFonts w:hint="eastAsia"/>
        </w:rPr>
        <w:t xml:space="preserve"> trade-off</w:t>
      </w:r>
      <w:r>
        <w:rPr>
          <w:rFonts w:hint="eastAsia"/>
        </w:rPr>
        <w:t>。</w:t>
      </w:r>
    </w:p>
    <w:p w14:paraId="223492D5" w14:textId="77777777" w:rsidR="00C83556" w:rsidRDefault="00000000">
      <w:pPr>
        <w:ind w:firstLine="480"/>
      </w:pPr>
      <w:r>
        <w:rPr>
          <w:rFonts w:hint="eastAsia"/>
        </w:rPr>
        <w:lastRenderedPageBreak/>
        <w:t>尝试的情况如下：</w:t>
      </w:r>
    </w:p>
    <w:p w14:paraId="55F1CBC5" w14:textId="77777777" w:rsidR="00C83556" w:rsidRDefault="00000000">
      <w:pPr>
        <w:numPr>
          <w:ilvl w:val="0"/>
          <w:numId w:val="2"/>
        </w:numPr>
        <w:ind w:firstLine="480"/>
      </w:pPr>
      <w:r>
        <w:rPr>
          <w:rFonts w:hint="eastAsia"/>
        </w:rPr>
        <w:t>.64</w:t>
      </w:r>
      <w:r>
        <w:rPr>
          <w:rFonts w:hint="eastAsia"/>
        </w:rPr>
        <w:t>×</w:t>
      </w:r>
      <w:r>
        <w:rPr>
          <w:rFonts w:hint="eastAsia"/>
        </w:rPr>
        <w:t>64 SE-</w:t>
      </w:r>
      <w:proofErr w:type="spellStart"/>
      <w:r>
        <w:rPr>
          <w:rFonts w:hint="eastAsia"/>
        </w:rPr>
        <w:t>ResNet</w:t>
      </w:r>
      <w:proofErr w:type="spellEnd"/>
      <w:r>
        <w:rPr>
          <w:rFonts w:hint="eastAsia"/>
        </w:rPr>
        <w:t xml:space="preserve"> + dual SE-</w:t>
      </w:r>
      <w:proofErr w:type="spellStart"/>
      <w:r>
        <w:rPr>
          <w:rFonts w:hint="eastAsia"/>
        </w:rPr>
        <w:t>ResNet</w:t>
      </w:r>
      <w:proofErr w:type="spellEnd"/>
      <w:r>
        <w:rPr>
          <w:rFonts w:hint="eastAsia"/>
        </w:rPr>
        <w:t xml:space="preserve"> </w:t>
      </w:r>
      <w:r>
        <w:rPr>
          <w:rFonts w:hint="eastAsia"/>
        </w:rPr>
        <w:t>模型等权概率平均（图</w:t>
      </w:r>
      <w:r>
        <w:rPr>
          <w:rFonts w:hint="eastAsia"/>
        </w:rPr>
        <w:t>5-3</w:t>
      </w:r>
      <w:r>
        <w:rPr>
          <w:rFonts w:hint="eastAsia"/>
        </w:rPr>
        <w:t>），</w:t>
      </w:r>
      <w:r>
        <w:rPr>
          <w:rFonts w:hint="eastAsia"/>
        </w:rPr>
        <w:t>Accuracy</w:t>
      </w:r>
      <w:r>
        <w:rPr>
          <w:rFonts w:hint="eastAsia"/>
        </w:rPr>
        <w:t>为</w:t>
      </w:r>
      <w:r>
        <w:rPr>
          <w:rFonts w:hint="eastAsia"/>
        </w:rPr>
        <w:t>0.9525</w:t>
      </w:r>
      <w:r>
        <w:rPr>
          <w:rFonts w:hint="eastAsia"/>
        </w:rPr>
        <w:t>，</w:t>
      </w:r>
      <w:r>
        <w:rPr>
          <w:rFonts w:hint="eastAsia"/>
        </w:rPr>
        <w:t>Macro-F1</w:t>
      </w:r>
      <w:r>
        <w:rPr>
          <w:rFonts w:hint="eastAsia"/>
        </w:rPr>
        <w:t>为</w:t>
      </w:r>
      <w:r>
        <w:rPr>
          <w:rFonts w:hint="eastAsia"/>
        </w:rPr>
        <w:t>0.9288</w:t>
      </w:r>
      <w:r>
        <w:rPr>
          <w:rFonts w:hint="eastAsia"/>
        </w:rPr>
        <w:t>；</w:t>
      </w:r>
    </w:p>
    <w:p w14:paraId="38232EF7" w14:textId="77777777" w:rsidR="00C83556" w:rsidRDefault="00000000">
      <w:pPr>
        <w:numPr>
          <w:ilvl w:val="0"/>
          <w:numId w:val="2"/>
        </w:numPr>
        <w:ind w:firstLine="480"/>
      </w:pPr>
      <w:r>
        <w:rPr>
          <w:rFonts w:hint="eastAsia"/>
        </w:rPr>
        <w:t>2.32</w:t>
      </w:r>
      <w:r>
        <w:rPr>
          <w:rFonts w:hint="eastAsia"/>
        </w:rPr>
        <w:t>×</w:t>
      </w:r>
      <w:r>
        <w:rPr>
          <w:rFonts w:hint="eastAsia"/>
        </w:rPr>
        <w:t>32</w:t>
      </w:r>
      <w:r>
        <w:rPr>
          <w:rFonts w:hint="eastAsia"/>
        </w:rPr>
        <w:t>和</w:t>
      </w:r>
      <w:r>
        <w:rPr>
          <w:rFonts w:hint="eastAsia"/>
        </w:rPr>
        <w:t>64</w:t>
      </w:r>
      <w:r>
        <w:rPr>
          <w:rFonts w:hint="eastAsia"/>
        </w:rPr>
        <w:t>×</w:t>
      </w:r>
      <w:r>
        <w:rPr>
          <w:rFonts w:hint="eastAsia"/>
        </w:rPr>
        <w:t>64</w:t>
      </w:r>
      <w:r>
        <w:rPr>
          <w:rFonts w:hint="eastAsia"/>
        </w:rPr>
        <w:t>的模型通过验证集</w:t>
      </w:r>
      <w:r>
        <w:rPr>
          <w:rFonts w:hint="eastAsia"/>
        </w:rPr>
        <w:t>class-aware ensemble</w:t>
      </w:r>
      <w:r>
        <w:rPr>
          <w:rFonts w:hint="eastAsia"/>
        </w:rPr>
        <w:t>（图</w:t>
      </w:r>
      <w:r>
        <w:rPr>
          <w:rFonts w:hint="eastAsia"/>
        </w:rPr>
        <w:t>5-4</w:t>
      </w:r>
      <w:r>
        <w:rPr>
          <w:rFonts w:hint="eastAsia"/>
        </w:rPr>
        <w:t>），</w:t>
      </w:r>
      <w:r>
        <w:rPr>
          <w:rFonts w:hint="eastAsia"/>
        </w:rPr>
        <w:t>Accuracy</w:t>
      </w:r>
      <w:r>
        <w:rPr>
          <w:rFonts w:hint="eastAsia"/>
        </w:rPr>
        <w:t>为</w:t>
      </w:r>
      <w:r>
        <w:rPr>
          <w:rFonts w:hint="eastAsia"/>
        </w:rPr>
        <w:t>0.9538</w:t>
      </w:r>
      <w:r>
        <w:rPr>
          <w:rFonts w:hint="eastAsia"/>
        </w:rPr>
        <w:t>，</w:t>
      </w:r>
      <w:r>
        <w:rPr>
          <w:rFonts w:hint="eastAsia"/>
        </w:rPr>
        <w:t>Macro-F1</w:t>
      </w:r>
      <w:r>
        <w:rPr>
          <w:rFonts w:hint="eastAsia"/>
        </w:rPr>
        <w:t>为</w:t>
      </w:r>
      <w:r>
        <w:rPr>
          <w:rFonts w:hint="eastAsia"/>
        </w:rPr>
        <w:t>0.9361</w:t>
      </w:r>
      <w:r>
        <w:rPr>
          <w:rFonts w:hint="eastAsia"/>
        </w:rPr>
        <w:t>；</w:t>
      </w:r>
    </w:p>
    <w:p w14:paraId="413B9E5E" w14:textId="7032FA8C" w:rsidR="00C83556" w:rsidRDefault="00000000" w:rsidP="00170268">
      <w:pPr>
        <w:numPr>
          <w:ilvl w:val="0"/>
          <w:numId w:val="2"/>
        </w:numPr>
        <w:ind w:firstLine="480"/>
        <w:rPr>
          <w:rFonts w:hint="eastAsia"/>
        </w:rPr>
      </w:pPr>
      <w:r>
        <w:rPr>
          <w:rFonts w:hint="eastAsia"/>
        </w:rPr>
        <w:t>3.64</w:t>
      </w:r>
      <w:r>
        <w:rPr>
          <w:rFonts w:hint="eastAsia"/>
        </w:rPr>
        <w:t>×</w:t>
      </w:r>
      <w:r>
        <w:rPr>
          <w:rFonts w:hint="eastAsia"/>
        </w:rPr>
        <w:t>64 SE-</w:t>
      </w:r>
      <w:proofErr w:type="spellStart"/>
      <w:r>
        <w:rPr>
          <w:rFonts w:hint="eastAsia"/>
        </w:rPr>
        <w:t>ResNet</w:t>
      </w:r>
      <w:proofErr w:type="spellEnd"/>
      <w:r>
        <w:rPr>
          <w:rFonts w:hint="eastAsia"/>
        </w:rPr>
        <w:t xml:space="preserve"> + DPFEE </w:t>
      </w:r>
      <w:r>
        <w:t>Validation weighted ensemble</w:t>
      </w:r>
      <w:r>
        <w:rPr>
          <w:rFonts w:hint="eastAsia"/>
        </w:rPr>
        <w:t>，分别侧重</w:t>
      </w:r>
      <w:r>
        <w:rPr>
          <w:rFonts w:hint="eastAsia"/>
        </w:rPr>
        <w:t>Accuracy</w:t>
      </w:r>
      <w:r>
        <w:rPr>
          <w:rFonts w:hint="eastAsia"/>
        </w:rPr>
        <w:t>和</w:t>
      </w:r>
      <w:r>
        <w:rPr>
          <w:rFonts w:hint="eastAsia"/>
        </w:rPr>
        <w:t>Macro-F1</w:t>
      </w:r>
      <w:r>
        <w:rPr>
          <w:rFonts w:hint="eastAsia"/>
        </w:rPr>
        <w:t>（</w:t>
      </w:r>
      <w:r>
        <w:rPr>
          <w:rFonts w:hint="eastAsia"/>
        </w:rPr>
        <w:t>5-5</w:t>
      </w:r>
      <w:r>
        <w:rPr>
          <w:rFonts w:hint="eastAsia"/>
        </w:rPr>
        <w:t>和</w:t>
      </w:r>
      <w:r>
        <w:rPr>
          <w:rFonts w:hint="eastAsia"/>
        </w:rPr>
        <w:t>5-6</w:t>
      </w:r>
      <w:r>
        <w:rPr>
          <w:rFonts w:hint="eastAsia"/>
        </w:rPr>
        <w:t>），</w:t>
      </w:r>
      <w:r>
        <w:rPr>
          <w:rFonts w:hint="eastAsia"/>
        </w:rPr>
        <w:t>Accuracy</w:t>
      </w:r>
      <w:r>
        <w:rPr>
          <w:rFonts w:hint="eastAsia"/>
        </w:rPr>
        <w:t>分别为</w:t>
      </w:r>
      <w:r>
        <w:rPr>
          <w:rFonts w:hint="eastAsia"/>
        </w:rPr>
        <w:t>0.9532</w:t>
      </w:r>
      <w:r>
        <w:rPr>
          <w:rFonts w:hint="eastAsia"/>
        </w:rPr>
        <w:t>和</w:t>
      </w:r>
      <w:r>
        <w:rPr>
          <w:rFonts w:hint="eastAsia"/>
        </w:rPr>
        <w:t>0.9543</w:t>
      </w:r>
      <w:r>
        <w:rPr>
          <w:rFonts w:hint="eastAsia"/>
        </w:rPr>
        <w:t>，</w:t>
      </w:r>
      <w:r>
        <w:rPr>
          <w:rFonts w:hint="eastAsia"/>
        </w:rPr>
        <w:t>Macro-F1</w:t>
      </w:r>
      <w:r>
        <w:rPr>
          <w:rFonts w:hint="eastAsia"/>
        </w:rPr>
        <w:t>分别为</w:t>
      </w:r>
      <w:r>
        <w:rPr>
          <w:rFonts w:hint="eastAsia"/>
        </w:rPr>
        <w:t>0.9298</w:t>
      </w:r>
      <w:r>
        <w:rPr>
          <w:rFonts w:hint="eastAsia"/>
        </w:rPr>
        <w:t>和</w:t>
      </w:r>
      <w:r>
        <w:rPr>
          <w:rFonts w:hint="eastAsia"/>
        </w:rPr>
        <w:t>0.9322</w:t>
      </w:r>
      <w:r>
        <w:rPr>
          <w:rFonts w:hint="eastAsia"/>
        </w:rPr>
        <w:t>；。</w:t>
      </w:r>
    </w:p>
    <w:p w14:paraId="27375072" w14:textId="77777777" w:rsidR="00C83556" w:rsidRDefault="00000000">
      <w:pPr>
        <w:spacing w:line="240" w:lineRule="auto"/>
        <w:ind w:firstLineChars="0" w:firstLine="0"/>
      </w:pPr>
      <w:r>
        <w:rPr>
          <w:noProof/>
        </w:rPr>
        <w:drawing>
          <wp:inline distT="0" distB="0" distL="114300" distR="114300" wp14:anchorId="26F741D7" wp14:editId="76A59145">
            <wp:extent cx="5939790" cy="3108325"/>
            <wp:effectExtent l="0" t="0" r="3810" b="635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7"/>
                    <a:srcRect l="1391" t="2463" b="1708"/>
                    <a:stretch>
                      <a:fillRect/>
                    </a:stretch>
                  </pic:blipFill>
                  <pic:spPr>
                    <a:xfrm>
                      <a:off x="0" y="0"/>
                      <a:ext cx="5939790" cy="3108325"/>
                    </a:xfrm>
                    <a:prstGeom prst="rect">
                      <a:avLst/>
                    </a:prstGeom>
                    <a:noFill/>
                    <a:ln>
                      <a:noFill/>
                    </a:ln>
                  </pic:spPr>
                </pic:pic>
              </a:graphicData>
            </a:graphic>
          </wp:inline>
        </w:drawing>
      </w:r>
    </w:p>
    <w:p w14:paraId="1015E628" w14:textId="77777777" w:rsidR="00C83556" w:rsidRDefault="00000000">
      <w:pPr>
        <w:pStyle w:val="a3"/>
      </w:pPr>
      <w:r>
        <w:rPr>
          <w:rFonts w:hint="eastAsia"/>
        </w:rPr>
        <w:t>图</w:t>
      </w:r>
      <w:r>
        <w:rPr>
          <w:rFonts w:hint="eastAsia"/>
        </w:rPr>
        <w:t>5-3 64</w:t>
      </w:r>
      <w:r>
        <w:rPr>
          <w:rFonts w:hint="eastAsia"/>
        </w:rPr>
        <w:t>×</w:t>
      </w:r>
      <w:r>
        <w:rPr>
          <w:rFonts w:hint="eastAsia"/>
        </w:rPr>
        <w:t>64 SE-</w:t>
      </w:r>
      <w:proofErr w:type="spellStart"/>
      <w:r>
        <w:rPr>
          <w:rFonts w:hint="eastAsia"/>
        </w:rPr>
        <w:t>ResNet</w:t>
      </w:r>
      <w:proofErr w:type="spellEnd"/>
      <w:r>
        <w:rPr>
          <w:rFonts w:hint="eastAsia"/>
        </w:rPr>
        <w:t xml:space="preserve"> + dual SE-</w:t>
      </w:r>
      <w:proofErr w:type="spellStart"/>
      <w:r>
        <w:rPr>
          <w:rFonts w:hint="eastAsia"/>
        </w:rPr>
        <w:t>ResNet</w:t>
      </w:r>
      <w:proofErr w:type="spellEnd"/>
      <w:r>
        <w:rPr>
          <w:rFonts w:hint="eastAsia"/>
        </w:rPr>
        <w:t>等权概率平均</w:t>
      </w:r>
      <w:r>
        <w:rPr>
          <w:rFonts w:hint="eastAsia"/>
        </w:rPr>
        <w:t>ensemble</w:t>
      </w:r>
    </w:p>
    <w:p w14:paraId="111F80F3" w14:textId="77777777" w:rsidR="00170268" w:rsidRPr="00170268" w:rsidRDefault="00170268" w:rsidP="00170268">
      <w:pPr>
        <w:ind w:firstLine="480"/>
        <w:rPr>
          <w:rFonts w:hint="eastAsia"/>
        </w:rPr>
      </w:pPr>
    </w:p>
    <w:p w14:paraId="332B3D9C" w14:textId="77777777" w:rsidR="00C83556" w:rsidRDefault="00000000">
      <w:pPr>
        <w:spacing w:line="240" w:lineRule="auto"/>
        <w:ind w:firstLineChars="0" w:firstLine="0"/>
      </w:pPr>
      <w:r>
        <w:rPr>
          <w:noProof/>
        </w:rPr>
        <w:drawing>
          <wp:inline distT="0" distB="0" distL="114300" distR="114300" wp14:anchorId="48C2FECC" wp14:editId="7BB5C653">
            <wp:extent cx="5939790" cy="3138805"/>
            <wp:effectExtent l="0" t="0" r="3810" b="444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8"/>
                    <a:srcRect l="941" t="1189" b="1862"/>
                    <a:stretch>
                      <a:fillRect/>
                    </a:stretch>
                  </pic:blipFill>
                  <pic:spPr>
                    <a:xfrm>
                      <a:off x="0" y="0"/>
                      <a:ext cx="5939790" cy="3138805"/>
                    </a:xfrm>
                    <a:prstGeom prst="rect">
                      <a:avLst/>
                    </a:prstGeom>
                    <a:noFill/>
                    <a:ln>
                      <a:noFill/>
                    </a:ln>
                  </pic:spPr>
                </pic:pic>
              </a:graphicData>
            </a:graphic>
          </wp:inline>
        </w:drawing>
      </w:r>
    </w:p>
    <w:p w14:paraId="1CE7628A" w14:textId="77777777" w:rsidR="00C83556" w:rsidRDefault="00000000">
      <w:pPr>
        <w:pStyle w:val="a3"/>
      </w:pPr>
      <w:r>
        <w:rPr>
          <w:rFonts w:hint="eastAsia"/>
        </w:rPr>
        <w:t>图</w:t>
      </w:r>
      <w:r>
        <w:rPr>
          <w:rFonts w:hint="eastAsia"/>
        </w:rPr>
        <w:t>5-4 32</w:t>
      </w:r>
      <w:r>
        <w:rPr>
          <w:rFonts w:hint="eastAsia"/>
        </w:rPr>
        <w:t>×</w:t>
      </w:r>
      <w:r>
        <w:rPr>
          <w:rFonts w:hint="eastAsia"/>
        </w:rPr>
        <w:t>32+64</w:t>
      </w:r>
      <w:r>
        <w:rPr>
          <w:rFonts w:hint="eastAsia"/>
        </w:rPr>
        <w:t>×</w:t>
      </w:r>
      <w:r>
        <w:rPr>
          <w:rFonts w:hint="eastAsia"/>
        </w:rPr>
        <w:t>64 class-aware ensemble</w:t>
      </w:r>
    </w:p>
    <w:p w14:paraId="73BC0BF1" w14:textId="77777777" w:rsidR="00C83556" w:rsidRDefault="00C83556">
      <w:pPr>
        <w:ind w:firstLine="480"/>
      </w:pPr>
    </w:p>
    <w:p w14:paraId="10230527" w14:textId="77777777" w:rsidR="00C83556" w:rsidRDefault="00C83556">
      <w:pPr>
        <w:spacing w:line="240" w:lineRule="auto"/>
        <w:ind w:firstLineChars="0" w:firstLine="0"/>
      </w:pPr>
    </w:p>
    <w:p w14:paraId="2A897286" w14:textId="77777777" w:rsidR="00C83556" w:rsidRDefault="00000000">
      <w:pPr>
        <w:spacing w:line="240" w:lineRule="auto"/>
        <w:ind w:firstLineChars="0" w:firstLine="0"/>
      </w:pPr>
      <w:r>
        <w:rPr>
          <w:noProof/>
        </w:rPr>
        <w:drawing>
          <wp:inline distT="0" distB="0" distL="114300" distR="114300" wp14:anchorId="078665C7" wp14:editId="49FB2E14">
            <wp:extent cx="5939790" cy="3161030"/>
            <wp:effectExtent l="0" t="0" r="3810" b="127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9"/>
                    <a:stretch>
                      <a:fillRect/>
                    </a:stretch>
                  </pic:blipFill>
                  <pic:spPr>
                    <a:xfrm>
                      <a:off x="0" y="0"/>
                      <a:ext cx="5939790" cy="3161030"/>
                    </a:xfrm>
                    <a:prstGeom prst="rect">
                      <a:avLst/>
                    </a:prstGeom>
                    <a:noFill/>
                    <a:ln>
                      <a:noFill/>
                    </a:ln>
                  </pic:spPr>
                </pic:pic>
              </a:graphicData>
            </a:graphic>
          </wp:inline>
        </w:drawing>
      </w:r>
    </w:p>
    <w:p w14:paraId="75FB51D9" w14:textId="77777777" w:rsidR="00C83556" w:rsidRDefault="00000000">
      <w:pPr>
        <w:pStyle w:val="a3"/>
      </w:pPr>
      <w:r>
        <w:rPr>
          <w:rFonts w:hint="eastAsia"/>
        </w:rPr>
        <w:t>图</w:t>
      </w:r>
      <w:r>
        <w:rPr>
          <w:rFonts w:hint="eastAsia"/>
        </w:rPr>
        <w:t>5-5 64</w:t>
      </w:r>
      <w:r>
        <w:rPr>
          <w:rFonts w:hint="eastAsia"/>
        </w:rPr>
        <w:t>×</w:t>
      </w:r>
      <w:r>
        <w:rPr>
          <w:rFonts w:hint="eastAsia"/>
        </w:rPr>
        <w:t>64 SE-</w:t>
      </w:r>
      <w:proofErr w:type="spellStart"/>
      <w:r>
        <w:rPr>
          <w:rFonts w:hint="eastAsia"/>
        </w:rPr>
        <w:t>ResNet</w:t>
      </w:r>
      <w:proofErr w:type="spellEnd"/>
      <w:r>
        <w:rPr>
          <w:rFonts w:hint="eastAsia"/>
        </w:rPr>
        <w:t xml:space="preserve"> + DPFEE </w:t>
      </w:r>
      <w:r>
        <w:t>Validation weighted ensembl</w:t>
      </w:r>
      <w:r>
        <w:rPr>
          <w:rFonts w:hint="eastAsia"/>
        </w:rPr>
        <w:t>e(</w:t>
      </w:r>
      <w:r>
        <w:rPr>
          <w:rFonts w:hint="eastAsia"/>
        </w:rPr>
        <w:t>侧重</w:t>
      </w:r>
      <w:r>
        <w:rPr>
          <w:rFonts w:hint="eastAsia"/>
        </w:rPr>
        <w:t>Accuracy)</w:t>
      </w:r>
    </w:p>
    <w:p w14:paraId="4144BBF1" w14:textId="77777777" w:rsidR="00170268" w:rsidRPr="00170268" w:rsidRDefault="00170268" w:rsidP="00170268">
      <w:pPr>
        <w:ind w:firstLine="480"/>
        <w:rPr>
          <w:rFonts w:hint="eastAsia"/>
        </w:rPr>
      </w:pPr>
    </w:p>
    <w:p w14:paraId="457FE380" w14:textId="77777777" w:rsidR="00C83556" w:rsidRDefault="00000000">
      <w:pPr>
        <w:spacing w:line="240" w:lineRule="auto"/>
        <w:ind w:firstLineChars="0" w:firstLine="0"/>
        <w:rPr>
          <w:rFonts w:ascii="黑体" w:eastAsia="黑体" w:hAnsi="黑体" w:hint="eastAsia"/>
          <w:sz w:val="36"/>
          <w:szCs w:val="36"/>
        </w:rPr>
      </w:pPr>
      <w:r>
        <w:rPr>
          <w:noProof/>
        </w:rPr>
        <w:drawing>
          <wp:inline distT="0" distB="0" distL="114300" distR="114300" wp14:anchorId="4423843D" wp14:editId="2195033C">
            <wp:extent cx="5939790" cy="3025140"/>
            <wp:effectExtent l="0" t="0" r="3810" b="381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40"/>
                    <a:stretch>
                      <a:fillRect/>
                    </a:stretch>
                  </pic:blipFill>
                  <pic:spPr>
                    <a:xfrm>
                      <a:off x="0" y="0"/>
                      <a:ext cx="5939790" cy="3025140"/>
                    </a:xfrm>
                    <a:prstGeom prst="rect">
                      <a:avLst/>
                    </a:prstGeom>
                    <a:noFill/>
                    <a:ln>
                      <a:noFill/>
                    </a:ln>
                  </pic:spPr>
                </pic:pic>
              </a:graphicData>
            </a:graphic>
          </wp:inline>
        </w:drawing>
      </w:r>
    </w:p>
    <w:p w14:paraId="56476E1B" w14:textId="77777777" w:rsidR="00C83556" w:rsidRDefault="00000000">
      <w:pPr>
        <w:pStyle w:val="a3"/>
      </w:pPr>
      <w:r>
        <w:rPr>
          <w:rFonts w:hint="eastAsia"/>
        </w:rPr>
        <w:t>图</w:t>
      </w:r>
      <w:r>
        <w:rPr>
          <w:rFonts w:hint="eastAsia"/>
        </w:rPr>
        <w:t>5-6 64</w:t>
      </w:r>
      <w:r>
        <w:rPr>
          <w:rFonts w:hint="eastAsia"/>
        </w:rPr>
        <w:t>×</w:t>
      </w:r>
      <w:r>
        <w:rPr>
          <w:rFonts w:hint="eastAsia"/>
        </w:rPr>
        <w:t>64 SE-</w:t>
      </w:r>
      <w:proofErr w:type="spellStart"/>
      <w:r>
        <w:rPr>
          <w:rFonts w:hint="eastAsia"/>
        </w:rPr>
        <w:t>ResNet</w:t>
      </w:r>
      <w:proofErr w:type="spellEnd"/>
      <w:r>
        <w:rPr>
          <w:rFonts w:hint="eastAsia"/>
        </w:rPr>
        <w:t xml:space="preserve"> + DPFEE </w:t>
      </w:r>
      <w:r>
        <w:t>Validation weighted ensembl</w:t>
      </w:r>
      <w:r>
        <w:rPr>
          <w:rFonts w:hint="eastAsia"/>
        </w:rPr>
        <w:t>e(</w:t>
      </w:r>
      <w:r>
        <w:rPr>
          <w:rFonts w:hint="eastAsia"/>
        </w:rPr>
        <w:t>侧重</w:t>
      </w:r>
      <w:r>
        <w:rPr>
          <w:rFonts w:hint="eastAsia"/>
        </w:rPr>
        <w:t>Macro-F1)</w:t>
      </w:r>
    </w:p>
    <w:p w14:paraId="0D57DC07" w14:textId="77777777" w:rsidR="00C83556" w:rsidRDefault="00000000">
      <w:pPr>
        <w:spacing w:line="240" w:lineRule="auto"/>
        <w:ind w:firstLineChars="0" w:firstLine="0"/>
        <w:rPr>
          <w:rFonts w:ascii="黑体" w:eastAsia="黑体" w:hAnsi="黑体" w:hint="eastAsia"/>
          <w:sz w:val="36"/>
          <w:szCs w:val="36"/>
        </w:rPr>
      </w:pPr>
      <w:r>
        <w:rPr>
          <w:rFonts w:ascii="黑体" w:eastAsia="黑体" w:hAnsi="黑体" w:hint="eastAsia"/>
          <w:sz w:val="36"/>
          <w:szCs w:val="36"/>
        </w:rPr>
        <w:br w:type="page"/>
      </w:r>
    </w:p>
    <w:p w14:paraId="7EA0A054" w14:textId="77777777" w:rsidR="00C83556" w:rsidRDefault="00000000">
      <w:pPr>
        <w:spacing w:before="260" w:after="600"/>
        <w:ind w:firstLine="720"/>
        <w:jc w:val="center"/>
        <w:outlineLvl w:val="0"/>
        <w:rPr>
          <w:rFonts w:ascii="黑体" w:eastAsia="黑体" w:hAnsi="黑体" w:hint="eastAsia"/>
          <w:sz w:val="36"/>
          <w:szCs w:val="36"/>
        </w:rPr>
      </w:pPr>
      <w:bookmarkStart w:id="27" w:name="_Toc233930123"/>
      <w:r>
        <w:rPr>
          <w:rFonts w:ascii="黑体" w:eastAsia="黑体" w:hAnsi="黑体" w:hint="eastAsia"/>
          <w:sz w:val="36"/>
          <w:szCs w:val="36"/>
        </w:rPr>
        <w:lastRenderedPageBreak/>
        <w:t>结 论</w:t>
      </w:r>
      <w:bookmarkEnd w:id="27"/>
    </w:p>
    <w:p w14:paraId="7333A1A9" w14:textId="77777777" w:rsidR="00C83556" w:rsidRDefault="00000000">
      <w:pPr>
        <w:spacing w:line="300" w:lineRule="auto"/>
        <w:ind w:firstLine="480"/>
      </w:pPr>
      <w:r>
        <w:t>本实验围绕半导体晶圆图谱缺陷种类识别任务，完成了从基础</w:t>
      </w:r>
      <w:r>
        <w:t xml:space="preserve"> CNN </w:t>
      </w:r>
      <w:r>
        <w:t>到</w:t>
      </w:r>
      <w:r>
        <w:t xml:space="preserve"> SE-</w:t>
      </w:r>
      <w:proofErr w:type="spellStart"/>
      <w:r>
        <w:t>ResNet</w:t>
      </w:r>
      <w:proofErr w:type="spellEnd"/>
      <w:r>
        <w:t>、</w:t>
      </w:r>
      <w:r>
        <w:t>Dual-head</w:t>
      </w:r>
      <w:r>
        <w:t>、</w:t>
      </w:r>
      <w:r>
        <w:t>DPFEE</w:t>
      </w:r>
      <w:r>
        <w:t>、</w:t>
      </w:r>
      <w:r>
        <w:t xml:space="preserve">DPFEE Dual-head </w:t>
      </w:r>
      <w:proofErr w:type="spellStart"/>
      <w:r>
        <w:t>Cleanlab</w:t>
      </w:r>
      <w:proofErr w:type="spellEnd"/>
      <w:r>
        <w:t xml:space="preserve"> </w:t>
      </w:r>
      <w:r>
        <w:t>的逐步优化。实验表明，晶圆图谱分类任务的关键不只是加深网络，而是要针对其离散像素、稀疏缺陷、空间分布模式、类别不平衡和标签噪声等特点进行结构和训练策略设计。</w:t>
      </w:r>
    </w:p>
    <w:p w14:paraId="1ECDC702" w14:textId="77777777" w:rsidR="00C83556" w:rsidRDefault="00000000">
      <w:pPr>
        <w:spacing w:line="300" w:lineRule="auto"/>
        <w:ind w:firstLine="480"/>
      </w:pPr>
      <w:r>
        <w:t>实验结果显示，基础</w:t>
      </w:r>
      <w:r>
        <w:t xml:space="preserve"> CNN </w:t>
      </w:r>
      <w:r>
        <w:t>在</w:t>
      </w:r>
      <w:r>
        <w:t xml:space="preserve"> 32×32 </w:t>
      </w:r>
      <w:r>
        <w:t>单通道输入下</w:t>
      </w:r>
      <w:r>
        <w:t xml:space="preserve"> Accuracy </w:t>
      </w:r>
      <w:r>
        <w:t>为</w:t>
      </w:r>
      <w:r>
        <w:t xml:space="preserve"> 0.8895</w:t>
      </w:r>
      <w:r>
        <w:t>、</w:t>
      </w:r>
      <w:r>
        <w:t xml:space="preserve">Macro-F1 </w:t>
      </w:r>
      <w:r>
        <w:t>为</w:t>
      </w:r>
      <w:r>
        <w:t xml:space="preserve"> 0.8514</w:t>
      </w:r>
      <w:r>
        <w:t>；引入</w:t>
      </w:r>
      <w:r>
        <w:t xml:space="preserve"> SE-</w:t>
      </w:r>
      <w:proofErr w:type="spellStart"/>
      <w:r>
        <w:t>ResNet</w:t>
      </w:r>
      <w:proofErr w:type="spellEnd"/>
      <w:r>
        <w:t>、</w:t>
      </w:r>
      <w:r>
        <w:t xml:space="preserve">64×64 </w:t>
      </w:r>
      <w:r>
        <w:t>分辨率和</w:t>
      </w:r>
      <w:r>
        <w:t xml:space="preserve"> Dual-head </w:t>
      </w:r>
      <w:r>
        <w:t>后，模型性能逐步提高；最终使用</w:t>
      </w:r>
      <w:r>
        <w:t xml:space="preserve"> DPFEE-like </w:t>
      </w:r>
      <w:r>
        <w:t>双路径网络、</w:t>
      </w:r>
      <w:r>
        <w:t xml:space="preserve">Dual-head </w:t>
      </w:r>
      <w:r>
        <w:t>辅助监督、</w:t>
      </w:r>
      <w:r>
        <w:t>CE + Label Smoothing</w:t>
      </w:r>
      <w:r>
        <w:t>、</w:t>
      </w:r>
      <w:r>
        <w:t>EMA</w:t>
      </w:r>
      <w:r>
        <w:t>、</w:t>
      </w:r>
      <w:r>
        <w:t xml:space="preserve">TTA </w:t>
      </w:r>
      <w:r>
        <w:t>和</w:t>
      </w:r>
      <w:r>
        <w:t xml:space="preserve"> OOF </w:t>
      </w:r>
      <w:proofErr w:type="spellStart"/>
      <w:r>
        <w:t>Cleanlab</w:t>
      </w:r>
      <w:proofErr w:type="spellEnd"/>
      <w:r>
        <w:t xml:space="preserve"> Class-Aware </w:t>
      </w:r>
      <w:proofErr w:type="spellStart"/>
      <w:r>
        <w:t>Downweight</w:t>
      </w:r>
      <w:proofErr w:type="spellEnd"/>
      <w:r>
        <w:t xml:space="preserve"> </w:t>
      </w:r>
      <w:r>
        <w:t>的</w:t>
      </w:r>
      <w:r>
        <w:t xml:space="preserve"> W3 </w:t>
      </w:r>
      <w:r>
        <w:t>模型，在</w:t>
      </w:r>
      <w:r>
        <w:t xml:space="preserve"> 8 </w:t>
      </w:r>
      <w:r>
        <w:t>类缺陷分类中达到</w:t>
      </w:r>
      <w:r>
        <w:t xml:space="preserve"> Accuracy 0.9564</w:t>
      </w:r>
      <w:r>
        <w:t>、</w:t>
      </w:r>
      <w:r>
        <w:t>Macro-F1 0.9404</w:t>
      </w:r>
      <w:r>
        <w:t>。该结果证明，多尺度特征提取、通道注意力、辅助监督、稳定化推理和标签质量建模的组合能够有效提升晶圆缺陷图谱识别性能。</w:t>
      </w:r>
    </w:p>
    <w:p w14:paraId="57585FE2" w14:textId="77777777" w:rsidR="00C83556" w:rsidRDefault="00000000">
      <w:pPr>
        <w:spacing w:line="300" w:lineRule="auto"/>
        <w:ind w:firstLine="480"/>
      </w:pPr>
      <w:r>
        <w:t>同时，</w:t>
      </w:r>
      <w:r>
        <w:t xml:space="preserve">9 </w:t>
      </w:r>
      <w:r>
        <w:t>类分类实验说明，当</w:t>
      </w:r>
      <w:r>
        <w:t xml:space="preserve"> Normal </w:t>
      </w:r>
      <w:r>
        <w:t>类数量远多于缺陷类时，</w:t>
      </w:r>
      <w:r>
        <w:t xml:space="preserve">Accuracy </w:t>
      </w:r>
      <w:r>
        <w:t>会被大类样本显著影响，不能单独作为判断模型优劣的依据。后续研究应继续关注困难类别的细粒度识别、标签噪声处理和实际工业场景下漏检与误报之间的平衡。</w:t>
      </w:r>
    </w:p>
    <w:p w14:paraId="746337DE" w14:textId="77777777" w:rsidR="00C83556" w:rsidRDefault="00C83556">
      <w:pPr>
        <w:ind w:firstLine="480"/>
        <w:rPr>
          <w:szCs w:val="24"/>
        </w:rPr>
      </w:pPr>
    </w:p>
    <w:p w14:paraId="1D632687" w14:textId="77777777" w:rsidR="00C83556" w:rsidRDefault="00C83556">
      <w:pPr>
        <w:ind w:firstLine="480"/>
        <w:rPr>
          <w:szCs w:val="24"/>
        </w:rPr>
      </w:pPr>
    </w:p>
    <w:p w14:paraId="7FC9CBA7" w14:textId="77777777" w:rsidR="00C83556" w:rsidRDefault="00C83556">
      <w:pPr>
        <w:spacing w:before="60" w:line="340" w:lineRule="exact"/>
        <w:ind w:firstLineChars="0" w:firstLine="0"/>
        <w:rPr>
          <w:rFonts w:ascii="宋体" w:hAnsi="宋体" w:hint="eastAsia"/>
          <w:szCs w:val="24"/>
        </w:rPr>
      </w:pPr>
    </w:p>
    <w:sectPr w:rsidR="00C83556">
      <w:pgSz w:w="11906" w:h="16838"/>
      <w:pgMar w:top="1418" w:right="1134" w:bottom="1134" w:left="1418" w:header="709" w:footer="65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A35F" w14:textId="77777777" w:rsidR="00EB2C8C" w:rsidRDefault="00EB2C8C">
      <w:pPr>
        <w:spacing w:line="240" w:lineRule="auto"/>
        <w:ind w:firstLine="480"/>
      </w:pPr>
      <w:r>
        <w:separator/>
      </w:r>
    </w:p>
  </w:endnote>
  <w:endnote w:type="continuationSeparator" w:id="0">
    <w:p w14:paraId="113D983D" w14:textId="77777777" w:rsidR="00EB2C8C" w:rsidRDefault="00EB2C8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421E" w14:textId="77777777" w:rsidR="00C83556" w:rsidRDefault="00000000">
    <w:pPr>
      <w:pStyle w:val="aa"/>
      <w:ind w:firstLine="360"/>
      <w:jc w:val="center"/>
    </w:pPr>
    <w:r>
      <w:fldChar w:fldCharType="begin"/>
    </w:r>
    <w:r>
      <w:instrText>PAGE   \* MERGEFORMAT</w:instrText>
    </w:r>
    <w:r>
      <w:fldChar w:fldCharType="separate"/>
    </w:r>
    <w:r>
      <w:rPr>
        <w:lang w:val="zh-CN"/>
      </w:rPr>
      <w:t>24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DABC" w14:textId="77777777" w:rsidR="00C83556" w:rsidRDefault="00000000">
    <w:pPr>
      <w:pStyle w:val="aa"/>
      <w:ind w:firstLine="360"/>
      <w:jc w:val="center"/>
    </w:pPr>
    <w:r>
      <w:fldChar w:fldCharType="begin"/>
    </w:r>
    <w:r>
      <w:instrText>PAGE   \* MERGEFORMAT</w:instrText>
    </w:r>
    <w:r>
      <w:fldChar w:fldCharType="separate"/>
    </w:r>
    <w:r>
      <w:rPr>
        <w:lang w:val="zh-CN"/>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95D0" w14:textId="77777777" w:rsidR="00EB2C8C" w:rsidRDefault="00EB2C8C">
      <w:pPr>
        <w:spacing w:line="240" w:lineRule="auto"/>
        <w:ind w:firstLine="480"/>
      </w:pPr>
      <w:r>
        <w:separator/>
      </w:r>
    </w:p>
  </w:footnote>
  <w:footnote w:type="continuationSeparator" w:id="0">
    <w:p w14:paraId="5B5103A7" w14:textId="77777777" w:rsidR="00EB2C8C" w:rsidRDefault="00EB2C8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8233" w14:textId="77777777" w:rsidR="00C83556" w:rsidRDefault="00C83556">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A1A6" w14:textId="77777777" w:rsidR="00C83556" w:rsidRDefault="00C83556">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CE39" w14:textId="77777777" w:rsidR="00C83556" w:rsidRDefault="00C83556">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A8588"/>
    <w:multiLevelType w:val="multilevel"/>
    <w:tmpl w:val="2BAA8588"/>
    <w:lvl w:ilvl="0">
      <w:start w:val="3"/>
      <w:numFmt w:val="decimal"/>
      <w:suff w:val="space"/>
      <w:lvlText w:val="第%1章"/>
      <w:lvlJc w:val="left"/>
    </w:lvl>
    <w:lvl w:ilvl="1">
      <w:start w:val="1"/>
      <w:numFmt w:val="decimal"/>
      <w:suff w:val="nothing"/>
      <w:lvlText w:val="%2．"/>
      <w:lvlJc w:val="left"/>
    </w:lvl>
    <w:lvl w:ilvl="2">
      <w:start w:val="1"/>
      <w:numFmt w:val="decimal"/>
      <w:suff w:val="nothing"/>
      <w:lvlText w:val="（%3）"/>
      <w:lvlJc w:val="left"/>
    </w:lvl>
    <w:lvl w:ilvl="3">
      <w:start w:val="1"/>
      <w:numFmt w:val="decimalEnclosedCircleChinese"/>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Letter"/>
      <w:suff w:val="nothing"/>
      <w:lvlText w:val="%7）"/>
      <w:lvlJc w:val="left"/>
    </w:lvl>
    <w:lvl w:ilvl="7">
      <w:start w:val="1"/>
      <w:numFmt w:val="lowerRoman"/>
      <w:suff w:val="nothing"/>
      <w:lvlText w:val="%8．"/>
      <w:lvlJc w:val="left"/>
    </w:lvl>
    <w:lvl w:ilvl="8">
      <w:start w:val="1"/>
      <w:numFmt w:val="lowerRoman"/>
      <w:suff w:val="nothing"/>
      <w:lvlText w:val="%9）"/>
      <w:lvlJc w:val="left"/>
    </w:lvl>
  </w:abstractNum>
  <w:abstractNum w:abstractNumId="1" w15:restartNumberingAfterBreak="0">
    <w:nsid w:val="6A4C5C44"/>
    <w:multiLevelType w:val="singleLevel"/>
    <w:tmpl w:val="6A4C5C44"/>
    <w:lvl w:ilvl="0">
      <w:start w:val="1"/>
      <w:numFmt w:val="decimal"/>
      <w:lvlText w:val="%1)"/>
      <w:lvlJc w:val="left"/>
      <w:pPr>
        <w:tabs>
          <w:tab w:val="left" w:pos="312"/>
        </w:tabs>
      </w:pPr>
    </w:lvl>
  </w:abstractNum>
  <w:num w:numId="1" w16cid:durableId="1464537337">
    <w:abstractNumId w:val="0"/>
  </w:num>
  <w:num w:numId="2" w16cid:durableId="479344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 Copy&lt;/Style&gt;&lt;LeftDelim&gt;{&lt;/LeftDelim&gt;&lt;RightDelim&gt;}&lt;/RightDelim&gt;&lt;FontName&gt;Times New Roman&lt;/FontName&gt;&lt;FontSize&gt;10&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fspxsxdkdrpetetarpxvfegrxxrpe2z9a9d&quot;&gt;My EndNote Library-Converted&lt;record-ids&gt;&lt;item&gt;6&lt;/item&gt;&lt;item&gt;7&lt;/item&gt;&lt;item&gt;9&lt;/item&gt;&lt;item&gt;20&lt;/item&gt;&lt;item&gt;1085&lt;/item&gt;&lt;item&gt;1087&lt;/item&gt;&lt;item&gt;1092&lt;/item&gt;&lt;item&gt;1094&lt;/item&gt;&lt;item&gt;1097&lt;/item&gt;&lt;item&gt;1098&lt;/item&gt;&lt;item&gt;1100&lt;/item&gt;&lt;item&gt;1104&lt;/item&gt;&lt;item&gt;1105&lt;/item&gt;&lt;item&gt;1107&lt;/item&gt;&lt;item&gt;1108&lt;/item&gt;&lt;item&gt;1109&lt;/item&gt;&lt;item&gt;1111&lt;/item&gt;&lt;item&gt;1118&lt;/item&gt;&lt;item&gt;1119&lt;/item&gt;&lt;item&gt;1120&lt;/item&gt;&lt;item&gt;1122&lt;/item&gt;&lt;item&gt;1123&lt;/item&gt;&lt;item&gt;1126&lt;/item&gt;&lt;item&gt;1127&lt;/item&gt;&lt;item&gt;1128&lt;/item&gt;&lt;item&gt;1131&lt;/item&gt;&lt;item&gt;1134&lt;/item&gt;&lt;item&gt;1136&lt;/item&gt;&lt;item&gt;1137&lt;/item&gt;&lt;item&gt;1138&lt;/item&gt;&lt;item&gt;1139&lt;/item&gt;&lt;item&gt;1140&lt;/item&gt;&lt;item&gt;1141&lt;/item&gt;&lt;item&gt;1142&lt;/item&gt;&lt;item&gt;1143&lt;/item&gt;&lt;item&gt;1145&lt;/item&gt;&lt;item&gt;1150&lt;/item&gt;&lt;item&gt;1151&lt;/item&gt;&lt;item&gt;1152&lt;/item&gt;&lt;item&gt;1153&lt;/item&gt;&lt;item&gt;1154&lt;/item&gt;&lt;/record-ids&gt;&lt;/item&gt;&lt;/Libraries&gt;"/>
  </w:docVars>
  <w:rsids>
    <w:rsidRoot w:val="00086FE2"/>
    <w:rsid w:val="0000087E"/>
    <w:rsid w:val="00003F51"/>
    <w:rsid w:val="00003FDE"/>
    <w:rsid w:val="00005FC5"/>
    <w:rsid w:val="000114DE"/>
    <w:rsid w:val="000119CC"/>
    <w:rsid w:val="00013762"/>
    <w:rsid w:val="00021E51"/>
    <w:rsid w:val="00022894"/>
    <w:rsid w:val="00023E2E"/>
    <w:rsid w:val="00027823"/>
    <w:rsid w:val="000321E3"/>
    <w:rsid w:val="000336A6"/>
    <w:rsid w:val="00034BC2"/>
    <w:rsid w:val="000358DD"/>
    <w:rsid w:val="00037D9D"/>
    <w:rsid w:val="00040C30"/>
    <w:rsid w:val="00043063"/>
    <w:rsid w:val="00045609"/>
    <w:rsid w:val="000508A2"/>
    <w:rsid w:val="00051341"/>
    <w:rsid w:val="000618F3"/>
    <w:rsid w:val="00062F67"/>
    <w:rsid w:val="000632CF"/>
    <w:rsid w:val="00063913"/>
    <w:rsid w:val="00063E6B"/>
    <w:rsid w:val="000644AF"/>
    <w:rsid w:val="0006785B"/>
    <w:rsid w:val="0007078D"/>
    <w:rsid w:val="00072403"/>
    <w:rsid w:val="00072A75"/>
    <w:rsid w:val="000759D7"/>
    <w:rsid w:val="00075D06"/>
    <w:rsid w:val="00076E82"/>
    <w:rsid w:val="00081CA2"/>
    <w:rsid w:val="00082A3D"/>
    <w:rsid w:val="00084E56"/>
    <w:rsid w:val="00086FE2"/>
    <w:rsid w:val="00092CAB"/>
    <w:rsid w:val="00094315"/>
    <w:rsid w:val="000964F3"/>
    <w:rsid w:val="00097C63"/>
    <w:rsid w:val="000A673C"/>
    <w:rsid w:val="000B0F64"/>
    <w:rsid w:val="000B3F4E"/>
    <w:rsid w:val="000B525C"/>
    <w:rsid w:val="000B7FB4"/>
    <w:rsid w:val="000C5070"/>
    <w:rsid w:val="000D04D5"/>
    <w:rsid w:val="000D35C5"/>
    <w:rsid w:val="000D4D13"/>
    <w:rsid w:val="000D4E37"/>
    <w:rsid w:val="000E0EE2"/>
    <w:rsid w:val="000E4780"/>
    <w:rsid w:val="000E5DD6"/>
    <w:rsid w:val="000F5A47"/>
    <w:rsid w:val="00100D22"/>
    <w:rsid w:val="00101A40"/>
    <w:rsid w:val="001022A8"/>
    <w:rsid w:val="00104F37"/>
    <w:rsid w:val="00107024"/>
    <w:rsid w:val="001072A2"/>
    <w:rsid w:val="001127DA"/>
    <w:rsid w:val="0011414C"/>
    <w:rsid w:val="00116CF6"/>
    <w:rsid w:val="0011704E"/>
    <w:rsid w:val="001206F1"/>
    <w:rsid w:val="001241AD"/>
    <w:rsid w:val="0013273A"/>
    <w:rsid w:val="00133C5A"/>
    <w:rsid w:val="00136D34"/>
    <w:rsid w:val="00160130"/>
    <w:rsid w:val="00162F2C"/>
    <w:rsid w:val="00163112"/>
    <w:rsid w:val="00170268"/>
    <w:rsid w:val="00171A15"/>
    <w:rsid w:val="00172951"/>
    <w:rsid w:val="00173E58"/>
    <w:rsid w:val="00176DC2"/>
    <w:rsid w:val="0018019B"/>
    <w:rsid w:val="00183EED"/>
    <w:rsid w:val="00186402"/>
    <w:rsid w:val="00190D81"/>
    <w:rsid w:val="001915F9"/>
    <w:rsid w:val="001917F3"/>
    <w:rsid w:val="00192A30"/>
    <w:rsid w:val="00195BC1"/>
    <w:rsid w:val="00195F52"/>
    <w:rsid w:val="001A16E1"/>
    <w:rsid w:val="001A2412"/>
    <w:rsid w:val="001A2A8B"/>
    <w:rsid w:val="001A3DEA"/>
    <w:rsid w:val="001B3CF8"/>
    <w:rsid w:val="001B44AD"/>
    <w:rsid w:val="001B5A2D"/>
    <w:rsid w:val="001C09C8"/>
    <w:rsid w:val="001C2C39"/>
    <w:rsid w:val="001C64EB"/>
    <w:rsid w:val="001C7A39"/>
    <w:rsid w:val="001D203F"/>
    <w:rsid w:val="001D4F9D"/>
    <w:rsid w:val="001F04C5"/>
    <w:rsid w:val="001F2E84"/>
    <w:rsid w:val="001F7D78"/>
    <w:rsid w:val="00201551"/>
    <w:rsid w:val="00202631"/>
    <w:rsid w:val="00203022"/>
    <w:rsid w:val="00203408"/>
    <w:rsid w:val="002068E2"/>
    <w:rsid w:val="0020774C"/>
    <w:rsid w:val="00211916"/>
    <w:rsid w:val="00213841"/>
    <w:rsid w:val="00214F07"/>
    <w:rsid w:val="002162B3"/>
    <w:rsid w:val="002227BA"/>
    <w:rsid w:val="0022572A"/>
    <w:rsid w:val="00226AE1"/>
    <w:rsid w:val="002271EB"/>
    <w:rsid w:val="002272C6"/>
    <w:rsid w:val="00227AEF"/>
    <w:rsid w:val="00233191"/>
    <w:rsid w:val="0023678F"/>
    <w:rsid w:val="0024302F"/>
    <w:rsid w:val="00244EE3"/>
    <w:rsid w:val="0024518C"/>
    <w:rsid w:val="00245895"/>
    <w:rsid w:val="002515D2"/>
    <w:rsid w:val="00253293"/>
    <w:rsid w:val="00253EBB"/>
    <w:rsid w:val="00253F7A"/>
    <w:rsid w:val="00260A7D"/>
    <w:rsid w:val="0026177C"/>
    <w:rsid w:val="00262330"/>
    <w:rsid w:val="00270D28"/>
    <w:rsid w:val="002715D2"/>
    <w:rsid w:val="00272DD0"/>
    <w:rsid w:val="00273235"/>
    <w:rsid w:val="00275934"/>
    <w:rsid w:val="00275FA6"/>
    <w:rsid w:val="002761CE"/>
    <w:rsid w:val="002809EC"/>
    <w:rsid w:val="00281DA5"/>
    <w:rsid w:val="00282925"/>
    <w:rsid w:val="00286F14"/>
    <w:rsid w:val="00287F14"/>
    <w:rsid w:val="00291BA6"/>
    <w:rsid w:val="00293391"/>
    <w:rsid w:val="00295597"/>
    <w:rsid w:val="002A4F8B"/>
    <w:rsid w:val="002A5D16"/>
    <w:rsid w:val="002B0E13"/>
    <w:rsid w:val="002B1649"/>
    <w:rsid w:val="002B25C0"/>
    <w:rsid w:val="002C2E25"/>
    <w:rsid w:val="002D01CF"/>
    <w:rsid w:val="002D1399"/>
    <w:rsid w:val="002D169E"/>
    <w:rsid w:val="002D1ACC"/>
    <w:rsid w:val="002D4B42"/>
    <w:rsid w:val="002D67F3"/>
    <w:rsid w:val="002D744B"/>
    <w:rsid w:val="002E12B7"/>
    <w:rsid w:val="002E336C"/>
    <w:rsid w:val="002E4839"/>
    <w:rsid w:val="002E68B9"/>
    <w:rsid w:val="002F118A"/>
    <w:rsid w:val="002F3EEE"/>
    <w:rsid w:val="002F4A9B"/>
    <w:rsid w:val="002F4B24"/>
    <w:rsid w:val="002F5676"/>
    <w:rsid w:val="002F6FE7"/>
    <w:rsid w:val="00301C67"/>
    <w:rsid w:val="00302294"/>
    <w:rsid w:val="00303017"/>
    <w:rsid w:val="00305509"/>
    <w:rsid w:val="0030749F"/>
    <w:rsid w:val="00307FD4"/>
    <w:rsid w:val="00311D6C"/>
    <w:rsid w:val="00311F11"/>
    <w:rsid w:val="0031392E"/>
    <w:rsid w:val="00314184"/>
    <w:rsid w:val="003166BC"/>
    <w:rsid w:val="00317D16"/>
    <w:rsid w:val="003342ED"/>
    <w:rsid w:val="00334802"/>
    <w:rsid w:val="00336C58"/>
    <w:rsid w:val="00342470"/>
    <w:rsid w:val="00342967"/>
    <w:rsid w:val="0034314C"/>
    <w:rsid w:val="00346354"/>
    <w:rsid w:val="00350540"/>
    <w:rsid w:val="00351ACC"/>
    <w:rsid w:val="00351D80"/>
    <w:rsid w:val="00354034"/>
    <w:rsid w:val="00356085"/>
    <w:rsid w:val="00361678"/>
    <w:rsid w:val="00364044"/>
    <w:rsid w:val="00365D85"/>
    <w:rsid w:val="00366D97"/>
    <w:rsid w:val="003747CE"/>
    <w:rsid w:val="00376425"/>
    <w:rsid w:val="0038311A"/>
    <w:rsid w:val="003855E2"/>
    <w:rsid w:val="0039168C"/>
    <w:rsid w:val="003979B8"/>
    <w:rsid w:val="003A5326"/>
    <w:rsid w:val="003A7BF7"/>
    <w:rsid w:val="003B11E5"/>
    <w:rsid w:val="003B40A1"/>
    <w:rsid w:val="003B468E"/>
    <w:rsid w:val="003B502C"/>
    <w:rsid w:val="003B55A9"/>
    <w:rsid w:val="003B679D"/>
    <w:rsid w:val="003B7C95"/>
    <w:rsid w:val="003C1681"/>
    <w:rsid w:val="003C180C"/>
    <w:rsid w:val="003C7120"/>
    <w:rsid w:val="003D301B"/>
    <w:rsid w:val="003D6ABB"/>
    <w:rsid w:val="003E34A7"/>
    <w:rsid w:val="003E69DD"/>
    <w:rsid w:val="003F0C8A"/>
    <w:rsid w:val="003F2FB7"/>
    <w:rsid w:val="003F301C"/>
    <w:rsid w:val="003F539B"/>
    <w:rsid w:val="003F5A83"/>
    <w:rsid w:val="00400548"/>
    <w:rsid w:val="00401B49"/>
    <w:rsid w:val="00412D73"/>
    <w:rsid w:val="00414F5F"/>
    <w:rsid w:val="00424618"/>
    <w:rsid w:val="004266AB"/>
    <w:rsid w:val="00430C26"/>
    <w:rsid w:val="004413EC"/>
    <w:rsid w:val="00441680"/>
    <w:rsid w:val="00451701"/>
    <w:rsid w:val="00457243"/>
    <w:rsid w:val="004649D3"/>
    <w:rsid w:val="00470CCB"/>
    <w:rsid w:val="00471510"/>
    <w:rsid w:val="0047241F"/>
    <w:rsid w:val="00473112"/>
    <w:rsid w:val="00482CD0"/>
    <w:rsid w:val="00483300"/>
    <w:rsid w:val="00483BC7"/>
    <w:rsid w:val="00484127"/>
    <w:rsid w:val="0048570A"/>
    <w:rsid w:val="00485A88"/>
    <w:rsid w:val="00487DD0"/>
    <w:rsid w:val="00487ED0"/>
    <w:rsid w:val="00491847"/>
    <w:rsid w:val="00493640"/>
    <w:rsid w:val="004A3BC7"/>
    <w:rsid w:val="004A45EC"/>
    <w:rsid w:val="004A5E99"/>
    <w:rsid w:val="004A79B8"/>
    <w:rsid w:val="004B1885"/>
    <w:rsid w:val="004B1B63"/>
    <w:rsid w:val="004B55EA"/>
    <w:rsid w:val="004B737B"/>
    <w:rsid w:val="004C0181"/>
    <w:rsid w:val="004C1671"/>
    <w:rsid w:val="004C214F"/>
    <w:rsid w:val="004C2FBB"/>
    <w:rsid w:val="004C6A70"/>
    <w:rsid w:val="004D0CBA"/>
    <w:rsid w:val="004D1358"/>
    <w:rsid w:val="004D3D89"/>
    <w:rsid w:val="004D6169"/>
    <w:rsid w:val="004E4ED4"/>
    <w:rsid w:val="004E7328"/>
    <w:rsid w:val="004F402D"/>
    <w:rsid w:val="004F6EB6"/>
    <w:rsid w:val="004F72F5"/>
    <w:rsid w:val="00500CC5"/>
    <w:rsid w:val="005019B6"/>
    <w:rsid w:val="00501DC9"/>
    <w:rsid w:val="0050299A"/>
    <w:rsid w:val="00503285"/>
    <w:rsid w:val="00504936"/>
    <w:rsid w:val="005078ED"/>
    <w:rsid w:val="00515248"/>
    <w:rsid w:val="00515304"/>
    <w:rsid w:val="00520A88"/>
    <w:rsid w:val="00520F25"/>
    <w:rsid w:val="00521DFA"/>
    <w:rsid w:val="00522F16"/>
    <w:rsid w:val="00523231"/>
    <w:rsid w:val="00527AA8"/>
    <w:rsid w:val="00531E5F"/>
    <w:rsid w:val="00532E69"/>
    <w:rsid w:val="00532F91"/>
    <w:rsid w:val="0053349D"/>
    <w:rsid w:val="005379F7"/>
    <w:rsid w:val="00537CA1"/>
    <w:rsid w:val="00543855"/>
    <w:rsid w:val="005505C1"/>
    <w:rsid w:val="005526EA"/>
    <w:rsid w:val="00557209"/>
    <w:rsid w:val="00561E64"/>
    <w:rsid w:val="00563B59"/>
    <w:rsid w:val="00564093"/>
    <w:rsid w:val="00567A60"/>
    <w:rsid w:val="0057010D"/>
    <w:rsid w:val="005701E7"/>
    <w:rsid w:val="00572C3E"/>
    <w:rsid w:val="00573499"/>
    <w:rsid w:val="0057422D"/>
    <w:rsid w:val="0057567B"/>
    <w:rsid w:val="00576FB0"/>
    <w:rsid w:val="005774F8"/>
    <w:rsid w:val="00577878"/>
    <w:rsid w:val="00580767"/>
    <w:rsid w:val="00580815"/>
    <w:rsid w:val="00580D7D"/>
    <w:rsid w:val="0058103C"/>
    <w:rsid w:val="00583998"/>
    <w:rsid w:val="00587D3D"/>
    <w:rsid w:val="0059157F"/>
    <w:rsid w:val="005918C3"/>
    <w:rsid w:val="00595826"/>
    <w:rsid w:val="0059729E"/>
    <w:rsid w:val="005A2072"/>
    <w:rsid w:val="005A2A34"/>
    <w:rsid w:val="005A2D91"/>
    <w:rsid w:val="005A4CF5"/>
    <w:rsid w:val="005A58B3"/>
    <w:rsid w:val="005A5D41"/>
    <w:rsid w:val="005A71ED"/>
    <w:rsid w:val="005B04B1"/>
    <w:rsid w:val="005B1B01"/>
    <w:rsid w:val="005C31DC"/>
    <w:rsid w:val="005C73A8"/>
    <w:rsid w:val="005D4229"/>
    <w:rsid w:val="005E00DC"/>
    <w:rsid w:val="005E165D"/>
    <w:rsid w:val="005E24CA"/>
    <w:rsid w:val="005E48FB"/>
    <w:rsid w:val="005E5360"/>
    <w:rsid w:val="005F09E9"/>
    <w:rsid w:val="005F43D3"/>
    <w:rsid w:val="00601964"/>
    <w:rsid w:val="00601B5C"/>
    <w:rsid w:val="00602CF2"/>
    <w:rsid w:val="00606C59"/>
    <w:rsid w:val="006071C1"/>
    <w:rsid w:val="00612768"/>
    <w:rsid w:val="00627539"/>
    <w:rsid w:val="00627CB3"/>
    <w:rsid w:val="00633377"/>
    <w:rsid w:val="0063372F"/>
    <w:rsid w:val="00635019"/>
    <w:rsid w:val="00641191"/>
    <w:rsid w:val="00641A8F"/>
    <w:rsid w:val="00642C10"/>
    <w:rsid w:val="0064553E"/>
    <w:rsid w:val="00645FC7"/>
    <w:rsid w:val="0064662E"/>
    <w:rsid w:val="00650F05"/>
    <w:rsid w:val="00652173"/>
    <w:rsid w:val="0065313A"/>
    <w:rsid w:val="006551FE"/>
    <w:rsid w:val="006569C2"/>
    <w:rsid w:val="00657088"/>
    <w:rsid w:val="006616E3"/>
    <w:rsid w:val="00665026"/>
    <w:rsid w:val="00665D9F"/>
    <w:rsid w:val="006675A4"/>
    <w:rsid w:val="006713D5"/>
    <w:rsid w:val="006741AB"/>
    <w:rsid w:val="0067524B"/>
    <w:rsid w:val="00675E15"/>
    <w:rsid w:val="00684702"/>
    <w:rsid w:val="006868EA"/>
    <w:rsid w:val="006878D7"/>
    <w:rsid w:val="006907A1"/>
    <w:rsid w:val="0069178F"/>
    <w:rsid w:val="00692CCE"/>
    <w:rsid w:val="00695813"/>
    <w:rsid w:val="006A30DC"/>
    <w:rsid w:val="006B74F2"/>
    <w:rsid w:val="006B7706"/>
    <w:rsid w:val="006C0665"/>
    <w:rsid w:val="006C59BC"/>
    <w:rsid w:val="006C7E38"/>
    <w:rsid w:val="006D054F"/>
    <w:rsid w:val="006D193E"/>
    <w:rsid w:val="006D29FB"/>
    <w:rsid w:val="006D39D0"/>
    <w:rsid w:val="006E0027"/>
    <w:rsid w:val="006E049B"/>
    <w:rsid w:val="006E3CA0"/>
    <w:rsid w:val="006E6264"/>
    <w:rsid w:val="006E70F2"/>
    <w:rsid w:val="006E7A64"/>
    <w:rsid w:val="006F19CC"/>
    <w:rsid w:val="006F6D54"/>
    <w:rsid w:val="006F7602"/>
    <w:rsid w:val="006F79D1"/>
    <w:rsid w:val="00701496"/>
    <w:rsid w:val="007125C8"/>
    <w:rsid w:val="00717E6B"/>
    <w:rsid w:val="00720144"/>
    <w:rsid w:val="00720859"/>
    <w:rsid w:val="007208A5"/>
    <w:rsid w:val="00722DE1"/>
    <w:rsid w:val="00723556"/>
    <w:rsid w:val="00725450"/>
    <w:rsid w:val="007275F6"/>
    <w:rsid w:val="00733B4F"/>
    <w:rsid w:val="0074004A"/>
    <w:rsid w:val="007402C1"/>
    <w:rsid w:val="00742B70"/>
    <w:rsid w:val="00746406"/>
    <w:rsid w:val="00747C3B"/>
    <w:rsid w:val="00747C81"/>
    <w:rsid w:val="007528AE"/>
    <w:rsid w:val="007539E5"/>
    <w:rsid w:val="00753A9C"/>
    <w:rsid w:val="00753D6B"/>
    <w:rsid w:val="0076169E"/>
    <w:rsid w:val="00761FE9"/>
    <w:rsid w:val="007623B7"/>
    <w:rsid w:val="00763B37"/>
    <w:rsid w:val="0076458F"/>
    <w:rsid w:val="007664DA"/>
    <w:rsid w:val="007674DD"/>
    <w:rsid w:val="00770FF8"/>
    <w:rsid w:val="00772BDB"/>
    <w:rsid w:val="00773ABD"/>
    <w:rsid w:val="007754A4"/>
    <w:rsid w:val="00784145"/>
    <w:rsid w:val="007924CC"/>
    <w:rsid w:val="007947B5"/>
    <w:rsid w:val="0079619B"/>
    <w:rsid w:val="00797C8B"/>
    <w:rsid w:val="007A0143"/>
    <w:rsid w:val="007A1376"/>
    <w:rsid w:val="007B0E8E"/>
    <w:rsid w:val="007B50DF"/>
    <w:rsid w:val="007C0B07"/>
    <w:rsid w:val="007C14FB"/>
    <w:rsid w:val="007C1ED4"/>
    <w:rsid w:val="007C24A3"/>
    <w:rsid w:val="007C312B"/>
    <w:rsid w:val="007C3B90"/>
    <w:rsid w:val="007C45DF"/>
    <w:rsid w:val="007C4960"/>
    <w:rsid w:val="007D036F"/>
    <w:rsid w:val="007D24FB"/>
    <w:rsid w:val="007D2C9F"/>
    <w:rsid w:val="007E03B0"/>
    <w:rsid w:val="007E3899"/>
    <w:rsid w:val="007E4377"/>
    <w:rsid w:val="007F53F0"/>
    <w:rsid w:val="008000C4"/>
    <w:rsid w:val="008020D7"/>
    <w:rsid w:val="00803F20"/>
    <w:rsid w:val="00804760"/>
    <w:rsid w:val="008048A7"/>
    <w:rsid w:val="008100A4"/>
    <w:rsid w:val="00810687"/>
    <w:rsid w:val="00816D0A"/>
    <w:rsid w:val="0082393B"/>
    <w:rsid w:val="008252B2"/>
    <w:rsid w:val="008320CA"/>
    <w:rsid w:val="008362E1"/>
    <w:rsid w:val="00842D8C"/>
    <w:rsid w:val="00846F03"/>
    <w:rsid w:val="00854DE2"/>
    <w:rsid w:val="00856AD2"/>
    <w:rsid w:val="00856D1A"/>
    <w:rsid w:val="00867D44"/>
    <w:rsid w:val="008702F2"/>
    <w:rsid w:val="00872908"/>
    <w:rsid w:val="00872EA1"/>
    <w:rsid w:val="00877B9C"/>
    <w:rsid w:val="00880FCB"/>
    <w:rsid w:val="0088133F"/>
    <w:rsid w:val="00883629"/>
    <w:rsid w:val="00883C69"/>
    <w:rsid w:val="0088649A"/>
    <w:rsid w:val="0089332D"/>
    <w:rsid w:val="00897B8E"/>
    <w:rsid w:val="008A307A"/>
    <w:rsid w:val="008B0DA8"/>
    <w:rsid w:val="008B35DA"/>
    <w:rsid w:val="008B4371"/>
    <w:rsid w:val="008B59A9"/>
    <w:rsid w:val="008B5F24"/>
    <w:rsid w:val="008B68EB"/>
    <w:rsid w:val="008B733E"/>
    <w:rsid w:val="008C300C"/>
    <w:rsid w:val="008C3270"/>
    <w:rsid w:val="008C35D4"/>
    <w:rsid w:val="008C4692"/>
    <w:rsid w:val="008D14DA"/>
    <w:rsid w:val="008D383D"/>
    <w:rsid w:val="008D3D6D"/>
    <w:rsid w:val="008D5921"/>
    <w:rsid w:val="008E5814"/>
    <w:rsid w:val="008F0436"/>
    <w:rsid w:val="008F2D60"/>
    <w:rsid w:val="008F603F"/>
    <w:rsid w:val="00901D87"/>
    <w:rsid w:val="009025AF"/>
    <w:rsid w:val="00905BEE"/>
    <w:rsid w:val="009070A8"/>
    <w:rsid w:val="009115F0"/>
    <w:rsid w:val="00911CC7"/>
    <w:rsid w:val="00912B78"/>
    <w:rsid w:val="009137E0"/>
    <w:rsid w:val="0091540F"/>
    <w:rsid w:val="0092007A"/>
    <w:rsid w:val="00920AC7"/>
    <w:rsid w:val="00924D8D"/>
    <w:rsid w:val="00925626"/>
    <w:rsid w:val="00932EA1"/>
    <w:rsid w:val="0093326B"/>
    <w:rsid w:val="00933419"/>
    <w:rsid w:val="009341DF"/>
    <w:rsid w:val="009346B4"/>
    <w:rsid w:val="00936AED"/>
    <w:rsid w:val="0094029E"/>
    <w:rsid w:val="00945A8F"/>
    <w:rsid w:val="00945E9F"/>
    <w:rsid w:val="00947949"/>
    <w:rsid w:val="00950B97"/>
    <w:rsid w:val="00951E9B"/>
    <w:rsid w:val="00956A05"/>
    <w:rsid w:val="0096140E"/>
    <w:rsid w:val="0096289E"/>
    <w:rsid w:val="00970979"/>
    <w:rsid w:val="009735B3"/>
    <w:rsid w:val="00974DD4"/>
    <w:rsid w:val="009765B3"/>
    <w:rsid w:val="0098151C"/>
    <w:rsid w:val="00982A2D"/>
    <w:rsid w:val="00983C97"/>
    <w:rsid w:val="00986DB7"/>
    <w:rsid w:val="0098783D"/>
    <w:rsid w:val="00991C2F"/>
    <w:rsid w:val="00992FF5"/>
    <w:rsid w:val="00994E40"/>
    <w:rsid w:val="00994E90"/>
    <w:rsid w:val="00995C88"/>
    <w:rsid w:val="009A6777"/>
    <w:rsid w:val="009A796F"/>
    <w:rsid w:val="009B0126"/>
    <w:rsid w:val="009B10E7"/>
    <w:rsid w:val="009B3BAA"/>
    <w:rsid w:val="009B47C4"/>
    <w:rsid w:val="009B4B6A"/>
    <w:rsid w:val="009B6EE7"/>
    <w:rsid w:val="009C246A"/>
    <w:rsid w:val="009C52CD"/>
    <w:rsid w:val="009C65A3"/>
    <w:rsid w:val="009C6776"/>
    <w:rsid w:val="009C6A74"/>
    <w:rsid w:val="009D400C"/>
    <w:rsid w:val="009E2A72"/>
    <w:rsid w:val="009E54ED"/>
    <w:rsid w:val="009E6F6E"/>
    <w:rsid w:val="009F22C4"/>
    <w:rsid w:val="009F33E6"/>
    <w:rsid w:val="009F5027"/>
    <w:rsid w:val="009F7111"/>
    <w:rsid w:val="00A0023D"/>
    <w:rsid w:val="00A01384"/>
    <w:rsid w:val="00A045A8"/>
    <w:rsid w:val="00A04EA8"/>
    <w:rsid w:val="00A07A00"/>
    <w:rsid w:val="00A07AE5"/>
    <w:rsid w:val="00A10C3F"/>
    <w:rsid w:val="00A1125F"/>
    <w:rsid w:val="00A1175D"/>
    <w:rsid w:val="00A21597"/>
    <w:rsid w:val="00A21A96"/>
    <w:rsid w:val="00A22B1E"/>
    <w:rsid w:val="00A2342C"/>
    <w:rsid w:val="00A268FB"/>
    <w:rsid w:val="00A3153E"/>
    <w:rsid w:val="00A34ABD"/>
    <w:rsid w:val="00A36656"/>
    <w:rsid w:val="00A36A5E"/>
    <w:rsid w:val="00A36D0A"/>
    <w:rsid w:val="00A40591"/>
    <w:rsid w:val="00A41D57"/>
    <w:rsid w:val="00A42E10"/>
    <w:rsid w:val="00A46D91"/>
    <w:rsid w:val="00A47B3E"/>
    <w:rsid w:val="00A6156E"/>
    <w:rsid w:val="00A66C29"/>
    <w:rsid w:val="00A754C9"/>
    <w:rsid w:val="00A756B6"/>
    <w:rsid w:val="00A75E71"/>
    <w:rsid w:val="00A76F7C"/>
    <w:rsid w:val="00A77F23"/>
    <w:rsid w:val="00A77F76"/>
    <w:rsid w:val="00A834C9"/>
    <w:rsid w:val="00A85E77"/>
    <w:rsid w:val="00A90200"/>
    <w:rsid w:val="00A9080E"/>
    <w:rsid w:val="00A91B55"/>
    <w:rsid w:val="00A93F8B"/>
    <w:rsid w:val="00A94A1E"/>
    <w:rsid w:val="00A95FEC"/>
    <w:rsid w:val="00A97100"/>
    <w:rsid w:val="00AA1538"/>
    <w:rsid w:val="00AB3DB9"/>
    <w:rsid w:val="00AB56B6"/>
    <w:rsid w:val="00AB5DE1"/>
    <w:rsid w:val="00AB6914"/>
    <w:rsid w:val="00AC1362"/>
    <w:rsid w:val="00AC1C60"/>
    <w:rsid w:val="00AC29F7"/>
    <w:rsid w:val="00AC36EA"/>
    <w:rsid w:val="00AC45B2"/>
    <w:rsid w:val="00AC45F1"/>
    <w:rsid w:val="00AC4FBB"/>
    <w:rsid w:val="00AC5E9D"/>
    <w:rsid w:val="00AD761D"/>
    <w:rsid w:val="00AE27C1"/>
    <w:rsid w:val="00AE2C38"/>
    <w:rsid w:val="00AF0B8C"/>
    <w:rsid w:val="00AF24DE"/>
    <w:rsid w:val="00AF40E2"/>
    <w:rsid w:val="00B03FEF"/>
    <w:rsid w:val="00B119A4"/>
    <w:rsid w:val="00B11A38"/>
    <w:rsid w:val="00B13FE5"/>
    <w:rsid w:val="00B21CA2"/>
    <w:rsid w:val="00B228CB"/>
    <w:rsid w:val="00B24FB3"/>
    <w:rsid w:val="00B30F00"/>
    <w:rsid w:val="00B31972"/>
    <w:rsid w:val="00B324DE"/>
    <w:rsid w:val="00B335B7"/>
    <w:rsid w:val="00B33F6D"/>
    <w:rsid w:val="00B401B9"/>
    <w:rsid w:val="00B404B5"/>
    <w:rsid w:val="00B409B5"/>
    <w:rsid w:val="00B40D14"/>
    <w:rsid w:val="00B414F8"/>
    <w:rsid w:val="00B42501"/>
    <w:rsid w:val="00B43DEF"/>
    <w:rsid w:val="00B46A55"/>
    <w:rsid w:val="00B50949"/>
    <w:rsid w:val="00B57E8F"/>
    <w:rsid w:val="00B64649"/>
    <w:rsid w:val="00B679F3"/>
    <w:rsid w:val="00B70ECC"/>
    <w:rsid w:val="00B739AC"/>
    <w:rsid w:val="00B74FA1"/>
    <w:rsid w:val="00B76153"/>
    <w:rsid w:val="00B82ADF"/>
    <w:rsid w:val="00B90338"/>
    <w:rsid w:val="00B92658"/>
    <w:rsid w:val="00B944F3"/>
    <w:rsid w:val="00BA1CE3"/>
    <w:rsid w:val="00BA3157"/>
    <w:rsid w:val="00BA4FE7"/>
    <w:rsid w:val="00BA5163"/>
    <w:rsid w:val="00BB0D09"/>
    <w:rsid w:val="00BB1489"/>
    <w:rsid w:val="00BB30D0"/>
    <w:rsid w:val="00BB4876"/>
    <w:rsid w:val="00BB7569"/>
    <w:rsid w:val="00BC283B"/>
    <w:rsid w:val="00BC3472"/>
    <w:rsid w:val="00BC5A02"/>
    <w:rsid w:val="00BD2054"/>
    <w:rsid w:val="00BD3690"/>
    <w:rsid w:val="00BD4359"/>
    <w:rsid w:val="00BD4BFF"/>
    <w:rsid w:val="00BE00ED"/>
    <w:rsid w:val="00BE223B"/>
    <w:rsid w:val="00BE7897"/>
    <w:rsid w:val="00BE7FCF"/>
    <w:rsid w:val="00BF59C7"/>
    <w:rsid w:val="00C020E7"/>
    <w:rsid w:val="00C03EF4"/>
    <w:rsid w:val="00C044DB"/>
    <w:rsid w:val="00C05F86"/>
    <w:rsid w:val="00C0606E"/>
    <w:rsid w:val="00C061F2"/>
    <w:rsid w:val="00C119F5"/>
    <w:rsid w:val="00C13A30"/>
    <w:rsid w:val="00C165CF"/>
    <w:rsid w:val="00C207A8"/>
    <w:rsid w:val="00C2500C"/>
    <w:rsid w:val="00C26752"/>
    <w:rsid w:val="00C2691A"/>
    <w:rsid w:val="00C30268"/>
    <w:rsid w:val="00C36621"/>
    <w:rsid w:val="00C37F42"/>
    <w:rsid w:val="00C40707"/>
    <w:rsid w:val="00C417D7"/>
    <w:rsid w:val="00C42EBF"/>
    <w:rsid w:val="00C43D0E"/>
    <w:rsid w:val="00C4532E"/>
    <w:rsid w:val="00C4574A"/>
    <w:rsid w:val="00C47CB4"/>
    <w:rsid w:val="00C55822"/>
    <w:rsid w:val="00C55AF9"/>
    <w:rsid w:val="00C61E8C"/>
    <w:rsid w:val="00C62767"/>
    <w:rsid w:val="00C6587C"/>
    <w:rsid w:val="00C72FC2"/>
    <w:rsid w:val="00C752B3"/>
    <w:rsid w:val="00C77082"/>
    <w:rsid w:val="00C7729A"/>
    <w:rsid w:val="00C83556"/>
    <w:rsid w:val="00C8712D"/>
    <w:rsid w:val="00C906C2"/>
    <w:rsid w:val="00C94CFA"/>
    <w:rsid w:val="00C94D4E"/>
    <w:rsid w:val="00C97495"/>
    <w:rsid w:val="00C97F74"/>
    <w:rsid w:val="00CA32FA"/>
    <w:rsid w:val="00CA4284"/>
    <w:rsid w:val="00CA7A3B"/>
    <w:rsid w:val="00CB2591"/>
    <w:rsid w:val="00CB352E"/>
    <w:rsid w:val="00CB3897"/>
    <w:rsid w:val="00CB56F0"/>
    <w:rsid w:val="00CC24F1"/>
    <w:rsid w:val="00CC2672"/>
    <w:rsid w:val="00CC48B4"/>
    <w:rsid w:val="00CC5065"/>
    <w:rsid w:val="00CC5938"/>
    <w:rsid w:val="00CD1B67"/>
    <w:rsid w:val="00CD1B84"/>
    <w:rsid w:val="00CD7780"/>
    <w:rsid w:val="00CD79B8"/>
    <w:rsid w:val="00CE003E"/>
    <w:rsid w:val="00CE07D9"/>
    <w:rsid w:val="00CE1EC5"/>
    <w:rsid w:val="00CF2925"/>
    <w:rsid w:val="00CF2DAF"/>
    <w:rsid w:val="00CF370B"/>
    <w:rsid w:val="00CF3804"/>
    <w:rsid w:val="00CF44CC"/>
    <w:rsid w:val="00CF77E6"/>
    <w:rsid w:val="00CF7A25"/>
    <w:rsid w:val="00D05AF8"/>
    <w:rsid w:val="00D06075"/>
    <w:rsid w:val="00D06931"/>
    <w:rsid w:val="00D1038F"/>
    <w:rsid w:val="00D2080A"/>
    <w:rsid w:val="00D21791"/>
    <w:rsid w:val="00D31F4C"/>
    <w:rsid w:val="00D3529F"/>
    <w:rsid w:val="00D410B6"/>
    <w:rsid w:val="00D43219"/>
    <w:rsid w:val="00D434CE"/>
    <w:rsid w:val="00D47359"/>
    <w:rsid w:val="00D47561"/>
    <w:rsid w:val="00D47B64"/>
    <w:rsid w:val="00D502DE"/>
    <w:rsid w:val="00D51CB6"/>
    <w:rsid w:val="00D55B6A"/>
    <w:rsid w:val="00D573AA"/>
    <w:rsid w:val="00D60111"/>
    <w:rsid w:val="00D61581"/>
    <w:rsid w:val="00D62779"/>
    <w:rsid w:val="00D62E08"/>
    <w:rsid w:val="00D64E40"/>
    <w:rsid w:val="00D65306"/>
    <w:rsid w:val="00D66056"/>
    <w:rsid w:val="00D67275"/>
    <w:rsid w:val="00D70BC9"/>
    <w:rsid w:val="00D719DB"/>
    <w:rsid w:val="00D731D5"/>
    <w:rsid w:val="00D73A6D"/>
    <w:rsid w:val="00D81E30"/>
    <w:rsid w:val="00D826CC"/>
    <w:rsid w:val="00D828F9"/>
    <w:rsid w:val="00D8686E"/>
    <w:rsid w:val="00D90410"/>
    <w:rsid w:val="00D91B21"/>
    <w:rsid w:val="00D96E8C"/>
    <w:rsid w:val="00DA0168"/>
    <w:rsid w:val="00DA34FA"/>
    <w:rsid w:val="00DA3AAA"/>
    <w:rsid w:val="00DA58EF"/>
    <w:rsid w:val="00DA5C61"/>
    <w:rsid w:val="00DB25BE"/>
    <w:rsid w:val="00DB50FF"/>
    <w:rsid w:val="00DC2217"/>
    <w:rsid w:val="00DC3A2D"/>
    <w:rsid w:val="00DC3CEC"/>
    <w:rsid w:val="00DC5D24"/>
    <w:rsid w:val="00DD01B9"/>
    <w:rsid w:val="00DD0B23"/>
    <w:rsid w:val="00DD40B5"/>
    <w:rsid w:val="00DE1FE1"/>
    <w:rsid w:val="00DE3642"/>
    <w:rsid w:val="00DF1A6B"/>
    <w:rsid w:val="00DF23D2"/>
    <w:rsid w:val="00DF23E5"/>
    <w:rsid w:val="00DF29DA"/>
    <w:rsid w:val="00DF7A6E"/>
    <w:rsid w:val="00E01732"/>
    <w:rsid w:val="00E01CDB"/>
    <w:rsid w:val="00E026A6"/>
    <w:rsid w:val="00E0458E"/>
    <w:rsid w:val="00E06ACE"/>
    <w:rsid w:val="00E12978"/>
    <w:rsid w:val="00E129A2"/>
    <w:rsid w:val="00E14725"/>
    <w:rsid w:val="00E174DC"/>
    <w:rsid w:val="00E20A48"/>
    <w:rsid w:val="00E226F5"/>
    <w:rsid w:val="00E250AC"/>
    <w:rsid w:val="00E25BDB"/>
    <w:rsid w:val="00E31040"/>
    <w:rsid w:val="00E31591"/>
    <w:rsid w:val="00E335EC"/>
    <w:rsid w:val="00E345CB"/>
    <w:rsid w:val="00E349FF"/>
    <w:rsid w:val="00E35D46"/>
    <w:rsid w:val="00E406AB"/>
    <w:rsid w:val="00E419B4"/>
    <w:rsid w:val="00E42C9A"/>
    <w:rsid w:val="00E44C09"/>
    <w:rsid w:val="00E5002E"/>
    <w:rsid w:val="00E50C2C"/>
    <w:rsid w:val="00E52DA0"/>
    <w:rsid w:val="00E53D42"/>
    <w:rsid w:val="00E5499E"/>
    <w:rsid w:val="00E566FB"/>
    <w:rsid w:val="00E56BD3"/>
    <w:rsid w:val="00E651A0"/>
    <w:rsid w:val="00E66229"/>
    <w:rsid w:val="00E67EF1"/>
    <w:rsid w:val="00E70C29"/>
    <w:rsid w:val="00E763C2"/>
    <w:rsid w:val="00E80659"/>
    <w:rsid w:val="00E816C3"/>
    <w:rsid w:val="00E83D81"/>
    <w:rsid w:val="00E8731B"/>
    <w:rsid w:val="00E9658D"/>
    <w:rsid w:val="00EA03D0"/>
    <w:rsid w:val="00EA050D"/>
    <w:rsid w:val="00EB1461"/>
    <w:rsid w:val="00EB2C8C"/>
    <w:rsid w:val="00EB57BD"/>
    <w:rsid w:val="00EC10E5"/>
    <w:rsid w:val="00EC7A32"/>
    <w:rsid w:val="00EC7C98"/>
    <w:rsid w:val="00ED09AE"/>
    <w:rsid w:val="00ED135C"/>
    <w:rsid w:val="00ED24F1"/>
    <w:rsid w:val="00EE0F0A"/>
    <w:rsid w:val="00EE11CB"/>
    <w:rsid w:val="00EE14A4"/>
    <w:rsid w:val="00EE2DB3"/>
    <w:rsid w:val="00EE5381"/>
    <w:rsid w:val="00EF043B"/>
    <w:rsid w:val="00EF0757"/>
    <w:rsid w:val="00EF2857"/>
    <w:rsid w:val="00EF326E"/>
    <w:rsid w:val="00EF3407"/>
    <w:rsid w:val="00EF3F2C"/>
    <w:rsid w:val="00EF6353"/>
    <w:rsid w:val="00EF6D97"/>
    <w:rsid w:val="00EF780E"/>
    <w:rsid w:val="00F031D3"/>
    <w:rsid w:val="00F040E6"/>
    <w:rsid w:val="00F04E81"/>
    <w:rsid w:val="00F07AD8"/>
    <w:rsid w:val="00F07B0B"/>
    <w:rsid w:val="00F11C65"/>
    <w:rsid w:val="00F14D83"/>
    <w:rsid w:val="00F25C60"/>
    <w:rsid w:val="00F364DD"/>
    <w:rsid w:val="00F36E35"/>
    <w:rsid w:val="00F37130"/>
    <w:rsid w:val="00F37D3D"/>
    <w:rsid w:val="00F4187D"/>
    <w:rsid w:val="00F42513"/>
    <w:rsid w:val="00F4776E"/>
    <w:rsid w:val="00F53272"/>
    <w:rsid w:val="00F554DB"/>
    <w:rsid w:val="00F62083"/>
    <w:rsid w:val="00F64089"/>
    <w:rsid w:val="00F65174"/>
    <w:rsid w:val="00F65527"/>
    <w:rsid w:val="00F7341B"/>
    <w:rsid w:val="00F75E6A"/>
    <w:rsid w:val="00F76F6D"/>
    <w:rsid w:val="00F77E7E"/>
    <w:rsid w:val="00F8134C"/>
    <w:rsid w:val="00F87B91"/>
    <w:rsid w:val="00F903A9"/>
    <w:rsid w:val="00F91F9D"/>
    <w:rsid w:val="00F950D2"/>
    <w:rsid w:val="00FA4C00"/>
    <w:rsid w:val="00FA4DC9"/>
    <w:rsid w:val="00FA528C"/>
    <w:rsid w:val="00FA6E95"/>
    <w:rsid w:val="00FB4C8A"/>
    <w:rsid w:val="00FB517B"/>
    <w:rsid w:val="00FC03EE"/>
    <w:rsid w:val="00FC06F1"/>
    <w:rsid w:val="00FC667C"/>
    <w:rsid w:val="00FC67F0"/>
    <w:rsid w:val="00FC6EA3"/>
    <w:rsid w:val="00FC6FDC"/>
    <w:rsid w:val="00FD1F6D"/>
    <w:rsid w:val="00FD7BB0"/>
    <w:rsid w:val="00FD7D8E"/>
    <w:rsid w:val="00FE1D82"/>
    <w:rsid w:val="00FE1D9F"/>
    <w:rsid w:val="00FF366A"/>
    <w:rsid w:val="00FF39F1"/>
    <w:rsid w:val="00FF3B0A"/>
    <w:rsid w:val="00FF591B"/>
    <w:rsid w:val="027A4D8C"/>
    <w:rsid w:val="03A013D6"/>
    <w:rsid w:val="059F47CA"/>
    <w:rsid w:val="0BF53895"/>
    <w:rsid w:val="0F3C7675"/>
    <w:rsid w:val="0F857177"/>
    <w:rsid w:val="14843E44"/>
    <w:rsid w:val="15E038B4"/>
    <w:rsid w:val="17DA3AC1"/>
    <w:rsid w:val="197607B7"/>
    <w:rsid w:val="22A9369B"/>
    <w:rsid w:val="24DA3C59"/>
    <w:rsid w:val="2A8B1BE9"/>
    <w:rsid w:val="2EFD6656"/>
    <w:rsid w:val="33784CD4"/>
    <w:rsid w:val="38380023"/>
    <w:rsid w:val="38ED123A"/>
    <w:rsid w:val="39C3537C"/>
    <w:rsid w:val="4940757E"/>
    <w:rsid w:val="494707C7"/>
    <w:rsid w:val="49C8030C"/>
    <w:rsid w:val="4BEA6F4B"/>
    <w:rsid w:val="54C20868"/>
    <w:rsid w:val="5A994ADD"/>
    <w:rsid w:val="5B8C73EB"/>
    <w:rsid w:val="65B761F3"/>
    <w:rsid w:val="66BF35F8"/>
    <w:rsid w:val="66E62FCC"/>
    <w:rsid w:val="69925D1F"/>
    <w:rsid w:val="6D9E4D5C"/>
    <w:rsid w:val="6E3B0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714B55"/>
  <w14:defaultImageDpi w14:val="32767"/>
  <w15:docId w15:val="{50F6151D-4D22-4E35-8E62-092412EB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kern w:val="2"/>
      <w:sz w:val="24"/>
    </w:rPr>
  </w:style>
  <w:style w:type="paragraph" w:styleId="1">
    <w:name w:val="heading 1"/>
    <w:basedOn w:val="a"/>
    <w:next w:val="a"/>
    <w:link w:val="10"/>
    <w:uiPriority w:val="9"/>
    <w:qFormat/>
    <w:pPr>
      <w:keepNext/>
      <w:keepLines/>
      <w:spacing w:before="260" w:after="600"/>
      <w:ind w:firstLineChars="0" w:firstLine="0"/>
      <w:jc w:val="center"/>
      <w:outlineLvl w:val="0"/>
    </w:pPr>
    <w:rPr>
      <w:rFonts w:ascii="黑体" w:eastAsia="黑体" w:hAnsi="黑体" w:cstheme="majorBidi"/>
      <w:color w:val="000000" w:themeColor="text1"/>
      <w:sz w:val="36"/>
      <w:szCs w:val="48"/>
    </w:rPr>
  </w:style>
  <w:style w:type="paragraph" w:styleId="2">
    <w:name w:val="heading 2"/>
    <w:basedOn w:val="a"/>
    <w:next w:val="a"/>
    <w:link w:val="20"/>
    <w:uiPriority w:val="9"/>
    <w:unhideWhenUsed/>
    <w:qFormat/>
    <w:pPr>
      <w:keepNext/>
      <w:keepLines/>
      <w:spacing w:after="360"/>
      <w:ind w:firstLineChars="0" w:firstLine="0"/>
      <w:jc w:val="left"/>
      <w:outlineLvl w:val="1"/>
    </w:pPr>
    <w:rPr>
      <w:rFonts w:ascii="黑体" w:eastAsia="黑体" w:hAnsi="黑体" w:cs="黑体"/>
      <w:sz w:val="32"/>
      <w:szCs w:val="30"/>
    </w:rPr>
  </w:style>
  <w:style w:type="paragraph" w:styleId="3">
    <w:name w:val="heading 3"/>
    <w:basedOn w:val="a"/>
    <w:next w:val="a"/>
    <w:link w:val="30"/>
    <w:uiPriority w:val="9"/>
    <w:unhideWhenUsed/>
    <w:qFormat/>
    <w:pPr>
      <w:keepNext/>
      <w:keepLines/>
      <w:spacing w:after="240"/>
      <w:ind w:firstLineChars="100" w:firstLine="280"/>
      <w:jc w:val="left"/>
      <w:outlineLvl w:val="2"/>
    </w:pPr>
    <w:rPr>
      <w:rFonts w:ascii="黑体" w:eastAsia="黑体" w:hAnsi="黑体" w:cs="黑体"/>
      <w:color w:val="000000" w:themeColor="text1"/>
      <w:sz w:val="30"/>
      <w:szCs w:val="24"/>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line="240" w:lineRule="exact"/>
      <w:ind w:firstLineChars="0" w:firstLine="0"/>
      <w:jc w:val="center"/>
    </w:pPr>
    <w:rPr>
      <w:rFonts w:cstheme="majorBidi"/>
      <w:sz w:val="21"/>
    </w:rPr>
  </w:style>
  <w:style w:type="paragraph" w:styleId="a4">
    <w:name w:val="annotation text"/>
    <w:basedOn w:val="a"/>
    <w:link w:val="a5"/>
    <w:uiPriority w:val="99"/>
    <w:unhideWhenUsed/>
    <w:qFormat/>
    <w:pPr>
      <w:jc w:val="left"/>
    </w:pPr>
  </w:style>
  <w:style w:type="paragraph" w:styleId="TOC3">
    <w:name w:val="toc 3"/>
    <w:basedOn w:val="a"/>
    <w:next w:val="a"/>
    <w:autoRedefine/>
    <w:uiPriority w:val="39"/>
    <w:unhideWhenUsed/>
    <w:qFormat/>
    <w:pPr>
      <w:ind w:leftChars="400" w:left="840"/>
    </w:pPr>
  </w:style>
  <w:style w:type="paragraph" w:styleId="a6">
    <w:name w:val="Date"/>
    <w:basedOn w:val="a"/>
    <w:next w:val="a"/>
    <w:link w:val="a7"/>
    <w:uiPriority w:val="99"/>
    <w:semiHidden/>
    <w:unhideWhenUsed/>
    <w:qFormat/>
    <w:pPr>
      <w:ind w:leftChars="2500" w:left="10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e">
    <w:name w:val="Subtitle"/>
    <w:basedOn w:val="a"/>
    <w:next w:val="a"/>
    <w:link w:val="af"/>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qFormat/>
    <w:pPr>
      <w:ind w:leftChars="200" w:left="420"/>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Cs w:val="24"/>
    </w:rPr>
  </w:style>
  <w:style w:type="paragraph" w:styleId="af0">
    <w:name w:val="Normal (Web)"/>
    <w:basedOn w:val="a"/>
    <w:uiPriority w:val="99"/>
    <w:semiHidden/>
    <w:unhideWhenUsed/>
    <w:qFormat/>
    <w:pPr>
      <w:widowControl/>
      <w:spacing w:before="100" w:beforeAutospacing="1" w:after="100" w:afterAutospacing="1"/>
      <w:jc w:val="left"/>
    </w:pPr>
    <w:rPr>
      <w:rFonts w:ascii="宋体" w:hAnsi="宋体" w:cs="宋体"/>
      <w:kern w:val="0"/>
      <w:szCs w:val="24"/>
    </w:rPr>
  </w:style>
  <w:style w:type="paragraph" w:styleId="af1">
    <w:name w:val="Title"/>
    <w:basedOn w:val="a"/>
    <w:next w:val="a"/>
    <w:link w:val="af2"/>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3">
    <w:name w:val="annotation subject"/>
    <w:basedOn w:val="a4"/>
    <w:next w:val="a4"/>
    <w:link w:val="af4"/>
    <w:uiPriority w:val="99"/>
    <w:semiHidden/>
    <w:unhideWhenUsed/>
    <w:qFormat/>
    <w:rPr>
      <w:b/>
      <w:bCs/>
    </w:rPr>
  </w:style>
  <w:style w:type="table" w:styleId="af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qFormat/>
    <w:rPr>
      <w:color w:val="0563C1" w:themeColor="hyperlink"/>
      <w:u w:val="single"/>
    </w:rPr>
  </w:style>
  <w:style w:type="character" w:styleId="af7">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黑体" w:eastAsia="黑体" w:hAnsi="黑体" w:cstheme="majorBidi"/>
      <w:color w:val="000000" w:themeColor="text1"/>
      <w:sz w:val="36"/>
      <w:szCs w:val="48"/>
      <w14:ligatures w14:val="none"/>
    </w:rPr>
  </w:style>
  <w:style w:type="character" w:customStyle="1" w:styleId="20">
    <w:name w:val="标题 2 字符"/>
    <w:basedOn w:val="a0"/>
    <w:link w:val="2"/>
    <w:uiPriority w:val="9"/>
    <w:qFormat/>
    <w:rPr>
      <w:rFonts w:ascii="黑体" w:eastAsia="黑体" w:hAnsi="黑体" w:cs="黑体"/>
      <w:sz w:val="32"/>
      <w:szCs w:val="30"/>
      <w14:ligatures w14:val="none"/>
    </w:rPr>
  </w:style>
  <w:style w:type="character" w:customStyle="1" w:styleId="30">
    <w:name w:val="标题 3 字符"/>
    <w:basedOn w:val="a0"/>
    <w:link w:val="3"/>
    <w:uiPriority w:val="9"/>
    <w:qFormat/>
    <w:rPr>
      <w:rFonts w:ascii="黑体" w:eastAsia="黑体" w:hAnsi="黑体" w:cs="黑体"/>
      <w:color w:val="000000" w:themeColor="text1"/>
      <w:sz w:val="30"/>
      <w14:ligatures w14:val="none"/>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2">
    <w:name w:val="标题 字符"/>
    <w:basedOn w:val="a0"/>
    <w:link w:val="af1"/>
    <w:uiPriority w:val="10"/>
    <w:qFormat/>
    <w:rPr>
      <w:rFonts w:asciiTheme="majorHAnsi" w:eastAsiaTheme="majorEastAsia" w:hAnsiTheme="majorHAnsi" w:cstheme="majorBidi"/>
      <w:spacing w:val="-10"/>
      <w:kern w:val="28"/>
      <w:sz w:val="56"/>
      <w:szCs w:val="56"/>
    </w:rPr>
  </w:style>
  <w:style w:type="character" w:customStyle="1" w:styleId="af">
    <w:name w:val="副标题 字符"/>
    <w:basedOn w:val="a0"/>
    <w:link w:val="ae"/>
    <w:uiPriority w:val="11"/>
    <w:qFormat/>
    <w:rPr>
      <w:rFonts w:asciiTheme="majorHAnsi" w:eastAsiaTheme="majorEastAsia" w:hAnsiTheme="majorHAnsi" w:cstheme="majorBidi"/>
      <w:color w:val="595959" w:themeColor="text1" w:themeTint="A6"/>
      <w:spacing w:val="15"/>
      <w:sz w:val="28"/>
      <w:szCs w:val="28"/>
    </w:rPr>
  </w:style>
  <w:style w:type="paragraph" w:styleId="af8">
    <w:name w:val="Quote"/>
    <w:basedOn w:val="a"/>
    <w:next w:val="a"/>
    <w:link w:val="af9"/>
    <w:uiPriority w:val="29"/>
    <w:qFormat/>
    <w:pPr>
      <w:spacing w:before="160"/>
      <w:jc w:val="center"/>
    </w:pPr>
    <w:rPr>
      <w:i/>
      <w:iCs/>
      <w:color w:val="404040" w:themeColor="text1" w:themeTint="BF"/>
    </w:rPr>
  </w:style>
  <w:style w:type="character" w:customStyle="1" w:styleId="af9">
    <w:name w:val="引用 字符"/>
    <w:basedOn w:val="a0"/>
    <w:link w:val="af8"/>
    <w:uiPriority w:val="29"/>
    <w:qFormat/>
    <w:rPr>
      <w:i/>
      <w:iCs/>
      <w:color w:val="404040" w:themeColor="text1" w:themeTint="BF"/>
    </w:rPr>
  </w:style>
  <w:style w:type="paragraph" w:styleId="afa">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b">
    <w:name w:val="Intense Quote"/>
    <w:basedOn w:val="a"/>
    <w:next w:val="a"/>
    <w:link w:val="afc"/>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c">
    <w:name w:val="明显引用 字符"/>
    <w:basedOn w:val="a0"/>
    <w:link w:val="afb"/>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0"/>
      <w:szCs w:val="20"/>
      <w14:ligatures w14:val="none"/>
    </w:rPr>
  </w:style>
  <w:style w:type="paragraph" w:customStyle="1" w:styleId="EndNoteBibliography">
    <w:name w:val="EndNote Bibliography"/>
    <w:basedOn w:val="a"/>
    <w:link w:val="EndNoteBibliography0"/>
    <w:qFormat/>
    <w:pPr>
      <w:jc w:val="center"/>
    </w:pPr>
    <w:rPr>
      <w:sz w:val="20"/>
    </w:rPr>
  </w:style>
  <w:style w:type="character" w:customStyle="1" w:styleId="EndNoteBibliography0">
    <w:name w:val="EndNote Bibliography 字符"/>
    <w:basedOn w:val="a0"/>
    <w:link w:val="EndNoteBibliography"/>
    <w:qFormat/>
    <w:rPr>
      <w:rFonts w:ascii="Times New Roman" w:eastAsia="宋体" w:hAnsi="Times New Roman" w:cs="Times New Roman"/>
      <w:sz w:val="20"/>
      <w:szCs w:val="20"/>
      <w14:ligatures w14:val="none"/>
    </w:rPr>
  </w:style>
  <w:style w:type="character" w:customStyle="1" w:styleId="ad">
    <w:name w:val="页眉 字符"/>
    <w:basedOn w:val="a0"/>
    <w:link w:val="ac"/>
    <w:uiPriority w:val="99"/>
    <w:qFormat/>
    <w:rPr>
      <w:rFonts w:ascii="Times New Roman" w:eastAsia="宋体" w:hAnsi="Times New Roman" w:cs="Times New Roman"/>
      <w:sz w:val="18"/>
      <w:szCs w:val="18"/>
      <w14:ligatures w14:val="none"/>
    </w:rPr>
  </w:style>
  <w:style w:type="character" w:customStyle="1" w:styleId="ab">
    <w:name w:val="页脚 字符"/>
    <w:basedOn w:val="a0"/>
    <w:link w:val="aa"/>
    <w:uiPriority w:val="99"/>
    <w:qFormat/>
    <w:rPr>
      <w:rFonts w:ascii="Times New Roman" w:eastAsia="宋体" w:hAnsi="Times New Roman" w:cs="Times New Roman"/>
      <w:sz w:val="18"/>
      <w:szCs w:val="18"/>
      <w14:ligatures w14:val="none"/>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olor w:val="2F5496" w:themeColor="accent1" w:themeShade="BF"/>
      <w:kern w:val="0"/>
      <w:szCs w:val="32"/>
    </w:rPr>
  </w:style>
  <w:style w:type="character" w:styleId="afd">
    <w:name w:val="Placeholder Text"/>
    <w:basedOn w:val="a0"/>
    <w:uiPriority w:val="99"/>
    <w:semiHidden/>
    <w:qFormat/>
    <w:rPr>
      <w:color w:val="666666"/>
    </w:rPr>
  </w:style>
  <w:style w:type="paragraph" w:customStyle="1" w:styleId="afe">
    <w:name w:val="公式"/>
    <w:link w:val="aff"/>
    <w:qFormat/>
    <w:pPr>
      <w:tabs>
        <w:tab w:val="center" w:pos="4678"/>
        <w:tab w:val="right" w:pos="9356"/>
      </w:tabs>
      <w:spacing w:after="160"/>
      <w:jc w:val="both"/>
    </w:pPr>
    <w:rPr>
      <w:kern w:val="2"/>
      <w:sz w:val="24"/>
    </w:rPr>
  </w:style>
  <w:style w:type="character" w:customStyle="1" w:styleId="aff">
    <w:name w:val="公式 字符"/>
    <w:basedOn w:val="a0"/>
    <w:link w:val="afe"/>
    <w:qFormat/>
    <w:rPr>
      <w:rFonts w:ascii="Times New Roman" w:eastAsia="宋体" w:hAnsi="Times New Roman" w:cs="Times New Roman"/>
      <w:sz w:val="24"/>
      <w:szCs w:val="20"/>
      <w14:ligatures w14:val="none"/>
    </w:rPr>
  </w:style>
  <w:style w:type="table" w:customStyle="1" w:styleId="aff0">
    <w:name w:val="三线表"/>
    <w:basedOn w:val="a1"/>
    <w:uiPriority w:val="99"/>
    <w:qFormat/>
    <w:pPr>
      <w:spacing w:line="400" w:lineRule="exact"/>
      <w:jc w:val="center"/>
    </w:pPr>
    <w:rPr>
      <w:sz w:val="24"/>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7">
    <w:name w:val="日期 字符"/>
    <w:basedOn w:val="a0"/>
    <w:link w:val="a6"/>
    <w:uiPriority w:val="99"/>
    <w:semiHidden/>
    <w:qFormat/>
    <w:rPr>
      <w:rFonts w:ascii="Times New Roman" w:eastAsia="宋体" w:hAnsi="Times New Roman" w:cs="Times New Roman"/>
      <w:sz w:val="21"/>
      <w:szCs w:val="20"/>
      <w14:ligatures w14:val="none"/>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f4">
    <w:name w:val="批注主题 字符"/>
    <w:basedOn w:val="a5"/>
    <w:link w:val="af3"/>
    <w:uiPriority w:val="99"/>
    <w:semiHidden/>
    <w:qFormat/>
    <w:rPr>
      <w:rFonts w:ascii="Times New Roman" w:eastAsia="宋体" w:hAnsi="Times New Roman" w:cs="Times New Roman"/>
      <w:b/>
      <w:bCs/>
      <w:sz w:val="21"/>
      <w:szCs w:val="20"/>
      <w14:ligatures w14:val="none"/>
    </w:rPr>
  </w:style>
  <w:style w:type="paragraph" w:customStyle="1" w:styleId="13">
    <w:name w:val="修订1"/>
    <w:hidden/>
    <w:uiPriority w:val="99"/>
    <w:semiHidden/>
    <w:qFormat/>
    <w:rPr>
      <w:kern w:val="2"/>
      <w:sz w:val="21"/>
    </w:rPr>
  </w:style>
  <w:style w:type="character" w:customStyle="1" w:styleId="a9">
    <w:name w:val="批注框文本 字符"/>
    <w:basedOn w:val="a0"/>
    <w:link w:val="a8"/>
    <w:uiPriority w:val="99"/>
    <w:semiHidden/>
    <w:qFormat/>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24804-8FA3-4B30-8BC0-C8E1CB152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24</Pages>
  <Words>5953</Words>
  <Characters>9169</Characters>
  <Application>Microsoft Office Word</Application>
  <DocSecurity>0</DocSecurity>
  <Lines>436</Lines>
  <Paragraphs>343</Paragraphs>
  <ScaleCrop>false</ScaleCrop>
  <Company/>
  <LinksUpToDate>false</LinksUpToDate>
  <CharactersWithSpaces>14779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秋寒 苗</dc:creator>
  <cp:lastModifiedBy>qiuhan miao</cp:lastModifiedBy>
  <cp:revision>17</cp:revision>
  <cp:lastPrinted>2025-06-01T18:06:00Z</cp:lastPrinted>
  <dcterms:created xsi:type="dcterms:W3CDTF">2026-06-29T02:03:00Z</dcterms:created>
  <dcterms:modified xsi:type="dcterms:W3CDTF">2026-07-02T16:19:00Z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eyJoZGlkIjoiODk4YTVhNmZhMTlhMmYwYzVlMDMwY2U2NDc1MWYzMDEiLCJ1c2VySWQiOiIxNzc3MzE5NDI1In0=</vt:lpwstr>
  </property>
  <property fmtid="{D5CDD505-2E9C-101B-9397-08002B2CF9AE}" pid="3" name="KSOProductBuildVer">
    <vt:lpwstr>2052-12.1.0.23542</vt:lpwstr>
  </property>
  <property fmtid="{D5CDD505-2E9C-101B-9397-08002B2CF9AE}" pid="4" name="ICV">
    <vt:lpwstr>C78530CF209E4D89B7FDF8E08A900F86_13</vt:lpwstr>
  </property>
</Properties>
</file>