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77777777" w:rsidR="001C7DEA" w:rsidRPr="00551263" w:rsidRDefault="001C7DEA">
      <w:pPr>
        <w:rPr>
          <w:rFonts w:ascii="Siemens Sans Global" w:eastAsia="Siemens Sans Global" w:hAnsi="Siemens Sans Global" w:cs="Siemens Sans Global"/>
        </w:rPr>
      </w:pPr>
    </w:p>
    <w:p w14:paraId="493B1A8E" w14:textId="73BF511A" w:rsidR="004E208B" w:rsidRPr="007C20F9" w:rsidRDefault="00C41178" w:rsidP="007C20F9">
      <w:pPr>
        <w:ind w:left="360"/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bookmarkStart w:id="0" w:name="OLE_LINK3"/>
      <w:r w:rsidRPr="007C20F9">
        <w:rPr>
          <w:rFonts w:ascii="Siemens Sans Global" w:eastAsia="Siemens Sans Global" w:hAnsi="Siemens Sans Global" w:cs="Siemens Sans Global"/>
          <w:sz w:val="28"/>
          <w:szCs w:val="28"/>
        </w:rPr>
        <w:t>FIFO</w:t>
      </w:r>
      <w:bookmarkStart w:id="1" w:name="OLE_LINK1"/>
      <w:r w:rsidR="002E7789" w:rsidRPr="007C20F9">
        <w:rPr>
          <w:rFonts w:ascii="Siemens Sans Global" w:eastAsia="Siemens Sans Global" w:hAnsi="Siemens Sans Global" w:cs="Siemens Sans Global"/>
          <w:sz w:val="28"/>
          <w:szCs w:val="28"/>
        </w:rPr>
        <w:t>先进先出队列</w:t>
      </w:r>
      <w:bookmarkEnd w:id="1"/>
    </w:p>
    <w:p w14:paraId="66DD8046" w14:textId="77777777" w:rsidR="008B6AF8" w:rsidRPr="00551263" w:rsidRDefault="008B6AF8" w:rsidP="001540BC">
      <w:pPr>
        <w:pStyle w:val="ListParagraph"/>
        <w:rPr>
          <w:rFonts w:ascii="Siemens Sans Global" w:eastAsia="Siemens Sans Global" w:hAnsi="Siemens Sans Global" w:cs="Siemens Sans Global"/>
        </w:rPr>
      </w:pPr>
    </w:p>
    <w:bookmarkEnd w:id="0"/>
    <w:p w14:paraId="7156CC80" w14:textId="5220A160" w:rsidR="0007690C" w:rsidRPr="0007690C" w:rsidRDefault="007C20F9" w:rsidP="0007690C">
      <w:pPr>
        <w:spacing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  <w:r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功能描述</w:t>
      </w:r>
      <w:r w:rsidR="0007690C" w:rsidRPr="0007690C">
        <w:rPr>
          <w:rFonts w:ascii="微软雅黑" w:eastAsia="微软雅黑" w:hAnsi="微软雅黑" w:cs="微软雅黑"/>
          <w:b/>
          <w:bCs/>
          <w:color w:val="05073B"/>
          <w:sz w:val="23"/>
          <w:szCs w:val="23"/>
        </w:rPr>
        <w:t>：</w:t>
      </w:r>
    </w:p>
    <w:p w14:paraId="29F05079" w14:textId="792C3C45" w:rsidR="0007690C" w:rsidRPr="0007690C" w:rsidRDefault="00480934" w:rsidP="0007690C">
      <w:pPr>
        <w:spacing w:before="210"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5073B"/>
          <w:sz w:val="23"/>
          <w:szCs w:val="23"/>
        </w:rPr>
        <w:t>编写一个函数块FB，</w:t>
      </w:r>
      <w:r w:rsidR="0007690C" w:rsidRPr="0007690C">
        <w:rPr>
          <w:rFonts w:ascii="微软雅黑" w:eastAsia="微软雅黑" w:hAnsi="微软雅黑" w:cs="微软雅黑" w:hint="eastAsia"/>
          <w:color w:val="05073B"/>
          <w:sz w:val="23"/>
          <w:szCs w:val="23"/>
        </w:rPr>
        <w:t>实现一个先进先出（</w:t>
      </w:r>
      <w:r w:rsidR="0007690C" w:rsidRPr="0007690C">
        <w:rPr>
          <w:rFonts w:ascii="Segoe UI" w:eastAsia="Times New Roman" w:hAnsi="Segoe UI" w:cs="Segoe UI"/>
          <w:color w:val="05073B"/>
          <w:sz w:val="23"/>
          <w:szCs w:val="23"/>
        </w:rPr>
        <w:t>FIFO</w:t>
      </w:r>
      <w:r w:rsidR="0007690C" w:rsidRPr="0007690C">
        <w:rPr>
          <w:rFonts w:ascii="微软雅黑" w:eastAsia="微软雅黑" w:hAnsi="微软雅黑" w:cs="微软雅黑" w:hint="eastAsia"/>
          <w:color w:val="05073B"/>
          <w:sz w:val="23"/>
          <w:szCs w:val="23"/>
        </w:rPr>
        <w:t>）循环队列的功能，其中队列的最大长度和数据类型都是可变的。</w:t>
      </w:r>
    </w:p>
    <w:p w14:paraId="034C031C" w14:textId="77777777" w:rsidR="0007690C" w:rsidRPr="0007690C" w:rsidRDefault="0007690C" w:rsidP="0007690C">
      <w:pPr>
        <w:spacing w:before="210" w:after="0" w:line="240" w:lineRule="auto"/>
        <w:rPr>
          <w:rFonts w:ascii="Segoe UI" w:eastAsia="Times New Roman" w:hAnsi="Segoe UI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color w:val="05073B"/>
          <w:sz w:val="23"/>
          <w:szCs w:val="23"/>
        </w:rPr>
        <w:t>循环队列应能够支持以下操作</w:t>
      </w:r>
      <w:r w:rsidRPr="0007690C">
        <w:rPr>
          <w:rFonts w:ascii="微软雅黑" w:eastAsia="微软雅黑" w:hAnsi="微软雅黑" w:cs="微软雅黑"/>
          <w:color w:val="05073B"/>
          <w:sz w:val="23"/>
          <w:szCs w:val="23"/>
        </w:rPr>
        <w:t>：</w:t>
      </w:r>
    </w:p>
    <w:p w14:paraId="628B70BB" w14:textId="36AB3BF2" w:rsidR="0007690C" w:rsidRPr="0007690C" w:rsidRDefault="0007690C" w:rsidP="0007690C">
      <w:pPr>
        <w:numPr>
          <w:ilvl w:val="0"/>
          <w:numId w:val="43"/>
        </w:numPr>
        <w:spacing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入队操作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（</w:t>
      </w:r>
      <w:r w:rsidR="004331E4">
        <w:rPr>
          <w:rFonts w:ascii="PingFang-SC-Regular" w:hAnsi="PingFang-SC-Regular" w:cs="Segoe UI" w:hint="eastAsia"/>
          <w:color w:val="05073B"/>
          <w:sz w:val="23"/>
          <w:szCs w:val="23"/>
        </w:rPr>
        <w:t>e</w:t>
      </w:r>
      <w:r w:rsidRPr="0007690C">
        <w:rPr>
          <w:rFonts w:ascii="PingFang-SC-Regular" w:eastAsia="Times New Roman" w:hAnsi="PingFang-SC-Regular" w:cs="Segoe UI"/>
          <w:color w:val="05073B"/>
          <w:sz w:val="23"/>
          <w:szCs w:val="23"/>
        </w:rPr>
        <w:t>nqueue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）：</w:t>
      </w:r>
      <w:bookmarkStart w:id="2" w:name="OLE_LINK27"/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在队列未满的情况下，将一个元素添加到队列的队尾</w:t>
      </w:r>
      <w:bookmarkEnd w:id="2"/>
      <w:r w:rsidRPr="0007690C">
        <w:rPr>
          <w:rFonts w:ascii="宋体" w:eastAsia="宋体" w:hAnsi="宋体" w:cs="宋体"/>
          <w:color w:val="05073B"/>
          <w:sz w:val="23"/>
          <w:szCs w:val="23"/>
        </w:rPr>
        <w:t>。</w:t>
      </w:r>
    </w:p>
    <w:p w14:paraId="1A709612" w14:textId="1FA65870" w:rsidR="0007690C" w:rsidRPr="0007690C" w:rsidRDefault="0007690C" w:rsidP="0007690C">
      <w:pPr>
        <w:numPr>
          <w:ilvl w:val="0"/>
          <w:numId w:val="43"/>
        </w:numPr>
        <w:spacing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出队操作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（</w:t>
      </w:r>
      <w:r w:rsidR="004331E4">
        <w:rPr>
          <w:rFonts w:ascii="PingFang-SC-Regular" w:hAnsi="PingFang-SC-Regular" w:cs="Segoe UI" w:hint="eastAsia"/>
          <w:color w:val="05073B"/>
          <w:sz w:val="23"/>
          <w:szCs w:val="23"/>
        </w:rPr>
        <w:t>d</w:t>
      </w:r>
      <w:r w:rsidRPr="0007690C">
        <w:rPr>
          <w:rFonts w:ascii="PingFang-SC-Regular" w:eastAsia="Times New Roman" w:hAnsi="PingFang-SC-Regular" w:cs="Segoe UI"/>
          <w:color w:val="05073B"/>
          <w:sz w:val="23"/>
          <w:szCs w:val="23"/>
        </w:rPr>
        <w:t>equeue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）：</w:t>
      </w:r>
      <w:bookmarkStart w:id="3" w:name="OLE_LINK28"/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在队列不空的情况下，从队列的队首移除一个元素，并返回该元素的值</w:t>
      </w:r>
      <w:r w:rsidRPr="0007690C">
        <w:rPr>
          <w:rFonts w:ascii="宋体" w:eastAsia="宋体" w:hAnsi="宋体" w:cs="宋体"/>
          <w:color w:val="05073B"/>
          <w:sz w:val="23"/>
          <w:szCs w:val="23"/>
        </w:rPr>
        <w:t>。</w:t>
      </w:r>
      <w:bookmarkEnd w:id="3"/>
    </w:p>
    <w:p w14:paraId="042F5C28" w14:textId="0C91C9D8" w:rsidR="0007690C" w:rsidRPr="0007690C" w:rsidRDefault="0007690C" w:rsidP="0007690C">
      <w:pPr>
        <w:numPr>
          <w:ilvl w:val="0"/>
          <w:numId w:val="43"/>
        </w:numPr>
        <w:spacing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判断队列是否为空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：检查队列中是否没有元素</w:t>
      </w:r>
      <w:r w:rsidRPr="0007690C">
        <w:rPr>
          <w:rFonts w:ascii="宋体" w:eastAsia="宋体" w:hAnsi="宋体" w:cs="宋体"/>
          <w:color w:val="05073B"/>
          <w:sz w:val="23"/>
          <w:szCs w:val="23"/>
        </w:rPr>
        <w:t>。</w:t>
      </w:r>
    </w:p>
    <w:p w14:paraId="27EF0B94" w14:textId="0B255CA5" w:rsidR="0007690C" w:rsidRPr="0007690C" w:rsidRDefault="0007690C" w:rsidP="0007690C">
      <w:pPr>
        <w:numPr>
          <w:ilvl w:val="0"/>
          <w:numId w:val="43"/>
        </w:numPr>
        <w:spacing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判断队列是否已满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：检查队列是否已达到最大容量</w:t>
      </w:r>
      <w:r w:rsidRPr="0007690C">
        <w:rPr>
          <w:rFonts w:ascii="宋体" w:eastAsia="宋体" w:hAnsi="宋体" w:cs="宋体"/>
          <w:color w:val="05073B"/>
          <w:sz w:val="23"/>
          <w:szCs w:val="23"/>
        </w:rPr>
        <w:t>。</w:t>
      </w:r>
    </w:p>
    <w:p w14:paraId="189BE437" w14:textId="3FF061D9" w:rsidR="0007690C" w:rsidRPr="000D4852" w:rsidRDefault="0007690C" w:rsidP="0007690C">
      <w:pPr>
        <w:numPr>
          <w:ilvl w:val="0"/>
          <w:numId w:val="43"/>
        </w:numPr>
        <w:spacing w:after="0" w:line="240" w:lineRule="auto"/>
        <w:rPr>
          <w:rFonts w:ascii="PingFang-SC-Regular" w:eastAsia="Times New Roman" w:hAnsi="PingFang-SC-Regular" w:cs="Segoe UI"/>
          <w:color w:val="05073B"/>
          <w:sz w:val="23"/>
          <w:szCs w:val="23"/>
        </w:rPr>
      </w:pPr>
      <w:r w:rsidRPr="0007690C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获取队列</w:t>
      </w:r>
      <w:r w:rsidR="00D04336">
        <w:rPr>
          <w:rFonts w:ascii="微软雅黑" w:eastAsia="微软雅黑" w:hAnsi="微软雅黑" w:cs="微软雅黑" w:hint="eastAsia"/>
          <w:b/>
          <w:bCs/>
          <w:color w:val="05073B"/>
          <w:sz w:val="23"/>
          <w:szCs w:val="23"/>
        </w:rPr>
        <w:t>元素数量</w:t>
      </w:r>
      <w:r w:rsidRPr="0007690C">
        <w:rPr>
          <w:rFonts w:ascii="宋体" w:eastAsia="宋体" w:hAnsi="宋体" w:cs="宋体" w:hint="eastAsia"/>
          <w:color w:val="05073B"/>
          <w:sz w:val="23"/>
          <w:szCs w:val="23"/>
        </w:rPr>
        <w:t>：返回队列中当前元素的数量</w:t>
      </w:r>
      <w:r w:rsidRPr="0007690C">
        <w:rPr>
          <w:rFonts w:ascii="宋体" w:eastAsia="宋体" w:hAnsi="宋体" w:cs="宋体"/>
          <w:color w:val="05073B"/>
          <w:sz w:val="23"/>
          <w:szCs w:val="23"/>
        </w:rPr>
        <w:t>。</w:t>
      </w:r>
    </w:p>
    <w:p w14:paraId="09E636D2" w14:textId="77777777" w:rsidR="000D4852" w:rsidRDefault="000D4852" w:rsidP="000D4852">
      <w:pPr>
        <w:spacing w:after="0" w:line="240" w:lineRule="auto"/>
        <w:rPr>
          <w:rFonts w:ascii="PingFang-SC-Regular" w:hAnsi="PingFang-SC-Regular" w:cs="Segoe UI" w:hint="eastAsia"/>
          <w:sz w:val="23"/>
          <w:szCs w:val="23"/>
        </w:rPr>
      </w:pPr>
    </w:p>
    <w:p w14:paraId="4ECDE9D2" w14:textId="77777777" w:rsidR="000D4852" w:rsidRDefault="000D4852" w:rsidP="000D4852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4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4C8FF208" w14:textId="56B2B573" w:rsidR="000D4852" w:rsidRDefault="000D4852" w:rsidP="000D4852">
      <w:pPr>
        <w:numPr>
          <w:ilvl w:val="0"/>
          <w:numId w:val="50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0D4852">
        <w:t xml:space="preserve"> </w:t>
      </w:r>
      <w:r w:rsidRPr="000D4852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FIFO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49450774" w14:textId="77777777" w:rsidR="000D4852" w:rsidRDefault="000D4852" w:rsidP="000D4852">
      <w:pPr>
        <w:numPr>
          <w:ilvl w:val="0"/>
          <w:numId w:val="50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</w:p>
    <w:tbl>
      <w:tblPr>
        <w:tblW w:w="8630" w:type="dxa"/>
        <w:tblLayout w:type="fixed"/>
        <w:tblLook w:val="04A0" w:firstRow="1" w:lastRow="0" w:firstColumn="1" w:lastColumn="0" w:noHBand="0" w:noVBand="1"/>
      </w:tblPr>
      <w:tblGrid>
        <w:gridCol w:w="895"/>
        <w:gridCol w:w="1980"/>
        <w:gridCol w:w="990"/>
        <w:gridCol w:w="4765"/>
      </w:tblGrid>
      <w:tr w:rsidR="006F55EC" w:rsidRPr="006F55EC" w14:paraId="4437C4AD" w14:textId="77777777" w:rsidTr="006F55EC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96F4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6F55EC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F2F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1864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9A27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6F55EC" w:rsidRPr="006F55EC" w14:paraId="31770D6F" w14:textId="77777777" w:rsidTr="006F55EC">
        <w:trPr>
          <w:trHeight w:val="288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FA17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04A5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enqueue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01EF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F6B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入队操作，在队列未满的情况下，将一个元素添加到队列的队尾</w:t>
            </w:r>
          </w:p>
        </w:tc>
      </w:tr>
      <w:tr w:rsidR="006F55EC" w:rsidRPr="006F55EC" w14:paraId="5EA2D8CF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32B1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48233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dequeue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A675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EBB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 w:hint="eastAsia"/>
                <w:color w:val="000000"/>
              </w:rPr>
              <w:t>出队操作，在队列不空的情况下，从队列的队首移除一个元素，并返回该元素的值。</w:t>
            </w:r>
          </w:p>
        </w:tc>
      </w:tr>
      <w:tr w:rsidR="006F55EC" w:rsidRPr="006F55EC" w14:paraId="2060DE7F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64FA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9440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reset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3563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0483" w14:textId="47AEDE65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复位操作，</w:t>
            </w:r>
            <w:bookmarkStart w:id="5" w:name="OLE_LINK2"/>
            <w:r w:rsidR="00CF0671">
              <w:rPr>
                <w:rFonts w:ascii="宋体" w:eastAsia="宋体" w:hAnsi="宋体" w:cs="宋体" w:hint="eastAsia"/>
                <w:color w:val="000000"/>
              </w:rPr>
              <w:t>复位头尾指针，</w:t>
            </w:r>
            <w:bookmarkEnd w:id="5"/>
            <w:r w:rsidRPr="006F55EC">
              <w:rPr>
                <w:rFonts w:ascii="宋体" w:eastAsia="宋体" w:hAnsi="宋体" w:cs="宋体"/>
                <w:color w:val="000000"/>
              </w:rPr>
              <w:t>元素计数（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elementCount</w:t>
            </w:r>
            <w:proofErr w:type="spellEnd"/>
            <w:r w:rsidRPr="006F55EC">
              <w:rPr>
                <w:rFonts w:ascii="宋体" w:eastAsia="宋体" w:hAnsi="宋体" w:cs="宋体"/>
                <w:color w:val="000000"/>
              </w:rPr>
              <w:t>）输出被设置为零，并且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  <w:r w:rsidRPr="006F55EC">
              <w:rPr>
                <w:rFonts w:ascii="宋体" w:eastAsia="宋体" w:hAnsi="宋体" w:cs="宋体"/>
                <w:color w:val="000000"/>
              </w:rPr>
              <w:t>输出被设置为</w:t>
            </w:r>
            <w:r w:rsidRPr="006F55EC">
              <w:rPr>
                <w:rFonts w:ascii="Calibri" w:eastAsia="Times New Roman" w:hAnsi="Calibri" w:cs="Calibri"/>
                <w:color w:val="000000"/>
              </w:rPr>
              <w:t>TRUE</w:t>
            </w:r>
            <w:r w:rsidRPr="006F55EC">
              <w:rPr>
                <w:rFonts w:ascii="宋体" w:eastAsia="宋体" w:hAnsi="宋体" w:cs="宋体"/>
                <w:color w:val="000000"/>
              </w:rPr>
              <w:t>。</w:t>
            </w:r>
          </w:p>
        </w:tc>
      </w:tr>
      <w:tr w:rsidR="006F55EC" w:rsidRPr="006F55EC" w14:paraId="476B54FC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7DDC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44F4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clear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0AEC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Bool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E81C" w14:textId="10E14E99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清除操作，</w:t>
            </w:r>
            <w:r w:rsidR="00CF0671">
              <w:rPr>
                <w:rFonts w:ascii="宋体" w:eastAsia="宋体" w:hAnsi="宋体" w:cs="宋体" w:hint="eastAsia"/>
                <w:color w:val="000000"/>
              </w:rPr>
              <w:t>复位头尾指针，</w:t>
            </w:r>
            <w:r w:rsidRPr="006F55EC">
              <w:rPr>
                <w:rFonts w:ascii="宋体" w:eastAsia="宋体" w:hAnsi="宋体" w:cs="宋体"/>
                <w:color w:val="000000"/>
              </w:rPr>
              <w:t>队列将被清空并用初始值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initialItem</w:t>
            </w:r>
            <w:proofErr w:type="spellEnd"/>
            <w:r w:rsidRPr="006F55EC">
              <w:rPr>
                <w:rFonts w:ascii="宋体" w:eastAsia="宋体" w:hAnsi="宋体" w:cs="宋体"/>
                <w:color w:val="000000"/>
              </w:rPr>
              <w:t>进行初始化。元素计数（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elementCount</w:t>
            </w:r>
            <w:proofErr w:type="spellEnd"/>
            <w:r w:rsidRPr="006F55EC">
              <w:rPr>
                <w:rFonts w:ascii="宋体" w:eastAsia="宋体" w:hAnsi="宋体" w:cs="宋体"/>
                <w:color w:val="000000"/>
              </w:rPr>
              <w:t>）输出被设置为零，并且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  <w:r w:rsidRPr="006F55EC">
              <w:rPr>
                <w:rFonts w:ascii="宋体" w:eastAsia="宋体" w:hAnsi="宋体" w:cs="宋体"/>
                <w:color w:val="000000"/>
              </w:rPr>
              <w:t>输出被设置为</w:t>
            </w:r>
            <w:r w:rsidRPr="006F55EC">
              <w:rPr>
                <w:rFonts w:ascii="Calibri" w:eastAsia="Times New Roman" w:hAnsi="Calibri" w:cs="Calibri"/>
                <w:color w:val="000000"/>
              </w:rPr>
              <w:t>TRUE</w:t>
            </w:r>
            <w:r w:rsidRPr="006F55EC">
              <w:rPr>
                <w:rFonts w:ascii="宋体" w:eastAsia="宋体" w:hAnsi="宋体" w:cs="宋体"/>
                <w:color w:val="000000"/>
              </w:rPr>
              <w:t>。</w:t>
            </w:r>
          </w:p>
        </w:tc>
      </w:tr>
      <w:tr w:rsidR="006F55EC" w:rsidRPr="006F55EC" w14:paraId="34360938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2714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1ACE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initialItem</w:t>
            </w:r>
            <w:proofErr w:type="spellEnd"/>
            <w:r w:rsidRPr="006F55E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4A72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Variant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9C3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用于初始化队列的值</w:t>
            </w:r>
          </w:p>
        </w:tc>
      </w:tr>
      <w:tr w:rsidR="006F55EC" w:rsidRPr="006F55EC" w14:paraId="1DFF3826" w14:textId="77777777" w:rsidTr="006F55EC">
        <w:trPr>
          <w:trHeight w:val="576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78D8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C598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2ADD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2478A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F55EC">
              <w:rPr>
                <w:rFonts w:ascii="Calibri" w:eastAsia="Times New Roman" w:hAnsi="Calibri" w:cs="Calibri"/>
                <w:color w:val="000000"/>
              </w:rPr>
              <w:t>FALSE:</w:t>
            </w:r>
            <w:r w:rsidRPr="006F55EC">
              <w:rPr>
                <w:rFonts w:ascii="宋体" w:eastAsia="宋体" w:hAnsi="宋体" w:cs="宋体"/>
                <w:color w:val="000000"/>
              </w:rPr>
              <w:t>没有发生错误</w:t>
            </w:r>
            <w:proofErr w:type="gramEnd"/>
            <w:r w:rsidRPr="006F55EC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6F55EC">
              <w:rPr>
                <w:rFonts w:ascii="宋体" w:eastAsia="宋体" w:hAnsi="宋体" w:cs="宋体"/>
                <w:color w:val="000000"/>
              </w:rPr>
              <w:t>执行</w:t>
            </w:r>
            <w:r w:rsidRPr="006F55EC">
              <w:rPr>
                <w:rFonts w:ascii="Calibri" w:eastAsia="Times New Roman" w:hAnsi="Calibri" w:cs="Calibri"/>
                <w:color w:val="000000"/>
              </w:rPr>
              <w:t>FB</w:t>
            </w:r>
            <w:r w:rsidRPr="006F55EC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6F55EC" w:rsidRPr="006F55EC" w14:paraId="02ECD0C4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DA6D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285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39DF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0D08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  <w:tr w:rsidR="006F55EC" w:rsidRPr="006F55EC" w14:paraId="48252E79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0CDA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90E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elementCount</w:t>
            </w:r>
            <w:proofErr w:type="spellEnd"/>
            <w:r w:rsidRPr="006F55E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7A1B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DInt</w:t>
            </w:r>
            <w:proofErr w:type="spellEnd"/>
            <w:r w:rsidRPr="006F55E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243E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队列中元素的数量</w:t>
            </w:r>
          </w:p>
        </w:tc>
      </w:tr>
      <w:tr w:rsidR="006F55EC" w:rsidRPr="006F55EC" w14:paraId="14B0EF88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AA87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DD53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5EC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  <w:r w:rsidRPr="006F55E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A2A6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B0EC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当为</w:t>
            </w:r>
            <w:r w:rsidRPr="006F55EC">
              <w:rPr>
                <w:rFonts w:ascii="Calibri" w:eastAsia="Times New Roman" w:hAnsi="Calibri" w:cs="Calibri"/>
                <w:color w:val="000000"/>
              </w:rPr>
              <w:t>TRUE</w:t>
            </w:r>
            <w:r w:rsidRPr="006F55EC">
              <w:rPr>
                <w:rFonts w:ascii="宋体" w:eastAsia="宋体" w:hAnsi="宋体" w:cs="宋体"/>
                <w:color w:val="000000"/>
              </w:rPr>
              <w:t>时表示队列是空的</w:t>
            </w:r>
          </w:p>
        </w:tc>
      </w:tr>
      <w:tr w:rsidR="006F55EC" w:rsidRPr="006F55EC" w14:paraId="4C8C0E14" w14:textId="77777777" w:rsidTr="006F55EC">
        <w:trPr>
          <w:trHeight w:val="288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E4CF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In/Out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C014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81CE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Variant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7AB3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用于加入队列或从队列返回的值</w:t>
            </w:r>
          </w:p>
        </w:tc>
      </w:tr>
      <w:tr w:rsidR="006F55EC" w:rsidRPr="006F55EC" w14:paraId="195EAD47" w14:textId="77777777" w:rsidTr="006F55EC">
        <w:trPr>
          <w:trHeight w:val="288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E238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46BA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buffer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12E1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Calibri" w:eastAsia="Times New Roman" w:hAnsi="Calibri" w:cs="Calibri"/>
                <w:color w:val="000000"/>
              </w:rPr>
              <w:t xml:space="preserve"> Variant 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1C40" w14:textId="77777777" w:rsidR="006F55EC" w:rsidRPr="006F55EC" w:rsidRDefault="006F55EC" w:rsidP="006F5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5EC">
              <w:rPr>
                <w:rFonts w:ascii="宋体" w:eastAsia="宋体" w:hAnsi="宋体" w:cs="宋体"/>
                <w:color w:val="000000"/>
              </w:rPr>
              <w:t>用于作为队列的数组</w:t>
            </w:r>
          </w:p>
        </w:tc>
      </w:tr>
    </w:tbl>
    <w:p w14:paraId="409BF450" w14:textId="77777777" w:rsidR="006F55EC" w:rsidRDefault="006F55EC" w:rsidP="006F55EC">
      <w:pPr>
        <w:spacing w:before="3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11B27539" w14:textId="63C992C1" w:rsidR="001D218F" w:rsidRDefault="001D218F" w:rsidP="006F55EC">
      <w:pPr>
        <w:spacing w:before="3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6" w:name="OLE_LINK33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根据程序执行结果，输出相应的错误状态和状态代码</w:t>
      </w:r>
      <w:r w:rsidR="00516A24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</w:p>
    <w:tbl>
      <w:tblPr>
        <w:tblW w:w="4405" w:type="dxa"/>
        <w:tblLook w:val="04A0" w:firstRow="1" w:lastRow="0" w:firstColumn="1" w:lastColumn="0" w:noHBand="0" w:noVBand="1"/>
      </w:tblPr>
      <w:tblGrid>
        <w:gridCol w:w="2380"/>
        <w:gridCol w:w="2025"/>
      </w:tblGrid>
      <w:tr w:rsidR="001D777A" w:rsidRPr="001D777A" w14:paraId="636C3A7C" w14:textId="77777777" w:rsidTr="00453DE9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6"/>
          <w:p w14:paraId="05938893" w14:textId="77777777" w:rsidR="001D777A" w:rsidRPr="001D777A" w:rsidRDefault="001D777A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1D777A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280D" w14:textId="77777777" w:rsidR="001D777A" w:rsidRPr="001D777A" w:rsidRDefault="001D777A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1D777A" w:rsidRPr="001D777A" w14:paraId="604E5BD9" w14:textId="77777777" w:rsidTr="00453DE9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96FD" w14:textId="77777777" w:rsidR="001D777A" w:rsidRPr="001D777A" w:rsidRDefault="001D777A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4FFC" w14:textId="77777777" w:rsidR="001D777A" w:rsidRPr="001D777A" w:rsidRDefault="001D777A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宋体" w:eastAsia="宋体" w:hAnsi="宋体" w:cs="宋体"/>
                <w:color w:val="000000"/>
              </w:rPr>
              <w:t>执行</w:t>
            </w:r>
            <w:r w:rsidRPr="001D777A">
              <w:rPr>
                <w:rFonts w:ascii="Calibri" w:eastAsia="Times New Roman" w:hAnsi="Calibri" w:cs="Calibri"/>
                <w:color w:val="000000"/>
              </w:rPr>
              <w:t>FB</w:t>
            </w:r>
            <w:r w:rsidRPr="001D777A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3940A0" w:rsidRPr="001D777A" w14:paraId="44B7148F" w14:textId="77777777" w:rsidTr="00453DE9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83DA" w14:textId="4854FF0B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Calibri" w:eastAsia="Times New Roman" w:hAnsi="Calibri" w:cs="Calibri"/>
                <w:color w:val="000000"/>
              </w:rPr>
              <w:t>16#8001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0AE1" w14:textId="65079DDB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宋体" w:eastAsia="宋体" w:hAnsi="宋体" w:cs="宋体"/>
                <w:color w:val="000000"/>
              </w:rPr>
              <w:t>队列是空的</w:t>
            </w:r>
          </w:p>
        </w:tc>
      </w:tr>
      <w:tr w:rsidR="003940A0" w:rsidRPr="001D777A" w14:paraId="6B9F298B" w14:textId="77777777" w:rsidTr="00453DE9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7BFB" w14:textId="5B764AFF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Calibri" w:eastAsia="Times New Roman" w:hAnsi="Calibri" w:cs="Calibri"/>
                <w:color w:val="000000"/>
              </w:rPr>
              <w:t>16#8002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1158" w14:textId="6BB08270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77A">
              <w:rPr>
                <w:rFonts w:ascii="宋体" w:eastAsia="宋体" w:hAnsi="宋体" w:cs="宋体"/>
                <w:color w:val="000000"/>
              </w:rPr>
              <w:t>队列是满的</w:t>
            </w:r>
          </w:p>
        </w:tc>
      </w:tr>
      <w:tr w:rsidR="003940A0" w:rsidRPr="001D777A" w14:paraId="6BF7719F" w14:textId="77777777" w:rsidTr="00CB29C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ABC3" w14:textId="1BB387AB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F31D5" w14:textId="654824AA" w:rsidR="003940A0" w:rsidRPr="001D777A" w:rsidRDefault="003940A0" w:rsidP="001D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CC382B5" w14:textId="77777777" w:rsidR="001D777A" w:rsidRDefault="001D777A" w:rsidP="006F55EC">
      <w:pPr>
        <w:spacing w:before="3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bookmarkEnd w:id="4"/>
    <w:p w14:paraId="0D72BEAC" w14:textId="77777777" w:rsidR="000D4852" w:rsidRPr="000D4852" w:rsidRDefault="000D4852" w:rsidP="000D4852">
      <w:pPr>
        <w:spacing w:after="0" w:line="240" w:lineRule="auto"/>
        <w:rPr>
          <w:rFonts w:ascii="PingFang-SC-Regular" w:hAnsi="PingFang-SC-Regular" w:cs="Segoe UI" w:hint="eastAsia"/>
          <w:color w:val="05073B"/>
          <w:sz w:val="23"/>
          <w:szCs w:val="23"/>
        </w:rPr>
      </w:pPr>
    </w:p>
    <w:sectPr w:rsidR="000D4852" w:rsidRPr="000D4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9277D"/>
    <w:multiLevelType w:val="multilevel"/>
    <w:tmpl w:val="5042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C3030"/>
    <w:multiLevelType w:val="multilevel"/>
    <w:tmpl w:val="C7A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F1C6A"/>
    <w:multiLevelType w:val="multilevel"/>
    <w:tmpl w:val="77F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FE495A"/>
    <w:multiLevelType w:val="multilevel"/>
    <w:tmpl w:val="77FE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B411F"/>
    <w:multiLevelType w:val="multilevel"/>
    <w:tmpl w:val="00F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F11083"/>
    <w:multiLevelType w:val="multilevel"/>
    <w:tmpl w:val="4A92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65401B"/>
    <w:multiLevelType w:val="multilevel"/>
    <w:tmpl w:val="353E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43"/>
  </w:num>
  <w:num w:numId="2" w16cid:durableId="1414281699">
    <w:abstractNumId w:val="46"/>
  </w:num>
  <w:num w:numId="3" w16cid:durableId="1606158977">
    <w:abstractNumId w:val="26"/>
  </w:num>
  <w:num w:numId="4" w16cid:durableId="1264995198">
    <w:abstractNumId w:val="16"/>
  </w:num>
  <w:num w:numId="5" w16cid:durableId="961884556">
    <w:abstractNumId w:val="21"/>
  </w:num>
  <w:num w:numId="6" w16cid:durableId="1834950872">
    <w:abstractNumId w:val="48"/>
  </w:num>
  <w:num w:numId="7" w16cid:durableId="1838380137">
    <w:abstractNumId w:val="20"/>
  </w:num>
  <w:num w:numId="8" w16cid:durableId="159002557">
    <w:abstractNumId w:val="11"/>
  </w:num>
  <w:num w:numId="9" w16cid:durableId="300615712">
    <w:abstractNumId w:val="17"/>
  </w:num>
  <w:num w:numId="10" w16cid:durableId="1826624082">
    <w:abstractNumId w:val="35"/>
  </w:num>
  <w:num w:numId="11" w16cid:durableId="868375508">
    <w:abstractNumId w:val="37"/>
  </w:num>
  <w:num w:numId="12" w16cid:durableId="318308429">
    <w:abstractNumId w:val="0"/>
  </w:num>
  <w:num w:numId="13" w16cid:durableId="116529536">
    <w:abstractNumId w:val="29"/>
  </w:num>
  <w:num w:numId="14" w16cid:durableId="1456559929">
    <w:abstractNumId w:val="10"/>
  </w:num>
  <w:num w:numId="15" w16cid:durableId="1506017536">
    <w:abstractNumId w:val="45"/>
  </w:num>
  <w:num w:numId="16" w16cid:durableId="705258445">
    <w:abstractNumId w:val="4"/>
  </w:num>
  <w:num w:numId="17" w16cid:durableId="294724164">
    <w:abstractNumId w:val="15"/>
  </w:num>
  <w:num w:numId="18" w16cid:durableId="515388198">
    <w:abstractNumId w:val="32"/>
  </w:num>
  <w:num w:numId="19" w16cid:durableId="1434280387">
    <w:abstractNumId w:val="49"/>
  </w:num>
  <w:num w:numId="20" w16cid:durableId="1302074968">
    <w:abstractNumId w:val="33"/>
  </w:num>
  <w:num w:numId="21" w16cid:durableId="810899068">
    <w:abstractNumId w:val="44"/>
  </w:num>
  <w:num w:numId="22" w16cid:durableId="936980400">
    <w:abstractNumId w:val="13"/>
  </w:num>
  <w:num w:numId="23" w16cid:durableId="417562183">
    <w:abstractNumId w:val="34"/>
  </w:num>
  <w:num w:numId="24" w16cid:durableId="1914044814">
    <w:abstractNumId w:val="30"/>
  </w:num>
  <w:num w:numId="25" w16cid:durableId="380633537">
    <w:abstractNumId w:val="27"/>
  </w:num>
  <w:num w:numId="26" w16cid:durableId="1920749939">
    <w:abstractNumId w:val="6"/>
  </w:num>
  <w:num w:numId="27" w16cid:durableId="1905094835">
    <w:abstractNumId w:val="47"/>
  </w:num>
  <w:num w:numId="28" w16cid:durableId="1546213731">
    <w:abstractNumId w:val="38"/>
  </w:num>
  <w:num w:numId="29" w16cid:durableId="1860042954">
    <w:abstractNumId w:val="24"/>
  </w:num>
  <w:num w:numId="30" w16cid:durableId="1283995599">
    <w:abstractNumId w:val="2"/>
  </w:num>
  <w:num w:numId="31" w16cid:durableId="2128040635">
    <w:abstractNumId w:val="28"/>
  </w:num>
  <w:num w:numId="32" w16cid:durableId="39139362">
    <w:abstractNumId w:val="1"/>
  </w:num>
  <w:num w:numId="33" w16cid:durableId="1735355493">
    <w:abstractNumId w:val="18"/>
  </w:num>
  <w:num w:numId="34" w16cid:durableId="1236475332">
    <w:abstractNumId w:val="19"/>
  </w:num>
  <w:num w:numId="35" w16cid:durableId="1016082666">
    <w:abstractNumId w:val="3"/>
  </w:num>
  <w:num w:numId="36" w16cid:durableId="1935047857">
    <w:abstractNumId w:val="25"/>
  </w:num>
  <w:num w:numId="37" w16cid:durableId="1212113074">
    <w:abstractNumId w:val="42"/>
  </w:num>
  <w:num w:numId="38" w16cid:durableId="566766553">
    <w:abstractNumId w:val="40"/>
  </w:num>
  <w:num w:numId="39" w16cid:durableId="1822237528">
    <w:abstractNumId w:val="36"/>
  </w:num>
  <w:num w:numId="40" w16cid:durableId="389425602">
    <w:abstractNumId w:val="5"/>
  </w:num>
  <w:num w:numId="41" w16cid:durableId="163277964">
    <w:abstractNumId w:val="9"/>
  </w:num>
  <w:num w:numId="42" w16cid:durableId="804390253">
    <w:abstractNumId w:val="8"/>
  </w:num>
  <w:num w:numId="43" w16cid:durableId="1293826153">
    <w:abstractNumId w:val="7"/>
  </w:num>
  <w:num w:numId="44" w16cid:durableId="388694810">
    <w:abstractNumId w:val="31"/>
  </w:num>
  <w:num w:numId="45" w16cid:durableId="583610374">
    <w:abstractNumId w:val="23"/>
  </w:num>
  <w:num w:numId="46" w16cid:durableId="310446053">
    <w:abstractNumId w:val="12"/>
  </w:num>
  <w:num w:numId="47" w16cid:durableId="1180580838">
    <w:abstractNumId w:val="41"/>
  </w:num>
  <w:num w:numId="48" w16cid:durableId="1872642981">
    <w:abstractNumId w:val="14"/>
  </w:num>
  <w:num w:numId="49" w16cid:durableId="2010331298">
    <w:abstractNumId w:val="22"/>
  </w:num>
  <w:num w:numId="50" w16cid:durableId="8446301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7690C"/>
    <w:rsid w:val="00093576"/>
    <w:rsid w:val="000D4852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D218F"/>
    <w:rsid w:val="001D777A"/>
    <w:rsid w:val="001E2707"/>
    <w:rsid w:val="001E78F1"/>
    <w:rsid w:val="00202444"/>
    <w:rsid w:val="00205B6B"/>
    <w:rsid w:val="00224585"/>
    <w:rsid w:val="00265492"/>
    <w:rsid w:val="00273EF9"/>
    <w:rsid w:val="002B2B9E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940A0"/>
    <w:rsid w:val="003C3F0A"/>
    <w:rsid w:val="003D56C3"/>
    <w:rsid w:val="003F181B"/>
    <w:rsid w:val="003F7CB7"/>
    <w:rsid w:val="004331E4"/>
    <w:rsid w:val="00453DE9"/>
    <w:rsid w:val="00480934"/>
    <w:rsid w:val="004A4F5A"/>
    <w:rsid w:val="004E208B"/>
    <w:rsid w:val="00516A24"/>
    <w:rsid w:val="005419DC"/>
    <w:rsid w:val="00551263"/>
    <w:rsid w:val="00590286"/>
    <w:rsid w:val="005B17F7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5EC"/>
    <w:rsid w:val="006F5612"/>
    <w:rsid w:val="00704704"/>
    <w:rsid w:val="00705520"/>
    <w:rsid w:val="00707A1A"/>
    <w:rsid w:val="00715DAB"/>
    <w:rsid w:val="007C20F9"/>
    <w:rsid w:val="007C368F"/>
    <w:rsid w:val="008044D1"/>
    <w:rsid w:val="0086518A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A115A4"/>
    <w:rsid w:val="00A53CA9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BF2CC3"/>
    <w:rsid w:val="00C36FB8"/>
    <w:rsid w:val="00C41178"/>
    <w:rsid w:val="00C53A94"/>
    <w:rsid w:val="00C56CB4"/>
    <w:rsid w:val="00CB6211"/>
    <w:rsid w:val="00CF0671"/>
    <w:rsid w:val="00CF0AF0"/>
    <w:rsid w:val="00D04336"/>
    <w:rsid w:val="00D17C48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23907"/>
    <w:rsid w:val="00E56E5F"/>
    <w:rsid w:val="00E61DAB"/>
    <w:rsid w:val="00E67EC5"/>
    <w:rsid w:val="00E74854"/>
    <w:rsid w:val="00EA3064"/>
    <w:rsid w:val="00EC2104"/>
    <w:rsid w:val="00F054A3"/>
    <w:rsid w:val="00F64C41"/>
    <w:rsid w:val="00F84047"/>
    <w:rsid w:val="00FB65B0"/>
    <w:rsid w:val="00FD392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134</cp:revision>
  <dcterms:created xsi:type="dcterms:W3CDTF">2024-03-27T05:09:00Z</dcterms:created>
  <dcterms:modified xsi:type="dcterms:W3CDTF">2024-06-14T13:59:00Z</dcterms:modified>
</cp:coreProperties>
</file>