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BDB5" w14:textId="77777777" w:rsidR="00682272" w:rsidRDefault="00682272">
      <w:pPr>
        <w:rPr>
          <w:b/>
          <w:bCs/>
          <w:sz w:val="40"/>
          <w:szCs w:val="40"/>
        </w:rPr>
      </w:pPr>
    </w:p>
    <w:p w14:paraId="57F76CD0" w14:textId="4C09B657" w:rsidR="00632E78" w:rsidRPr="00F45DB2" w:rsidRDefault="003962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>
        <w:rPr>
          <w:rFonts w:hint="eastAsia"/>
          <w:b/>
          <w:bCs/>
          <w:sz w:val="40"/>
          <w:szCs w:val="40"/>
        </w:rPr>
        <w:t>）</w:t>
      </w:r>
      <w:r>
        <w:rPr>
          <w:b/>
          <w:bCs/>
          <w:sz w:val="40"/>
          <w:szCs w:val="40"/>
        </w:rPr>
        <w:t>V</w:t>
      </w:r>
      <w:r>
        <w:rPr>
          <w:rFonts w:hint="eastAsia"/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rify equation by</w:t>
      </w:r>
      <w:r w:rsidR="005F119A" w:rsidRPr="00F45DB2">
        <w:rPr>
          <w:b/>
          <w:bCs/>
          <w:sz w:val="40"/>
          <w:szCs w:val="40"/>
        </w:rPr>
        <w:t xml:space="preserve"> calculate the IBM</w:t>
      </w:r>
      <w:proofErr w:type="gramStart"/>
      <w:r>
        <w:rPr>
          <w:b/>
          <w:bCs/>
          <w:sz w:val="40"/>
          <w:szCs w:val="40"/>
        </w:rPr>
        <w:t>’</w:t>
      </w:r>
      <w:proofErr w:type="gramEnd"/>
      <w:r>
        <w:rPr>
          <w:b/>
          <w:bCs/>
          <w:sz w:val="40"/>
          <w:szCs w:val="40"/>
        </w:rPr>
        <w:t>s</w:t>
      </w:r>
      <w:r w:rsidR="005F119A" w:rsidRPr="00F45DB2">
        <w:rPr>
          <w:b/>
          <w:bCs/>
          <w:sz w:val="40"/>
          <w:szCs w:val="40"/>
        </w:rPr>
        <w:t xml:space="preserve"> Nov 2012 monthly return:</w:t>
      </w:r>
    </w:p>
    <w:p w14:paraId="180A725F" w14:textId="63D27017" w:rsidR="005F119A" w:rsidRDefault="005F119A"/>
    <w:p w14:paraId="1B230A6F" w14:textId="504FEF3B" w:rsidR="005F119A" w:rsidRDefault="005F119A">
      <w:r>
        <w:rPr>
          <w:noProof/>
        </w:rPr>
        <w:drawing>
          <wp:inline distT="0" distB="0" distL="0" distR="0" wp14:anchorId="0B34B7EE" wp14:editId="2D259414">
            <wp:extent cx="4292600" cy="1255325"/>
            <wp:effectExtent l="0" t="0" r="0" b="254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213" cy="12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9A74" w14:textId="7C9A7B11" w:rsidR="005F119A" w:rsidRDefault="005F119A"/>
    <w:p w14:paraId="70C3B2C3" w14:textId="60F5FEC6" w:rsidR="00487477" w:rsidRDefault="002B4363">
      <w:r>
        <w:t>We</w:t>
      </w:r>
      <w:r w:rsidR="00487477">
        <w:t xml:space="preserve"> need to consider the dividend. </w:t>
      </w:r>
      <w:r w:rsidR="00487477" w:rsidRPr="00133E5F">
        <w:rPr>
          <w:b/>
          <w:bCs/>
        </w:rPr>
        <w:t xml:space="preserve">Noticed that there is a </w:t>
      </w:r>
      <w:r>
        <w:rPr>
          <w:b/>
          <w:bCs/>
        </w:rPr>
        <w:t>$</w:t>
      </w:r>
      <w:r w:rsidR="00DF7C50" w:rsidRPr="00133E5F">
        <w:rPr>
          <w:b/>
          <w:bCs/>
        </w:rPr>
        <w:t>0.85 dividend on Nov-07-2012</w:t>
      </w:r>
    </w:p>
    <w:p w14:paraId="62760BF9" w14:textId="65B63249" w:rsidR="00DF7C50" w:rsidRDefault="00DF7C50"/>
    <w:p w14:paraId="42E6BAC8" w14:textId="77C0FFAE" w:rsidR="00141AA4" w:rsidRDefault="0039625A">
      <w:proofErr w:type="gramStart"/>
      <w:r>
        <w:t>so</w:t>
      </w:r>
      <w:proofErr w:type="gramEnd"/>
      <w:r>
        <w:t xml:space="preserve"> the monthly return</w:t>
      </w:r>
      <w:r w:rsidR="00DF7C50">
        <w:t xml:space="preserve"> </w:t>
      </w:r>
      <w:r w:rsidR="002B4363">
        <w:t>for Nov 12</w:t>
      </w:r>
      <w:r w:rsidR="00DF7C50">
        <w:t xml:space="preserve"> should be</w:t>
      </w:r>
      <w:r w:rsidR="002B4363">
        <w:t>:</w:t>
      </w:r>
    </w:p>
    <w:p w14:paraId="19B40AC4" w14:textId="04E66FF0" w:rsidR="00DF7C50" w:rsidRDefault="00141AA4">
      <w:r w:rsidRPr="00B16FAB">
        <w:rPr>
          <w:position w:val="-30"/>
        </w:rPr>
        <w:object w:dxaOrig="5720" w:dyaOrig="680" w14:anchorId="16662A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pt;height:34pt" o:ole="">
            <v:imagedata r:id="rId7" o:title=""/>
          </v:shape>
          <o:OLEObject Type="Embed" ProgID="Equation.DSMT4" ShapeID="_x0000_i1025" DrawAspect="Content" ObjectID="_1696730423" r:id="rId8"/>
        </w:object>
      </w:r>
      <w:r w:rsidR="000A247F">
        <w:t xml:space="preserve"> </w:t>
      </w:r>
    </w:p>
    <w:p w14:paraId="1760EFCE" w14:textId="7CDC6C5A" w:rsidR="000853FF" w:rsidRDefault="000853FF"/>
    <w:p w14:paraId="2F35B394" w14:textId="3FE0FA2A" w:rsidR="000853FF" w:rsidRDefault="003962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2) </w:t>
      </w:r>
      <w:r w:rsidR="000853FF" w:rsidRPr="00682272">
        <w:rPr>
          <w:rFonts w:hint="eastAsia"/>
          <w:b/>
          <w:bCs/>
          <w:sz w:val="40"/>
          <w:szCs w:val="40"/>
        </w:rPr>
        <w:t>No</w:t>
      </w:r>
      <w:r w:rsidR="000853FF" w:rsidRPr="00682272">
        <w:rPr>
          <w:b/>
          <w:bCs/>
          <w:sz w:val="40"/>
          <w:szCs w:val="40"/>
        </w:rPr>
        <w:t xml:space="preserve">w Let’s calculate Dec 2012 </w:t>
      </w:r>
      <w:proofErr w:type="spellStart"/>
      <w:r w:rsidR="000853FF" w:rsidRPr="00682272">
        <w:rPr>
          <w:b/>
          <w:bCs/>
          <w:sz w:val="40"/>
          <w:szCs w:val="40"/>
        </w:rPr>
        <w:t>ABX.To</w:t>
      </w:r>
      <w:proofErr w:type="spellEnd"/>
    </w:p>
    <w:p w14:paraId="6A817D1A" w14:textId="6588856F" w:rsidR="007E326A" w:rsidRPr="0096561B" w:rsidRDefault="0039625A">
      <w:pPr>
        <w:rPr>
          <w:color w:val="FF0000"/>
        </w:rPr>
      </w:pPr>
      <w:r w:rsidRPr="0096561B">
        <w:rPr>
          <w:color w:val="FF0000"/>
        </w:rPr>
        <w:t xml:space="preserve">There is no dividend </w:t>
      </w:r>
      <w:r w:rsidR="00B22A64" w:rsidRPr="0096561B">
        <w:rPr>
          <w:color w:val="FF0000"/>
        </w:rPr>
        <w:t>in Dec 2012</w:t>
      </w:r>
    </w:p>
    <w:p w14:paraId="5BC726A8" w14:textId="48A62B25" w:rsidR="0039625A" w:rsidRDefault="00B34E3F">
      <w:r w:rsidRPr="005137BF">
        <w:rPr>
          <w:position w:val="-30"/>
        </w:rPr>
        <w:object w:dxaOrig="5860" w:dyaOrig="680" w14:anchorId="5858F644">
          <v:shape id="_x0000_i1026" type="#_x0000_t75" style="width:293pt;height:34pt" o:ole="">
            <v:imagedata r:id="rId9" o:title=""/>
          </v:shape>
          <o:OLEObject Type="Embed" ProgID="Equation.DSMT4" ShapeID="_x0000_i1026" DrawAspect="Content" ObjectID="_1696730424" r:id="rId10"/>
        </w:object>
      </w:r>
    </w:p>
    <w:p w14:paraId="70DBDC45" w14:textId="191FD0A9" w:rsidR="009371D7" w:rsidRPr="005137BF" w:rsidRDefault="009371D7">
      <w:r>
        <w:rPr>
          <w:noProof/>
        </w:rPr>
        <w:drawing>
          <wp:inline distT="0" distB="0" distL="0" distR="0" wp14:anchorId="749492BF" wp14:editId="4BDEC948">
            <wp:extent cx="3784600" cy="1457613"/>
            <wp:effectExtent l="0" t="0" r="6350" b="952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453" cy="14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4524" w14:textId="0222D553" w:rsidR="00A5394F" w:rsidRDefault="00A5394F"/>
    <w:p w14:paraId="0D5E7FE9" w14:textId="1D075BCE" w:rsidR="0039625A" w:rsidRDefault="004A4836">
      <w:hyperlink r:id="rId12" w:history="1">
        <w:r w:rsidR="0039625A" w:rsidRPr="003F33FF">
          <w:rPr>
            <w:rStyle w:val="Hyperlink"/>
          </w:rPr>
          <w:t>https://finance.yahoo.com/quote/ABX.TO/history?period1=1351123200&amp;period2=1358208000&amp;interval=1d&amp;filter=history&amp;frequency=1d&amp;includeAdjustedClose=true</w:t>
        </w:r>
      </w:hyperlink>
    </w:p>
    <w:p w14:paraId="2589243A" w14:textId="77777777" w:rsidR="0039625A" w:rsidRPr="0039625A" w:rsidRDefault="0039625A"/>
    <w:sectPr w:rsidR="0039625A" w:rsidRPr="00396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DE2D3" w14:textId="77777777" w:rsidR="00C36AC1" w:rsidRDefault="00C36AC1" w:rsidP="003620AE">
      <w:r>
        <w:separator/>
      </w:r>
    </w:p>
  </w:endnote>
  <w:endnote w:type="continuationSeparator" w:id="0">
    <w:p w14:paraId="7BBF8567" w14:textId="77777777" w:rsidR="00C36AC1" w:rsidRDefault="00C36AC1" w:rsidP="0036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8B94" w14:textId="77777777" w:rsidR="00C36AC1" w:rsidRDefault="00C36AC1" w:rsidP="003620AE">
      <w:r>
        <w:separator/>
      </w:r>
    </w:p>
  </w:footnote>
  <w:footnote w:type="continuationSeparator" w:id="0">
    <w:p w14:paraId="755699CB" w14:textId="77777777" w:rsidR="00C36AC1" w:rsidRDefault="00C36AC1" w:rsidP="00362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9A"/>
    <w:rsid w:val="00031C25"/>
    <w:rsid w:val="000853FF"/>
    <w:rsid w:val="000A247F"/>
    <w:rsid w:val="00133E5F"/>
    <w:rsid w:val="00141AA4"/>
    <w:rsid w:val="002B4363"/>
    <w:rsid w:val="003620AE"/>
    <w:rsid w:val="0039625A"/>
    <w:rsid w:val="003A2889"/>
    <w:rsid w:val="00487477"/>
    <w:rsid w:val="004A4836"/>
    <w:rsid w:val="004D1F85"/>
    <w:rsid w:val="00531AE6"/>
    <w:rsid w:val="005F119A"/>
    <w:rsid w:val="00632E78"/>
    <w:rsid w:val="00653C16"/>
    <w:rsid w:val="00682272"/>
    <w:rsid w:val="0078770D"/>
    <w:rsid w:val="007E326A"/>
    <w:rsid w:val="009371D7"/>
    <w:rsid w:val="00957165"/>
    <w:rsid w:val="0096561B"/>
    <w:rsid w:val="00A116DF"/>
    <w:rsid w:val="00A5394F"/>
    <w:rsid w:val="00AA0F3B"/>
    <w:rsid w:val="00AC5CFA"/>
    <w:rsid w:val="00B22A64"/>
    <w:rsid w:val="00B34E3F"/>
    <w:rsid w:val="00B42323"/>
    <w:rsid w:val="00BE23E7"/>
    <w:rsid w:val="00C36AC1"/>
    <w:rsid w:val="00DF7C50"/>
    <w:rsid w:val="00F4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6F9AE7F"/>
  <w15:chartTrackingRefBased/>
  <w15:docId w15:val="{5E6A37D7-EE68-4631-A66D-E0A20FC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20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2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20A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6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yperlink" Target="https://finance.yahoo.com/quote/ABX.TO/history?period1=1351123200&amp;period2=1358208000&amp;interval=1d&amp;filter=history&amp;frequency=1d&amp;includeAdjustedClose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Yao-Wen</dc:creator>
  <cp:keywords/>
  <dc:description/>
  <cp:lastModifiedBy>Mei Yao-Wen</cp:lastModifiedBy>
  <cp:revision>2</cp:revision>
  <dcterms:created xsi:type="dcterms:W3CDTF">2021-10-26T09:14:00Z</dcterms:created>
  <dcterms:modified xsi:type="dcterms:W3CDTF">2021-10-26T09:14:00Z</dcterms:modified>
</cp:coreProperties>
</file>