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EC" w:rsidRDefault="00652B6B" w:rsidP="00FC4664">
      <w:pPr>
        <w:rPr>
          <w:rFonts w:hint="eastAsia"/>
          <w:b/>
          <w:bCs/>
        </w:rPr>
      </w:pPr>
      <w:r>
        <w:rPr>
          <w:rFonts w:hint="eastAsia"/>
          <w:b/>
          <w:bCs/>
        </w:rPr>
        <w:t>一、</w:t>
      </w:r>
    </w:p>
    <w:p w:rsidR="00D07DEC" w:rsidRPr="00D07DEC" w:rsidRDefault="00D07DEC" w:rsidP="00D07DEC">
      <w:pPr>
        <w:rPr>
          <w:rFonts w:hint="eastAsia"/>
        </w:rPr>
      </w:pPr>
      <w:r>
        <w:rPr>
          <w:rFonts w:hint="eastAsia"/>
        </w:rPr>
        <w:t>了解</w:t>
      </w:r>
    </w:p>
    <w:p w:rsidR="00000000" w:rsidRPr="00FC4664" w:rsidRDefault="004E086C" w:rsidP="00FC4664">
      <w:pPr>
        <w:numPr>
          <w:ilvl w:val="0"/>
          <w:numId w:val="1"/>
        </w:numPr>
      </w:pPr>
      <w:r w:rsidRPr="00FC4664">
        <w:rPr>
          <w:rFonts w:hint="eastAsia"/>
          <w:b/>
          <w:bCs/>
        </w:rPr>
        <w:t>使用最为广泛的语言</w:t>
      </w:r>
    </w:p>
    <w:p w:rsidR="00000000" w:rsidRPr="00FC4664" w:rsidRDefault="004E086C" w:rsidP="00FC4664">
      <w:pPr>
        <w:numPr>
          <w:ilvl w:val="0"/>
          <w:numId w:val="1"/>
        </w:numPr>
      </w:pPr>
      <w:r w:rsidRPr="00FC4664">
        <w:rPr>
          <w:rFonts w:hint="eastAsia"/>
          <w:b/>
          <w:bCs/>
        </w:rPr>
        <w:t>服务器和移动开发的主要语言</w:t>
      </w:r>
    </w:p>
    <w:p w:rsidR="00EE03C1" w:rsidRDefault="00EE03C1">
      <w:pPr>
        <w:rPr>
          <w:rFonts w:hint="eastAsia"/>
        </w:rPr>
      </w:pPr>
    </w:p>
    <w:p w:rsidR="008C41AA" w:rsidRDefault="008C41AA" w:rsidP="008C41AA">
      <w:pPr>
        <w:pStyle w:val="a4"/>
        <w:shd w:val="clear" w:color="auto" w:fill="FFFFFF"/>
        <w:spacing w:before="0" w:beforeAutospacing="0" w:after="0" w:afterAutospacing="0" w:line="525" w:lineRule="atLeast"/>
        <w:rPr>
          <w:rFonts w:ascii="microsoft yahei" w:hAnsi="microsoft yahei"/>
          <w:color w:val="555555"/>
          <w:sz w:val="28"/>
          <w:szCs w:val="28"/>
        </w:rPr>
      </w:pPr>
      <w:r>
        <w:rPr>
          <w:rFonts w:ascii="KaiTi_GB2312" w:hAnsi="KaiTi_GB2312"/>
          <w:b/>
          <w:bCs/>
          <w:color w:val="555555"/>
          <w:sz w:val="28"/>
          <w:szCs w:val="28"/>
        </w:rPr>
        <w:t>二、一次编译，到处运行</w:t>
      </w:r>
      <w:r>
        <w:rPr>
          <w:rFonts w:hint="eastAsia"/>
          <w:color w:val="555555"/>
          <w:sz w:val="28"/>
          <w:szCs w:val="28"/>
        </w:rPr>
        <w:t> </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ascii="KaiTi_GB2312" w:eastAsia="KaiTi_GB2312" w:hAnsi="KaiTi_GB2312" w:hint="eastAsia"/>
          <w:color w:val="555555"/>
          <w:sz w:val="28"/>
          <w:szCs w:val="28"/>
        </w:rPr>
        <w:t>上面三个概念中已经指出了程序从源代码到运行的三个必经阶段：编码——编译——运行，调试。</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ascii="KaiTi_GB2312" w:eastAsia="KaiTi_GB2312" w:hAnsi="KaiTi_GB2312" w:hint="eastAsia"/>
          <w:color w:val="555555"/>
          <w:sz w:val="28"/>
          <w:szCs w:val="28"/>
        </w:rPr>
        <w:t>所有的高级语言都需要进过这三个阶段。</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ascii="KaiTi_GB2312" w:eastAsia="KaiTi_GB2312" w:hAnsi="KaiTi_GB2312" w:hint="eastAsia"/>
          <w:color w:val="555555"/>
          <w:sz w:val="28"/>
          <w:szCs w:val="28"/>
        </w:rPr>
        <w:t>本身JAVA语言的最大特点是面向对象，跟今天的主题无关，不做介绍。JAVA的特殊特殊在哪里？——在编译阶段。</w:t>
      </w:r>
      <w:r>
        <w:rPr>
          <w:rFonts w:hint="eastAsia"/>
          <w:color w:val="555555"/>
          <w:sz w:val="28"/>
          <w:szCs w:val="28"/>
        </w:rPr>
        <w:t> </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ascii="KaiTi_GB2312" w:eastAsia="KaiTi_GB2312" w:hAnsi="KaiTi_GB2312" w:hint="eastAsia"/>
          <w:color w:val="555555"/>
          <w:sz w:val="28"/>
          <w:szCs w:val="28"/>
        </w:rPr>
        <w:t>1、</w:t>
      </w:r>
      <w:r>
        <w:rPr>
          <w:rFonts w:ascii="KaiTi_GB2312" w:eastAsia="KaiTi_GB2312" w:hAnsi="KaiTi_GB2312" w:hint="eastAsia"/>
          <w:b/>
          <w:bCs/>
          <w:color w:val="555555"/>
          <w:sz w:val="28"/>
          <w:szCs w:val="28"/>
        </w:rPr>
        <w:t>一次编译是</w:t>
      </w:r>
      <w:r>
        <w:rPr>
          <w:rFonts w:ascii="KaiTi_GB2312" w:eastAsia="KaiTi_GB2312" w:hAnsi="KaiTi_GB2312" w:hint="eastAsia"/>
          <w:b/>
          <w:bCs/>
          <w:color w:val="FF0000"/>
          <w:sz w:val="28"/>
          <w:szCs w:val="28"/>
        </w:rPr>
        <w:t>宏观</w:t>
      </w:r>
      <w:r>
        <w:rPr>
          <w:rFonts w:ascii="KaiTi_GB2312" w:eastAsia="KaiTi_GB2312" w:hAnsi="KaiTi_GB2312" w:hint="eastAsia"/>
          <w:b/>
          <w:bCs/>
          <w:color w:val="555555"/>
          <w:sz w:val="28"/>
          <w:szCs w:val="28"/>
        </w:rPr>
        <w:t>的一次编译。</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Default="008C41AA" w:rsidP="008C41AA">
      <w:pPr>
        <w:pStyle w:val="a4"/>
        <w:shd w:val="clear" w:color="auto" w:fill="FFFFFF"/>
        <w:spacing w:before="0" w:beforeAutospacing="0" w:after="0" w:afterAutospacing="0" w:line="525" w:lineRule="atLeast"/>
        <w:ind w:left="1080"/>
        <w:rPr>
          <w:rFonts w:ascii="microsoft yahei" w:hAnsi="microsoft yahei"/>
          <w:color w:val="555555"/>
          <w:sz w:val="28"/>
          <w:szCs w:val="28"/>
        </w:rPr>
      </w:pPr>
      <w:r>
        <w:rPr>
          <w:rFonts w:ascii="KaiTi_GB2312" w:eastAsia="KaiTi_GB2312" w:hAnsi="KaiTi_GB2312" w:hint="eastAsia"/>
          <w:color w:val="555555"/>
          <w:sz w:val="28"/>
          <w:szCs w:val="28"/>
        </w:rPr>
        <w:t>我们来看一下JAVA的编译过程：</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hint="eastAsia"/>
          <w:color w:val="555555"/>
          <w:sz w:val="28"/>
          <w:szCs w:val="28"/>
        </w:rPr>
        <w:t>   </w:t>
      </w:r>
      <w:r>
        <w:rPr>
          <w:rStyle w:val="apple-converted-space"/>
          <w:rFonts w:hint="eastAsia"/>
          <w:color w:val="555555"/>
          <w:sz w:val="28"/>
          <w:szCs w:val="28"/>
        </w:rPr>
        <w:t> </w:t>
      </w:r>
      <w:r>
        <w:rPr>
          <w:rFonts w:ascii="KaiTi_GB2312" w:eastAsia="KaiTi_GB2312" w:hAnsi="KaiTi_GB2312"/>
          <w:noProof/>
          <w:color w:val="555555"/>
          <w:sz w:val="28"/>
          <w:szCs w:val="28"/>
        </w:rPr>
        <w:drawing>
          <wp:inline distT="0" distB="0" distL="0" distR="0">
            <wp:extent cx="6529085" cy="2977869"/>
            <wp:effectExtent l="0" t="0" r="5080" b="0"/>
            <wp:docPr id="5" name="图片 5" descr="http://img.blog.csdn.net/20140602175120453?watermark/2/text/aHR0cDovL2Jsb2cuY3Nkbi5uZXQvd2FuZ3lvbmd4aWE5Mj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602175120453?watermark/2/text/aHR0cDovL2Jsb2cuY3Nkbi5uZXQvd2FuZ3lvbmd4aWE5MjE=/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9362" cy="2977996"/>
                    </a:xfrm>
                    <a:prstGeom prst="rect">
                      <a:avLst/>
                    </a:prstGeom>
                    <a:noFill/>
                    <a:ln>
                      <a:noFill/>
                    </a:ln>
                  </pic:spPr>
                </pic:pic>
              </a:graphicData>
            </a:graphic>
          </wp:inline>
        </w:drawing>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Default="008C41AA" w:rsidP="008C41AA">
      <w:pPr>
        <w:pStyle w:val="a4"/>
        <w:shd w:val="clear" w:color="auto" w:fill="FFFFFF"/>
        <w:spacing w:before="0" w:beforeAutospacing="0" w:after="0" w:afterAutospacing="0" w:line="525" w:lineRule="atLeast"/>
        <w:ind w:left="1080"/>
        <w:rPr>
          <w:rFonts w:ascii="microsoft yahei" w:hAnsi="microsoft yahei"/>
          <w:color w:val="555555"/>
          <w:sz w:val="28"/>
          <w:szCs w:val="28"/>
        </w:rPr>
      </w:pPr>
      <w:r>
        <w:rPr>
          <w:rFonts w:ascii="KaiTi_GB2312" w:eastAsia="KaiTi_GB2312" w:hAnsi="KaiTi_GB2312" w:hint="eastAsia"/>
          <w:color w:val="555555"/>
          <w:sz w:val="28"/>
          <w:szCs w:val="28"/>
        </w:rPr>
        <w:lastRenderedPageBreak/>
        <w:t>分解过程：</w:t>
      </w:r>
    </w:p>
    <w:p w:rsidR="008C41AA" w:rsidRPr="00652B6B" w:rsidRDefault="008C41AA" w:rsidP="008C41AA">
      <w:pPr>
        <w:pStyle w:val="a4"/>
        <w:shd w:val="clear" w:color="auto" w:fill="FFFFFF"/>
        <w:spacing w:before="0" w:beforeAutospacing="0" w:after="0" w:afterAutospacing="0" w:line="525" w:lineRule="atLeast"/>
        <w:ind w:left="1620"/>
        <w:rPr>
          <w:rFonts w:ascii="microsoft yahei" w:hAnsi="microsoft yahei"/>
          <w:color w:val="FF0000"/>
          <w:sz w:val="28"/>
          <w:szCs w:val="28"/>
        </w:rPr>
      </w:pPr>
      <w:r w:rsidRPr="00652B6B">
        <w:rPr>
          <w:rFonts w:ascii="KaiTi_GB2312" w:eastAsia="KaiTi_GB2312" w:hAnsi="KaiTi_GB2312" w:hint="eastAsia"/>
          <w:color w:val="FF0000"/>
          <w:sz w:val="28"/>
          <w:szCs w:val="28"/>
        </w:rPr>
        <w:t>第一步：Java源代码——.CLASS文件字节码，是java的第一次编译。生成的这个.class文件就是可以到处运行的文件。</w:t>
      </w:r>
    </w:p>
    <w:p w:rsidR="008C41AA" w:rsidRPr="00652B6B" w:rsidRDefault="008C41AA" w:rsidP="008C41AA">
      <w:pPr>
        <w:pStyle w:val="a4"/>
        <w:shd w:val="clear" w:color="auto" w:fill="FFFFFF"/>
        <w:spacing w:before="0" w:beforeAutospacing="0" w:after="0" w:afterAutospacing="0" w:line="525" w:lineRule="atLeast"/>
        <w:ind w:left="1620"/>
        <w:rPr>
          <w:rFonts w:ascii="microsoft yahei" w:hAnsi="microsoft yahei"/>
          <w:color w:val="FF0000"/>
          <w:sz w:val="28"/>
          <w:szCs w:val="28"/>
        </w:rPr>
      </w:pPr>
    </w:p>
    <w:p w:rsidR="008C41AA" w:rsidRDefault="008C41AA" w:rsidP="008C41AA">
      <w:pPr>
        <w:pStyle w:val="a4"/>
        <w:shd w:val="clear" w:color="auto" w:fill="FFFFFF"/>
        <w:spacing w:before="0" w:beforeAutospacing="0" w:after="0" w:afterAutospacing="0" w:line="525" w:lineRule="atLeast"/>
        <w:ind w:left="1620"/>
        <w:rPr>
          <w:rFonts w:ascii="microsoft yahei" w:hAnsi="microsoft yahei"/>
          <w:color w:val="555555"/>
          <w:sz w:val="28"/>
          <w:szCs w:val="28"/>
        </w:rPr>
      </w:pPr>
      <w:r>
        <w:rPr>
          <w:rFonts w:ascii="KaiTi_GB2312" w:eastAsia="KaiTi_GB2312" w:hAnsi="KaiTi_GB2312"/>
          <w:noProof/>
          <w:color w:val="555555"/>
          <w:sz w:val="28"/>
          <w:szCs w:val="28"/>
        </w:rPr>
        <w:drawing>
          <wp:inline distT="0" distB="0" distL="0" distR="0">
            <wp:extent cx="6902450" cy="2103755"/>
            <wp:effectExtent l="0" t="0" r="0" b="0"/>
            <wp:docPr id="4" name="图片 4" descr="http://img.blog.csdn.net/20140602175150109?watermark/2/text/aHR0cDovL2Jsb2cuY3Nkbi5uZXQvd2FuZ3lvbmd4aWE5Mj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602175150109?watermark/2/text/aHR0cDovL2Jsb2cuY3Nkbi5uZXQvd2FuZ3lvbmd4aWE5MjE=/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2450" cy="2103755"/>
                    </a:xfrm>
                    <a:prstGeom prst="rect">
                      <a:avLst/>
                    </a:prstGeom>
                    <a:noFill/>
                    <a:ln>
                      <a:noFill/>
                    </a:ln>
                  </pic:spPr>
                </pic:pic>
              </a:graphicData>
            </a:graphic>
          </wp:inline>
        </w:drawing>
      </w:r>
    </w:p>
    <w:p w:rsidR="008C41AA" w:rsidRPr="00652B6B" w:rsidRDefault="008C41AA" w:rsidP="008C41AA">
      <w:pPr>
        <w:pStyle w:val="a4"/>
        <w:shd w:val="clear" w:color="auto" w:fill="FFFFFF"/>
        <w:spacing w:before="0" w:beforeAutospacing="0" w:after="0" w:afterAutospacing="0" w:line="525" w:lineRule="atLeast"/>
        <w:ind w:left="1620"/>
        <w:rPr>
          <w:rFonts w:ascii="microsoft yahei" w:hAnsi="microsoft yahei"/>
          <w:color w:val="FF0000"/>
          <w:sz w:val="28"/>
          <w:szCs w:val="28"/>
        </w:rPr>
      </w:pPr>
      <w:r w:rsidRPr="00652B6B">
        <w:rPr>
          <w:rFonts w:ascii="KaiTi_GB2312" w:eastAsia="KaiTi_GB2312" w:hAnsi="KaiTi_GB2312" w:hint="eastAsia"/>
          <w:color w:val="FF0000"/>
          <w:sz w:val="28"/>
          <w:szCs w:val="28"/>
        </w:rPr>
        <w:t>第二步：Java字节码——到目标机器代码；执行是由JVM执行引擎来完成，JAVA的第二次编译。</w:t>
      </w:r>
    </w:p>
    <w:p w:rsidR="008C41AA" w:rsidRDefault="008C41AA" w:rsidP="008C41AA">
      <w:pPr>
        <w:pStyle w:val="a4"/>
        <w:shd w:val="clear" w:color="auto" w:fill="FFFFFF"/>
        <w:spacing w:before="0" w:beforeAutospacing="0" w:after="0" w:afterAutospacing="0" w:line="525" w:lineRule="atLeast"/>
        <w:ind w:left="1620"/>
        <w:rPr>
          <w:rFonts w:ascii="microsoft yahei" w:hAnsi="microsoft yahei"/>
          <w:color w:val="555555"/>
          <w:sz w:val="28"/>
          <w:szCs w:val="28"/>
        </w:rPr>
      </w:pPr>
      <w:r>
        <w:rPr>
          <w:rFonts w:ascii="KaiTi_GB2312" w:eastAsia="KaiTi_GB2312" w:hAnsi="KaiTi_GB2312"/>
          <w:noProof/>
          <w:color w:val="555555"/>
          <w:sz w:val="28"/>
          <w:szCs w:val="28"/>
        </w:rPr>
        <w:drawing>
          <wp:inline distT="0" distB="0" distL="0" distR="0">
            <wp:extent cx="6951345" cy="3390265"/>
            <wp:effectExtent l="0" t="0" r="1905" b="635"/>
            <wp:docPr id="3" name="图片 3" descr="http://img.blog.csdn.net/20140602175250625?watermark/2/text/aHR0cDovL2Jsb2cuY3Nkbi5uZXQvd2FuZ3lvbmd4aWE5Mj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602175250625?watermark/2/text/aHR0cDovL2Jsb2cuY3Nkbi5uZXQvd2FuZ3lvbmd4aWE5MjE=/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1345" cy="3390265"/>
                    </a:xfrm>
                    <a:prstGeom prst="rect">
                      <a:avLst/>
                    </a:prstGeom>
                    <a:noFill/>
                    <a:ln>
                      <a:noFill/>
                    </a:ln>
                  </pic:spPr>
                </pic:pic>
              </a:graphicData>
            </a:graphic>
          </wp:inline>
        </w:drawing>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ascii="KaiTi_GB2312" w:eastAsia="KaiTi_GB2312" w:hAnsi="KaiTi_GB2312" w:hint="eastAsia"/>
          <w:b/>
          <w:bCs/>
          <w:color w:val="555555"/>
          <w:sz w:val="28"/>
          <w:szCs w:val="28"/>
        </w:rPr>
        <w:lastRenderedPageBreak/>
        <w:t>2、到处运行的隐含条件——这里的“到处”的前提是“装有JVM”。</w:t>
      </w:r>
      <w:r>
        <w:rPr>
          <w:rFonts w:hint="eastAsia"/>
          <w:color w:val="555555"/>
          <w:sz w:val="28"/>
          <w:szCs w:val="28"/>
        </w:rPr>
        <w:t> </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Default="008C41AA" w:rsidP="008C41AA">
      <w:pPr>
        <w:pStyle w:val="a4"/>
        <w:shd w:val="clear" w:color="auto" w:fill="FFFFFF"/>
        <w:spacing w:before="0" w:beforeAutospacing="0" w:after="0" w:afterAutospacing="0" w:line="525" w:lineRule="atLeast"/>
        <w:ind w:left="1080"/>
        <w:rPr>
          <w:rFonts w:ascii="microsoft yahei" w:hAnsi="microsoft yahei"/>
          <w:color w:val="555555"/>
          <w:sz w:val="28"/>
          <w:szCs w:val="28"/>
        </w:rPr>
      </w:pPr>
      <w:r>
        <w:rPr>
          <w:rFonts w:ascii="KaiTi_GB2312" w:eastAsia="KaiTi_GB2312" w:hAnsi="KaiTi_GB2312" w:hint="eastAsia"/>
          <w:color w:val="555555"/>
          <w:sz w:val="28"/>
          <w:szCs w:val="28"/>
        </w:rPr>
        <w:t>看完编译过程在这里说“到处运行”就毫不费力了。因为第二次编译就是在JVM中执行的，也就是在任何一个装有“JVM”的操作系统中完成的。JAVA提供了各种不同平台上的虚拟机制，所以可以实现“到处”。</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hint="eastAsia"/>
          <w:color w:val="555555"/>
          <w:sz w:val="28"/>
          <w:szCs w:val="28"/>
        </w:rPr>
        <w:t>   </w:t>
      </w:r>
      <w:r>
        <w:rPr>
          <w:rStyle w:val="apple-converted-space"/>
          <w:rFonts w:hint="eastAsia"/>
          <w:color w:val="555555"/>
          <w:sz w:val="28"/>
          <w:szCs w:val="28"/>
        </w:rPr>
        <w:t> </w:t>
      </w:r>
      <w:r>
        <w:rPr>
          <w:rFonts w:ascii="KaiTi_GB2312" w:eastAsia="KaiTi_GB2312" w:hAnsi="KaiTi_GB2312"/>
          <w:noProof/>
          <w:color w:val="555555"/>
          <w:sz w:val="28"/>
          <w:szCs w:val="28"/>
        </w:rPr>
        <w:drawing>
          <wp:inline distT="0" distB="0" distL="0" distR="0">
            <wp:extent cx="4304665" cy="1796415"/>
            <wp:effectExtent l="0" t="0" r="635" b="0"/>
            <wp:docPr id="2" name="图片 2" descr="http://img.blog.csdn.net/20140602175324843?watermark/2/text/aHR0cDovL2Jsb2cuY3Nkbi5uZXQvd2FuZ3lvbmd4aWE5Mj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602175324843?watermark/2/text/aHR0cDovL2Jsb2cuY3Nkbi5uZXQvd2FuZ3lvbmd4aWE5MjE=/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65" cy="1796415"/>
                    </a:xfrm>
                    <a:prstGeom prst="rect">
                      <a:avLst/>
                    </a:prstGeom>
                    <a:noFill/>
                    <a:ln>
                      <a:noFill/>
                    </a:ln>
                  </pic:spPr>
                </pic:pic>
              </a:graphicData>
            </a:graphic>
          </wp:inline>
        </w:drawing>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Pr="00652B6B" w:rsidRDefault="008C41AA" w:rsidP="008C41AA">
      <w:pPr>
        <w:pStyle w:val="a4"/>
        <w:shd w:val="clear" w:color="auto" w:fill="FFFFFF"/>
        <w:spacing w:before="0" w:beforeAutospacing="0" w:after="0" w:afterAutospacing="0" w:line="525" w:lineRule="atLeast"/>
        <w:rPr>
          <w:rFonts w:ascii="microsoft yahei" w:hAnsi="microsoft yahei"/>
          <w:color w:val="FF0000"/>
          <w:sz w:val="28"/>
          <w:szCs w:val="28"/>
        </w:rPr>
      </w:pPr>
      <w:r>
        <w:rPr>
          <w:rFonts w:ascii="KaiTi_GB2312" w:eastAsia="KaiTi_GB2312" w:hAnsi="KaiTi_GB2312" w:hint="eastAsia"/>
          <w:color w:val="FF0000"/>
          <w:sz w:val="28"/>
          <w:szCs w:val="28"/>
        </w:rPr>
        <w:t>注意：</w:t>
      </w:r>
      <w:r>
        <w:rPr>
          <w:rFonts w:ascii="KaiTi_GB2312" w:eastAsia="KaiTi_GB2312" w:hAnsi="KaiTi_GB2312" w:hint="eastAsia"/>
          <w:color w:val="555555"/>
          <w:sz w:val="28"/>
          <w:szCs w:val="28"/>
        </w:rPr>
        <w:t>j</w:t>
      </w:r>
      <w:r w:rsidRPr="00652B6B">
        <w:rPr>
          <w:rFonts w:ascii="KaiTi_GB2312" w:eastAsia="KaiTi_GB2312" w:hAnsi="KaiTi_GB2312" w:hint="eastAsia"/>
          <w:color w:val="FF0000"/>
          <w:sz w:val="28"/>
          <w:szCs w:val="28"/>
        </w:rPr>
        <w:t>ava并不是编译机制，而是解释机制。</w:t>
      </w:r>
      <w:r w:rsidRPr="00652B6B">
        <w:rPr>
          <w:rFonts w:hint="eastAsia"/>
          <w:color w:val="FF0000"/>
          <w:sz w:val="28"/>
          <w:szCs w:val="28"/>
        </w:rPr>
        <w:t> </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p>
    <w:p w:rsidR="008C41AA" w:rsidRPr="00652B6B" w:rsidRDefault="008C41AA" w:rsidP="008C41AA">
      <w:pPr>
        <w:pStyle w:val="a4"/>
        <w:shd w:val="clear" w:color="auto" w:fill="FFFFFF"/>
        <w:spacing w:before="0" w:beforeAutospacing="0" w:after="0" w:afterAutospacing="0" w:line="525" w:lineRule="atLeast"/>
        <w:ind w:left="540"/>
        <w:rPr>
          <w:rFonts w:ascii="microsoft yahei" w:hAnsi="microsoft yahei"/>
          <w:color w:val="FF0000"/>
          <w:sz w:val="28"/>
          <w:szCs w:val="28"/>
        </w:rPr>
      </w:pPr>
      <w:r>
        <w:rPr>
          <w:rFonts w:ascii="KaiTi_GB2312" w:eastAsia="KaiTi_GB2312" w:hAnsi="KaiTi_GB2312" w:hint="eastAsia"/>
          <w:color w:val="555555"/>
          <w:sz w:val="28"/>
          <w:szCs w:val="28"/>
        </w:rPr>
        <w:t>看过了JAVA的两次编译，不要以为JAVA是编译机制，在java中有第一次编译，还有第二次解释来适应不同平台；根据不同的平台进行解释执行</w:t>
      </w:r>
      <w:r w:rsidRPr="00652B6B">
        <w:rPr>
          <w:rFonts w:ascii="KaiTi_GB2312" w:eastAsia="KaiTi_GB2312" w:hAnsi="KaiTi_GB2312" w:hint="eastAsia"/>
          <w:color w:val="FF0000"/>
          <w:sz w:val="28"/>
          <w:szCs w:val="28"/>
        </w:rPr>
        <w:t>。在JVM中的第二次编译过程中（从字节码向机器码转换过程中）真正采用的是“解释”机制</w:t>
      </w:r>
      <w:r>
        <w:rPr>
          <w:rFonts w:ascii="KaiTi_GB2312" w:eastAsia="KaiTi_GB2312" w:hAnsi="KaiTi_GB2312" w:hint="eastAsia"/>
          <w:color w:val="555555"/>
          <w:sz w:val="28"/>
          <w:szCs w:val="28"/>
        </w:rPr>
        <w:t>。</w:t>
      </w:r>
      <w:r w:rsidR="00652B6B">
        <w:rPr>
          <w:rFonts w:ascii="KaiTi_GB2312" w:eastAsia="KaiTi_GB2312" w:hAnsi="KaiTi_GB2312" w:hint="eastAsia"/>
          <w:color w:val="555555"/>
          <w:sz w:val="28"/>
          <w:szCs w:val="28"/>
        </w:rPr>
        <w:t>（</w:t>
      </w:r>
      <w:r w:rsidRPr="00652B6B">
        <w:rPr>
          <w:rFonts w:ascii="KaiTi_GB2312" w:eastAsia="KaiTi_GB2312" w:hAnsi="KaiTi_GB2312" w:hint="eastAsia"/>
          <w:color w:val="FF0000"/>
          <w:sz w:val="28"/>
          <w:szCs w:val="28"/>
        </w:rPr>
        <w:t>即翻译一句，执行一句，不产生整个的机器代码程序。翻译过程如果不出现错</w:t>
      </w:r>
      <w:r w:rsidRPr="00652B6B">
        <w:rPr>
          <w:rFonts w:ascii="KaiTi_GB2312" w:eastAsia="KaiTi_GB2312" w:hAnsi="KaiTi_GB2312" w:hint="eastAsia"/>
          <w:color w:val="FF0000"/>
          <w:sz w:val="28"/>
          <w:szCs w:val="28"/>
        </w:rPr>
        <w:lastRenderedPageBreak/>
        <w:t>误，就一直进行到完毕，否则将在错误处停止执行。</w:t>
      </w:r>
      <w:r w:rsidR="00652B6B">
        <w:rPr>
          <w:rFonts w:ascii="KaiTi_GB2312" w:eastAsia="KaiTi_GB2312" w:hAnsi="KaiTi_GB2312" w:hint="eastAsia"/>
          <w:color w:val="FF0000"/>
          <w:sz w:val="28"/>
          <w:szCs w:val="28"/>
        </w:rPr>
        <w:t>这与C++是不同的）</w:t>
      </w:r>
    </w:p>
    <w:p w:rsidR="008C41AA" w:rsidRDefault="008C41AA" w:rsidP="008C41AA">
      <w:pPr>
        <w:pStyle w:val="a4"/>
        <w:shd w:val="clear" w:color="auto" w:fill="FFFFFF"/>
        <w:spacing w:before="0" w:beforeAutospacing="0" w:after="0" w:afterAutospacing="0" w:line="525" w:lineRule="atLeast"/>
        <w:ind w:left="540"/>
        <w:rPr>
          <w:rFonts w:ascii="microsoft yahei" w:hAnsi="microsoft yahei"/>
          <w:color w:val="555555"/>
          <w:sz w:val="28"/>
          <w:szCs w:val="28"/>
        </w:rPr>
      </w:pPr>
      <w:r>
        <w:rPr>
          <w:rFonts w:ascii="KaiTi_GB2312" w:eastAsia="KaiTi_GB2312" w:hAnsi="KaiTi_GB2312" w:hint="eastAsia"/>
          <w:color w:val="555555"/>
          <w:sz w:val="28"/>
          <w:szCs w:val="28"/>
        </w:rPr>
        <w:t>同一个程序，如果是解释执行的，那么它的运行速度通常比编译为可执行的机器代码的运行速度慢一些。但是，对Java来说，二者的差别不太大。</w:t>
      </w:r>
    </w:p>
    <w:p w:rsidR="00260500" w:rsidRPr="008C41AA" w:rsidRDefault="00260500">
      <w:pPr>
        <w:rPr>
          <w:rFonts w:hint="eastAsia"/>
        </w:rPr>
      </w:pPr>
    </w:p>
    <w:p w:rsidR="00201BC5" w:rsidRDefault="00201BC5">
      <w:pPr>
        <w:rPr>
          <w:rFonts w:hint="eastAsia"/>
        </w:rPr>
      </w:pPr>
    </w:p>
    <w:p w:rsidR="00201BC5" w:rsidRDefault="00F321F2">
      <w:pPr>
        <w:rPr>
          <w:rFonts w:hint="eastAsia"/>
        </w:rPr>
      </w:pPr>
      <w:r>
        <w:rPr>
          <w:rFonts w:hint="eastAsia"/>
        </w:rPr>
        <w:t>三</w:t>
      </w:r>
      <w:r w:rsidR="002D7821">
        <w:rPr>
          <w:rFonts w:hint="eastAsia"/>
        </w:rPr>
        <w:t>：编译的命令</w:t>
      </w:r>
    </w:p>
    <w:p w:rsidR="002D7821" w:rsidRDefault="00FE7C59">
      <w:pPr>
        <w:rPr>
          <w:rFonts w:ascii="Tahoma" w:hAnsi="Tahoma" w:cs="Tahoma" w:hint="eastAsia"/>
          <w:color w:val="000000"/>
          <w:szCs w:val="21"/>
          <w:shd w:val="clear" w:color="auto" w:fill="FFFFFF"/>
        </w:rPr>
      </w:pPr>
      <w:r>
        <w:rPr>
          <w:noProof/>
        </w:rPr>
        <w:drawing>
          <wp:inline distT="0" distB="0" distL="0" distR="0" wp14:anchorId="17C6EA46" wp14:editId="45164916">
            <wp:extent cx="200025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00250" cy="3143250"/>
                    </a:xfrm>
                    <a:prstGeom prst="rect">
                      <a:avLst/>
                    </a:prstGeom>
                  </pic:spPr>
                </pic:pic>
              </a:graphicData>
            </a:graphic>
          </wp:inline>
        </w:drawing>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javac JavacTest.java</w:t>
      </w:r>
      <w:r>
        <w:rPr>
          <w:rStyle w:val="apple-converted-space"/>
          <w:rFonts w:ascii="Tahoma" w:hAnsi="Tahoma" w:cs="Tahoma"/>
          <w:color w:val="000000"/>
          <w:szCs w:val="21"/>
          <w:shd w:val="clear" w:color="auto" w:fill="FFFFFF"/>
        </w:rPr>
        <w:t> </w:t>
      </w:r>
      <w:r>
        <w:rPr>
          <w:rStyle w:val="apple-converted-space"/>
          <w:rFonts w:ascii="Tahoma" w:hAnsi="Tahoma" w:cs="Tahoma"/>
          <w:color w:val="000000"/>
          <w:szCs w:val="21"/>
          <w:shd w:val="clear" w:color="auto" w:fill="FFFFFF"/>
        </w:rPr>
        <w:t>–</w:t>
      </w:r>
      <w:r>
        <w:rPr>
          <w:rStyle w:val="apple-converted-space"/>
          <w:rFonts w:ascii="Tahoma" w:hAnsi="Tahoma" w:cs="Tahoma" w:hint="eastAsia"/>
          <w:color w:val="000000"/>
          <w:szCs w:val="21"/>
          <w:shd w:val="clear" w:color="auto" w:fill="FFFFFF"/>
        </w:rPr>
        <w:t>&gt;</w:t>
      </w:r>
      <w:r>
        <w:rPr>
          <w:rFonts w:ascii="Tahoma" w:hAnsi="Tahoma" w:cs="Tahoma"/>
          <w:color w:val="000000"/>
          <w:szCs w:val="21"/>
          <w:shd w:val="clear" w:color="auto" w:fill="FFFFFF"/>
        </w:rPr>
        <w:t>java JavacTest</w:t>
      </w:r>
    </w:p>
    <w:p w:rsidR="00F92D0C" w:rsidRDefault="00F92D0C">
      <w:pPr>
        <w:rPr>
          <w:rFonts w:ascii="Tahoma" w:hAnsi="Tahoma" w:cs="Tahoma" w:hint="eastAsia"/>
          <w:color w:val="000000"/>
          <w:szCs w:val="21"/>
          <w:shd w:val="clear" w:color="auto" w:fill="FFFFFF"/>
        </w:rPr>
      </w:pPr>
    </w:p>
    <w:p w:rsidR="00F92D0C" w:rsidRDefault="00F92D0C">
      <w:pPr>
        <w:rPr>
          <w:rFonts w:ascii="Tahoma" w:hAnsi="Tahoma" w:cs="Tahoma" w:hint="eastAsia"/>
          <w:color w:val="000000"/>
          <w:szCs w:val="21"/>
          <w:shd w:val="clear" w:color="auto" w:fill="FFFFFF"/>
        </w:rPr>
      </w:pPr>
      <w:r>
        <w:rPr>
          <w:rFonts w:ascii="Tahoma" w:hAnsi="Tahoma" w:cs="Tahoma" w:hint="eastAsia"/>
          <w:color w:val="000000"/>
          <w:szCs w:val="21"/>
          <w:shd w:val="clear" w:color="auto" w:fill="FFFFFF"/>
        </w:rPr>
        <w:t>四：</w:t>
      </w:r>
    </w:p>
    <w:p w:rsidR="00000000" w:rsidRPr="00386177" w:rsidRDefault="004E086C" w:rsidP="00386177">
      <w:pPr>
        <w:numPr>
          <w:ilvl w:val="0"/>
          <w:numId w:val="2"/>
        </w:numPr>
      </w:pPr>
      <w:r w:rsidRPr="00386177">
        <w:rPr>
          <w:b/>
          <w:bCs/>
        </w:rPr>
        <w:t>Java</w:t>
      </w:r>
      <w:r w:rsidRPr="00386177">
        <w:rPr>
          <w:rFonts w:hint="eastAsia"/>
          <w:b/>
          <w:bCs/>
        </w:rPr>
        <w:t>是强类型语言，使用变量前必须声明</w:t>
      </w:r>
    </w:p>
    <w:p w:rsidR="00F92D0C" w:rsidRDefault="00F92D0C">
      <w:pPr>
        <w:rPr>
          <w:rFonts w:hint="eastAsia"/>
        </w:rPr>
      </w:pPr>
    </w:p>
    <w:p w:rsidR="004E086C" w:rsidRDefault="004E086C">
      <w:pPr>
        <w:rPr>
          <w:rFonts w:hint="eastAsia"/>
        </w:rPr>
      </w:pPr>
      <w:r>
        <w:rPr>
          <w:rFonts w:hint="eastAsia"/>
        </w:rPr>
        <w:t>五：</w:t>
      </w:r>
    </w:p>
    <w:p w:rsidR="004E086C" w:rsidRDefault="004E086C">
      <w:pPr>
        <w:rPr>
          <w:rFonts w:hint="eastAsia"/>
        </w:rPr>
      </w:pPr>
      <w:bookmarkStart w:id="0" w:name="_GoBack"/>
      <w:bookmarkEnd w:id="0"/>
    </w:p>
    <w:p w:rsidR="004E086C" w:rsidRPr="00386177" w:rsidRDefault="004E086C">
      <w:pPr>
        <w:rPr>
          <w:rFonts w:hint="eastAsia"/>
        </w:rPr>
      </w:pPr>
    </w:p>
    <w:sectPr w:rsidR="004E086C" w:rsidRPr="00386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50DB0"/>
    <w:multiLevelType w:val="hybridMultilevel"/>
    <w:tmpl w:val="76DE8424"/>
    <w:lvl w:ilvl="0" w:tplc="C03EC382">
      <w:start w:val="1"/>
      <w:numFmt w:val="bullet"/>
      <w:lvlText w:val=""/>
      <w:lvlJc w:val="left"/>
      <w:pPr>
        <w:tabs>
          <w:tab w:val="num" w:pos="720"/>
        </w:tabs>
        <w:ind w:left="720" w:hanging="360"/>
      </w:pPr>
      <w:rPr>
        <w:rFonts w:ascii="Wingdings 2" w:hAnsi="Wingdings 2" w:hint="default"/>
      </w:rPr>
    </w:lvl>
    <w:lvl w:ilvl="1" w:tplc="CEBEFC5A" w:tentative="1">
      <w:start w:val="1"/>
      <w:numFmt w:val="bullet"/>
      <w:lvlText w:val=""/>
      <w:lvlJc w:val="left"/>
      <w:pPr>
        <w:tabs>
          <w:tab w:val="num" w:pos="1440"/>
        </w:tabs>
        <w:ind w:left="1440" w:hanging="360"/>
      </w:pPr>
      <w:rPr>
        <w:rFonts w:ascii="Wingdings 2" w:hAnsi="Wingdings 2" w:hint="default"/>
      </w:rPr>
    </w:lvl>
    <w:lvl w:ilvl="2" w:tplc="C7BAACD8" w:tentative="1">
      <w:start w:val="1"/>
      <w:numFmt w:val="bullet"/>
      <w:lvlText w:val=""/>
      <w:lvlJc w:val="left"/>
      <w:pPr>
        <w:tabs>
          <w:tab w:val="num" w:pos="2160"/>
        </w:tabs>
        <w:ind w:left="2160" w:hanging="360"/>
      </w:pPr>
      <w:rPr>
        <w:rFonts w:ascii="Wingdings 2" w:hAnsi="Wingdings 2" w:hint="default"/>
      </w:rPr>
    </w:lvl>
    <w:lvl w:ilvl="3" w:tplc="7A687FE4" w:tentative="1">
      <w:start w:val="1"/>
      <w:numFmt w:val="bullet"/>
      <w:lvlText w:val=""/>
      <w:lvlJc w:val="left"/>
      <w:pPr>
        <w:tabs>
          <w:tab w:val="num" w:pos="2880"/>
        </w:tabs>
        <w:ind w:left="2880" w:hanging="360"/>
      </w:pPr>
      <w:rPr>
        <w:rFonts w:ascii="Wingdings 2" w:hAnsi="Wingdings 2" w:hint="default"/>
      </w:rPr>
    </w:lvl>
    <w:lvl w:ilvl="4" w:tplc="F50A39B2" w:tentative="1">
      <w:start w:val="1"/>
      <w:numFmt w:val="bullet"/>
      <w:lvlText w:val=""/>
      <w:lvlJc w:val="left"/>
      <w:pPr>
        <w:tabs>
          <w:tab w:val="num" w:pos="3600"/>
        </w:tabs>
        <w:ind w:left="3600" w:hanging="360"/>
      </w:pPr>
      <w:rPr>
        <w:rFonts w:ascii="Wingdings 2" w:hAnsi="Wingdings 2" w:hint="default"/>
      </w:rPr>
    </w:lvl>
    <w:lvl w:ilvl="5" w:tplc="C460533C" w:tentative="1">
      <w:start w:val="1"/>
      <w:numFmt w:val="bullet"/>
      <w:lvlText w:val=""/>
      <w:lvlJc w:val="left"/>
      <w:pPr>
        <w:tabs>
          <w:tab w:val="num" w:pos="4320"/>
        </w:tabs>
        <w:ind w:left="4320" w:hanging="360"/>
      </w:pPr>
      <w:rPr>
        <w:rFonts w:ascii="Wingdings 2" w:hAnsi="Wingdings 2" w:hint="default"/>
      </w:rPr>
    </w:lvl>
    <w:lvl w:ilvl="6" w:tplc="8D7A2090" w:tentative="1">
      <w:start w:val="1"/>
      <w:numFmt w:val="bullet"/>
      <w:lvlText w:val=""/>
      <w:lvlJc w:val="left"/>
      <w:pPr>
        <w:tabs>
          <w:tab w:val="num" w:pos="5040"/>
        </w:tabs>
        <w:ind w:left="5040" w:hanging="360"/>
      </w:pPr>
      <w:rPr>
        <w:rFonts w:ascii="Wingdings 2" w:hAnsi="Wingdings 2" w:hint="default"/>
      </w:rPr>
    </w:lvl>
    <w:lvl w:ilvl="7" w:tplc="8966AB66" w:tentative="1">
      <w:start w:val="1"/>
      <w:numFmt w:val="bullet"/>
      <w:lvlText w:val=""/>
      <w:lvlJc w:val="left"/>
      <w:pPr>
        <w:tabs>
          <w:tab w:val="num" w:pos="5760"/>
        </w:tabs>
        <w:ind w:left="5760" w:hanging="360"/>
      </w:pPr>
      <w:rPr>
        <w:rFonts w:ascii="Wingdings 2" w:hAnsi="Wingdings 2" w:hint="default"/>
      </w:rPr>
    </w:lvl>
    <w:lvl w:ilvl="8" w:tplc="EA52F4AE" w:tentative="1">
      <w:start w:val="1"/>
      <w:numFmt w:val="bullet"/>
      <w:lvlText w:val=""/>
      <w:lvlJc w:val="left"/>
      <w:pPr>
        <w:tabs>
          <w:tab w:val="num" w:pos="6480"/>
        </w:tabs>
        <w:ind w:left="6480" w:hanging="360"/>
      </w:pPr>
      <w:rPr>
        <w:rFonts w:ascii="Wingdings 2" w:hAnsi="Wingdings 2" w:hint="default"/>
      </w:rPr>
    </w:lvl>
  </w:abstractNum>
  <w:abstractNum w:abstractNumId="1">
    <w:nsid w:val="70967416"/>
    <w:multiLevelType w:val="hybridMultilevel"/>
    <w:tmpl w:val="7D3CEE1A"/>
    <w:lvl w:ilvl="0" w:tplc="DBFA8446">
      <w:start w:val="1"/>
      <w:numFmt w:val="bullet"/>
      <w:lvlText w:val=""/>
      <w:lvlJc w:val="left"/>
      <w:pPr>
        <w:tabs>
          <w:tab w:val="num" w:pos="720"/>
        </w:tabs>
        <w:ind w:left="720" w:hanging="360"/>
      </w:pPr>
      <w:rPr>
        <w:rFonts w:ascii="Wingdings 2" w:hAnsi="Wingdings 2" w:hint="default"/>
      </w:rPr>
    </w:lvl>
    <w:lvl w:ilvl="1" w:tplc="F84C0660" w:tentative="1">
      <w:start w:val="1"/>
      <w:numFmt w:val="bullet"/>
      <w:lvlText w:val=""/>
      <w:lvlJc w:val="left"/>
      <w:pPr>
        <w:tabs>
          <w:tab w:val="num" w:pos="1440"/>
        </w:tabs>
        <w:ind w:left="1440" w:hanging="360"/>
      </w:pPr>
      <w:rPr>
        <w:rFonts w:ascii="Wingdings 2" w:hAnsi="Wingdings 2" w:hint="default"/>
      </w:rPr>
    </w:lvl>
    <w:lvl w:ilvl="2" w:tplc="F66E9AD8" w:tentative="1">
      <w:start w:val="1"/>
      <w:numFmt w:val="bullet"/>
      <w:lvlText w:val=""/>
      <w:lvlJc w:val="left"/>
      <w:pPr>
        <w:tabs>
          <w:tab w:val="num" w:pos="2160"/>
        </w:tabs>
        <w:ind w:left="2160" w:hanging="360"/>
      </w:pPr>
      <w:rPr>
        <w:rFonts w:ascii="Wingdings 2" w:hAnsi="Wingdings 2" w:hint="default"/>
      </w:rPr>
    </w:lvl>
    <w:lvl w:ilvl="3" w:tplc="C394A448" w:tentative="1">
      <w:start w:val="1"/>
      <w:numFmt w:val="bullet"/>
      <w:lvlText w:val=""/>
      <w:lvlJc w:val="left"/>
      <w:pPr>
        <w:tabs>
          <w:tab w:val="num" w:pos="2880"/>
        </w:tabs>
        <w:ind w:left="2880" w:hanging="360"/>
      </w:pPr>
      <w:rPr>
        <w:rFonts w:ascii="Wingdings 2" w:hAnsi="Wingdings 2" w:hint="default"/>
      </w:rPr>
    </w:lvl>
    <w:lvl w:ilvl="4" w:tplc="030AEAB8" w:tentative="1">
      <w:start w:val="1"/>
      <w:numFmt w:val="bullet"/>
      <w:lvlText w:val=""/>
      <w:lvlJc w:val="left"/>
      <w:pPr>
        <w:tabs>
          <w:tab w:val="num" w:pos="3600"/>
        </w:tabs>
        <w:ind w:left="3600" w:hanging="360"/>
      </w:pPr>
      <w:rPr>
        <w:rFonts w:ascii="Wingdings 2" w:hAnsi="Wingdings 2" w:hint="default"/>
      </w:rPr>
    </w:lvl>
    <w:lvl w:ilvl="5" w:tplc="43C0718E" w:tentative="1">
      <w:start w:val="1"/>
      <w:numFmt w:val="bullet"/>
      <w:lvlText w:val=""/>
      <w:lvlJc w:val="left"/>
      <w:pPr>
        <w:tabs>
          <w:tab w:val="num" w:pos="4320"/>
        </w:tabs>
        <w:ind w:left="4320" w:hanging="360"/>
      </w:pPr>
      <w:rPr>
        <w:rFonts w:ascii="Wingdings 2" w:hAnsi="Wingdings 2" w:hint="default"/>
      </w:rPr>
    </w:lvl>
    <w:lvl w:ilvl="6" w:tplc="CFD49932" w:tentative="1">
      <w:start w:val="1"/>
      <w:numFmt w:val="bullet"/>
      <w:lvlText w:val=""/>
      <w:lvlJc w:val="left"/>
      <w:pPr>
        <w:tabs>
          <w:tab w:val="num" w:pos="5040"/>
        </w:tabs>
        <w:ind w:left="5040" w:hanging="360"/>
      </w:pPr>
      <w:rPr>
        <w:rFonts w:ascii="Wingdings 2" w:hAnsi="Wingdings 2" w:hint="default"/>
      </w:rPr>
    </w:lvl>
    <w:lvl w:ilvl="7" w:tplc="AABA3216" w:tentative="1">
      <w:start w:val="1"/>
      <w:numFmt w:val="bullet"/>
      <w:lvlText w:val=""/>
      <w:lvlJc w:val="left"/>
      <w:pPr>
        <w:tabs>
          <w:tab w:val="num" w:pos="5760"/>
        </w:tabs>
        <w:ind w:left="5760" w:hanging="360"/>
      </w:pPr>
      <w:rPr>
        <w:rFonts w:ascii="Wingdings 2" w:hAnsi="Wingdings 2" w:hint="default"/>
      </w:rPr>
    </w:lvl>
    <w:lvl w:ilvl="8" w:tplc="DEE6C8BA"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ED"/>
    <w:rsid w:val="000E6173"/>
    <w:rsid w:val="000E7FF9"/>
    <w:rsid w:val="00127E5C"/>
    <w:rsid w:val="00201BC5"/>
    <w:rsid w:val="002417ED"/>
    <w:rsid w:val="00260500"/>
    <w:rsid w:val="002D7821"/>
    <w:rsid w:val="00386177"/>
    <w:rsid w:val="00407E4B"/>
    <w:rsid w:val="004E086C"/>
    <w:rsid w:val="00515D4D"/>
    <w:rsid w:val="00652B6B"/>
    <w:rsid w:val="008C41AA"/>
    <w:rsid w:val="009F3672"/>
    <w:rsid w:val="00A70B36"/>
    <w:rsid w:val="00D07DEC"/>
    <w:rsid w:val="00D8373A"/>
    <w:rsid w:val="00DB5DC8"/>
    <w:rsid w:val="00EE03C1"/>
    <w:rsid w:val="00F321F2"/>
    <w:rsid w:val="00F92D0C"/>
    <w:rsid w:val="00FC4664"/>
    <w:rsid w:val="00FE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6173"/>
    <w:rPr>
      <w:sz w:val="18"/>
      <w:szCs w:val="18"/>
    </w:rPr>
  </w:style>
  <w:style w:type="character" w:customStyle="1" w:styleId="Char">
    <w:name w:val="批注框文本 Char"/>
    <w:basedOn w:val="a0"/>
    <w:link w:val="a3"/>
    <w:uiPriority w:val="99"/>
    <w:semiHidden/>
    <w:rsid w:val="000E6173"/>
    <w:rPr>
      <w:sz w:val="18"/>
      <w:szCs w:val="18"/>
    </w:rPr>
  </w:style>
  <w:style w:type="paragraph" w:styleId="a4">
    <w:name w:val="Normal (Web)"/>
    <w:basedOn w:val="a"/>
    <w:uiPriority w:val="99"/>
    <w:semiHidden/>
    <w:unhideWhenUsed/>
    <w:rsid w:val="008C41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4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6173"/>
    <w:rPr>
      <w:sz w:val="18"/>
      <w:szCs w:val="18"/>
    </w:rPr>
  </w:style>
  <w:style w:type="character" w:customStyle="1" w:styleId="Char">
    <w:name w:val="批注框文本 Char"/>
    <w:basedOn w:val="a0"/>
    <w:link w:val="a3"/>
    <w:uiPriority w:val="99"/>
    <w:semiHidden/>
    <w:rsid w:val="000E6173"/>
    <w:rPr>
      <w:sz w:val="18"/>
      <w:szCs w:val="18"/>
    </w:rPr>
  </w:style>
  <w:style w:type="paragraph" w:styleId="a4">
    <w:name w:val="Normal (Web)"/>
    <w:basedOn w:val="a"/>
    <w:uiPriority w:val="99"/>
    <w:semiHidden/>
    <w:unhideWhenUsed/>
    <w:rsid w:val="008C41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4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580694">
      <w:bodyDiv w:val="1"/>
      <w:marLeft w:val="0"/>
      <w:marRight w:val="0"/>
      <w:marTop w:val="0"/>
      <w:marBottom w:val="0"/>
      <w:divBdr>
        <w:top w:val="none" w:sz="0" w:space="0" w:color="auto"/>
        <w:left w:val="none" w:sz="0" w:space="0" w:color="auto"/>
        <w:bottom w:val="none" w:sz="0" w:space="0" w:color="auto"/>
        <w:right w:val="none" w:sz="0" w:space="0" w:color="auto"/>
      </w:divBdr>
      <w:divsChild>
        <w:div w:id="1221331669">
          <w:marLeft w:val="763"/>
          <w:marRight w:val="0"/>
          <w:marTop w:val="173"/>
          <w:marBottom w:val="0"/>
          <w:divBdr>
            <w:top w:val="none" w:sz="0" w:space="0" w:color="auto"/>
            <w:left w:val="none" w:sz="0" w:space="0" w:color="auto"/>
            <w:bottom w:val="none" w:sz="0" w:space="0" w:color="auto"/>
            <w:right w:val="none" w:sz="0" w:space="0" w:color="auto"/>
          </w:divBdr>
        </w:div>
        <w:div w:id="720597461">
          <w:marLeft w:val="763"/>
          <w:marRight w:val="0"/>
          <w:marTop w:val="173"/>
          <w:marBottom w:val="0"/>
          <w:divBdr>
            <w:top w:val="none" w:sz="0" w:space="0" w:color="auto"/>
            <w:left w:val="none" w:sz="0" w:space="0" w:color="auto"/>
            <w:bottom w:val="none" w:sz="0" w:space="0" w:color="auto"/>
            <w:right w:val="none" w:sz="0" w:space="0" w:color="auto"/>
          </w:divBdr>
        </w:div>
      </w:divsChild>
    </w:div>
    <w:div w:id="776825451">
      <w:bodyDiv w:val="1"/>
      <w:marLeft w:val="0"/>
      <w:marRight w:val="0"/>
      <w:marTop w:val="0"/>
      <w:marBottom w:val="0"/>
      <w:divBdr>
        <w:top w:val="none" w:sz="0" w:space="0" w:color="auto"/>
        <w:left w:val="none" w:sz="0" w:space="0" w:color="auto"/>
        <w:bottom w:val="none" w:sz="0" w:space="0" w:color="auto"/>
        <w:right w:val="none" w:sz="0" w:space="0" w:color="auto"/>
      </w:divBdr>
    </w:div>
    <w:div w:id="928386588">
      <w:bodyDiv w:val="1"/>
      <w:marLeft w:val="0"/>
      <w:marRight w:val="0"/>
      <w:marTop w:val="0"/>
      <w:marBottom w:val="0"/>
      <w:divBdr>
        <w:top w:val="none" w:sz="0" w:space="0" w:color="auto"/>
        <w:left w:val="none" w:sz="0" w:space="0" w:color="auto"/>
        <w:bottom w:val="none" w:sz="0" w:space="0" w:color="auto"/>
        <w:right w:val="none" w:sz="0" w:space="0" w:color="auto"/>
      </w:divBdr>
      <w:divsChild>
        <w:div w:id="109667823">
          <w:marLeft w:val="763"/>
          <w:marRight w:val="0"/>
          <w:marTop w:val="154"/>
          <w:marBottom w:val="0"/>
          <w:divBdr>
            <w:top w:val="none" w:sz="0" w:space="0" w:color="auto"/>
            <w:left w:val="none" w:sz="0" w:space="0" w:color="auto"/>
            <w:bottom w:val="none" w:sz="0" w:space="0" w:color="auto"/>
            <w:right w:val="none" w:sz="0" w:space="0" w:color="auto"/>
          </w:divBdr>
        </w:div>
      </w:divsChild>
    </w:div>
    <w:div w:id="21425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yvy</dc:creator>
  <cp:keywords/>
  <dc:description/>
  <cp:lastModifiedBy>yvy</cp:lastModifiedBy>
  <cp:revision>21</cp:revision>
  <dcterms:created xsi:type="dcterms:W3CDTF">2015-12-16T15:28:00Z</dcterms:created>
  <dcterms:modified xsi:type="dcterms:W3CDTF">2015-12-16T16:15:00Z</dcterms:modified>
</cp:coreProperties>
</file>