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pPr w:vertAnchor="text" w:horzAnchor="page" w:tblpX="724" w:tblpY="161"/>
        <w:tblCellMar>
          <w:left w:w="108" w:type="dxa"/>
          <w:top w:w="0" w:type="dxa"/>
          <w:right w:w="108" w:type="dxa"/>
          <w:bottom w:w="0" w:type="dxa"/>
        </w:tblCellMar>
        <w:tblW w:w="10097" w:type="dxa"/>
        <w:tblLook w:val="000600" w:firstRow="0" w:lastRow="0" w:firstColumn="0" w:lastColumn="0" w:noHBand="1" w:noVBand="1"/>
        <w:tblLayout w:type="fixed"/>
      </w:tblPr>
      <w:tblGrid>
        <w:gridCol w:w="1762"/>
        <w:gridCol w:w="885"/>
        <w:gridCol w:w="990"/>
        <w:gridCol w:w="323"/>
        <w:gridCol w:w="900"/>
        <w:gridCol w:w="7"/>
        <w:gridCol w:w="713"/>
        <w:gridCol w:w="712"/>
        <w:gridCol w:w="1365"/>
        <w:gridCol w:w="1080"/>
        <w:gridCol w:w="1360"/>
      </w:tblGrid>
      <w:tr>
        <w:trPr>
          <w:trHeight w:hRule="atleast" w:val="925"/>
          <w:hidden w:val="0"/>
        </w:trPr>
        <w:tc>
          <w:tcPr>
            <w:tcW w:type="dxa" w:w="5580"/>
            <w:vAlign w:val="center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52"/>
                <w:szCs w:val="52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52"/>
                <w:szCs w:val="52"/>
                <w:rFonts w:ascii="Times New Roman" w:eastAsia="宋体" w:hAnsi="宋体" w:hint="default"/>
              </w:rPr>
              <w:t>天长一洋电子厂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4517"/>
            <w:vAlign w:val="top"/>
            <w:gridSpan w:val="4"/>
            <w:vMerge w:val="restart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left="2520" w:hanging="2520"/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 PACKIN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t xml:space="preserve">G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>LIST</w:t>
            </w:r>
          </w:p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pageBreakBefore w:val="0"/>
              <w:ind w:left="2528" w:right="0" w:firstLine="540"/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t>装箱单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</w:t>
            </w:r>
          </w:p>
        </w:tc>
      </w:tr>
      <w:tr>
        <w:trPr>
          <w:trHeight w:hRule="atleast" w:val="455"/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TIANCHANG YIYANG ELECTRONICS </w:t>
            </w:r>
            <w:r>
              <w:rPr>
                <w:rStyle w:val="PO1"/>
                <w:spacing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FACTORY </w:t>
            </w:r>
          </w:p>
        </w:tc>
        <w:tc>
          <w:tcPr>
            <w:tcW w:type="dxa" w:w="4517"/>
            <w:vAlign w:val="top"/>
            <w:gridSpan w:val="4"/>
            <w:vMerge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/>
        </w:tc>
      </w:tr>
      <w:tr>
        <w:trPr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QIUWAN TEAM SHUGUANG HAMLET CHENGNAN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TOWN TIANCHANG CITY ANHUI PROVINCE CHINA</w:t>
            </w:r>
          </w:p>
        </w:tc>
        <w:tc>
          <w:tcPr>
            <w:tcW w:type="dxa" w:w="4517"/>
            <w:vAlign w:val="top"/>
            <w:gridSpan w:val="4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4517"/>
            <w:vAlign w:val="top"/>
            <w:gridSpan w:val="4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left" w:pos="3750"/>
              </w:tabs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t xml:space="preserve">whatsapp : 008618297597775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left" w:pos="3750"/>
              </w:tabs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t>MAIL:xuecaihill@163.com</w:t>
            </w:r>
          </w:p>
        </w:tc>
        <w:tc>
          <w:tcPr>
            <w:tcW w:type="dxa" w:w="4517"/>
            <w:vAlign w:val="top"/>
            <w:gridSpan w:val="4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                 INVOICE NO: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34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                 DATE:0</w:t>
            </w:r>
          </w:p>
        </w:tc>
      </w:tr>
      <w:tr>
        <w:trPr>
          <w:trHeight w:hRule="atleast" w:val="473"/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 w:sz="4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Desprition </w:t>
            </w:r>
          </w:p>
        </w:tc>
        <w:tc>
          <w:tcPr>
            <w:tcW w:type="dxa" w:w="4517"/>
            <w:vAlign w:val="top"/>
            <w:gridSpan w:val="4"/>
            <w:tcBorders>
              <w:bottom w:val="single" w:color="auto" w:sz="4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means</w:t>
            </w:r>
          </w:p>
        </w:tc>
      </w:tr>
      <w:tr>
        <w:trPr>
          <w:trHeight w:hRule="atleast" w:val="320"/>
          <w:hidden w:val="0"/>
        </w:trPr>
        <w:tc>
          <w:tcPr>
            <w:tcW w:type="dxa" w:w="176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itme</w:t>
            </w:r>
          </w:p>
        </w:tc>
        <w:tc>
          <w:tcPr>
            <w:tcW w:type="dxa" w:w="8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cbm </w:t>
            </w:r>
          </w:p>
        </w:tc>
        <w:tc>
          <w:tcPr>
            <w:tcW w:type="dxa" w:w="9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box</w:t>
            </w:r>
          </w:p>
        </w:tc>
        <w:tc>
          <w:tcPr>
            <w:tcW w:type="dxa" w:w="1230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NW</w:t>
            </w:r>
          </w:p>
        </w:tc>
        <w:tc>
          <w:tcPr>
            <w:tcW w:type="dxa" w:w="713"/>
            <w:vAlign w:val="top"/>
            <w:tcBorders>
              <w:bottom w:val="single" w:color="auto" w:sz="4"/>
              <w:left w:val="single" w:color="auto" w:sz="4"/>
              <w:right w:val="single" w:color="auto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GW</w:t>
            </w:r>
          </w:p>
        </w:tc>
        <w:tc>
          <w:tcPr>
            <w:tcW w:type="dxa" w:w="712"/>
            <w:vAlign w:val="top"/>
            <w:tcBorders>
              <w:bottom w:val="single" w:color="auto" w:sz="4"/>
              <w:left w:val="single" w:color="auto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36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total NW</w:t>
            </w:r>
          </w:p>
        </w:tc>
        <w:tc>
          <w:tcPr>
            <w:tcW w:type="dxa" w:w="10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total Gw</w:t>
            </w:r>
          </w:p>
        </w:tc>
        <w:tc>
          <w:tcPr>
            <w:tcW w:type="dxa" w:w="13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qty</w:t>
            </w:r>
          </w:p>
        </w:tc>
      </w:tr>
      <w:tr>
        <w:trPr>
          <w:trHeight w:hRule="atleast" w:val="411"/>
          <w:hidden w:val="0"/>
        </w:trPr>
        <w:tc>
          <w:tcPr>
            <w:tcW w:type="dxa" w:w="176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u03c small</w:t>
            </w:r>
          </w:p>
        </w:tc>
        <w:tc>
          <w:tcPr>
            <w:tcW w:type="dxa" w:w="8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0.0443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52</w:t>
            </w:r>
          </w:p>
        </w:tc>
        <w:tc>
          <w:tcPr>
            <w:tcW w:type="dxa" w:w="9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75</w:t>
            </w:r>
          </w:p>
        </w:tc>
        <w:tc>
          <w:tcPr>
            <w:tcW w:type="dxa" w:w="1230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16</w:t>
            </w:r>
          </w:p>
        </w:tc>
        <w:tc>
          <w:tcPr>
            <w:tcW w:type="dxa" w:w="713"/>
            <w:vAlign w:val="top"/>
            <w:tcBorders>
              <w:bottom w:val="single" w:color="auto" w:sz="4"/>
              <w:left w:val="single" w:color="auto" w:sz="4"/>
              <w:right w:val="single" w:color="auto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17</w:t>
            </w:r>
          </w:p>
        </w:tc>
        <w:tc>
          <w:tcPr>
            <w:tcW w:type="dxa" w:w="712"/>
            <w:vAlign w:val="top"/>
            <w:tcBorders>
              <w:bottom w:val="single" w:color="auto" w:sz="4"/>
              <w:left w:val="single" w:color="auto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36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1200</w:t>
            </w:r>
          </w:p>
        </w:tc>
        <w:tc>
          <w:tcPr>
            <w:tcW w:type="dxa" w:w="10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1275</w:t>
            </w:r>
          </w:p>
        </w:tc>
        <w:tc>
          <w:tcPr>
            <w:tcW w:type="dxa" w:w="13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3000</w:t>
            </w:r>
          </w:p>
        </w:tc>
      </w:tr>
      <w:tr>
        <w:trPr>
          <w:trHeight w:hRule="atleast" w:val="411"/>
          <w:hidden w:val="0"/>
        </w:trPr>
        <w:tc>
          <w:tcPr>
            <w:tcW w:type="dxa" w:w="176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kt109</w:t>
            </w:r>
          </w:p>
        </w:tc>
        <w:tc>
          <w:tcPr>
            <w:tcW w:type="dxa" w:w="8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0.0522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405</w:t>
            </w:r>
          </w:p>
        </w:tc>
        <w:tc>
          <w:tcPr>
            <w:tcW w:type="dxa" w:w="9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30</w:t>
            </w:r>
          </w:p>
        </w:tc>
        <w:tc>
          <w:tcPr>
            <w:tcW w:type="dxa" w:w="1230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9.5</w:t>
            </w:r>
          </w:p>
        </w:tc>
        <w:tc>
          <w:tcPr>
            <w:tcW w:type="dxa" w:w="713"/>
            <w:vAlign w:val="top"/>
            <w:tcBorders>
              <w:bottom w:val="single" w:color="auto" w:sz="4"/>
              <w:left w:val="single" w:color="auto" w:sz="4"/>
              <w:right w:val="single" w:color="auto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10.5</w:t>
            </w:r>
          </w:p>
        </w:tc>
        <w:tc>
          <w:tcPr>
            <w:tcW w:type="dxa" w:w="712"/>
            <w:vAlign w:val="top"/>
            <w:tcBorders>
              <w:bottom w:val="single" w:color="auto" w:sz="4"/>
              <w:left w:val="single" w:color="auto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36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285.0</w:t>
            </w:r>
          </w:p>
        </w:tc>
        <w:tc>
          <w:tcPr>
            <w:tcW w:type="dxa" w:w="10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315.0</w:t>
            </w:r>
          </w:p>
        </w:tc>
        <w:tc>
          <w:tcPr>
            <w:tcW w:type="dxa" w:w="13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3000</w:t>
            </w:r>
          </w:p>
        </w:tc>
      </w:tr>
      <w:tr>
        <w:trPr>
          <w:trHeight w:hRule="atleast" w:val="570"/>
          <w:hidden w:val="0"/>
        </w:trPr>
        <w:tc>
          <w:tcPr>
            <w:tcW w:type="dxa" w:w="10097"/>
            <w:vAlign w:val="top"/>
            <w:gridSpan w:val="11"/>
            <w:tcBorders>
              <w:bottom w:val="single" w:color="auto"/>
              <w:left w:val="single" w:color="auto"/>
              <w:right w:val="single" w:color="auto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DESCRIPTION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（货物名称）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: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air conditioner pcb and thermostat and dispaly  空调主板，温度计，显示器</w:t>
            </w: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472"/>
          <w:hidden w:val="0"/>
        </w:trPr>
        <w:tc>
          <w:tcPr>
            <w:tcW w:type="dxa" w:w="3960"/>
            <w:vAlign w:val="top"/>
            <w:gridSpan w:val="4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QUANTITY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（总数量）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TOTAL PACKAGES （总箱数）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NET WEIGHT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（总净重）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GROSS WEIGHT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（总毛重）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TOTAL MEAS （总体积）</w:t>
            </w:r>
          </w:p>
        </w:tc>
        <w:tc>
          <w:tcPr>
            <w:tcW w:type="dxa" w:w="900"/>
            <w:vAlign w:val="top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6000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105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1485.0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1590.0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4.89361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5</w:t>
            </w:r>
          </w:p>
        </w:tc>
        <w:tc>
          <w:tcPr>
            <w:tcW w:type="dxa" w:w="5237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PCS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CTNS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KGS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  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KGS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CBM</w:t>
            </w:r>
          </w:p>
        </w:tc>
      </w:tr>
      <w:tr>
        <w:trPr>
          <w:trHeight w:hRule="atleast" w:val="1387"/>
          <w:hidden w:val="0"/>
        </w:trPr>
        <w:tc>
          <w:tcPr>
            <w:tcW w:type="dxa" w:w="10097"/>
            <w:vAlign w:val="top"/>
            <w:gridSpan w:val="11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t>MARKS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（箱唛）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t>：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MingLiU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