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1" Type="http://schemas.openxmlformats.org/package/2006/relationships/metadata/core-properties" Target="docProps/core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tbl>
      <w:tblID w:val="0"/>
      <w:tblPr>
        <w:tblpPr w:leftFromText="1" w:topFromText="1" w:vertAnchor="text" w:tblpXSpec="center" w:tblpYSpec="top"/>
        <w:tblCellMar>
          <w:left w:w="108" w:type="dxa"/>
          <w:top w:w="0" w:type="dxa"/>
          <w:right w:w="108" w:type="dxa"/>
          <w:bottom w:w="0" w:type="dxa"/>
        </w:tblCellMar>
        <w:tblW w:w="8905" w:type="dxa"/>
        <w:tblLook w:val="000600" w:firstRow="0" w:lastRow="0" w:firstColumn="0" w:lastColumn="0" w:noHBand="1" w:noVBand="1"/>
        <w:tblLayout w:type="fixed"/>
      </w:tblPr>
      <w:tblGrid>
        <w:gridCol w:w="744"/>
        <w:gridCol w:w="1678"/>
        <w:gridCol w:w="1820"/>
        <w:gridCol w:w="1840"/>
        <w:gridCol w:w="2823"/>
      </w:tblGrid>
      <w:tr>
        <w:trPr>
          <w:trHeight w:hRule="atleast" w:val="464"/>
          <w:hidden w:val="0"/>
        </w:trPr>
        <w:tc>
          <w:tcPr>
            <w:tcW w:type="dxa" w:w="8905"/>
            <w:vAlign w:val="top"/>
            <w:gridSpan w:val="5"/>
            <w:tcBorders>
              <w:bottom w:val="single" w:color="000000" w:sz="4"/>
              <w:left w:val="nil" w:color="000000" w:sz="4"/>
              <w:right w:val="nil" w:color="000000" w:sz="4"/>
              <w:top w:val="nil" w:color="000000" w:sz="4"/>
            </w:tcBorders>
          </w:tcPr>
          <w:p>
            <w:pPr>
              <w:pStyle w:val="PO8"/>
              <w:numPr>
                <w:ilvl w:val="0"/>
                <w:numId w:val="0"/>
              </w:numPr>
              <w:jc w:val="center"/>
              <w:spacing w:lineRule="auto" w:line="240" w:before="0" w:after="160"/>
              <w:ind w:right="0" w:firstLine="0"/>
              <w:rPr>
                <w:b w:val="0"/>
                <w:color w:val="000000"/>
                <w:position w:val="0"/>
                <w:sz w:val="32"/>
                <w:szCs w:val="32"/>
                <w:rFonts w:ascii="Antique Olive" w:eastAsia="Antique Olive" w:hAnsi="Antique Olive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44"/>
                <w:szCs w:val="44"/>
                <w:rFonts w:ascii="Antique Olive" w:eastAsia="Antique Olive" w:hAnsi="Antique Olive" w:hint="default"/>
              </w:rPr>
              <w:t xml:space="preserve">TIANCHANG YIYANG ELECTRONICS FACTORY</w:t>
            </w:r>
            <w:r>
              <w:rPr>
                <w:b w:val="0"/>
                <w:color w:val="000000"/>
                <w:position w:val="0"/>
                <w:sz w:val="32"/>
                <w:szCs w:val="32"/>
                <w:rFonts w:ascii="Antique Olive" w:eastAsia="Antique Olive" w:hAnsi="Antique Olive" w:hint="default"/>
              </w:rPr>
              <w:t xml:space="preserve"> </w:t>
            </w:r>
          </w:p>
          <w:p>
            <w:pPr>
              <w:pStyle w:val="PO8"/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b w:val="0"/>
                <w:color w:val="000000"/>
                <w:position w:val="0"/>
                <w:sz w:val="10"/>
                <w:szCs w:val="10"/>
                <w:rFonts w:ascii="Antique Olive" w:eastAsia="Antique Olive" w:hAnsi="Antique Olive" w:hint="default"/>
              </w:rPr>
              <w:wordWrap w:val="off"/>
              <w:autoSpaceDE w:val="1"/>
              <w:autoSpaceDN w:val="1"/>
            </w:pPr>
          </w:p>
        </w:tc>
      </w:tr>
      <w:tr>
        <w:trPr>
          <w:trHeight w:hRule="atleast" w:val="390"/>
          <w:hidden w:val="0"/>
        </w:trPr>
        <w:tc>
          <w:tcPr>
            <w:tcW w:type="dxa" w:w="8905"/>
            <w:vAlign w:val="top"/>
            <w:gridSpan w:val="5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8"/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b w:val="0"/>
                <w:color w:val="000000"/>
                <w:position w:val="0"/>
                <w:sz w:val="20"/>
                <w:szCs w:val="20"/>
                <w:rFonts w:ascii="Antique Olive" w:eastAsia="Antique Olive" w:hAnsi="Antique Olive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0"/>
                <w:szCs w:val="20"/>
                <w:rFonts w:ascii="Antique Olive" w:eastAsia="Antique Olive" w:hAnsi="Antique Olive" w:hint="default"/>
              </w:rPr>
              <w:t xml:space="preserve">ADRESS:QIUWAN TEAM SHUGUANG HAMLET CHENGNAN TOWN TIANCHANG CITY ANHUI PROVINCE CHINA</w:t>
            </w:r>
          </w:p>
        </w:tc>
      </w:tr>
      <w:tr>
        <w:trPr>
          <w:trHeight w:hRule="atleast" w:val="365"/>
          <w:hidden w:val="0"/>
        </w:trPr>
        <w:tc>
          <w:tcPr>
            <w:tcW w:type="dxa" w:w="6082"/>
            <w:vAlign w:val="center"/>
            <w:gridSpan w:val="4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8"/>
              <w:numPr>
                <w:ilvl w:val="0"/>
                <w:numId w:val="0"/>
              </w:numPr>
              <w:jc w:val="left"/>
              <w:spacing w:lineRule="auto" w:line="240" w:before="0" w:after="160"/>
              <w:ind w:right="0" w:firstLine="0"/>
              <w:rPr>
                <w:b w:val="0"/>
                <w:color w:val="000000"/>
                <w:position w:val="0"/>
                <w:sz w:val="20"/>
                <w:szCs w:val="20"/>
                <w:rFonts w:ascii="Antique Olive" w:eastAsia="Antique Olive" w:hAnsi="Antique Olive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0"/>
                <w:szCs w:val="20"/>
                <w:rFonts w:ascii="Antique Olive" w:eastAsia="Antique Olive" w:hAnsi="Antique Olive" w:hint="default"/>
              </w:rPr>
              <w:t xml:space="preserve">TEL:0086-18297597775 </w:t>
            </w:r>
          </w:p>
        </w:tc>
        <w:tc>
          <w:tcPr>
            <w:tcW w:type="dxa" w:w="2823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8"/>
              <w:numPr>
                <w:ilvl w:val="0"/>
                <w:numId w:val="0"/>
              </w:numPr>
              <w:jc w:val="left"/>
              <w:spacing w:lineRule="auto" w:line="240" w:before="0" w:after="160"/>
              <w:ind w:right="0" w:firstLine="0"/>
              <w:rPr>
                <w:color w:val="auto"/>
                <w:position w:val="0"/>
                <w:sz w:val="20"/>
                <w:szCs w:val="20"/>
                <w:rFonts w:ascii="宋体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宋体" w:eastAsia="宋体" w:hAnsi="宋体" w:hint="default"/>
              </w:rPr>
              <w:t xml:space="preserve">INVOICE NUMBER:34</w:t>
            </w:r>
          </w:p>
        </w:tc>
      </w:tr>
      <w:tr>
        <w:trPr>
          <w:trHeight w:hRule="atleast" w:val="356"/>
          <w:hidden w:val="0"/>
        </w:trPr>
        <w:tc>
          <w:tcPr>
            <w:tcW w:type="dxa" w:w="6082"/>
            <w:vAlign w:val="center"/>
            <w:gridSpan w:val="4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8"/>
              <w:numPr>
                <w:ilvl w:val="0"/>
                <w:numId w:val="0"/>
              </w:numPr>
              <w:jc w:val="left"/>
              <w:spacing w:lineRule="auto" w:line="240" w:before="0" w:after="160"/>
              <w:ind w:right="0" w:firstLine="0"/>
              <w:rPr>
                <w:color w:val="auto"/>
                <w:position w:val="0"/>
                <w:sz w:val="20"/>
                <w:szCs w:val="20"/>
                <w:rFonts w:ascii="宋体" w:eastAsia="宋体" w:hAnsi="宋体" w:hint="default"/>
              </w:rPr>
              <w:wordWrap w:val="off"/>
              <w:autoSpaceDE w:val="1"/>
              <w:autoSpaceDN w:val="1"/>
            </w:pPr>
            <w:hyperlink r:id="rId5">
              <w:r>
                <w:rPr>
                  <w:b w:val="0"/>
                  <w:color w:val="0000FF"/>
                  <w:position w:val="0"/>
                  <w:sz w:val="20"/>
                  <w:szCs w:val="20"/>
                  <w:u w:val="single" w:color="0000FF"/>
                  <w:rFonts w:ascii="Antique Olive" w:eastAsia="Antique Olive" w:hAnsi="Antique Olive" w:hint="default"/>
                </w:rPr>
                <w:t>E-mail:xuecaihill@163.com</w:t>
              </w:r>
            </w:hyperlink>
          </w:p>
        </w:tc>
        <w:tc>
          <w:tcPr>
            <w:tcW w:type="dxa" w:w="2823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8"/>
              <w:numPr>
                <w:ilvl w:val="0"/>
                <w:numId w:val="0"/>
              </w:numPr>
              <w:jc w:val="left"/>
              <w:spacing w:lineRule="auto" w:line="240" w:before="0" w:after="160"/>
              <w:ind w:right="0" w:firstLine="0"/>
              <w:rPr>
                <w:color w:val="auto"/>
                <w:position w:val="0"/>
                <w:sz w:val="20"/>
                <w:szCs w:val="20"/>
                <w:rFonts w:ascii="宋体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宋体" w:eastAsia="宋体" w:hAnsi="宋体" w:hint="default"/>
              </w:rPr>
              <w:t xml:space="preserve">DATE:0 </w:t>
            </w:r>
          </w:p>
        </w:tc>
      </w:tr>
      <w:tr>
        <w:trPr>
          <w:trHeight w:hRule="atleast" w:val="377"/>
          <w:hidden w:val="0"/>
        </w:trPr>
        <w:tc>
          <w:tcPr>
            <w:tcW w:type="dxa" w:w="8905"/>
            <w:vAlign w:val="top"/>
            <w:gridSpan w:val="5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8"/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b w:val="0"/>
                <w:color w:val="000000"/>
                <w:position w:val="0"/>
                <w:sz w:val="20"/>
                <w:szCs w:val="20"/>
                <w:rFonts w:ascii="MS Shell Dlg" w:eastAsia="MS Shell Dlg" w:hAnsi="MS Shell Dlg" w:hint="default"/>
              </w:rPr>
              <w:wordWrap w:val="off"/>
              <w:autoSpaceDE w:val="1"/>
              <w:autoSpaceDN w:val="1"/>
            </w:pPr>
            <w:r>
              <w:rPr>
                <w:sz w:val="2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WordPictureWatermark10" type="#_x0000_t75" style="position:static;width:0.7pt;height:0.7pt;z-index:251624963" filled="t">
                  <v:imagedata r:id="rId6" o:title=" "/>
                  <w10:wrap type="none"/>
                  <w10:anchorlock/>
                </v:shape>
              </w:pict>
            </w:r>
            <w:r>
              <w:rPr>
                <w:b w:val="0"/>
                <w:color w:val="000000"/>
                <w:position w:val="0"/>
                <w:sz w:val="20"/>
                <w:szCs w:val="20"/>
                <w:rFonts w:ascii="MS Shell Dlg" w:eastAsia="MS Shell Dlg" w:hAnsi="MS Shell Dlg" w:hint="default"/>
              </w:rPr>
              <w:t xml:space="preserve">DESCRIPTION OF GOODS,QUANTITY,UNIT PRICE AND AMOUNT</w:t>
            </w:r>
          </w:p>
        </w:tc>
      </w:tr>
      <w:tr>
        <w:trPr>
          <w:trHeight w:hRule="atleast" w:val="453"/>
          <w:hidden w:val="0"/>
        </w:trPr>
        <w:tc>
          <w:tcPr>
            <w:tcW w:type="dxa" w:w="744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8"/>
              <w:numPr>
                <w:ilvl w:val="0"/>
                <w:numId w:val="0"/>
              </w:numPr>
              <w:jc w:val="center"/>
              <w:spacing w:lineRule="auto" w:line="240" w:before="0" w:after="160"/>
              <w:ind w:right="0" w:firstLine="0"/>
              <w:rPr>
                <w:b w:val="0"/>
                <w:color w:val="000000"/>
                <w:position w:val="0"/>
                <w:sz w:val="20"/>
                <w:szCs w:val="20"/>
                <w:rFonts w:ascii="MS Shell Dlg" w:eastAsia="MS Shell Dlg" w:hAnsi="MS Shell Dlg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0"/>
                <w:szCs w:val="20"/>
                <w:rFonts w:ascii="MS Shell Dlg" w:eastAsia="MS Shell Dlg" w:hAnsi="MS Shell Dlg" w:hint="default"/>
              </w:rPr>
              <w:t>ID</w:t>
            </w:r>
          </w:p>
        </w:tc>
        <w:tc>
          <w:tcPr>
            <w:tcW w:type="dxa" w:w="1678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8"/>
              <w:numPr>
                <w:ilvl w:val="0"/>
                <w:numId w:val="0"/>
              </w:numPr>
              <w:jc w:val="center"/>
              <w:spacing w:lineRule="auto" w:line="240" w:before="0" w:after="160"/>
              <w:ind w:right="0" w:firstLine="0"/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t>COMMODITIES</w:t>
            </w:r>
            <w:r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t xml:space="preserve"> </w:t>
            </w:r>
          </w:p>
        </w:tc>
        <w:tc>
          <w:tcPr>
            <w:tcW w:type="dxa" w:w="1820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8"/>
              <w:numPr>
                <w:ilvl w:val="0"/>
                <w:numId w:val="0"/>
              </w:numPr>
              <w:jc w:val="center"/>
              <w:spacing w:lineRule="auto" w:line="240" w:before="0" w:after="160"/>
              <w:ind w:right="0" w:firstLine="0"/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t>photo</w:t>
            </w:r>
          </w:p>
        </w:tc>
        <w:tc>
          <w:tcPr>
            <w:tcW w:type="dxa" w:w="1840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8"/>
              <w:numPr>
                <w:ilvl w:val="0"/>
                <w:numId w:val="0"/>
              </w:numPr>
              <w:jc w:val="center"/>
              <w:spacing w:lineRule="auto" w:line="240" w:before="0" w:after="160"/>
              <w:ind w:right="0" w:firstLine="0"/>
              <w:rPr>
                <w:b w:val="1"/>
                <w:color w:val="000000"/>
                <w:position w:val="0"/>
                <w:sz w:val="20"/>
                <w:szCs w:val="20"/>
                <w:rFonts w:ascii="MS Shell Dlg" w:eastAsia="MS Shell Dlg" w:hAnsi="MS Shell Dlg" w:hint="default"/>
              </w:rPr>
              <w:wordWrap w:val="off"/>
              <w:autoSpaceDE w:val="1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MS Shell Dlg" w:eastAsia="MS Shell Dlg" w:hAnsi="MS Shell Dlg" w:hint="default"/>
              </w:rPr>
              <w:t xml:space="preserve">price </w:t>
            </w:r>
          </w:p>
        </w:tc>
        <w:tc>
          <w:tcPr>
            <w:tcW w:type="dxa" w:w="2823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8"/>
              <w:numPr>
                <w:ilvl w:val="0"/>
                <w:numId w:val="0"/>
              </w:numPr>
              <w:jc w:val="center"/>
              <w:spacing w:lineRule="auto" w:line="240" w:before="0" w:after="160"/>
              <w:ind w:right="0" w:firstLine="0"/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t>boxes</w:t>
            </w:r>
          </w:p>
        </w:tc>
      </w:tr>
      <w:tr>
        <w:trPr>
          <w:trHeight w:hRule="atleast" w:val="500"/>
          <w:hidden w:val="0"/>
        </w:trPr>
        <w:tc>
          <w:tcPr>
            <w:tcW w:type="dxa" w:w="744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8"/>
              <w:numPr>
                <w:ilvl w:val="0"/>
                <w:numId w:val="0"/>
              </w:numPr>
              <w:jc w:val="center"/>
              <w:spacing w:lineRule="auto" w:line="240" w:before="0" w:after="160"/>
              <w:ind w:right="0" w:firstLine="0"/>
              <w:rPr>
                <w:b w:val="0"/>
                <w:color w:val="000000"/>
                <w:position w:val="0"/>
                <w:sz w:val="20"/>
                <w:szCs w:val="20"/>
                <w:rFonts w:ascii="MS Shell Dlg" w:eastAsia="MS Shell Dlg" w:hAnsi="MS Shell Dlg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0"/>
                <w:szCs w:val="20"/>
                <w:rFonts w:ascii="MS Shell Dlg" w:eastAsia="MS Shell Dlg" w:hAnsi="MS Shell Dlg" w:hint="default"/>
              </w:rPr>
              <w:t>1</w:t>
            </w:r>
          </w:p>
        </w:tc>
        <w:tc>
          <w:tcPr>
            <w:tcW w:type="dxa" w:w="1678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8"/>
              <w:numPr>
                <w:ilvl w:val="0"/>
                <w:numId w:val="0"/>
              </w:numPr>
              <w:jc w:val="center"/>
              <w:spacing w:lineRule="auto" w:line="240" w:before="0" w:after="160"/>
              <w:ind w:right="0" w:firstLine="0"/>
              <w:rPr>
                <w:b w:val="0"/>
                <w:color w:val="000000"/>
                <w:position w:val="0"/>
                <w:sz w:val="24"/>
                <w:szCs w:val="24"/>
                <w:rFonts w:ascii="宋体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4"/>
                <w:szCs w:val="24"/>
                <w:rFonts w:ascii="宋体" w:eastAsia="宋体" w:hAnsi="宋体" w:hint="default"/>
              </w:rPr>
              <w:t>kt3888</w:t>
            </w:r>
          </w:p>
        </w:tc>
        <w:tc>
          <w:tcPr>
            <w:tcW w:type="dxa" w:w="1820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8"/>
              <w:numPr>
                <w:ilvl w:val="0"/>
                <w:numId w:val="0"/>
              </w:numPr>
              <w:jc w:val="center"/>
              <w:spacing w:lineRule="auto" w:line="240" w:before="0" w:after="160"/>
              <w:ind w:right="0" w:firstLine="0"/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t/>
            </w:r>
          </w:p>
        </w:tc>
        <w:tc>
          <w:tcPr>
            <w:tcW w:type="dxa" w:w="1840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8"/>
              <w:numPr>
                <w:ilvl w:val="0"/>
                <w:numId w:val="0"/>
              </w:numPr>
              <w:jc w:val="center"/>
              <w:spacing w:lineRule="auto" w:line="240" w:before="0" w:after="160"/>
              <w:ind w:right="0" w:firstLine="0"/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t>1.13×100×10</w:t>
            </w:r>
          </w:p>
          <w:p>
            <w:pPr>
              <w:pStyle w:val="PO8"/>
              <w:numPr>
                <w:ilvl w:val="0"/>
                <w:numId w:val="0"/>
              </w:numPr>
              <w:jc w:val="center"/>
              <w:spacing w:lineRule="auto" w:line="240" w:before="0" w:after="160"/>
              <w:ind w:right="0" w:firstLine="0"/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t>=1130.0</w:t>
            </w:r>
          </w:p>
        </w:tc>
        <w:tc>
          <w:tcPr>
            <w:tcW w:type="dxa" w:w="2823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8"/>
              <w:numPr>
                <w:ilvl w:val="0"/>
                <w:numId w:val="0"/>
              </w:numPr>
              <w:jc w:val="center"/>
              <w:spacing w:lineRule="auto" w:line="240" w:before="0" w:after="160"/>
              <w:ind w:right="0" w:firstLine="0"/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t>10</w:t>
            </w:r>
          </w:p>
        </w:tc>
      </w:tr>
      <w:tr>
        <w:trPr>
          <w:trHeight w:hRule="atleast" w:val="500"/>
          <w:hidden w:val="0"/>
        </w:trPr>
        <w:tc>
          <w:tcPr>
            <w:tcW w:type="dxa" w:w="744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8"/>
              <w:numPr>
                <w:ilvl w:val="0"/>
                <w:numId w:val="0"/>
              </w:numPr>
              <w:jc w:val="center"/>
              <w:spacing w:lineRule="auto" w:line="240" w:before="0" w:after="160"/>
              <w:ind w:right="0" w:firstLine="0"/>
              <w:rPr>
                <w:b w:val="0"/>
                <w:color w:val="000000"/>
                <w:position w:val="0"/>
                <w:sz w:val="20"/>
                <w:szCs w:val="20"/>
                <w:rFonts w:ascii="MS Shell Dlg" w:eastAsia="MS Shell Dlg" w:hAnsi="MS Shell Dlg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0"/>
                <w:szCs w:val="20"/>
                <w:rFonts w:ascii="MS Shell Dlg" w:eastAsia="MS Shell Dlg" w:hAnsi="MS Shell Dlg" w:hint="default"/>
              </w:rPr>
              <w:t>2</w:t>
            </w:r>
          </w:p>
        </w:tc>
        <w:tc>
          <w:tcPr>
            <w:tcW w:type="dxa" w:w="1678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8"/>
              <w:numPr>
                <w:ilvl w:val="0"/>
                <w:numId w:val="0"/>
              </w:numPr>
              <w:jc w:val="center"/>
              <w:spacing w:lineRule="auto" w:line="240" w:before="0" w:after="160"/>
              <w:ind w:right="0" w:firstLine="0"/>
              <w:rPr>
                <w:b w:val="0"/>
                <w:color w:val="000000"/>
                <w:position w:val="0"/>
                <w:sz w:val="24"/>
                <w:szCs w:val="24"/>
                <w:rFonts w:ascii="宋体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4"/>
                <w:szCs w:val="24"/>
                <w:rFonts w:ascii="宋体" w:eastAsia="宋体" w:hAnsi="宋体" w:hint="default"/>
              </w:rPr>
              <w:t>kt518</w:t>
            </w:r>
          </w:p>
        </w:tc>
        <w:tc>
          <w:tcPr>
            <w:tcW w:type="dxa" w:w="1820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8"/>
              <w:numPr>
                <w:ilvl w:val="0"/>
                <w:numId w:val="0"/>
              </w:numPr>
              <w:jc w:val="center"/>
              <w:spacing w:lineRule="auto" w:line="240" w:before="0" w:after="160"/>
              <w:ind w:right="0" w:firstLine="0"/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t/>
            </w:r>
          </w:p>
        </w:tc>
        <w:tc>
          <w:tcPr>
            <w:tcW w:type="dxa" w:w="1840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8"/>
              <w:numPr>
                <w:ilvl w:val="0"/>
                <w:numId w:val="0"/>
              </w:numPr>
              <w:jc w:val="center"/>
              <w:spacing w:lineRule="auto" w:line="240" w:before="0" w:after="160"/>
              <w:ind w:right="0" w:firstLine="0"/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t>1.13×100×10</w:t>
            </w:r>
          </w:p>
          <w:p>
            <w:pPr>
              <w:pStyle w:val="PO8"/>
              <w:numPr>
                <w:ilvl w:val="0"/>
                <w:numId w:val="0"/>
              </w:numPr>
              <w:jc w:val="center"/>
              <w:spacing w:lineRule="auto" w:line="240" w:before="0" w:after="160"/>
              <w:ind w:right="0" w:firstLine="0"/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t>=1130.0</w:t>
            </w:r>
          </w:p>
        </w:tc>
        <w:tc>
          <w:tcPr>
            <w:tcW w:type="dxa" w:w="2823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8"/>
              <w:numPr>
                <w:ilvl w:val="0"/>
                <w:numId w:val="0"/>
              </w:numPr>
              <w:jc w:val="center"/>
              <w:spacing w:lineRule="auto" w:line="240" w:before="0" w:after="160"/>
              <w:ind w:right="0" w:firstLine="0"/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t>10</w:t>
            </w:r>
          </w:p>
        </w:tc>
      </w:tr>
      <w:tr>
        <w:trPr>
          <w:trHeight w:hRule="atleast" w:val="500"/>
          <w:hidden w:val="0"/>
        </w:trPr>
        <w:tc>
          <w:tcPr>
            <w:tcW w:type="dxa" w:w="744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8"/>
              <w:numPr>
                <w:ilvl w:val="0"/>
                <w:numId w:val="0"/>
              </w:numPr>
              <w:jc w:val="center"/>
              <w:spacing w:lineRule="auto" w:line="240" w:before="0" w:after="160"/>
              <w:ind w:right="0" w:firstLine="0"/>
              <w:rPr>
                <w:b w:val="0"/>
                <w:color w:val="000000"/>
                <w:position w:val="0"/>
                <w:sz w:val="20"/>
                <w:szCs w:val="20"/>
                <w:rFonts w:ascii="MS Shell Dlg" w:eastAsia="MS Shell Dlg" w:hAnsi="MS Shell Dlg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0"/>
                <w:szCs w:val="20"/>
                <w:rFonts w:ascii="MS Shell Dlg" w:eastAsia="MS Shell Dlg" w:hAnsi="MS Shell Dlg" w:hint="default"/>
              </w:rPr>
              <w:t>3</w:t>
            </w:r>
          </w:p>
        </w:tc>
        <w:tc>
          <w:tcPr>
            <w:tcW w:type="dxa" w:w="1678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8"/>
              <w:numPr>
                <w:ilvl w:val="0"/>
                <w:numId w:val="0"/>
              </w:numPr>
              <w:jc w:val="center"/>
              <w:spacing w:lineRule="auto" w:line="240" w:before="0" w:after="160"/>
              <w:ind w:right="0" w:firstLine="0"/>
              <w:rPr>
                <w:b w:val="0"/>
                <w:color w:val="000000"/>
                <w:position w:val="0"/>
                <w:sz w:val="24"/>
                <w:szCs w:val="24"/>
                <w:rFonts w:ascii="宋体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4"/>
                <w:szCs w:val="24"/>
                <w:rFonts w:ascii="宋体" w:eastAsia="宋体" w:hAnsi="宋体" w:hint="default"/>
              </w:rPr>
              <w:t>u03c small</w:t>
            </w:r>
          </w:p>
        </w:tc>
        <w:tc>
          <w:tcPr>
            <w:tcW w:type="dxa" w:w="1820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8"/>
              <w:numPr>
                <w:ilvl w:val="0"/>
                <w:numId w:val="0"/>
              </w:numPr>
              <w:jc w:val="center"/>
              <w:spacing w:lineRule="auto" w:line="240" w:before="0" w:after="160"/>
              <w:ind w:right="0" w:firstLine="0"/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t/>
            </w:r>
          </w:p>
        </w:tc>
        <w:tc>
          <w:tcPr>
            <w:tcW w:type="dxa" w:w="1840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8"/>
              <w:numPr>
                <w:ilvl w:val="0"/>
                <w:numId w:val="0"/>
              </w:numPr>
              <w:jc w:val="center"/>
              <w:spacing w:lineRule="auto" w:line="240" w:before="0" w:after="160"/>
              <w:ind w:right="0" w:firstLine="0"/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t>5.05×40×38</w:t>
            </w:r>
          </w:p>
          <w:p>
            <w:pPr>
              <w:pStyle w:val="PO8"/>
              <w:numPr>
                <w:ilvl w:val="0"/>
                <w:numId w:val="0"/>
              </w:numPr>
              <w:jc w:val="center"/>
              <w:spacing w:lineRule="auto" w:line="240" w:before="0" w:after="160"/>
              <w:ind w:right="0" w:firstLine="0"/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t>=7676.0</w:t>
            </w:r>
          </w:p>
        </w:tc>
        <w:tc>
          <w:tcPr>
            <w:tcW w:type="dxa" w:w="2823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8"/>
              <w:numPr>
                <w:ilvl w:val="0"/>
                <w:numId w:val="0"/>
              </w:numPr>
              <w:jc w:val="center"/>
              <w:spacing w:lineRule="auto" w:line="240" w:before="0" w:after="160"/>
              <w:ind w:right="0" w:firstLine="0"/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t>38</w:t>
            </w:r>
          </w:p>
        </w:tc>
      </w:tr>
      <w:tr>
        <w:trPr>
          <w:trHeight w:hRule="atleast" w:val="500"/>
          <w:hidden w:val="0"/>
        </w:trPr>
        <w:tc>
          <w:tcPr>
            <w:tcW w:type="dxa" w:w="744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8"/>
              <w:numPr>
                <w:ilvl w:val="0"/>
                <w:numId w:val="0"/>
              </w:numPr>
              <w:jc w:val="center"/>
              <w:spacing w:lineRule="auto" w:line="240" w:before="0" w:after="160"/>
              <w:ind w:right="0" w:firstLine="0"/>
              <w:rPr>
                <w:b w:val="0"/>
                <w:color w:val="000000"/>
                <w:position w:val="0"/>
                <w:sz w:val="20"/>
                <w:szCs w:val="20"/>
                <w:rFonts w:ascii="MS Shell Dlg" w:eastAsia="MS Shell Dlg" w:hAnsi="MS Shell Dlg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0"/>
                <w:szCs w:val="20"/>
                <w:rFonts w:ascii="MS Shell Dlg" w:eastAsia="MS Shell Dlg" w:hAnsi="MS Shell Dlg" w:hint="default"/>
              </w:rPr>
              <w:t>4</w:t>
            </w:r>
          </w:p>
        </w:tc>
        <w:tc>
          <w:tcPr>
            <w:tcW w:type="dxa" w:w="1678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8"/>
              <w:numPr>
                <w:ilvl w:val="0"/>
                <w:numId w:val="0"/>
              </w:numPr>
              <w:jc w:val="center"/>
              <w:spacing w:lineRule="auto" w:line="240" w:before="0" w:after="160"/>
              <w:ind w:right="0" w:firstLine="0"/>
              <w:rPr>
                <w:b w:val="0"/>
                <w:color w:val="000000"/>
                <w:position w:val="0"/>
                <w:sz w:val="24"/>
                <w:szCs w:val="24"/>
                <w:rFonts w:ascii="宋体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4"/>
                <w:szCs w:val="24"/>
                <w:rFonts w:ascii="宋体" w:eastAsia="宋体" w:hAnsi="宋体" w:hint="default"/>
              </w:rPr>
              <w:t>u05pg</w:t>
            </w:r>
          </w:p>
        </w:tc>
        <w:tc>
          <w:tcPr>
            <w:tcW w:type="dxa" w:w="1820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8"/>
              <w:numPr>
                <w:ilvl w:val="0"/>
                <w:numId w:val="0"/>
              </w:numPr>
              <w:jc w:val="center"/>
              <w:spacing w:lineRule="auto" w:line="240" w:before="0" w:after="160"/>
              <w:ind w:right="0" w:firstLine="0"/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t/>
            </w:r>
          </w:p>
        </w:tc>
        <w:tc>
          <w:tcPr>
            <w:tcW w:type="dxa" w:w="1840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8"/>
              <w:numPr>
                <w:ilvl w:val="0"/>
                <w:numId w:val="0"/>
              </w:numPr>
              <w:jc w:val="center"/>
              <w:spacing w:lineRule="auto" w:line="240" w:before="0" w:after="160"/>
              <w:ind w:right="0" w:firstLine="0"/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t>5.05×40×25</w:t>
            </w:r>
          </w:p>
          <w:p>
            <w:pPr>
              <w:pStyle w:val="PO8"/>
              <w:numPr>
                <w:ilvl w:val="0"/>
                <w:numId w:val="0"/>
              </w:numPr>
              <w:jc w:val="center"/>
              <w:spacing w:lineRule="auto" w:line="240" w:before="0" w:after="160"/>
              <w:ind w:right="0" w:firstLine="0"/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t>=5050.0</w:t>
            </w:r>
          </w:p>
        </w:tc>
        <w:tc>
          <w:tcPr>
            <w:tcW w:type="dxa" w:w="2823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8"/>
              <w:numPr>
                <w:ilvl w:val="0"/>
                <w:numId w:val="0"/>
              </w:numPr>
              <w:jc w:val="center"/>
              <w:spacing w:lineRule="auto" w:line="240" w:before="0" w:after="160"/>
              <w:ind w:right="0" w:firstLine="0"/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t>25</w:t>
            </w:r>
          </w:p>
        </w:tc>
      </w:tr>
      <w:tr>
        <w:trPr>
          <w:trHeight w:hRule="atleast" w:val="500"/>
          <w:hidden w:val="0"/>
        </w:trPr>
        <w:tc>
          <w:tcPr>
            <w:tcW w:type="dxa" w:w="744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8"/>
              <w:numPr>
                <w:ilvl w:val="0"/>
                <w:numId w:val="0"/>
              </w:numPr>
              <w:jc w:val="center"/>
              <w:spacing w:lineRule="auto" w:line="240" w:before="0" w:after="160"/>
              <w:ind w:right="0" w:firstLine="0"/>
              <w:rPr>
                <w:b w:val="0"/>
                <w:color w:val="000000"/>
                <w:position w:val="0"/>
                <w:sz w:val="20"/>
                <w:szCs w:val="20"/>
                <w:rFonts w:ascii="MS Shell Dlg" w:eastAsia="MS Shell Dlg" w:hAnsi="MS Shell Dlg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0"/>
                <w:szCs w:val="20"/>
                <w:rFonts w:ascii="MS Shell Dlg" w:eastAsia="MS Shell Dlg" w:hAnsi="MS Shell Dlg" w:hint="default"/>
              </w:rPr>
              <w:t>5</w:t>
            </w:r>
          </w:p>
        </w:tc>
        <w:tc>
          <w:tcPr>
            <w:tcW w:type="dxa" w:w="1678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8"/>
              <w:numPr>
                <w:ilvl w:val="0"/>
                <w:numId w:val="0"/>
              </w:numPr>
              <w:jc w:val="center"/>
              <w:spacing w:lineRule="auto" w:line="240" w:before="0" w:after="160"/>
              <w:ind w:right="0" w:firstLine="0"/>
              <w:rPr>
                <w:b w:val="0"/>
                <w:color w:val="000000"/>
                <w:position w:val="0"/>
                <w:sz w:val="24"/>
                <w:szCs w:val="24"/>
                <w:rFonts w:ascii="宋体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4"/>
                <w:szCs w:val="24"/>
                <w:rFonts w:ascii="宋体" w:eastAsia="宋体" w:hAnsi="宋体" w:hint="default"/>
              </w:rPr>
              <w:t>u08c</w:t>
            </w:r>
          </w:p>
        </w:tc>
        <w:tc>
          <w:tcPr>
            <w:tcW w:type="dxa" w:w="1820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8"/>
              <w:numPr>
                <w:ilvl w:val="0"/>
                <w:numId w:val="0"/>
              </w:numPr>
              <w:jc w:val="center"/>
              <w:spacing w:lineRule="auto" w:line="240" w:before="0" w:after="160"/>
              <w:ind w:right="0" w:firstLine="0"/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t/>
            </w:r>
          </w:p>
        </w:tc>
        <w:tc>
          <w:tcPr>
            <w:tcW w:type="dxa" w:w="1840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8"/>
              <w:numPr>
                <w:ilvl w:val="0"/>
                <w:numId w:val="0"/>
              </w:numPr>
              <w:jc w:val="center"/>
              <w:spacing w:lineRule="auto" w:line="240" w:before="0" w:after="160"/>
              <w:ind w:right="0" w:firstLine="0"/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t>5.78×40×50</w:t>
            </w:r>
          </w:p>
          <w:p>
            <w:pPr>
              <w:pStyle w:val="PO8"/>
              <w:numPr>
                <w:ilvl w:val="0"/>
                <w:numId w:val="0"/>
              </w:numPr>
              <w:jc w:val="center"/>
              <w:spacing w:lineRule="auto" w:line="240" w:before="0" w:after="160"/>
              <w:ind w:right="0" w:firstLine="0"/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t>=11560.0</w:t>
            </w:r>
          </w:p>
        </w:tc>
        <w:tc>
          <w:tcPr>
            <w:tcW w:type="dxa" w:w="2823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8"/>
              <w:numPr>
                <w:ilvl w:val="0"/>
                <w:numId w:val="0"/>
              </w:numPr>
              <w:jc w:val="center"/>
              <w:spacing w:lineRule="auto" w:line="240" w:before="0" w:after="160"/>
              <w:ind w:right="0" w:firstLine="0"/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t>50</w:t>
            </w:r>
          </w:p>
        </w:tc>
      </w:tr>
      <w:tr>
        <w:trPr>
          <w:trHeight w:hRule="atleast" w:val="500"/>
          <w:hidden w:val="0"/>
        </w:trPr>
        <w:tc>
          <w:tcPr>
            <w:tcW w:type="dxa" w:w="744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8"/>
              <w:numPr>
                <w:ilvl w:val="0"/>
                <w:numId w:val="0"/>
              </w:numPr>
              <w:jc w:val="center"/>
              <w:spacing w:lineRule="auto" w:line="240" w:before="0" w:after="160"/>
              <w:ind w:right="0" w:firstLine="0"/>
              <w:rPr>
                <w:b w:val="0"/>
                <w:color w:val="000000"/>
                <w:position w:val="0"/>
                <w:sz w:val="20"/>
                <w:szCs w:val="20"/>
                <w:rFonts w:ascii="MS Shell Dlg" w:eastAsia="MS Shell Dlg" w:hAnsi="MS Shell Dlg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0"/>
                <w:szCs w:val="20"/>
                <w:rFonts w:ascii="MS Shell Dlg" w:eastAsia="MS Shell Dlg" w:hAnsi="MS Shell Dlg" w:hint="default"/>
              </w:rPr>
              <w:t>6</w:t>
            </w:r>
          </w:p>
        </w:tc>
        <w:tc>
          <w:tcPr>
            <w:tcW w:type="dxa" w:w="1678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8"/>
              <w:numPr>
                <w:ilvl w:val="0"/>
                <w:numId w:val="0"/>
              </w:numPr>
              <w:jc w:val="center"/>
              <w:spacing w:lineRule="auto" w:line="240" w:before="0" w:after="160"/>
              <w:ind w:right="0" w:firstLine="0"/>
              <w:rPr>
                <w:b w:val="0"/>
                <w:color w:val="000000"/>
                <w:position w:val="0"/>
                <w:sz w:val="24"/>
                <w:szCs w:val="24"/>
                <w:rFonts w:ascii="宋体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4"/>
                <w:szCs w:val="24"/>
                <w:rFonts w:ascii="宋体" w:eastAsia="宋体" w:hAnsi="宋体" w:hint="default"/>
              </w:rPr>
              <w:t>u11a</w:t>
            </w:r>
          </w:p>
        </w:tc>
        <w:tc>
          <w:tcPr>
            <w:tcW w:type="dxa" w:w="1820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8"/>
              <w:numPr>
                <w:ilvl w:val="0"/>
                <w:numId w:val="0"/>
              </w:numPr>
              <w:jc w:val="center"/>
              <w:spacing w:lineRule="auto" w:line="240" w:before="0" w:after="160"/>
              <w:ind w:right="0" w:firstLine="0"/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t/>
            </w:r>
          </w:p>
        </w:tc>
        <w:tc>
          <w:tcPr>
            <w:tcW w:type="dxa" w:w="1840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8"/>
              <w:numPr>
                <w:ilvl w:val="0"/>
                <w:numId w:val="0"/>
              </w:numPr>
              <w:jc w:val="center"/>
              <w:spacing w:lineRule="auto" w:line="240" w:before="0" w:after="160"/>
              <w:ind w:right="0" w:firstLine="0"/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t>8.369×30×7</w:t>
            </w:r>
          </w:p>
          <w:p>
            <w:pPr>
              <w:pStyle w:val="PO8"/>
              <w:numPr>
                <w:ilvl w:val="0"/>
                <w:numId w:val="0"/>
              </w:numPr>
              <w:jc w:val="center"/>
              <w:spacing w:lineRule="auto" w:line="240" w:before="0" w:after="160"/>
              <w:ind w:right="0" w:firstLine="0"/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t>=1757.49</w:t>
            </w:r>
          </w:p>
        </w:tc>
        <w:tc>
          <w:tcPr>
            <w:tcW w:type="dxa" w:w="2823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8"/>
              <w:numPr>
                <w:ilvl w:val="0"/>
                <w:numId w:val="0"/>
              </w:numPr>
              <w:jc w:val="center"/>
              <w:spacing w:lineRule="auto" w:line="240" w:before="0" w:after="160"/>
              <w:ind w:right="0" w:firstLine="0"/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t>7</w:t>
            </w:r>
          </w:p>
        </w:tc>
      </w:tr>
      <w:tr>
        <w:trPr>
          <w:trHeight w:hRule="atleast" w:val="500"/>
          <w:hidden w:val="0"/>
        </w:trPr>
        <w:tc>
          <w:tcPr>
            <w:tcW w:type="dxa" w:w="744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8"/>
              <w:numPr>
                <w:ilvl w:val="0"/>
                <w:numId w:val="0"/>
              </w:numPr>
              <w:jc w:val="center"/>
              <w:spacing w:lineRule="auto" w:line="240" w:before="0" w:after="160"/>
              <w:ind w:right="0" w:firstLine="0"/>
              <w:rPr>
                <w:b w:val="0"/>
                <w:color w:val="000000"/>
                <w:position w:val="0"/>
                <w:sz w:val="20"/>
                <w:szCs w:val="20"/>
                <w:rFonts w:ascii="MS Shell Dlg" w:eastAsia="MS Shell Dlg" w:hAnsi="MS Shell Dlg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0"/>
                <w:szCs w:val="20"/>
                <w:rFonts w:ascii="MS Shell Dlg" w:eastAsia="MS Shell Dlg" w:hAnsi="MS Shell Dlg" w:hint="default"/>
              </w:rPr>
              <w:t>7</w:t>
            </w:r>
          </w:p>
        </w:tc>
        <w:tc>
          <w:tcPr>
            <w:tcW w:type="dxa" w:w="1678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8"/>
              <w:numPr>
                <w:ilvl w:val="0"/>
                <w:numId w:val="0"/>
              </w:numPr>
              <w:jc w:val="center"/>
              <w:spacing w:lineRule="auto" w:line="240" w:before="0" w:after="160"/>
              <w:ind w:right="0" w:firstLine="0"/>
              <w:rPr>
                <w:b w:val="0"/>
                <w:color w:val="000000"/>
                <w:position w:val="0"/>
                <w:sz w:val="24"/>
                <w:szCs w:val="24"/>
                <w:rFonts w:ascii="宋体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4"/>
                <w:szCs w:val="24"/>
                <w:rFonts w:ascii="宋体" w:eastAsia="宋体" w:hAnsi="宋体" w:hint="default"/>
              </w:rPr>
              <w:t>u12a</w:t>
            </w:r>
          </w:p>
        </w:tc>
        <w:tc>
          <w:tcPr>
            <w:tcW w:type="dxa" w:w="1820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8"/>
              <w:numPr>
                <w:ilvl w:val="0"/>
                <w:numId w:val="0"/>
              </w:numPr>
              <w:jc w:val="center"/>
              <w:spacing w:lineRule="auto" w:line="240" w:before="0" w:after="160"/>
              <w:ind w:right="0" w:firstLine="0"/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t/>
            </w:r>
          </w:p>
        </w:tc>
        <w:tc>
          <w:tcPr>
            <w:tcW w:type="dxa" w:w="1840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8"/>
              <w:numPr>
                <w:ilvl w:val="0"/>
                <w:numId w:val="0"/>
              </w:numPr>
              <w:jc w:val="center"/>
              <w:spacing w:lineRule="auto" w:line="240" w:before="0" w:after="160"/>
              <w:ind w:right="0" w:firstLine="0"/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t>11.23×30×10</w:t>
            </w:r>
          </w:p>
          <w:p>
            <w:pPr>
              <w:pStyle w:val="PO8"/>
              <w:numPr>
                <w:ilvl w:val="0"/>
                <w:numId w:val="0"/>
              </w:numPr>
              <w:jc w:val="center"/>
              <w:spacing w:lineRule="auto" w:line="240" w:before="0" w:after="160"/>
              <w:ind w:right="0" w:firstLine="0"/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t>=3369.0</w:t>
            </w:r>
          </w:p>
        </w:tc>
        <w:tc>
          <w:tcPr>
            <w:tcW w:type="dxa" w:w="2823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8"/>
              <w:numPr>
                <w:ilvl w:val="0"/>
                <w:numId w:val="0"/>
              </w:numPr>
              <w:jc w:val="center"/>
              <w:spacing w:lineRule="auto" w:line="240" w:before="0" w:after="160"/>
              <w:ind w:right="0" w:firstLine="0"/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t>10</w:t>
            </w:r>
          </w:p>
        </w:tc>
      </w:tr>
      <w:tr>
        <w:trPr>
          <w:trHeight w:hRule="atleast" w:val="300"/>
          <w:hidden w:val="0"/>
        </w:trPr>
        <w:tc>
          <w:tcPr>
            <w:tcW w:type="dxa" w:w="744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8"/>
              <w:numPr>
                <w:ilvl w:val="0"/>
                <w:numId w:val="0"/>
              </w:numPr>
              <w:jc w:val="center"/>
              <w:spacing w:lineRule="auto" w:line="240" w:before="0" w:after="160"/>
              <w:ind w:right="0" w:firstLine="0"/>
              <w:rPr>
                <w:b w:val="0"/>
                <w:color w:val="000000"/>
                <w:position w:val="0"/>
                <w:sz w:val="20"/>
                <w:szCs w:val="20"/>
                <w:rFonts w:ascii="MS Shell Dlg" w:eastAsia="MS Shell Dlg" w:hAnsi="MS Shell Dlg" w:hint="default"/>
              </w:rPr>
              <w:wordWrap w:val="off"/>
              <w:autoSpaceDE w:val="1"/>
              <w:autoSpaceDN w:val="1"/>
            </w:pPr>
            <w:hyperlink r:id="rId7">
              <w:r>
                <w:rPr>
                  <w:spacing w:val="0"/>
                  <w:i w:val="0"/>
                  <w:b w:val="0"/>
                  <w:color w:val="333333"/>
                  <w:position w:val="0"/>
                  <w:sz w:val="19"/>
                  <w:szCs w:val="19"/>
                  <w:rFonts w:ascii="microsoft yahei" w:eastAsia="&quot;microsoft yahei&quot;" w:hAnsi="&quot;microsoft yahei&quot;" w:hint="default"/>
                </w:rPr>
                <w:t>total</w:t>
              </w:r>
            </w:hyperlink>
          </w:p>
        </w:tc>
        <w:tc>
          <w:tcPr>
            <w:tcW w:type="dxa" w:w="1678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8"/>
              <w:numPr>
                <w:ilvl w:val="0"/>
                <w:numId w:val="0"/>
              </w:numPr>
              <w:jc w:val="center"/>
              <w:spacing w:lineRule="auto" w:line="240" w:before="0" w:after="160"/>
              <w:ind w:right="0" w:firstLine="0"/>
              <w:rPr>
                <w:b w:val="0"/>
                <w:color w:val="000000"/>
                <w:position w:val="0"/>
                <w:sz w:val="24"/>
                <w:szCs w:val="24"/>
                <w:rFonts w:ascii="宋体" w:eastAsia="宋体" w:hAnsi="宋体" w:hint="default"/>
              </w:rPr>
              <w:wordWrap w:val="off"/>
              <w:autoSpaceDE w:val="1"/>
              <w:autoSpaceDN w:val="1"/>
            </w:pPr>
          </w:p>
        </w:tc>
        <w:tc>
          <w:tcPr>
            <w:tcW w:type="dxa" w:w="1820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8"/>
              <w:numPr>
                <w:ilvl w:val="0"/>
                <w:numId w:val="0"/>
              </w:numPr>
              <w:jc w:val="center"/>
              <w:spacing w:lineRule="auto" w:line="240" w:before="0" w:after="160"/>
              <w:ind w:right="0" w:firstLine="0"/>
              <w:rPr>
                <w:color w:val="auto"/>
                <w:position w:val="0"/>
                <w:sz w:val="20"/>
                <w:szCs w:val="20"/>
                <w:rFonts w:ascii="宋体" w:eastAsia="宋体" w:hAnsi="宋体" w:hint="default"/>
              </w:rPr>
              <w:wordWrap w:val="off"/>
              <w:autoSpaceDE w:val="1"/>
              <w:autoSpaceDN w:val="1"/>
            </w:pPr>
          </w:p>
        </w:tc>
        <w:tc>
          <w:tcPr>
            <w:tcW w:type="dxa" w:w="1840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8"/>
              <w:numPr>
                <w:ilvl w:val="0"/>
                <w:numId w:val="0"/>
              </w:numPr>
              <w:jc w:val="center"/>
              <w:spacing w:lineRule="auto" w:line="240" w:before="0" w:after="160"/>
              <w:ind w:right="0" w:firstLine="0"/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t>31672.49</w:t>
            </w:r>
          </w:p>
        </w:tc>
        <w:tc>
          <w:tcPr>
            <w:tcW w:type="dxa" w:w="2823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8"/>
              <w:numPr>
                <w:ilvl w:val="0"/>
                <w:numId w:val="0"/>
              </w:numPr>
              <w:jc w:val="center"/>
              <w:spacing w:lineRule="auto" w:line="240" w:before="0" w:after="160"/>
              <w:ind w:right="0" w:firstLine="0"/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t>150</w:t>
            </w:r>
          </w:p>
        </w:tc>
      </w:tr>
    </w:tbl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rStyle w:val="PO8"/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wordWrap w:val="off"/>
        <w:autoSpaceDE w:val="1"/>
        <w:autoSpaceDN w:val="1"/>
      </w:pPr>
    </w:p>
    <w:tbl>
      <w:tblID w:val="0"/>
      <w:tblPr>
        <w:tblpPr w:leftFromText="1" w:topFromText="1" w:vertAnchor="text" w:tblpX="45" w:tblpY="120"/>
        <w:tblCellMar>
          <w:left w:w="108" w:type="dxa"/>
          <w:top w:w="0" w:type="dxa"/>
          <w:right w:w="108" w:type="dxa"/>
          <w:bottom w:w="0" w:type="dxa"/>
        </w:tblCellMar>
        <w:tblW w:w="8936" w:type="dxa"/>
        <w:tblLook w:val="000600" w:firstRow="0" w:lastRow="0" w:firstColumn="0" w:lastColumn="0" w:noHBand="1" w:noVBand="1"/>
        <w:tblLayout w:type="fixed"/>
      </w:tblPr>
      <w:tblGrid>
        <w:gridCol w:w="2774"/>
        <w:gridCol w:w="2580"/>
        <w:gridCol w:w="2480"/>
        <w:gridCol w:w="607"/>
        <w:gridCol w:w="495"/>
      </w:tblGrid>
      <w:tr>
        <w:trPr>
          <w:trHeight w:hRule="atleast" w:val="180"/>
          <w:hidden w:val="0"/>
        </w:trPr>
        <w:tc>
          <w:tcPr>
            <w:tcW w:type="dxa" w:w="2774"/>
            <w:vAlign w:val="top"/>
            <w:tcBorders>
              <w:bottom w:val="nil" w:color="000000"/>
              <w:left w:val="nil" w:color="000000"/>
              <w:right w:val="nil" w:color="000000"/>
              <w:top w:val="nil" w:color="000000"/>
              <w:tl2br w:val="nil" w:color="000000"/>
              <w:tr2bl w:val="nil" w:color="000000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t xml:space="preserve">1:  HS CODE : </w:t>
            </w:r>
          </w:p>
        </w:tc>
        <w:tc>
          <w:tcPr>
            <w:tcW w:type="dxa" w:w="2580"/>
            <w:vAlign w:val="center"/>
            <w:tcBorders>
              <w:bottom w:val="nil" w:color="000000"/>
              <w:left w:val="nil" w:color="000000"/>
              <w:right w:val="nil" w:color="000000"/>
              <w:top w:val="nil" w:color="000000"/>
              <w:tl2br w:val="nil" w:color="000000"/>
              <w:tr2bl w:val="nil" w:color="000000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宋体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t>8543709990</w:t>
            </w:r>
          </w:p>
        </w:tc>
        <w:tc>
          <w:tcPr>
            <w:tcW w:type="dxa" w:w="2480"/>
            <w:vAlign w:val="top"/>
            <w:tcBorders>
              <w:bottom w:val="nil" w:color="000000"/>
              <w:left w:val="nil" w:color="000000"/>
              <w:right w:val="nil" w:color="000000"/>
              <w:top w:val="nil" w:color="000000"/>
              <w:tl2br w:val="nil" w:color="000000"/>
              <w:tr2bl w:val="nil" w:color="000000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宋体" w:eastAsia="宋体" w:hAnsi="宋体" w:hint="default"/>
              </w:rPr>
              <w:wordWrap w:val="off"/>
              <w:autoSpaceDE w:val="1"/>
              <w:autoSpaceDN w:val="1"/>
            </w:pPr>
          </w:p>
        </w:tc>
        <w:tc>
          <w:tcPr>
            <w:tcW w:type="dxa" w:w="607"/>
            <w:vAlign w:val="top"/>
            <w:tcBorders>
              <w:bottom w:val="nil" w:color="000000"/>
              <w:left w:val="nil" w:color="000000"/>
              <w:right w:val="nil" w:color="000000"/>
              <w:top w:val="nil" w:color="000000"/>
              <w:tl2br w:val="nil" w:color="000000"/>
              <w:tr2bl w:val="nil" w:color="000000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宋体" w:eastAsia="宋体" w:hAnsi="宋体" w:hint="default"/>
              </w:rPr>
              <w:wordWrap w:val="off"/>
              <w:autoSpaceDE w:val="1"/>
              <w:autoSpaceDN w:val="1"/>
            </w:pPr>
          </w:p>
        </w:tc>
        <w:tc>
          <w:tcPr>
            <w:tcW w:type="dxa" w:w="495"/>
            <w:vAlign w:val="top"/>
            <w:tcBorders>
              <w:bottom w:val="nil" w:color="000000"/>
              <w:left w:val="nil" w:color="000000"/>
              <w:right w:val="nil" w:color="000000"/>
              <w:top w:val="nil" w:color="000000"/>
              <w:tl2br w:val="nil" w:color="000000"/>
              <w:tr2bl w:val="nil" w:color="000000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宋体" w:eastAsia="宋体" w:hAnsi="宋体" w:hint="default"/>
              </w:rPr>
              <w:wordWrap w:val="off"/>
              <w:autoSpaceDE w:val="1"/>
              <w:autoSpaceDN w:val="1"/>
            </w:pPr>
          </w:p>
        </w:tc>
      </w:tr>
      <w:tr>
        <w:trPr>
          <w:trHeight w:hRule="atleast" w:val="254"/>
          <w:hidden w:val="0"/>
        </w:trPr>
        <w:tc>
          <w:tcPr>
            <w:tcW w:type="dxa" w:w="2774"/>
            <w:vAlign w:val="top"/>
            <w:tcBorders>
              <w:bottom w:val="nil" w:color="000000"/>
              <w:left w:val="nil" w:color="000000"/>
              <w:right w:val="nil" w:color="000000"/>
              <w:top w:val="nil" w:color="000000"/>
              <w:tl2br w:val="nil" w:color="000000"/>
              <w:tr2bl w:val="nil" w:color="000000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t xml:space="preserve">2:  t/t PRICE   :         </w:t>
            </w:r>
          </w:p>
        </w:tc>
        <w:tc>
          <w:tcPr>
            <w:tcW w:type="dxa" w:w="2580"/>
            <w:vAlign w:val="top"/>
            <w:tcBorders>
              <w:bottom w:val="nil" w:color="000000"/>
              <w:left w:val="nil" w:color="000000"/>
              <w:right w:val="nil" w:color="000000"/>
              <w:top w:val="nil" w:color="000000"/>
              <w:tl2br w:val="nil" w:color="000000"/>
              <w:tr2bl w:val="nil" w:color="000000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宋体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t xml:space="preserve">FOB PRICE 30% deposit </w:t>
            </w:r>
          </w:p>
        </w:tc>
        <w:tc>
          <w:tcPr>
            <w:tcW w:type="dxa" w:w="2480"/>
            <w:vAlign w:val="top"/>
            <w:tcBorders>
              <w:bottom w:val="nil" w:color="000000"/>
              <w:left w:val="nil" w:color="000000"/>
              <w:right w:val="nil" w:color="000000"/>
              <w:top w:val="nil" w:color="000000"/>
              <w:tl2br w:val="nil" w:color="000000"/>
              <w:tr2bl w:val="nil" w:color="000000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宋体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t xml:space="preserve">of the total cost</w:t>
            </w:r>
          </w:p>
        </w:tc>
        <w:tc>
          <w:tcPr>
            <w:tcW w:type="dxa" w:w="607"/>
            <w:vAlign w:val="top"/>
            <w:tcBorders>
              <w:bottom w:val="nil" w:color="000000"/>
              <w:left w:val="nil" w:color="000000"/>
              <w:right w:val="nil" w:color="000000"/>
              <w:top w:val="nil" w:color="000000"/>
              <w:tl2br w:val="nil" w:color="000000"/>
              <w:tr2bl w:val="nil" w:color="000000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宋体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t xml:space="preserve"> </w:t>
            </w:r>
          </w:p>
        </w:tc>
        <w:tc>
          <w:tcPr>
            <w:tcW w:type="dxa" w:w="495"/>
            <w:vAlign w:val="top"/>
            <w:tcBorders>
              <w:bottom w:val="nil" w:color="000000"/>
              <w:left w:val="nil" w:color="000000"/>
              <w:right w:val="nil" w:color="000000"/>
              <w:top w:val="nil" w:color="000000"/>
              <w:tl2br w:val="nil" w:color="000000"/>
              <w:tr2bl w:val="nil" w:color="000000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宋体" w:eastAsia="宋体" w:hAnsi="宋体" w:hint="default"/>
              </w:rPr>
              <w:wordWrap w:val="off"/>
              <w:autoSpaceDE w:val="1"/>
              <w:autoSpaceDN w:val="1"/>
            </w:pPr>
          </w:p>
        </w:tc>
      </w:tr>
      <w:tr>
        <w:trPr>
          <w:trHeight w:hRule="atleast" w:val="330"/>
          <w:hidden w:val="0"/>
        </w:trPr>
        <w:tc>
          <w:tcPr>
            <w:tcW w:type="dxa" w:w="2774"/>
            <w:vAlign w:val="center"/>
            <w:tcBorders>
              <w:bottom w:val="nil" w:color="000000"/>
              <w:left w:val="nil" w:color="000000"/>
              <w:right w:val="nil" w:color="000000"/>
              <w:top w:val="nil" w:color="000000"/>
              <w:tl2br w:val="nil" w:color="000000"/>
              <w:tr2bl w:val="nil" w:color="000000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t xml:space="preserve">3:  port of delivery:</w:t>
            </w:r>
          </w:p>
        </w:tc>
        <w:tc>
          <w:tcPr>
            <w:tcW w:type="dxa" w:w="2580"/>
            <w:vAlign w:val="bottom"/>
            <w:tcBorders>
              <w:bottom w:val="nil" w:color="000000"/>
              <w:left w:val="nil" w:color="000000"/>
              <w:right w:val="nil" w:color="000000"/>
              <w:top w:val="nil" w:color="000000"/>
              <w:tl2br w:val="nil" w:color="000000"/>
              <w:tr2bl w:val="nil" w:color="000000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宋体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宋体" w:eastAsia="宋体" w:hAnsi="宋体" w:hint="default"/>
              </w:rPr>
              <w:t xml:space="preserve">Chinese port :shanghai </w:t>
            </w:r>
          </w:p>
        </w:tc>
        <w:tc>
          <w:tcPr>
            <w:tcW w:type="dxa" w:w="2480"/>
            <w:vAlign w:val="center"/>
            <w:tcBorders>
              <w:bottom w:val="nil" w:color="000000"/>
              <w:left w:val="nil" w:color="000000"/>
              <w:right w:val="nil" w:color="000000"/>
              <w:top w:val="nil" w:color="000000"/>
              <w:tl2br w:val="nil" w:color="000000"/>
              <w:tr2bl w:val="nil" w:color="000000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宋体" w:eastAsia="宋体" w:hAnsi="宋体" w:hint="default"/>
              </w:rPr>
              <w:wordWrap w:val="off"/>
              <w:autoSpaceDE w:val="1"/>
              <w:autoSpaceDN w:val="1"/>
            </w:pPr>
          </w:p>
        </w:tc>
        <w:tc>
          <w:tcPr>
            <w:tcW w:type="dxa" w:w="607"/>
            <w:vAlign w:val="center"/>
            <w:tcBorders>
              <w:bottom w:val="nil" w:color="000000"/>
              <w:left w:val="nil" w:color="000000"/>
              <w:right w:val="nil" w:color="000000"/>
              <w:top w:val="nil" w:color="000000"/>
              <w:tl2br w:val="nil" w:color="000000"/>
              <w:tr2bl w:val="nil" w:color="000000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宋体" w:eastAsia="宋体" w:hAnsi="宋体" w:hint="default"/>
              </w:rPr>
              <w:wordWrap w:val="off"/>
              <w:autoSpaceDE w:val="1"/>
              <w:autoSpaceDN w:val="1"/>
            </w:pPr>
          </w:p>
        </w:tc>
        <w:tc>
          <w:tcPr>
            <w:tcW w:type="dxa" w:w="495"/>
            <w:vAlign w:val="center"/>
            <w:tcBorders>
              <w:bottom w:val="nil" w:color="000000"/>
              <w:left w:val="nil" w:color="000000"/>
              <w:right w:val="nil" w:color="000000"/>
              <w:top w:val="nil" w:color="000000"/>
              <w:tl2br w:val="nil" w:color="000000"/>
              <w:tr2bl w:val="nil" w:color="000000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宋体" w:eastAsia="宋体" w:hAnsi="宋体" w:hint="default"/>
              </w:rPr>
              <w:wordWrap w:val="off"/>
              <w:autoSpaceDE w:val="1"/>
              <w:autoSpaceDN w:val="1"/>
            </w:pPr>
          </w:p>
        </w:tc>
      </w:tr>
      <w:tr>
        <w:trPr>
          <w:trHeight w:hRule="atleast" w:val="225"/>
          <w:hidden w:val="0"/>
        </w:trPr>
        <w:tc>
          <w:tcPr>
            <w:tcW w:type="dxa" w:w="8936"/>
            <w:vAlign w:val="center"/>
            <w:gridSpan w:val="5"/>
            <w:tcBorders>
              <w:bottom w:val="nil" w:color="000000"/>
              <w:left w:val="nil" w:color="000000"/>
              <w:right w:val="nil" w:color="000000"/>
              <w:top w:val="nil" w:color="000000"/>
              <w:tl2br w:val="nil" w:color="000000"/>
              <w:tr2bl w:val="nil" w:color="000000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t xml:space="preserve">4:TERM OF delivery:         30days after receiving the deposit</w:t>
            </w:r>
          </w:p>
        </w:tc>
      </w:tr>
      <w:tr>
        <w:trPr>
          <w:trHeight w:hRule="atleast" w:val="225"/>
          <w:hidden w:val="0"/>
        </w:trPr>
        <w:tc>
          <w:tcPr>
            <w:tcW w:type="dxa" w:w="8936"/>
            <w:vAlign w:val="center"/>
            <w:gridSpan w:val="5"/>
            <w:tcBorders>
              <w:bottom w:val="nil" w:color="000000"/>
              <w:left w:val="nil" w:color="000000"/>
              <w:right w:val="nil" w:color="000000"/>
              <w:top w:val="nil" w:color="000000"/>
              <w:tl2br w:val="nil" w:color="000000"/>
              <w:tr2bl w:val="nil" w:color="000000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wordWrap w:val="off"/>
              <w:autoSpaceDE w:val="1"/>
              <w:autoSpaceDN w:val="1"/>
            </w:pPr>
          </w:p>
        </w:tc>
      </w:tr>
      <w:tr>
        <w:trPr>
          <w:trHeight w:hRule="atleast" w:val="328"/>
          <w:hidden w:val="0"/>
        </w:trPr>
        <w:tc>
          <w:tcPr>
            <w:tcW w:type="dxa" w:w="8936"/>
            <w:vAlign w:val="center"/>
            <w:gridSpan w:val="5"/>
            <w:tcBorders>
              <w:bottom w:val="nil" w:color="000000"/>
              <w:left w:val="nil" w:color="000000"/>
              <w:right w:val="nil" w:color="000000"/>
              <w:top w:val="nil" w:color="000000"/>
              <w:tl2br w:val="nil" w:color="000000"/>
              <w:tr2bl w:val="nil" w:color="000000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t xml:space="preserve">5:Gross weight : 2701.0KG NETTWEIGHT :2551.0KG and gross cbm8.2365085</w:t>
            </w:r>
          </w:p>
        </w:tc>
      </w:tr>
      <w:tr>
        <w:trPr>
          <w:trHeight w:hRule="atleast" w:val="330"/>
          <w:hidden w:val="0"/>
        </w:trPr>
        <w:tc>
          <w:tcPr>
            <w:tcW w:type="dxa" w:w="2774"/>
            <w:vAlign w:val="center"/>
            <w:tcBorders>
              <w:bottom w:val="nil" w:color="000000"/>
              <w:left w:val="nil" w:color="000000"/>
              <w:right w:val="nil" w:color="000000"/>
              <w:top w:val="nil" w:color="000000"/>
              <w:tl2br w:val="nil" w:color="000000"/>
              <w:tr2bl w:val="nil" w:color="000000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t xml:space="preserve">6:BENEFICIARY'S BANK </w:t>
            </w:r>
            <w:r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t xml:space="preserve">DETAILS : </w:t>
            </w:r>
          </w:p>
        </w:tc>
        <w:tc>
          <w:tcPr>
            <w:tcW w:type="dxa" w:w="2580"/>
            <w:vAlign w:val="center"/>
            <w:tcBorders>
              <w:bottom w:val="nil" w:color="000000"/>
              <w:left w:val="nil" w:color="000000"/>
              <w:right w:val="nil" w:color="000000"/>
              <w:top w:val="nil" w:color="000000"/>
              <w:tl2br w:val="nil" w:color="000000"/>
              <w:tr2bl w:val="nil" w:color="000000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宋体" w:eastAsia="宋体" w:hAnsi="宋体" w:hint="default"/>
              </w:rPr>
              <w:wordWrap w:val="off"/>
              <w:autoSpaceDE w:val="1"/>
              <w:autoSpaceDN w:val="1"/>
            </w:pPr>
          </w:p>
        </w:tc>
        <w:tc>
          <w:tcPr>
            <w:tcW w:type="dxa" w:w="2480"/>
            <w:vAlign w:val="center"/>
            <w:tcBorders>
              <w:bottom w:val="nil" w:color="000000"/>
              <w:left w:val="nil" w:color="000000"/>
              <w:right w:val="nil" w:color="000000"/>
              <w:top w:val="nil" w:color="000000"/>
              <w:tl2br w:val="nil" w:color="000000"/>
              <w:tr2bl w:val="nil" w:color="000000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宋体" w:eastAsia="宋体" w:hAnsi="宋体" w:hint="default"/>
              </w:rPr>
              <w:wordWrap w:val="off"/>
              <w:autoSpaceDE w:val="1"/>
              <w:autoSpaceDN w:val="1"/>
            </w:pPr>
          </w:p>
        </w:tc>
        <w:tc>
          <w:tcPr>
            <w:tcW w:type="dxa" w:w="607"/>
            <w:vAlign w:val="center"/>
            <w:tcBorders>
              <w:bottom w:val="nil" w:color="000000"/>
              <w:left w:val="nil" w:color="000000"/>
              <w:right w:val="nil" w:color="000000"/>
              <w:top w:val="nil" w:color="000000"/>
              <w:tl2br w:val="nil" w:color="000000"/>
              <w:tr2bl w:val="nil" w:color="000000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宋体" w:eastAsia="宋体" w:hAnsi="宋体" w:hint="default"/>
              </w:rPr>
              <w:wordWrap w:val="off"/>
              <w:autoSpaceDE w:val="1"/>
              <w:autoSpaceDN w:val="1"/>
            </w:pPr>
          </w:p>
        </w:tc>
        <w:tc>
          <w:tcPr>
            <w:tcW w:type="dxa" w:w="495"/>
            <w:vAlign w:val="center"/>
            <w:tcBorders>
              <w:bottom w:val="nil" w:color="000000"/>
              <w:left w:val="nil" w:color="000000"/>
              <w:right w:val="nil" w:color="000000"/>
              <w:top w:val="nil" w:color="000000"/>
              <w:tl2br w:val="nil" w:color="000000"/>
              <w:tr2bl w:val="nil" w:color="000000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宋体" w:eastAsia="宋体" w:hAnsi="宋体" w:hint="default"/>
              </w:rPr>
              <w:wordWrap w:val="off"/>
              <w:autoSpaceDE w:val="1"/>
              <w:autoSpaceDN w:val="1"/>
            </w:pPr>
          </w:p>
        </w:tc>
      </w:tr>
      <w:tr>
        <w:trPr>
          <w:trHeight w:hRule="atleast" w:val="225"/>
          <w:hidden w:val="0"/>
        </w:trPr>
        <w:tc>
          <w:tcPr>
            <w:tcW w:type="dxa" w:w="8936"/>
            <w:vAlign w:val="center"/>
            <w:gridSpan w:val="5"/>
            <w:tcBorders>
              <w:bottom w:val="nil" w:color="000000"/>
              <w:left w:val="nil" w:color="000000"/>
              <w:right w:val="nil" w:color="000000"/>
              <w:top w:val="nil" w:color="000000"/>
              <w:tl2br w:val="nil" w:color="000000"/>
              <w:tr2bl w:val="nil" w:color="000000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宋体" w:eastAsia="宋体" w:hAnsi="宋体" w:hint="default"/>
              </w:rPr>
              <w:wordWrap w:val="off"/>
              <w:autoSpaceDE w:val="1"/>
              <w:autoSpaceDN w:val="1"/>
            </w:pPr>
            <w:hyperlink r:id="rId8">
              <w:r>
                <w:rPr>
                  <w:b w:val="0"/>
                  <w:color w:val="0563C1"/>
                  <w:position w:val="0"/>
                  <w:sz w:val="20"/>
                  <w:szCs w:val="20"/>
                  <w:rFonts w:ascii="Arial" w:eastAsia="Arial" w:hAnsi="Arial" w:hint="default"/>
                </w:rPr>
                <w:t>Beneficiary address:QIUWAN TEAM SHUGUANG HAMLET CHENNAN TOWN TIANCHANG </w:t>
              </w:r>
              <w:r>
                <w:rPr>
                  <w:b w:val="0"/>
                  <w:color w:val="0563C1"/>
                  <w:position w:val="0"/>
                  <w:sz w:val="20"/>
                  <w:szCs w:val="20"/>
                  <w:rFonts w:ascii="Arial" w:eastAsia="Arial" w:hAnsi="Arial" w:hint="default"/>
                </w:rPr>
                <w:t>C</w:t>
              </w:r>
              <w:r>
                <w:rPr>
                  <w:b w:val="0"/>
                  <w:color w:val="0563C1"/>
                  <w:position w:val="0"/>
                  <w:sz w:val="20"/>
                  <w:szCs w:val="20"/>
                  <w:rFonts w:ascii="Arial" w:eastAsia="Arial" w:hAnsi="Arial" w:hint="default"/>
                </w:rPr>
                <w:t>ITY ANHUI PROVINCE CHINA</w:t>
              </w:r>
            </w:hyperlink>
          </w:p>
        </w:tc>
      </w:tr>
      <w:tr>
        <w:trPr>
          <w:trHeight w:hRule="atleast" w:val="225"/>
          <w:hidden w:val="0"/>
        </w:trPr>
        <w:tc>
          <w:tcPr>
            <w:tcW w:type="dxa" w:w="8936"/>
            <w:vAlign w:val="center"/>
            <w:gridSpan w:val="5"/>
            <w:tcBorders>
              <w:bottom w:val="nil" w:color="000000"/>
              <w:left w:val="nil" w:color="000000"/>
              <w:right w:val="nil" w:color="000000"/>
              <w:top w:val="nil" w:color="000000"/>
              <w:tl2br w:val="nil" w:color="000000"/>
              <w:tr2bl w:val="nil" w:color="000000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t xml:space="preserve">BANK NAME:THE CONSTRUCTION BANK OF CHINA,ANHUI BRANCH TIANCHANG SUB-BR</w:t>
            </w:r>
          </w:p>
        </w:tc>
      </w:tr>
      <w:tr>
        <w:trPr>
          <w:trHeight w:hRule="atleast" w:val="221"/>
          <w:hidden w:val="0"/>
        </w:trPr>
        <w:tc>
          <w:tcPr>
            <w:tcW w:type="dxa" w:w="8936"/>
            <w:vAlign w:val="center"/>
            <w:gridSpan w:val="5"/>
            <w:tcBorders>
              <w:bottom w:val="nil" w:color="000000"/>
              <w:left w:val="nil" w:color="000000"/>
              <w:right w:val="nil" w:color="000000"/>
              <w:top w:val="nil" w:color="000000"/>
              <w:tl2br w:val="nil" w:color="000000"/>
              <w:tr2bl w:val="nil" w:color="000000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t xml:space="preserve">BENEFICIARY'S NAME:TIANCHANG YIYANG ELECTRONICS FACTORY</w:t>
            </w:r>
          </w:p>
        </w:tc>
      </w:tr>
      <w:tr>
        <w:trPr>
          <w:trHeight w:hRule="atleast" w:val="225"/>
          <w:hidden w:val="0"/>
        </w:trPr>
        <w:tc>
          <w:tcPr>
            <w:tcW w:type="dxa" w:w="2774"/>
            <w:vAlign w:val="center"/>
            <w:tcBorders>
              <w:bottom w:val="nil" w:color="000000"/>
              <w:left w:val="nil" w:color="000000"/>
              <w:right w:val="nil" w:color="000000"/>
              <w:top w:val="nil" w:color="000000"/>
              <w:tl2br w:val="nil" w:color="000000"/>
              <w:tr2bl w:val="nil" w:color="000000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b w:val="0"/>
                <w:color w:val="5B9BD5" w:themeColor="accent1"/>
                <w:position w:val="0"/>
                <w:sz w:val="20"/>
                <w:szCs w:val="20"/>
                <w14:textFill>
                  <w14:solidFill>
                    <w14:schemeClr w14:val="accent1"/>
                  </w14:solidFill>
                </w14:textFill>
                <w:rFonts w:ascii="Arial" w:eastAsia="Arial" w:hAnsi="Arial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5B9BD5" w:themeColor="accent1"/>
                <w:position w:val="0"/>
                <w:sz w:val="20"/>
                <w:szCs w:val="20"/>
                <w14:textFill>
                  <w14:solidFill>
                    <w14:schemeClr w14:val="accent1"/>
                  </w14:solidFill>
                </w14:textFill>
                <w:rFonts w:ascii="Arial" w:eastAsia="Arial" w:hAnsi="Arial" w:hint="default"/>
              </w:rPr>
              <w:t>ACCOUNTS：</w:t>
            </w:r>
            <w:r>
              <w:rPr>
                <w:b w:val="0"/>
                <w:color w:val="5B9BD5" w:themeColor="accent1"/>
                <w:position w:val="0"/>
                <w:sz w:val="20"/>
                <w:szCs w:val="20"/>
                <w14:textFill>
                  <w14:solidFill>
                    <w14:schemeClr w14:val="accent1"/>
                  </w14:solidFill>
                </w14:textFill>
                <w:rFonts w:ascii="Arial" w:eastAsia="Arial" w:hAnsi="Arial" w:hint="default"/>
              </w:rPr>
              <w:t>34014730300221001558</w:t>
            </w:r>
          </w:p>
        </w:tc>
        <w:tc>
          <w:tcPr>
            <w:tcW w:type="dxa" w:w="2580"/>
            <w:vAlign w:val="center"/>
            <w:tcBorders>
              <w:bottom w:val="nil" w:color="000000"/>
              <w:left w:val="nil" w:color="000000"/>
              <w:right w:val="nil" w:color="000000"/>
              <w:top w:val="nil" w:color="000000"/>
              <w:tl2br w:val="nil" w:color="000000"/>
              <w:tr2bl w:val="nil" w:color="000000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宋体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sz w:val="2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WordPictureWatermark12" type="#_x0000_t75" style="position:static;width:63.7pt;height:35.2pt;z-index:251624964" filled="t">
                  <v:imagedata r:id="rId9" o:title=" "/>
                  <w10:wrap type="none"/>
                  <w10:anchorlock/>
                </v:shape>
              </w:pict>
            </w:r>
          </w:p>
        </w:tc>
        <w:tc>
          <w:tcPr>
            <w:tcW w:type="dxa" w:w="2480"/>
            <w:vAlign w:val="center"/>
            <w:tcBorders>
              <w:bottom w:val="nil" w:color="000000"/>
              <w:left w:val="nil" w:color="000000"/>
              <w:right w:val="nil" w:color="000000"/>
              <w:top w:val="nil" w:color="000000"/>
              <w:tl2br w:val="nil" w:color="000000"/>
              <w:tr2bl w:val="nil" w:color="000000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宋体" w:eastAsia="宋体" w:hAnsi="宋体" w:hint="default"/>
              </w:rPr>
              <w:wordWrap w:val="off"/>
              <w:autoSpaceDE w:val="1"/>
              <w:autoSpaceDN w:val="1"/>
            </w:pPr>
          </w:p>
        </w:tc>
        <w:tc>
          <w:tcPr>
            <w:tcW w:type="dxa" w:w="1102"/>
            <w:vAlign w:val="center"/>
            <w:gridSpan w:val="2"/>
            <w:tcBorders>
              <w:bottom w:val="nil" w:color="000000"/>
              <w:left w:val="nil" w:color="000000"/>
              <w:right w:val="nil" w:color="000000"/>
              <w:top w:val="nil" w:color="000000"/>
              <w:tl2br w:val="nil" w:color="000000"/>
              <w:tr2bl w:val="nil" w:color="000000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b w:val="0"/>
                <w:color w:val="5B9BD5" w:themeColor="accent1"/>
                <w:position w:val="0"/>
                <w:sz w:val="20"/>
                <w:szCs w:val="20"/>
                <w14:textFill>
                  <w14:solidFill>
                    <w14:schemeClr w14:val="accent1"/>
                  </w14:solidFill>
                </w14:textFill>
                <w:rFonts w:ascii="Arial" w:eastAsia="Arial" w:hAnsi="Arial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t xml:space="preserve">SWIFT </w:t>
            </w:r>
            <w:r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t>CODE：</w:t>
            </w:r>
            <w:r>
              <w:rPr>
                <w:b w:val="0"/>
                <w:color w:val="5B9BD5" w:themeColor="accent1"/>
                <w:position w:val="0"/>
                <w:sz w:val="20"/>
                <w:szCs w:val="20"/>
                <w14:textFill>
                  <w14:solidFill>
                    <w14:schemeClr w14:val="accent1"/>
                  </w14:solidFill>
                </w14:textFill>
                <w:rFonts w:ascii="Arial" w:eastAsia="Arial" w:hAnsi="Arial" w:hint="default"/>
              </w:rPr>
              <w:t>PCBCCN</w:t>
            </w:r>
            <w:r>
              <w:rPr>
                <w:b w:val="0"/>
                <w:color w:val="5B9BD5" w:themeColor="accent1"/>
                <w:position w:val="0"/>
                <w:sz w:val="20"/>
                <w:szCs w:val="20"/>
                <w14:textFill>
                  <w14:solidFill>
                    <w14:schemeClr w14:val="accent1"/>
                  </w14:solidFill>
                </w14:textFill>
                <w:rFonts w:ascii="Arial" w:eastAsia="Arial" w:hAnsi="Arial" w:hint="default"/>
              </w:rPr>
              <w:t>BJAHX</w:t>
            </w:r>
          </w:p>
        </w:tc>
      </w:tr>
      <w:tr>
        <w:trPr>
          <w:trHeight w:hRule="atleast" w:val="330"/>
          <w:hidden w:val="0"/>
        </w:trPr>
        <w:tc>
          <w:tcPr>
            <w:tcW w:type="dxa" w:w="2774"/>
            <w:vAlign w:val="center"/>
            <w:tcBorders>
              <w:bottom w:val="nil" w:color="000000"/>
              <w:left w:val="nil" w:color="000000"/>
              <w:right w:val="nil" w:color="000000"/>
              <w:top w:val="nil" w:color="000000"/>
              <w:tl2br w:val="nil" w:color="000000"/>
              <w:tr2bl w:val="nil" w:color="000000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宋体" w:eastAsia="宋体" w:hAnsi="宋体" w:hint="default"/>
              </w:rPr>
              <w:wordWrap w:val="off"/>
              <w:autoSpaceDE w:val="1"/>
              <w:autoSpaceDN w:val="1"/>
            </w:pPr>
          </w:p>
        </w:tc>
        <w:tc>
          <w:tcPr>
            <w:tcW w:type="dxa" w:w="2580"/>
            <w:vAlign w:val="center"/>
            <w:tcBorders>
              <w:bottom w:val="nil" w:color="000000"/>
              <w:left w:val="nil" w:color="000000"/>
              <w:right w:val="nil" w:color="000000"/>
              <w:top w:val="nil" w:color="000000"/>
              <w:tl2br w:val="nil" w:color="000000"/>
              <w:tr2bl w:val="nil" w:color="000000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宋体" w:eastAsia="宋体" w:hAnsi="宋体" w:hint="default"/>
              </w:rPr>
              <w:wordWrap w:val="off"/>
              <w:autoSpaceDE w:val="1"/>
              <w:autoSpaceDN w:val="1"/>
            </w:pPr>
          </w:p>
        </w:tc>
        <w:tc>
          <w:tcPr>
            <w:tcW w:type="dxa" w:w="2480"/>
            <w:vAlign w:val="center"/>
            <w:tcBorders>
              <w:bottom w:val="nil" w:color="000000"/>
              <w:left w:val="nil" w:color="000000"/>
              <w:right w:val="nil" w:color="000000"/>
              <w:top w:val="nil" w:color="000000"/>
              <w:tl2br w:val="nil" w:color="000000"/>
              <w:tr2bl w:val="nil" w:color="000000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宋体" w:eastAsia="宋体" w:hAnsi="宋体" w:hint="default"/>
              </w:rPr>
              <w:wordWrap w:val="off"/>
              <w:autoSpaceDE w:val="1"/>
              <w:autoSpaceDN w:val="1"/>
            </w:pPr>
          </w:p>
        </w:tc>
        <w:tc>
          <w:tcPr>
            <w:tcW w:type="dxa" w:w="607"/>
            <w:vAlign w:val="center"/>
            <w:tcBorders>
              <w:bottom w:val="nil" w:color="000000"/>
              <w:left w:val="nil" w:color="000000"/>
              <w:right w:val="nil" w:color="000000"/>
              <w:top w:val="nil" w:color="000000"/>
              <w:tl2br w:val="nil" w:color="000000"/>
              <w:tr2bl w:val="nil" w:color="000000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宋体" w:eastAsia="宋体" w:hAnsi="宋体" w:hint="default"/>
              </w:rPr>
              <w:wordWrap w:val="off"/>
              <w:autoSpaceDE w:val="1"/>
              <w:autoSpaceDN w:val="1"/>
            </w:pPr>
          </w:p>
        </w:tc>
        <w:tc>
          <w:tcPr>
            <w:tcW w:type="dxa" w:w="495"/>
            <w:vAlign w:val="center"/>
            <w:tcBorders>
              <w:bottom w:val="nil" w:color="000000"/>
              <w:left w:val="nil" w:color="000000"/>
              <w:right w:val="nil" w:color="000000"/>
              <w:top w:val="nil" w:color="000000"/>
              <w:tl2br w:val="nil" w:color="000000"/>
              <w:tr2bl w:val="nil" w:color="000000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wordWrap w:val="off"/>
              <w:autoSpaceDE w:val="1"/>
              <w:autoSpaceDN w:val="1"/>
            </w:pPr>
          </w:p>
          <w:tbl>
            <w:tblID w:val="0"/>
            <w:tblPr>
              <w:tblCellMar>
                <w:left w:w="108" w:type="dxa"/>
                <w:top w:w="0" w:type="dxa"/>
                <w:right w:w="108" w:type="dxa"/>
                <w:bottom w:w="0" w:type="dxa"/>
              </w:tblCellMar>
              <w:tblW w:w="7296" w:type="dxa"/>
              <w:tblLook w:val="000600" w:firstRow="0" w:lastRow="0" w:firstColumn="0" w:lastColumn="0" w:noHBand="1" w:noVBand="1"/>
              <w:tblLayout w:type="fixed"/>
            </w:tblPr>
            <w:tblGrid>
              <w:gridCol w:w="7296"/>
            </w:tblGrid>
            <w:tr>
              <w:trPr>
                <w:trHeight w:hRule="atleast" w:val="225"/>
                <w:hidden w:val="0"/>
              </w:trPr>
              <w:tc>
                <w:tcPr>
                  <w:tcW w:type="dxa" w:w="7296"/>
                  <w:vAlign w:val="center"/>
                  <w:tcBorders>
                    <w:bottom w:val="single" w:color="000000" w:sz="4"/>
                    <w:left w:val="none" w:color="auto"/>
                    <w:right w:val="single" w:color="000000" w:sz="4"/>
                    <w:top w:val="single" w:color="000000" w:sz="4"/>
                  </w:tcBorders>
                </w:tcPr>
                <w:p>
                  <w:pPr>
                    <w:numPr>
                      <w:ilvl w:val="0"/>
                      <w:numId w:val="0"/>
                    </w:numPr>
                    <w:jc w:val="both"/>
                    <w:spacing w:lineRule="auto" w:line="240" w:before="0" w:after="0"/>
                    <w:ind w:right="0" w:firstLine="0"/>
                    <w:rPr>
                      <w:color w:val="auto"/>
                      <w:position w:val="0"/>
                      <w:sz w:val="20"/>
                      <w:szCs w:val="20"/>
                      <w:rFonts w:ascii="宋体" w:eastAsia="宋体" w:hAnsi="宋体" w:hint="default"/>
                    </w:rPr>
                    <w:wordWrap w:val="off"/>
                    <w:autoSpaceDE w:val="1"/>
                    <w:autoSpaceDN w:val="1"/>
                  </w:pPr>
                </w:p>
              </w:tc>
            </w:tr>
          </w:tbl>
          <w:p/>
        </w:tc>
      </w:tr>
      <w:tr>
        <w:trPr>
          <w:trHeight w:hRule="atleast" w:val="330"/>
          <w:hidden w:val="0"/>
        </w:trPr>
        <w:tc>
          <w:tcPr>
            <w:tcW w:type="dxa" w:w="2774"/>
            <w:vAlign w:val="center"/>
            <w:tcBorders>
              <w:bottom w:val="nil" w:color="000000"/>
              <w:left w:val="nil" w:color="000000"/>
              <w:right w:val="nil" w:color="000000"/>
              <w:top w:val="nil" w:color="000000"/>
              <w:tl2br w:val="nil" w:color="000000"/>
              <w:tr2bl w:val="nil" w:color="000000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宋体" w:eastAsia="宋体" w:hAnsi="宋体" w:hint="default"/>
              </w:rPr>
              <w:wordWrap w:val="off"/>
              <w:autoSpaceDE w:val="1"/>
              <w:autoSpaceDN w:val="1"/>
            </w:pPr>
          </w:p>
        </w:tc>
        <w:tc>
          <w:tcPr>
            <w:tcW w:type="dxa" w:w="2580"/>
            <w:vAlign w:val="center"/>
            <w:tcBorders>
              <w:bottom w:val="nil" w:color="000000"/>
              <w:left w:val="nil" w:color="000000"/>
              <w:right w:val="nil" w:color="000000"/>
              <w:top w:val="nil" w:color="000000"/>
              <w:tl2br w:val="nil" w:color="000000"/>
              <w:tr2bl w:val="nil" w:color="000000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宋体" w:eastAsia="宋体" w:hAnsi="宋体" w:hint="default"/>
              </w:rPr>
              <w:wordWrap w:val="off"/>
              <w:autoSpaceDE w:val="1"/>
              <w:autoSpaceDN w:val="1"/>
            </w:pPr>
          </w:p>
        </w:tc>
        <w:tc>
          <w:tcPr>
            <w:tcW w:type="dxa" w:w="2480"/>
            <w:vAlign w:val="center"/>
            <w:tcBorders>
              <w:bottom w:val="nil" w:color="000000"/>
              <w:left w:val="nil" w:color="000000"/>
              <w:right w:val="nil" w:color="000000"/>
              <w:top w:val="nil" w:color="000000"/>
              <w:tl2br w:val="nil" w:color="000000"/>
              <w:tr2bl w:val="nil" w:color="000000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宋体" w:eastAsia="宋体" w:hAnsi="宋体" w:hint="default"/>
              </w:rPr>
              <w:wordWrap w:val="off"/>
              <w:autoSpaceDE w:val="1"/>
              <w:autoSpaceDN w:val="1"/>
            </w:pPr>
          </w:p>
        </w:tc>
        <w:tc>
          <w:tcPr>
            <w:tcW w:type="dxa" w:w="607"/>
            <w:vAlign w:val="center"/>
            <w:tcBorders>
              <w:bottom w:val="nil" w:color="000000"/>
              <w:left w:val="nil" w:color="000000"/>
              <w:right w:val="nil" w:color="000000"/>
              <w:top w:val="nil" w:color="000000"/>
              <w:tl2br w:val="nil" w:color="000000"/>
              <w:tr2bl w:val="nil" w:color="000000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宋体" w:eastAsia="宋体" w:hAnsi="宋体" w:hint="default"/>
              </w:rPr>
              <w:wordWrap w:val="off"/>
              <w:autoSpaceDE w:val="1"/>
              <w:autoSpaceDN w:val="1"/>
            </w:pPr>
          </w:p>
        </w:tc>
        <w:tc>
          <w:tcPr>
            <w:tcW w:type="dxa" w:w="495"/>
            <w:vAlign w:val="center"/>
            <w:tcBorders>
              <w:bottom w:val="nil" w:color="000000"/>
              <w:left w:val="nil" w:color="000000"/>
              <w:right w:val="nil" w:color="000000"/>
              <w:top w:val="nil" w:color="000000"/>
              <w:tl2br w:val="nil" w:color="000000"/>
              <w:tr2bl w:val="nil" w:color="000000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宋体" w:eastAsia="宋体" w:hAnsi="宋体" w:hint="default"/>
              </w:rPr>
              <w:wordWrap w:val="off"/>
              <w:autoSpaceDE w:val="1"/>
              <w:autoSpaceDN w:val="1"/>
            </w:pPr>
          </w:p>
        </w:tc>
      </w:tr>
      <w:tr>
        <w:trPr>
          <w:trHeight w:hRule="atleast" w:val="225"/>
          <w:hidden w:val="0"/>
        </w:trPr>
        <w:tc>
          <w:tcPr>
            <w:tcW w:type="dxa" w:w="8936"/>
            <w:vAlign w:val="center"/>
            <w:gridSpan w:val="5"/>
            <w:tcBorders>
              <w:bottom w:val="nil" w:color="000000"/>
              <w:left w:val="nil" w:color="000000"/>
              <w:right w:val="nil" w:color="000000"/>
              <w:top w:val="nil" w:color="000000"/>
              <w:tl2br w:val="nil" w:color="000000"/>
              <w:tr2bl w:val="nil" w:color="000000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t xml:space="preserve">THE CONSTRUCTION BANK OF CHINA     TIANCHANG Y IYANG ELECTRONICS FACTORY</w:t>
            </w:r>
            <w:r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t xml:space="preserve">                                 </w:t>
            </w:r>
          </w:p>
        </w:tc>
      </w:tr>
    </w:tbl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宋体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alibri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Antique Olive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MS Shell Dlg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Arial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microsoft yahei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&quot;microsoft yahei&quot;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jc w:val="both"/>
        <w:widowControl/>
        <w:wordWrap/>
      </w:pPr>
    </w:pPrDefault>
    <w:rPrDefault>
      <w:rPr>
        <w:shd w:val="clear"/>
        <w:sz w:val="21"/>
        <w:szCs w:val="21"/>
        <w:w w:val="100"/>
      </w:rPr>
    </w:rPrDefault>
  </w:docDefaults>
  <w:style w:default="1" w:styleId="PO1" w:type="paragraph">
    <w:name w:val="Normal"/>
    <w:link w:val="PO-1"/>
    <w:qFormat/>
    <w:uiPriority w:val="1"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1"/>
      <w:szCs w:val="21"/>
      <w:w w:val="100"/>
    </w:rPr>
  </w:style>
  <w:style w:default="1" w:styleId="PO3" w:type="table">
    <w:name w:val="Normal Table"/>
    <w:basedOn w:val="PO3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styleId="PO6" w:type="paragraph">
    <w:name w:val="Title"/>
    <w:link w:val="PO-1"/>
    <w:qFormat/>
    <w:uiPriority w:val="6"/>
    <w:pPr>
      <w:autoSpaceDE w:val="1"/>
      <w:autoSpaceDN w:val="1"/>
      <w:jc w:val="center"/>
      <w:widowControl/>
      <w:wordWrap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autoSpaceDE w:val="1"/>
      <w:autoSpaceDN w:val="1"/>
      <w:jc w:val="both"/>
      <w:widowControl/>
      <w:wordWrap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autoSpaceDE w:val="1"/>
      <w:autoSpaceDN w:val="1"/>
      <w:jc w:val="both"/>
      <w:widowControl/>
      <w:wordWrap/>
    </w:pPr>
    <w:rPr>
      <w:rFonts w:ascii="宋体" w:eastAsia="宋体" w:hAnsi="宋体"/>
      <w:shd w:val="clear"/>
      <w:sz w:val="21"/>
      <w:szCs w:val="21"/>
      <w:w w:val="100"/>
    </w:rPr>
  </w:style>
  <w:style w:styleId="PO9" w:type="paragraph">
    <w:name w:val="heading 3"/>
    <w:link w:val="PO-1"/>
    <w:qFormat/>
    <w:uiPriority w:val="9"/>
    <w:pPr>
      <w:autoSpaceDE w:val="1"/>
      <w:autoSpaceDN w:val="1"/>
      <w:ind w:left="1000" w:hanging="400"/>
      <w:jc w:val="both"/>
      <w:widowControl/>
      <w:wordWrap/>
    </w:pPr>
    <w:rPr>
      <w:shd w:val="clear"/>
      <w:sz w:val="21"/>
      <w:szCs w:val="21"/>
      <w:w w:val="100"/>
    </w:rPr>
  </w:style>
  <w:style w:styleId="PO10" w:type="paragraph">
    <w:name w:val="heading 4"/>
    <w:link w:val="PO-1"/>
    <w:qFormat/>
    <w:uiPriority w:val="10"/>
    <w:pPr>
      <w:autoSpaceDE w:val="1"/>
      <w:autoSpaceDN w:val="1"/>
      <w:ind w:left="1200" w:hanging="400"/>
      <w:jc w:val="both"/>
      <w:widowControl/>
      <w:wordWrap/>
    </w:pPr>
    <w:rPr>
      <w:b/>
      <w:shd w:val="clear"/>
      <w:sz w:val="21"/>
      <w:szCs w:val="21"/>
      <w:w w:val="100"/>
    </w:rPr>
  </w:style>
  <w:style w:styleId="PO11" w:type="paragraph">
    <w:name w:val="heading 5"/>
    <w:link w:val="PO-1"/>
    <w:qFormat/>
    <w:uiPriority w:val="11"/>
    <w:pPr>
      <w:autoSpaceDE w:val="1"/>
      <w:autoSpaceDN w:val="1"/>
      <w:ind w:left="1400" w:hanging="400"/>
      <w:jc w:val="both"/>
      <w:widowControl/>
      <w:wordWrap/>
    </w:pPr>
    <w:rPr>
      <w:shd w:val="clear"/>
      <w:sz w:val="21"/>
      <w:szCs w:val="21"/>
      <w:w w:val="100"/>
    </w:rPr>
  </w:style>
  <w:style w:styleId="PO12" w:type="paragraph">
    <w:name w:val="heading 6"/>
    <w:link w:val="PO-1"/>
    <w:qFormat/>
    <w:uiPriority w:val="12"/>
    <w:pPr>
      <w:autoSpaceDE w:val="1"/>
      <w:autoSpaceDN w:val="1"/>
      <w:ind w:left="1600" w:hanging="400"/>
      <w:jc w:val="both"/>
      <w:widowControl/>
      <w:wordWrap/>
    </w:pPr>
    <w:rPr>
      <w:b/>
      <w:shd w:val="clear"/>
      <w:sz w:val="21"/>
      <w:szCs w:val="21"/>
      <w:w w:val="100"/>
    </w:rPr>
  </w:style>
  <w:style w:styleId="PO13" w:type="paragraph">
    <w:name w:val="heading 7"/>
    <w:link w:val="PO-1"/>
    <w:qFormat/>
    <w:uiPriority w:val="13"/>
    <w:pPr>
      <w:autoSpaceDE w:val="1"/>
      <w:autoSpaceDN w:val="1"/>
      <w:ind w:left="1800" w:hanging="400"/>
      <w:jc w:val="both"/>
      <w:widowControl/>
      <w:wordWrap/>
    </w:pPr>
    <w:rPr>
      <w:shd w:val="clear"/>
      <w:sz w:val="21"/>
      <w:szCs w:val="21"/>
      <w:w w:val="100"/>
    </w:rPr>
  </w:style>
  <w:style w:styleId="PO14" w:type="paragraph">
    <w:name w:val="heading 8"/>
    <w:link w:val="PO-1"/>
    <w:qFormat/>
    <w:uiPriority w:val="14"/>
    <w:pPr>
      <w:autoSpaceDE w:val="1"/>
      <w:autoSpaceDN w:val="1"/>
      <w:ind w:left="2000" w:hanging="400"/>
      <w:jc w:val="both"/>
      <w:widowControl/>
      <w:wordWrap/>
    </w:pPr>
    <w:rPr>
      <w:shd w:val="clear"/>
      <w:sz w:val="21"/>
      <w:szCs w:val="21"/>
      <w:w w:val="100"/>
    </w:rPr>
  </w:style>
  <w:style w:styleId="PO15" w:type="paragraph">
    <w:name w:val="heading 9"/>
    <w:link w:val="PO-1"/>
    <w:qFormat/>
    <w:uiPriority w:val="15"/>
    <w:pPr>
      <w:autoSpaceDE w:val="1"/>
      <w:autoSpaceDN w:val="1"/>
      <w:ind w:left="2200" w:hanging="400"/>
      <w:jc w:val="both"/>
      <w:widowControl/>
      <w:wordWrap/>
    </w:pPr>
    <w:rPr>
      <w:shd w:val="clear"/>
      <w:sz w:val="21"/>
      <w:szCs w:val="21"/>
      <w:w w:val="100"/>
    </w:rPr>
  </w:style>
  <w:style w:styleId="PO16" w:type="paragraph">
    <w:name w:val="Subtitle"/>
    <w:link w:val="PO-1"/>
    <w:qFormat/>
    <w:uiPriority w:val="16"/>
    <w:pPr>
      <w:autoSpaceDE w:val="1"/>
      <w:autoSpaceDN w:val="1"/>
      <w:jc w:val="center"/>
      <w:widowControl/>
      <w:wordWrap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1"/>
      <w:szCs w:val="21"/>
      <w:w w:val="100"/>
    </w:rPr>
  </w:style>
  <w:style w:styleId="PO18" w:type="character">
    <w:name w:val="Emphasis"/>
    <w:qFormat/>
    <w:uiPriority w:val="18"/>
    <w:rPr>
      <w:i/>
      <w:shd w:val="clear"/>
      <w:sz w:val="21"/>
      <w:szCs w:val="21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1"/>
      <w:szCs w:val="21"/>
      <w:w w:val="100"/>
    </w:rPr>
  </w:style>
  <w:style w:styleId="PO20" w:type="character">
    <w:name w:val="Strong"/>
    <w:qFormat/>
    <w:uiPriority w:val="20"/>
    <w:rPr>
      <w:b/>
      <w:shd w:val="clear"/>
      <w:sz w:val="21"/>
      <w:szCs w:val="21"/>
      <w:w w:val="100"/>
    </w:rPr>
  </w:style>
  <w:style w:styleId="PO21" w:type="paragraph">
    <w:name w:val="Quote"/>
    <w:link w:val="PO-1"/>
    <w:qFormat/>
    <w:uiPriority w:val="21"/>
    <w:pPr>
      <w:autoSpaceDE w:val="1"/>
      <w:autoSpaceDN w:val="1"/>
      <w:ind w:left="864" w:right="864" w:firstLine="0"/>
      <w:jc w:val="center"/>
      <w:widowControl/>
      <w:wordWrap/>
    </w:pPr>
    <w:rPr>
      <w:color w:val="404040"/>
      <w:i/>
      <w:shd w:val="clear"/>
      <w:sz w:val="21"/>
      <w:szCs w:val="21"/>
      <w:w w:val="100"/>
    </w:rPr>
  </w:style>
  <w:style w:styleId="PO22" w:type="paragraph">
    <w:name w:val="Intense Quote"/>
    <w:link w:val="PO-1"/>
    <w:qFormat/>
    <w:uiPriority w:val="22"/>
    <w:pPr>
      <w:autoSpaceDE w:val="1"/>
      <w:autoSpaceDN w:val="1"/>
      <w:ind w:left="950" w:right="950" w:firstLine="0"/>
      <w:jc w:val="center"/>
      <w:widowControl/>
      <w:wordWrap/>
    </w:pPr>
    <w:rPr>
      <w:color w:val="5B9BD5"/>
      <w:i/>
      <w:shd w:val="clear"/>
      <w:sz w:val="21"/>
      <w:szCs w:val="21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1"/>
      <w:szCs w:val="21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1"/>
      <w:szCs w:val="21"/>
      <w:w w:val="100"/>
    </w:rPr>
  </w:style>
  <w:style w:styleId="PO25" w:type="character">
    <w:name w:val="Book Title"/>
    <w:qFormat/>
    <w:uiPriority w:val="25"/>
    <w:rPr>
      <w:i/>
      <w:b/>
      <w:shd w:val="clear"/>
      <w:sz w:val="21"/>
      <w:szCs w:val="21"/>
      <w:w w:val="100"/>
    </w:rPr>
  </w:style>
  <w:style w:styleId="PO26" w:type="paragraph">
    <w:name w:val="List Paragraph"/>
    <w:link w:val="PO-1"/>
    <w:qFormat/>
    <w:uiPriority w:val="26"/>
    <w:pPr>
      <w:autoSpaceDE w:val="1"/>
      <w:autoSpaceDN w:val="1"/>
      <w:ind w:left="850" w:firstLine="0"/>
      <w:jc w:val="both"/>
      <w:widowControl/>
      <w:wordWrap/>
    </w:pPr>
    <w:rPr>
      <w:shd w:val="clear"/>
      <w:sz w:val="21"/>
      <w:szCs w:val="21"/>
      <w:w w:val="100"/>
    </w:rPr>
  </w:style>
  <w:style w:styleId="PO27" w:type="paragraph">
    <w:name w:val="TOC Heading"/>
    <w:link w:val="PO-1"/>
    <w:qFormat/>
    <w:uiPriority w:val="27"/>
    <w:unhideWhenUsed/>
    <w:pPr>
      <w:autoSpaceDE w:val="1"/>
      <w:autoSpaceDN w:val="1"/>
      <w:widowControl/>
      <w:wordWrap/>
    </w:pPr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styleId="PO29" w:type="paragraph">
    <w:name w:val="toc 2"/>
    <w:link w:val="PO-1"/>
    <w:qFormat/>
    <w:uiPriority w:val="29"/>
    <w:unhideWhenUsed/>
    <w:pPr>
      <w:autoSpaceDE w:val="1"/>
      <w:autoSpaceDN w:val="1"/>
      <w:ind w:left="425" w:firstLine="0"/>
      <w:jc w:val="both"/>
      <w:widowControl/>
      <w:wordWrap/>
    </w:pPr>
    <w:rPr>
      <w:shd w:val="clear"/>
      <w:sz w:val="21"/>
      <w:szCs w:val="21"/>
      <w:w w:val="100"/>
    </w:rPr>
  </w:style>
  <w:style w:styleId="PO30" w:type="paragraph">
    <w:name w:val="toc 3"/>
    <w:link w:val="PO-1"/>
    <w:qFormat/>
    <w:uiPriority w:val="30"/>
    <w:unhideWhenUsed/>
    <w:pPr>
      <w:autoSpaceDE w:val="1"/>
      <w:autoSpaceDN w:val="1"/>
      <w:ind w:left="850" w:firstLine="0"/>
      <w:jc w:val="both"/>
      <w:widowControl/>
      <w:wordWrap/>
    </w:pPr>
    <w:rPr>
      <w:shd w:val="clear"/>
      <w:sz w:val="21"/>
      <w:szCs w:val="21"/>
      <w:w w:val="100"/>
    </w:rPr>
  </w:style>
  <w:style w:styleId="PO31" w:type="paragraph">
    <w:name w:val="toc 4"/>
    <w:link w:val="PO-1"/>
    <w:qFormat/>
    <w:uiPriority w:val="31"/>
    <w:unhideWhenUsed/>
    <w:pPr>
      <w:autoSpaceDE w:val="1"/>
      <w:autoSpaceDN w:val="1"/>
      <w:ind w:left="1275" w:firstLine="0"/>
      <w:jc w:val="both"/>
      <w:widowControl/>
      <w:wordWrap/>
    </w:pPr>
    <w:rPr>
      <w:shd w:val="clear"/>
      <w:sz w:val="21"/>
      <w:szCs w:val="21"/>
      <w:w w:val="100"/>
    </w:rPr>
  </w:style>
  <w:style w:styleId="PO32" w:type="paragraph">
    <w:name w:val="toc 5"/>
    <w:link w:val="PO-1"/>
    <w:qFormat/>
    <w:uiPriority w:val="32"/>
    <w:unhideWhenUsed/>
    <w:pPr>
      <w:autoSpaceDE w:val="1"/>
      <w:autoSpaceDN w:val="1"/>
      <w:ind w:left="1700" w:firstLine="0"/>
      <w:jc w:val="both"/>
      <w:widowControl/>
      <w:wordWrap/>
    </w:pPr>
    <w:rPr>
      <w:shd w:val="clear"/>
      <w:sz w:val="21"/>
      <w:szCs w:val="21"/>
      <w:w w:val="100"/>
    </w:rPr>
  </w:style>
  <w:style w:styleId="PO33" w:type="paragraph">
    <w:name w:val="toc 6"/>
    <w:link w:val="PO-1"/>
    <w:qFormat/>
    <w:uiPriority w:val="33"/>
    <w:unhideWhenUsed/>
    <w:pPr>
      <w:autoSpaceDE w:val="1"/>
      <w:autoSpaceDN w:val="1"/>
      <w:ind w:left="2125" w:firstLine="0"/>
      <w:jc w:val="both"/>
      <w:widowControl/>
      <w:wordWrap/>
    </w:pPr>
    <w:rPr>
      <w:shd w:val="clear"/>
      <w:sz w:val="21"/>
      <w:szCs w:val="21"/>
      <w:w w:val="100"/>
    </w:rPr>
  </w:style>
  <w:style w:styleId="PO34" w:type="paragraph">
    <w:name w:val="toc 7"/>
    <w:link w:val="PO-1"/>
    <w:qFormat/>
    <w:uiPriority w:val="34"/>
    <w:unhideWhenUsed/>
    <w:pPr>
      <w:autoSpaceDE w:val="1"/>
      <w:autoSpaceDN w:val="1"/>
      <w:ind w:left="2550" w:firstLine="0"/>
      <w:jc w:val="both"/>
      <w:widowControl/>
      <w:wordWrap/>
    </w:pPr>
    <w:rPr>
      <w:shd w:val="clear"/>
      <w:sz w:val="21"/>
      <w:szCs w:val="21"/>
      <w:w w:val="100"/>
    </w:rPr>
  </w:style>
  <w:style w:styleId="PO35" w:type="paragraph">
    <w:name w:val="toc 8"/>
    <w:link w:val="PO-1"/>
    <w:qFormat/>
    <w:uiPriority w:val="35"/>
    <w:unhideWhenUsed/>
    <w:pPr>
      <w:autoSpaceDE w:val="1"/>
      <w:autoSpaceDN w:val="1"/>
      <w:ind w:left="2975" w:firstLine="0"/>
      <w:jc w:val="both"/>
      <w:widowControl/>
      <w:wordWrap/>
    </w:pPr>
    <w:rPr>
      <w:shd w:val="clear"/>
      <w:sz w:val="21"/>
      <w:szCs w:val="21"/>
      <w:w w:val="100"/>
    </w:rPr>
  </w:style>
  <w:style w:styleId="PO36" w:type="paragraph">
    <w:name w:val="toc 9"/>
    <w:link w:val="PO-1"/>
    <w:qFormat/>
    <w:uiPriority w:val="36"/>
    <w:unhideWhenUsed/>
    <w:pPr>
      <w:autoSpaceDE w:val="1"/>
      <w:autoSpaceDN w:val="1"/>
      <w:ind w:left="3400" w:firstLine="0"/>
      <w:jc w:val="both"/>
      <w:widowControl/>
      <w:wordWrap/>
    </w:pPr>
    <w:rPr>
      <w:shd w:val="clear"/>
      <w:sz w:val="21"/>
      <w:szCs w:val="21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'1.0' encoding='UTF-8' standalone='yes'?>
<Relationships xmlns="http://schemas.openxmlformats.org/package/2006/relationships"><Relationship Id="rId10" Type="http://schemas.openxmlformats.org/officeDocument/2006/relationships/theme" Target="theme/theme1.xml"/><Relationship Id="rId9" Type="http://schemas.openxmlformats.org/officeDocument/2006/relationships/image" Target="media/fImage94081841.png"/><Relationship Id="rId8" Type="http://schemas.openxmlformats.org/officeDocument/2006/relationships/hyperlink" Target="http://www.tcyydz.com/" TargetMode="External"/><Relationship Id="rId7" Type="http://schemas.openxmlformats.org/officeDocument/2006/relationships/hyperlink" Target="https://fanyi.so.com/?src=onebox#total" TargetMode="External"/><Relationship Id="rId6" Type="http://schemas.openxmlformats.org/officeDocument/2006/relationships/image" Target="media/fImage80372241.png"/><Relationship Id="rId5" Type="http://schemas.openxmlformats.org/officeDocument/2006/relationships/hyperlink" Target="mailto:E-mail:xuecaihill@163.com" TargetMode="External"/><Relationship Id="rId4" Type="http://schemas.openxmlformats.org/officeDocument/2006/relationships/styles" Target="styles.xml"/><Relationship Id="rId3" Type="http://schemas.openxmlformats.org/officeDocument/2006/relationships/settings" Target="settings.xml"/><Relationship Id="rId2" Type="http://schemas.openxmlformats.org/officeDocument/2006/relationships/fontTable" Target="fontTable.xml"/><Relationship Id="rId1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JisuOffice Write</Application>
  <AppVersion>12.000</AppVersion>
  <Characters>0</Characters>
  <CharactersWithSpaces>0</CharactersWithSpaces>
  <DocSecurity>0</DocSecurity>
  <HyperlinksChanged>false</HyperlinksChanged>
  <Lines>0</Lines>
  <LinksUpToDate>false</LinksUpToDate>
  <Pages>1</Pages>
  <Paragraphs>0</Paragraphs>
  <Words>25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/>
</cp:coreProperties>
</file>