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76BA" w14:textId="7CF74066" w:rsidR="004F5A28" w:rsidRDefault="004F5A28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u w:val="single"/>
          <w:lang w:val="fr-BE"/>
        </w:rPr>
      </w:pPr>
      <w:r w:rsidRPr="008F708F">
        <w:rPr>
          <w:rFonts w:asciiTheme="minorHAnsi" w:hAnsiTheme="minorHAnsi" w:cstheme="minorHAnsi"/>
          <w:b/>
          <w:bCs/>
          <w:kern w:val="32"/>
          <w:szCs w:val="32"/>
          <w:u w:val="single"/>
          <w:lang w:val="fr-BE"/>
        </w:rPr>
        <w:t xml:space="preserve">LOCAUX CONCERNES PAR NOTRE INTERVENTION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Rez-de-chaussée : garage (lieu du sinistre), buanderie, hall d’entrée et cage d’escalier menant vers le premier étage, local technique et WC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Premier étage : cuisine, salon et salle à manger, cage d’escalier menant vers le deuxième étage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Deuxième étage : hall de nuit et bureau, chambres enfant 1 et 2, salle de bain, chambre parentale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Extérieurs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12558963" w14:textId="24CED8F1" w:rsidR="00CA0D54" w:rsidRPr="008F708F" w:rsidRDefault="00CA0D54" w:rsidP="00CA0D54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u w:val="single"/>
          <w:lang w:val="fr-BE"/>
        </w:rPr>
      </w:pPr>
      <w:r w:rsidRPr="008F708F">
        <w:rPr>
          <w:rFonts w:asciiTheme="minorHAnsi" w:hAnsiTheme="minorHAnsi" w:cstheme="minorHAnsi"/>
          <w:b/>
          <w:bCs/>
          <w:kern w:val="32"/>
          <w:szCs w:val="32"/>
          <w:u w:val="single"/>
          <w:lang w:val="fr-BE"/>
        </w:rPr>
        <w:t xml:space="preserve">DESCRIPTION DE NOTRE INTERVENTION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77462E68" w14:textId="67B01218" w:rsidR="00CA0D54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 w:rsidRPr="008F708F">
        <w:rPr>
          <w:rFonts w:asciiTheme="minorHAnsi" w:hAnsiTheme="minorHAnsi" w:cstheme="minorHAnsi"/>
          <w:b/>
          <w:bCs/>
          <w:sz w:val="20"/>
          <w:szCs w:val="22"/>
          <w:lang w:val="fr-BE"/>
        </w:rPr>
        <w:t xml:space="preserve">A. ASSAINISSEMENT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7BB306C5" w14:textId="536781C0" w:rsidR="00CA0D54" w:rsidRPr="00CA0D54" w:rsidRDefault="00131ADA" w:rsidP="00CA0D54">
      <w:pPr>
        <w:jc w:val="center"/>
        <w:rPr>
          <w:rFonts w:asciiTheme="minorHAnsi" w:hAnsiTheme="minorHAnsi" w:cstheme="minorHAnsi"/>
          <w:b/>
          <w:bCs/>
          <w:sz w:val="20"/>
          <w:szCs w:val="20"/>
          <w:lang w:val="fr-BE"/>
        </w:rPr>
      </w:pPr>
      <w:r>
        <w:rPr>
          <w:rFonts w:asciiTheme="minorHAnsi" w:hAnsiTheme="minorHAnsi" w:cstheme="minorHAnsi"/>
          <w:b/>
          <w:bCs/>
          <w:sz w:val="20"/>
          <w:szCs w:val="20"/>
          <w:lang w:val="fr-BE"/>
        </w:rPr>
        <w:t xml:space="preserve">REZ-DE-CHAUSSEE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Garage (lieu du sinistre)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215,00 €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nettoyage à la haute pression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Débris jonchant le sol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carrelé : nettoyage (sous réserve)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Isolant de protection : forfait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Contenu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220,00 €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Ensemble du contenu à déclasser : enlèvement, évacuation et mise au container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Buanderie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440,00 €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nettoyage à la haute pression et application d’un isolant blanc ou transparent suivant nécessité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carrelé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périphériques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Prises et interrupteurs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1 jour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Contenu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110,00 €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Ensemble du contenu à déclasser (machine à lessiver, séchoir, textile, manne, etc.) : enlèvement, évacuation et mise au container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Hall d’entrée et cage d’escalier menant vers le premier étage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880,00 €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décapage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carrelé : nettoyage (réserve sur les joints)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Marches et contremarches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périphériques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Porte et chambranle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Prises et interrupteurs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2 jours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Local technique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325,00 €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aspiration des filandres de suie, lessivage et application d’un isolant blanc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carrelé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périphériques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Porte et chambranle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 et interrupteur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Surfaces extérieures : nettoyage (dans l’attente de la vérification d’une société spécialisée)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VMC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forfait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Encapsulage : forfait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Contenu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44,00 €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Textile et porte-manteau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Manipulations diverses : durée à confirmer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WC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220,00 €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en plâtre instable : décapage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lessivage et application d’un isolant blanc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carrelé : nettoyage (réserve sur les joints)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périphériques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Porte et chambranle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Prises et interrupteurs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WC : test de nettoyage et, si le test de nettoyage est non concluant,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Lavabo : nettoyage et, si le test de nettoyage est non concluant,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0,5 jour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7BB306C5" w14:textId="536781C0" w:rsidR="00CA0D54" w:rsidRPr="00CA0D54" w:rsidRDefault="00131ADA" w:rsidP="00CA0D54">
      <w:pPr>
        <w:jc w:val="center"/>
        <w:rPr>
          <w:rFonts w:asciiTheme="minorHAnsi" w:hAnsiTheme="minorHAnsi" w:cstheme="minorHAnsi"/>
          <w:b/>
          <w:bCs/>
          <w:sz w:val="20"/>
          <w:szCs w:val="20"/>
          <w:lang w:val="fr-BE"/>
        </w:rPr>
      </w:pPr>
      <w:r>
        <w:rPr>
          <w:rFonts w:asciiTheme="minorHAnsi" w:hAnsiTheme="minorHAnsi" w:cstheme="minorHAnsi"/>
          <w:b/>
          <w:bCs/>
          <w:sz w:val="20"/>
          <w:szCs w:val="20"/>
          <w:lang w:val="fr-BE"/>
        </w:rPr>
        <w:t xml:space="preserve">PREMIER ETAGE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Cuisine, salon et salle à manger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2.200,00 €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aspiration des filandres de suie, lessivage et application d’un isolant blanc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carrelé : nettoyage (réserve sur les joints)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périphériques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Prises et interrupteurs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Radiateur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Vanne du radiateur de la salle à manger : fondue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Meubles de cuisine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Électroménager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Frigo encastré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3,5 jours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Encapsulage : 1,5 jour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Contenu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220,00 €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2 fauteuils en velours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Fauteuil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Tapis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Télévision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2 aspirateurs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Jouets pour enfants à déclasser :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Table et chaises de la salle à manger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Vaisselle et ustensiles de cuisine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Meuble bahut du salon : test de nettoyage et, si le test de nettoyage est non concluant,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Bibelots, photos et objets de faible valeur : mise en caisse et nettoyage laissé à l’assuré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Manipulations diverses : 0,5 jour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Cage d’escalier du premier au deuxième étage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1.400,00 €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aspiration des filandres de suie, lessivage et application d’un isolant blanc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périphériques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Marches et contremarches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Prises et interrupteurs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1 jour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Encapsulage : 1,5 jour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7BB306C5" w14:textId="536781C0" w:rsidR="00CA0D54" w:rsidRPr="00CA0D54" w:rsidRDefault="00131ADA" w:rsidP="00CA0D54">
      <w:pPr>
        <w:jc w:val="center"/>
        <w:rPr>
          <w:rFonts w:asciiTheme="minorHAnsi" w:hAnsiTheme="minorHAnsi" w:cstheme="minorHAnsi"/>
          <w:b/>
          <w:bCs/>
          <w:sz w:val="20"/>
          <w:szCs w:val="20"/>
          <w:lang w:val="fr-BE"/>
        </w:rPr>
      </w:pPr>
      <w:r>
        <w:rPr>
          <w:rFonts w:asciiTheme="minorHAnsi" w:hAnsiTheme="minorHAnsi" w:cstheme="minorHAnsi"/>
          <w:b/>
          <w:bCs/>
          <w:sz w:val="20"/>
          <w:szCs w:val="20"/>
          <w:lang w:val="fr-BE"/>
        </w:rPr>
        <w:t xml:space="preserve">DEUXIEME ETAGE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Hall de nuit et bureau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980,00 €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aspiration des filandres de suie, lessivage et application d’un isolant blanc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Prises et interrupteurs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Porte et chambranle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Vitres et châssis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1,5 jour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Encapsulage : 0,5 jour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Contenu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110,00 €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Imprimante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Carpette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Documents et photos se trouvant dans un petit meuble blanc : mise en caisse et nettoyage laissé à l’assuré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Meuble TV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Meuble tiroir : nettoyage intérieur et extérieur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Chambres enfant 1 et 2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1.520,00 €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: aspiration des filandres de suie, lessivage et application d’un isolant blanc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Murs : lessivage et application d’un isolant blanc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Meuble dressing encastré de type Ikea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Porte et chambranle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Prises et interrupteurs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Vitres et châssis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Radiateur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2 jours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Encapsulage : 1 jour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Contenu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220,00 €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Ensemble des jouets enfants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Garde-robe blanche avec poignée en forme d’étoile : test de nettoyage et, si le test de nettoyage est non concluant,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Cadre de lit enfant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Sommier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Carpette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Peluche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Objets de faible valeur : mise en caisse et nettoyage laissé à l’assuré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Manipulations diverses : 0,5 jour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Salle de bain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760,00 €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aspiration des filandres de suie, lessivage et application d’un isolant blanc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Mur carrelé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périphériques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Douche : nettoyage (réserve sur les joints)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Baignoire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Meuble évier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Lavabo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Meuble de salle de bain : nettoyage intérieur et extérieur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Radiateur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Prises et interrupteurs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Porte et chambranle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1 jour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Encapsulage : 0,5 jour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Contenu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110,00 €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Carpette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Pouf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Objets de faible valeur : mise en caisse et nettoyage laissé à l’assuré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Manipulations diverses : durée à confirmer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Chambre parentale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655,00 €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Plafond et murs : aspiration des filandres de suie, lessivage et application d’un isolant blanc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Sol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Plinthes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Dressing encastré de type Ikea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Prises et interrupteurs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Vitres et châssis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Porte et chambranle : nettoyage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Assainissement général : 1 jour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Encapsulage : forfait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Contenu</w:t>
      </w: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220,00 €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Lit : nettoyage à l’injection extraction et aspiration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Ample sur pied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Tenture à déclasser : enlèvement, évacuation et mise au container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Manipulations diverses : durée à confirmer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Escalier menant vers les combles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Escalier : nettoyage des traces laissées par les pompiers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7BB306C5" w14:textId="536781C0" w:rsidR="00CA0D54" w:rsidRPr="00CA0D54" w:rsidRDefault="00131ADA" w:rsidP="00CA0D54">
      <w:pPr>
        <w:jc w:val="center"/>
        <w:rPr>
          <w:rFonts w:asciiTheme="minorHAnsi" w:hAnsiTheme="minorHAnsi" w:cstheme="minorHAnsi"/>
          <w:b/>
          <w:bCs/>
          <w:sz w:val="20"/>
          <w:szCs w:val="20"/>
          <w:lang w:val="fr-BE"/>
        </w:rPr>
      </w:pPr>
      <w:r>
        <w:rPr>
          <w:rFonts w:asciiTheme="minorHAnsi" w:hAnsiTheme="minorHAnsi" w:cstheme="minorHAnsi"/>
          <w:b/>
          <w:bCs/>
          <w:sz w:val="20"/>
          <w:szCs w:val="20"/>
          <w:lang w:val="fr-BE"/>
        </w:rPr>
        <w:t xml:space="preserve">EXTERIEURS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5A6F5041" w14:textId="519B85BF" w:rsidR="00CA0D54" w:rsidRPr="0027347C" w:rsidRDefault="00131ADA" w:rsidP="00CA0D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9781"/>
        </w:tabs>
        <w:jc w:val="both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Extérieurs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outlineLvl w:val="7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/>
          <w:iCs/>
          <w:sz w:val="20"/>
          <w:szCs w:val="20"/>
          <w:u w:val="single"/>
          <w:lang w:val="fr-BE"/>
        </w:rPr>
        <w:t xml:space="preserve">Contenant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Façade extérieure : nettoyage à la haute pression (sous réserve)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Toit de la pergola : nettoyage de la suie déposée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Façade avant : nettoyage à la haute pression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Châssis : réserve sur le résultat du nettoyage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77462E68" w14:textId="67B01218" w:rsidR="00CA0D54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 w:rsidRPr="008F708F">
        <w:rPr>
          <w:rFonts w:asciiTheme="minorHAnsi" w:hAnsiTheme="minorHAnsi" w:cstheme="minorHAnsi"/>
          <w:b/>
          <w:bCs/>
          <w:sz w:val="20"/>
          <w:szCs w:val="22"/>
          <w:lang w:val="fr-BE"/>
        </w:rPr>
        <w:t xml:space="preserve">B. TRAITEMENT DES DECHETS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1.450,00 €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1 container de 8 m³ pour le bâtiment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1 container de 12 m³ pour le contenu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Gestion des déchets : forfait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77462E68" w14:textId="67B01218" w:rsidR="00CA0D54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 w:rsidRPr="008F708F">
        <w:rPr>
          <w:rFonts w:asciiTheme="minorHAnsi" w:hAnsiTheme="minorHAnsi" w:cstheme="minorHAnsi"/>
          <w:b/>
          <w:bCs/>
          <w:sz w:val="20"/>
          <w:szCs w:val="22"/>
          <w:lang w:val="fr-BE"/>
        </w:rPr>
        <w:t xml:space="preserve">C. FRAIS ADMINISTRATIFS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50,00 €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Forfait.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77462E68" w14:textId="67B01218" w:rsidR="00CA0D54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 w:rsidRPr="008F708F">
        <w:rPr>
          <w:rFonts w:asciiTheme="minorHAnsi" w:hAnsiTheme="minorHAnsi" w:cstheme="minorHAnsi"/>
          <w:b/>
          <w:bCs/>
          <w:sz w:val="20"/>
          <w:szCs w:val="22"/>
          <w:lang w:val="fr-BE"/>
        </w:rPr>
        <w:t xml:space="preserve">D. TRAITEMENT DES DECHETS (ESTIMATION)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3A68733B" w14:textId="7A91C435" w:rsidR="00CA0D54" w:rsidRPr="0027347C" w:rsidRDefault="00CA0D54" w:rsidP="00CA0D54">
      <w:pPr>
        <w:ind w:left="284"/>
        <w:jc w:val="right"/>
        <w:rPr>
          <w:rFonts w:ascii="Calibri" w:hAnsi="Calibri" w:cs="Calibri"/>
          <w:sz w:val="20"/>
          <w:szCs w:val="20"/>
          <w:lang w:val="fr-BE"/>
        </w:rPr>
      </w:pPr>
      <w:r>
        <w:rPr>
          <w:rFonts w:ascii="Calibri" w:hAnsi="Calibri" w:cs="Calibri"/>
          <w:sz w:val="20"/>
          <w:szCs w:val="20"/>
          <w:lang w:val="fr-BE"/>
        </w:rPr>
        <w:t xml:space="preserve">1.450,00 €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1 container de 8 m³ pour le bâtiment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1 container de 12 m³ pour le contenu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Les autorisations communales pour le placement d’un container, de stationnement et pour la signalisation est à demander par l’Assuré avant le début de notre intervention. Les frais et taxes restent à charge de l’Assuré/l’assurance.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Dans le cas où l’estimation s’avère insuffisante, les containers ou les surpoids supplémentaires seront également facturés.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77462E68" w14:textId="67B01218" w:rsidR="00CA0D54" w:rsidRDefault="00CA0D54" w:rsidP="00CA0D54">
      <w:pPr>
        <w:jc w:val="both"/>
        <w:outlineLvl w:val="5"/>
        <w:rPr>
          <w:rFonts w:asciiTheme="minorHAnsi" w:hAnsiTheme="minorHAnsi" w:cstheme="minorHAnsi"/>
          <w:b/>
          <w:bCs/>
          <w:sz w:val="20"/>
          <w:szCs w:val="22"/>
          <w:lang w:val="fr-BE"/>
        </w:rPr>
      </w:pPr>
      <w:r w:rsidRPr="008F708F">
        <w:rPr>
          <w:rFonts w:asciiTheme="minorHAnsi" w:hAnsiTheme="minorHAnsi" w:cstheme="minorHAnsi"/>
          <w:b/>
          <w:bCs/>
          <w:sz w:val="20"/>
          <w:szCs w:val="22"/>
          <w:lang w:val="fr-BE"/>
        </w:rPr>
        <w:t xml:space="preserve">E. APPLICATION D’UNE COUCHE DE FIXATION BLANCHE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Pour lier définitivement les salissures non éliminables à la surface et rendre celle-ci recouvrable sans transparence, une couche isolante blanche est appliquée là où indiqué.</w:t>
      </w:r>
    </w:p>
    <w:p w14:paraId="2E139DAE" w14:textId="77777777" w:rsidR="00CA0D54" w:rsidRPr="0027347C" w:rsidRDefault="00CA0D54" w:rsidP="00CA0D54">
      <w:pPr>
        <w:tabs>
          <w:tab w:val="right" w:pos="9781"/>
        </w:tabs>
        <w:ind w:left="142"/>
        <w:jc w:val="both"/>
        <w:rPr>
          <w:rFonts w:ascii="Calibri" w:hAnsi="Calibri" w:cs="Calibri"/>
          <w:i/>
          <w:iCs/>
          <w:sz w:val="20"/>
          <w:szCs w:val="20"/>
          <w:u w:val="single"/>
          <w:lang w:val="fr-BE"/>
        </w:rPr>
      </w:pPr>
      <w:r w:rsidRPr="0027347C">
        <w:rPr>
          <w:rFonts w:ascii="Calibri" w:hAnsi="Calibri" w:cs="Calibri"/>
          <w:iCs/>
          <w:sz w:val="20"/>
          <w:szCs w:val="20"/>
          <w:lang w:val="fr-BE"/>
        </w:rPr>
        <w:t xml:space="preserve">Une couche isolante consiste en une seule couche et n’est pas une couche finale.</w:t>
      </w: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p w14:paraId="2C6847C0" w14:textId="77777777" w:rsidR="00846949" w:rsidRPr="008F708F" w:rsidRDefault="00846949" w:rsidP="004F5A28">
      <w:pPr>
        <w:keepNext/>
        <w:jc w:val="both"/>
        <w:outlineLvl w:val="0"/>
        <w:rPr>
          <w:rFonts w:asciiTheme="minorHAnsi" w:hAnsiTheme="minorHAnsi" w:cstheme="minorHAnsi"/>
          <w:b/>
          <w:bCs/>
          <w:kern w:val="32"/>
          <w:szCs w:val="32"/>
          <w:lang w:val="fr-BE"/>
        </w:rPr>
      </w:pPr>
    </w:p>
    <w:sectPr w:rsidR="004A2B0F" w:rsidRPr="00CA0D54" w:rsidSect="005F2DAA">
      <w:headerReference w:type="default" r:id="rId8"/>
      <w:footerReference w:type="default" r:id="rId9"/>
      <w:pgSz w:w="11907" w:h="16840" w:code="9"/>
      <w:pgMar w:top="2126" w:right="992" w:bottom="2410" w:left="1021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65D13" w14:textId="77777777" w:rsidR="002338EC" w:rsidRDefault="002338EC">
      <w:r>
        <w:separator/>
      </w:r>
    </w:p>
  </w:endnote>
  <w:endnote w:type="continuationSeparator" w:id="0">
    <w:p w14:paraId="6F2E8165" w14:textId="77777777" w:rsidR="002338EC" w:rsidRDefault="002338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Gothic-Book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linGothic-Dem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641" w14:textId="77777777" w:rsidR="00B30392" w:rsidRDefault="00B30392"/>
  <w:tbl>
    <w:tblPr>
      <w:tblW w:w="6974" w:type="dxa"/>
      <w:tblInd w:w="1276" w:type="dxa"/>
      <w:tblLayout w:type="fixed"/>
      <w:tblCellMar>
        <w:top w:w="28" w:type="dxa"/>
        <w:left w:w="28" w:type="dxa"/>
        <w:bottom w:w="28" w:type="dxa"/>
        <w:right w:w="28" w:type="dxa"/>
      </w:tblCellMar>
      <w:tblLook w:val="0000" w:firstRow="0" w:lastRow="0" w:firstColumn="0" w:lastColumn="0" w:noHBand="0" w:noVBand="0"/>
    </w:tblPr>
    <w:tblGrid>
      <w:gridCol w:w="6974"/>
    </w:tblGrid>
    <w:tr w:rsidR="00393FD3" w:rsidRPr="00065912" w14:paraId="04B3645B" w14:textId="77777777" w:rsidTr="005A5A1E">
      <w:tc>
        <w:tcPr>
          <w:tcW w:w="6974" w:type="dxa"/>
        </w:tcPr>
        <w:p w14:paraId="5A157842" w14:textId="77777777" w:rsidR="00393FD3" w:rsidRPr="00393FD3" w:rsidRDefault="00393FD3" w:rsidP="00D370F6">
          <w:pPr>
            <w:pStyle w:val="tekstinheader"/>
            <w:jc w:val="right"/>
            <w:rPr>
              <w:rFonts w:ascii="Arial" w:hAnsi="Arial" w:cs="Arial"/>
              <w:sz w:val="16"/>
              <w:szCs w:val="16"/>
            </w:rPr>
          </w:pPr>
          <w:r w:rsidRPr="006C3836">
            <w:rPr>
              <w:rFonts w:ascii="Arial" w:hAnsi="Arial" w:cs="Arial"/>
              <w:sz w:val="16"/>
              <w:szCs w:val="16"/>
            </w:rPr>
            <w:t xml:space="preserve"> </w:t>
          </w:r>
          <w:proofErr w:type="gramStart"/>
          <w:r>
            <w:rPr>
              <w:rFonts w:ascii="Arial" w:hAnsi="Arial" w:cs="Arial"/>
              <w:sz w:val="16"/>
              <w:szCs w:val="16"/>
            </w:rPr>
            <w:t>p</w:t>
          </w:r>
          <w:r w:rsidRPr="00393FD3">
            <w:rPr>
              <w:rFonts w:ascii="Arial" w:hAnsi="Arial" w:cs="Arial"/>
              <w:sz w:val="16"/>
              <w:szCs w:val="16"/>
            </w:rPr>
            <w:t>agina</w:t>
          </w:r>
          <w:proofErr w:type="gramEnd"/>
          <w:r w:rsidRPr="00393FD3">
            <w:rPr>
              <w:rFonts w:ascii="Arial" w:hAnsi="Arial" w:cs="Arial"/>
              <w:sz w:val="16"/>
              <w:szCs w:val="16"/>
            </w:rPr>
            <w:t xml:space="preserve"> </w:t>
          </w:r>
          <w:r w:rsidRPr="00393FD3">
            <w:rPr>
              <w:rFonts w:ascii="Arial" w:hAnsi="Arial" w:cs="Arial"/>
              <w:sz w:val="16"/>
              <w:szCs w:val="16"/>
            </w:rPr>
            <w:fldChar w:fldCharType="begin"/>
          </w:r>
          <w:r w:rsidRPr="00393FD3">
            <w:rPr>
              <w:rFonts w:ascii="Arial" w:hAnsi="Arial" w:cs="Arial"/>
              <w:sz w:val="16"/>
              <w:szCs w:val="16"/>
            </w:rPr>
            <w:instrText xml:space="preserve"> PAGE  \* Arabic  \* MERGEFORMAT </w:instrText>
          </w:r>
          <w:r w:rsidRPr="00393FD3">
            <w:rPr>
              <w:rFonts w:ascii="Arial" w:hAnsi="Arial" w:cs="Arial"/>
              <w:sz w:val="16"/>
              <w:szCs w:val="16"/>
            </w:rPr>
            <w:fldChar w:fldCharType="separate"/>
          </w:r>
          <w:r w:rsidR="003227D7">
            <w:rPr>
              <w:rFonts w:ascii="Arial" w:hAnsi="Arial" w:cs="Arial"/>
              <w:noProof/>
              <w:sz w:val="16"/>
              <w:szCs w:val="16"/>
            </w:rPr>
            <w:t>1</w:t>
          </w:r>
          <w:r w:rsidRPr="00393FD3">
            <w:rPr>
              <w:rFonts w:ascii="Arial" w:hAnsi="Arial" w:cs="Arial"/>
              <w:sz w:val="16"/>
              <w:szCs w:val="16"/>
            </w:rPr>
            <w:fldChar w:fldCharType="end"/>
          </w:r>
          <w:r w:rsidRPr="00393FD3">
            <w:rPr>
              <w:rFonts w:ascii="Arial" w:hAnsi="Arial" w:cs="Arial"/>
              <w:sz w:val="16"/>
              <w:szCs w:val="16"/>
            </w:rPr>
            <w:t xml:space="preserve"> van </w:t>
          </w:r>
          <w:r w:rsidRPr="00393FD3">
            <w:rPr>
              <w:rFonts w:ascii="Arial" w:hAnsi="Arial" w:cs="Arial"/>
              <w:sz w:val="16"/>
              <w:szCs w:val="16"/>
            </w:rPr>
            <w:fldChar w:fldCharType="begin"/>
          </w:r>
          <w:r w:rsidRPr="00393FD3">
            <w:rPr>
              <w:rFonts w:ascii="Arial" w:hAnsi="Arial" w:cs="Arial"/>
              <w:sz w:val="16"/>
              <w:szCs w:val="16"/>
            </w:rPr>
            <w:instrText xml:space="preserve"> NUMPAGES  \* Arabic  \* MERGEFORMAT </w:instrText>
          </w:r>
          <w:r w:rsidRPr="00393FD3">
            <w:rPr>
              <w:rFonts w:ascii="Arial" w:hAnsi="Arial" w:cs="Arial"/>
              <w:sz w:val="16"/>
              <w:szCs w:val="16"/>
            </w:rPr>
            <w:fldChar w:fldCharType="separate"/>
          </w:r>
          <w:r w:rsidR="003227D7">
            <w:rPr>
              <w:rFonts w:ascii="Arial" w:hAnsi="Arial" w:cs="Arial"/>
              <w:noProof/>
              <w:sz w:val="16"/>
              <w:szCs w:val="16"/>
            </w:rPr>
            <w:t>9</w:t>
          </w:r>
          <w:r w:rsidRPr="00393FD3">
            <w:rPr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711DAB81" w14:textId="77777777" w:rsidR="00146E9B" w:rsidRPr="00F24AE8" w:rsidRDefault="00231C8E" w:rsidP="00B30392">
    <w:pPr>
      <w:tabs>
        <w:tab w:val="left" w:pos="1260"/>
        <w:tab w:val="left" w:pos="4500"/>
        <w:tab w:val="left" w:pos="5040"/>
        <w:tab w:val="left" w:pos="5670"/>
        <w:tab w:val="left" w:pos="7020"/>
      </w:tabs>
      <w:spacing w:before="120"/>
      <w:rPr>
        <w:rFonts w:ascii="FranklinGothic-Demi" w:hAnsi="FranklinGothic-Demi"/>
        <w:sz w:val="16"/>
        <w:lang w:val="nl-BE"/>
      </w:rPr>
    </w:pPr>
    <w:r>
      <w:rPr>
        <w:noProof/>
        <w:lang w:val="de-DE" w:eastAsia="de-DE"/>
      </w:rPr>
      <w:drawing>
        <wp:anchor distT="0" distB="0" distL="114300" distR="114300" simplePos="0" relativeHeight="251656704" behindDoc="0" locked="0" layoutInCell="1" allowOverlap="1" wp14:anchorId="654E26B7" wp14:editId="0230269B">
          <wp:simplePos x="0" y="0"/>
          <wp:positionH relativeFrom="margin">
            <wp:align>left</wp:align>
          </wp:positionH>
          <wp:positionV relativeFrom="page">
            <wp:posOffset>9757410</wp:posOffset>
          </wp:positionV>
          <wp:extent cx="629920" cy="720090"/>
          <wp:effectExtent l="0" t="0" r="0" b="3810"/>
          <wp:wrapNone/>
          <wp:docPr id="88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9920" cy="720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46E9B" w:rsidRPr="00F24AE8">
      <w:rPr>
        <w:rFonts w:ascii="FranklinGothic-Demi" w:hAnsi="FranklinGothic-Demi" w:cs="FranklinGothic-Demi"/>
        <w:sz w:val="16"/>
        <w:szCs w:val="16"/>
        <w:lang w:val="nl-BE"/>
      </w:rPr>
      <w:tab/>
    </w:r>
    <w:r w:rsidR="00146E9B" w:rsidRPr="00F24AE8">
      <w:rPr>
        <w:rFonts w:ascii="FranklinGothic-Demi" w:hAnsi="FranklinGothic-Demi"/>
        <w:sz w:val="16"/>
        <w:lang w:val="nl-BE"/>
      </w:rPr>
      <w:t xml:space="preserve">Algehele brand- en/of waterschadesanering - </w:t>
    </w:r>
    <w:proofErr w:type="spellStart"/>
    <w:r w:rsidR="00146E9B" w:rsidRPr="00F24AE8">
      <w:rPr>
        <w:rFonts w:ascii="FranklinGothic-Demi" w:hAnsi="FranklinGothic-Demi"/>
        <w:sz w:val="16"/>
        <w:lang w:val="nl-BE"/>
      </w:rPr>
      <w:t>Decontaminatie</w:t>
    </w:r>
    <w:proofErr w:type="spellEnd"/>
    <w:r w:rsidR="00146E9B" w:rsidRPr="00F24AE8">
      <w:rPr>
        <w:rFonts w:ascii="FranklinGothic-Demi" w:hAnsi="FranklinGothic-Demi"/>
        <w:sz w:val="16"/>
        <w:lang w:val="nl-BE"/>
      </w:rPr>
      <w:t>- en ontmantelingswerken - Droogtechnieken</w:t>
    </w:r>
  </w:p>
  <w:p w14:paraId="1A4979C3" w14:textId="77777777" w:rsidR="00146E9B" w:rsidRPr="00F24AE8" w:rsidRDefault="00146E9B" w:rsidP="00146E9B">
    <w:pPr>
      <w:tabs>
        <w:tab w:val="left" w:pos="600"/>
        <w:tab w:val="left" w:pos="675"/>
        <w:tab w:val="left" w:pos="1260"/>
        <w:tab w:val="left" w:pos="4500"/>
        <w:tab w:val="left" w:pos="5040"/>
        <w:tab w:val="left" w:pos="5670"/>
        <w:tab w:val="left" w:pos="7020"/>
      </w:tabs>
      <w:rPr>
        <w:rFonts w:ascii="FranklinGothic-Demi" w:hAnsi="FranklinGothic-Demi"/>
        <w:sz w:val="16"/>
        <w:lang w:val="fr-FR"/>
      </w:rPr>
    </w:pPr>
    <w:r w:rsidRPr="00F24AE8">
      <w:rPr>
        <w:rFonts w:ascii="FranklinGothic-Demi" w:hAnsi="FranklinGothic-Demi"/>
        <w:sz w:val="16"/>
        <w:lang w:val="nl-BE"/>
      </w:rPr>
      <w:tab/>
    </w:r>
    <w:r>
      <w:rPr>
        <w:rFonts w:ascii="FranklinGothic-Demi" w:hAnsi="FranklinGothic-Demi"/>
        <w:sz w:val="16"/>
        <w:lang w:val="nl-BE"/>
      </w:rPr>
      <w:tab/>
    </w:r>
    <w:r>
      <w:rPr>
        <w:rFonts w:ascii="FranklinGothic-Demi" w:hAnsi="FranklinGothic-Demi"/>
        <w:sz w:val="16"/>
        <w:lang w:val="nl-BE"/>
      </w:rPr>
      <w:tab/>
    </w:r>
    <w:r w:rsidRPr="00F24AE8">
      <w:rPr>
        <w:rFonts w:ascii="FranklinGothic-Demi" w:hAnsi="FranklinGothic-Demi"/>
        <w:sz w:val="16"/>
        <w:lang w:val="fr-FR"/>
      </w:rPr>
      <w:t>Assainissement après incendie et/ou dégât des eaux - Décontamination et démantèlement - Techniques d’assèchement</w:t>
    </w:r>
  </w:p>
  <w:p w14:paraId="0FD0F819" w14:textId="77777777" w:rsidR="00146E9B" w:rsidRPr="00CD6CE0" w:rsidRDefault="00146E9B" w:rsidP="00146E9B">
    <w:pPr>
      <w:pStyle w:val="Voettekst"/>
      <w:tabs>
        <w:tab w:val="clear" w:pos="4320"/>
        <w:tab w:val="left" w:pos="1260"/>
        <w:tab w:val="left" w:pos="5040"/>
      </w:tabs>
      <w:spacing w:before="60"/>
      <w:ind w:firstLine="1260"/>
      <w:rPr>
        <w:rFonts w:ascii="FranklinGothic-Demi" w:hAnsi="FranklinGothic-Demi"/>
        <w:sz w:val="16"/>
        <w:lang w:val="fr-FR" w:eastAsia="en-US"/>
      </w:rPr>
    </w:pPr>
    <w:proofErr w:type="spellStart"/>
    <w:r w:rsidRPr="00CD6CE0">
      <w:rPr>
        <w:rFonts w:ascii="FranklinGothic-Demi" w:hAnsi="FranklinGothic-Demi"/>
        <w:sz w:val="16"/>
        <w:lang w:val="fr-FR" w:eastAsia="en-US"/>
      </w:rPr>
      <w:t>Technische</w:t>
    </w:r>
    <w:proofErr w:type="spellEnd"/>
    <w:r w:rsidRPr="00CD6CE0">
      <w:rPr>
        <w:rFonts w:ascii="FranklinGothic-Demi" w:hAnsi="FranklinGothic-Demi"/>
        <w:sz w:val="16"/>
        <w:lang w:val="fr-FR" w:eastAsia="en-US"/>
      </w:rPr>
      <w:t xml:space="preserve"> </w:t>
    </w:r>
    <w:proofErr w:type="spellStart"/>
    <w:r w:rsidRPr="00CD6CE0">
      <w:rPr>
        <w:rFonts w:ascii="FranklinGothic-Demi" w:hAnsi="FranklinGothic-Demi"/>
        <w:sz w:val="16"/>
        <w:lang w:val="fr-FR" w:eastAsia="en-US"/>
      </w:rPr>
      <w:t>reconditionering</w:t>
    </w:r>
    <w:proofErr w:type="spellEnd"/>
    <w:r w:rsidRPr="00CD6CE0">
      <w:rPr>
        <w:rFonts w:ascii="FranklinGothic-Demi" w:hAnsi="FranklinGothic-Demi"/>
        <w:sz w:val="16"/>
        <w:lang w:val="fr-FR" w:eastAsia="en-US"/>
      </w:rPr>
      <w:t xml:space="preserve"> na brand- </w:t>
    </w:r>
    <w:r>
      <w:rPr>
        <w:rFonts w:ascii="FranklinGothic-Demi" w:hAnsi="FranklinGothic-Demi"/>
        <w:sz w:val="16"/>
        <w:lang w:val="fr-FR" w:eastAsia="en-US"/>
      </w:rPr>
      <w:t>en/</w:t>
    </w:r>
    <w:proofErr w:type="gramStart"/>
    <w:r>
      <w:rPr>
        <w:rFonts w:ascii="FranklinGothic-Demi" w:hAnsi="FranklinGothic-Demi"/>
        <w:sz w:val="16"/>
        <w:lang w:val="fr-FR" w:eastAsia="en-US"/>
      </w:rPr>
      <w:t xml:space="preserve">of </w:t>
    </w:r>
    <w:r w:rsidRPr="00CD6CE0">
      <w:rPr>
        <w:rFonts w:ascii="FranklinGothic-Demi" w:hAnsi="FranklinGothic-Demi"/>
        <w:sz w:val="16"/>
        <w:lang w:val="fr-FR" w:eastAsia="en-US"/>
      </w:rPr>
      <w:t xml:space="preserve"> </w:t>
    </w:r>
    <w:proofErr w:type="spellStart"/>
    <w:r w:rsidRPr="00CD6CE0">
      <w:rPr>
        <w:rFonts w:ascii="FranklinGothic-Demi" w:hAnsi="FranklinGothic-Demi"/>
        <w:sz w:val="16"/>
        <w:lang w:val="fr-FR" w:eastAsia="en-US"/>
      </w:rPr>
      <w:t>waterschade</w:t>
    </w:r>
    <w:proofErr w:type="spellEnd"/>
    <w:proofErr w:type="gramEnd"/>
    <w:r>
      <w:rPr>
        <w:rFonts w:ascii="FranklinGothic-Demi" w:hAnsi="FranklinGothic-Demi"/>
        <w:sz w:val="16"/>
        <w:lang w:val="fr-FR" w:eastAsia="en-US"/>
      </w:rPr>
      <w:t xml:space="preserve"> - </w:t>
    </w:r>
    <w:r w:rsidRPr="00FA1FB0">
      <w:rPr>
        <w:rFonts w:ascii="FranklinGothic-Demi" w:hAnsi="FranklinGothic-Demi" w:cs="FranklinGothic-Demi"/>
        <w:sz w:val="16"/>
        <w:szCs w:val="16"/>
        <w:lang w:val="fr-FR" w:eastAsia="en-US"/>
      </w:rPr>
      <w:t>Data-</w:t>
    </w:r>
    <w:proofErr w:type="spellStart"/>
    <w:r>
      <w:rPr>
        <w:rFonts w:ascii="FranklinGothic-Demi" w:hAnsi="FranklinGothic-Demi" w:cs="FranklinGothic-Demi"/>
        <w:sz w:val="16"/>
        <w:szCs w:val="16"/>
        <w:lang w:val="fr-FR" w:eastAsia="en-US"/>
      </w:rPr>
      <w:t>R</w:t>
    </w:r>
    <w:r w:rsidRPr="00FA1FB0">
      <w:rPr>
        <w:rFonts w:ascii="FranklinGothic-Demi" w:hAnsi="FranklinGothic-Demi" w:cs="FranklinGothic-Demi"/>
        <w:sz w:val="16"/>
        <w:szCs w:val="16"/>
        <w:lang w:val="fr-FR" w:eastAsia="en-US"/>
      </w:rPr>
      <w:t>ecovery</w:t>
    </w:r>
    <w:proofErr w:type="spellEnd"/>
  </w:p>
  <w:p w14:paraId="5ECA8AC8" w14:textId="77777777" w:rsidR="00146E9B" w:rsidRDefault="00146E9B" w:rsidP="00146E9B">
    <w:pPr>
      <w:tabs>
        <w:tab w:val="left" w:pos="1260"/>
        <w:tab w:val="left" w:pos="4500"/>
        <w:tab w:val="left" w:pos="5040"/>
        <w:tab w:val="left" w:pos="5670"/>
        <w:tab w:val="left" w:pos="7020"/>
      </w:tabs>
      <w:rPr>
        <w:rFonts w:ascii="FranklinGothic-Demi" w:hAnsi="FranklinGothic-Demi"/>
        <w:sz w:val="16"/>
        <w:lang w:val="fr-FR"/>
      </w:rPr>
    </w:pPr>
    <w:r>
      <w:rPr>
        <w:rFonts w:ascii="FranklinGothic-Demi" w:hAnsi="FranklinGothic-Demi"/>
        <w:sz w:val="16"/>
        <w:lang w:val="fr-FR"/>
      </w:rPr>
      <w:tab/>
    </w:r>
    <w:r w:rsidRPr="00FA1FB0">
      <w:rPr>
        <w:rFonts w:ascii="FranklinGothic-Demi" w:hAnsi="FranklinGothic-Demi"/>
        <w:sz w:val="16"/>
        <w:lang w:val="fr-FR"/>
      </w:rPr>
      <w:t xml:space="preserve">Reconditionnement </w:t>
    </w:r>
    <w:r>
      <w:rPr>
        <w:rFonts w:ascii="FranklinGothic-Demi" w:hAnsi="FranklinGothic-Demi"/>
        <w:sz w:val="16"/>
        <w:lang w:val="fr-FR"/>
      </w:rPr>
      <w:t>t</w:t>
    </w:r>
    <w:r w:rsidRPr="00FA1FB0">
      <w:rPr>
        <w:rFonts w:ascii="FranklinGothic-Demi" w:hAnsi="FranklinGothic-Demi"/>
        <w:sz w:val="16"/>
        <w:lang w:val="fr-FR"/>
      </w:rPr>
      <w:t>echnique</w:t>
    </w:r>
    <w:r>
      <w:rPr>
        <w:rFonts w:ascii="FranklinGothic-Demi" w:hAnsi="FranklinGothic-Demi"/>
        <w:sz w:val="16"/>
        <w:lang w:val="fr-FR"/>
      </w:rPr>
      <w:t xml:space="preserve"> a</w:t>
    </w:r>
    <w:r w:rsidRPr="00FA1FB0">
      <w:rPr>
        <w:rFonts w:ascii="FranklinGothic-Demi" w:hAnsi="FranklinGothic-Demi"/>
        <w:sz w:val="16"/>
        <w:lang w:val="fr-FR"/>
      </w:rPr>
      <w:t>près incendie et</w:t>
    </w:r>
    <w:r>
      <w:rPr>
        <w:rFonts w:ascii="FranklinGothic-Demi" w:hAnsi="FranklinGothic-Demi"/>
        <w:sz w:val="16"/>
        <w:lang w:val="fr-FR"/>
      </w:rPr>
      <w:t>/ou dégât des eaux - Récupération de données</w:t>
    </w:r>
  </w:p>
  <w:p w14:paraId="1B3B013C" w14:textId="77777777" w:rsidR="00146E9B" w:rsidRDefault="00146E9B" w:rsidP="009B08B0">
    <w:pPr>
      <w:tabs>
        <w:tab w:val="left" w:pos="1260"/>
        <w:tab w:val="left" w:pos="4500"/>
        <w:tab w:val="left" w:pos="5040"/>
        <w:tab w:val="left" w:pos="5670"/>
        <w:tab w:val="left" w:pos="7020"/>
      </w:tabs>
      <w:jc w:val="right"/>
      <w:rPr>
        <w:rFonts w:ascii="FranklinGothic-Demi" w:hAnsi="FranklinGothic-Demi" w:cs="FranklinGothic-Demi"/>
        <w:b/>
        <w:sz w:val="16"/>
        <w:szCs w:val="16"/>
        <w:lang w:val="fr-FR"/>
      </w:rPr>
    </w:pPr>
  </w:p>
  <w:p w14:paraId="41AB27D3" w14:textId="77777777" w:rsidR="00146E9B" w:rsidRPr="00F96B45" w:rsidRDefault="00146E9B" w:rsidP="00146E9B">
    <w:pPr>
      <w:pStyle w:val="Voettekst"/>
      <w:tabs>
        <w:tab w:val="left" w:pos="1260"/>
      </w:tabs>
      <w:rPr>
        <w:rFonts w:ascii="FranklinGothic-Demi" w:hAnsi="FranklinGothic-Demi"/>
        <w:sz w:val="14"/>
        <w:lang w:val="en-US"/>
      </w:rPr>
    </w:pPr>
    <w:r w:rsidRPr="009A6E08">
      <w:rPr>
        <w:rFonts w:ascii="FranklinGothic-Demi" w:hAnsi="FranklinGothic-Demi"/>
        <w:b/>
        <w:sz w:val="14"/>
        <w:lang w:val="fr-FR"/>
      </w:rPr>
      <w:tab/>
    </w:r>
    <w:r w:rsidR="0030000F" w:rsidRPr="008269E5">
      <w:rPr>
        <w:rFonts w:ascii="FranklinGothic-Demi" w:hAnsi="FranklinGothic-Demi"/>
        <w:b/>
        <w:sz w:val="14"/>
        <w:lang w:val="en-US"/>
      </w:rPr>
      <w:t>BANK/</w:t>
    </w:r>
    <w:proofErr w:type="gramStart"/>
    <w:r w:rsidR="0030000F" w:rsidRPr="008269E5">
      <w:rPr>
        <w:rFonts w:ascii="FranklinGothic-Demi" w:hAnsi="FranklinGothic-Demi"/>
        <w:b/>
        <w:sz w:val="14"/>
        <w:lang w:val="en-US"/>
      </w:rPr>
      <w:t>BANQUE :</w:t>
    </w:r>
    <w:proofErr w:type="gramEnd"/>
    <w:r w:rsidR="0030000F" w:rsidRPr="008269E5">
      <w:rPr>
        <w:rFonts w:ascii="FranklinGothic-Demi" w:hAnsi="FranklinGothic-Demi"/>
        <w:b/>
        <w:sz w:val="14"/>
        <w:lang w:val="en-US"/>
      </w:rPr>
      <w:t xml:space="preserve"> </w:t>
    </w:r>
    <w:r w:rsidRPr="0030000F">
      <w:rPr>
        <w:rFonts w:ascii="FranklinGothic-Demi" w:hAnsi="FranklinGothic-Demi"/>
        <w:sz w:val="14"/>
        <w:lang w:val="en-US"/>
      </w:rPr>
      <w:t>BNP:</w:t>
    </w:r>
    <w:r w:rsidRPr="00F96B45">
      <w:rPr>
        <w:rFonts w:ascii="FranklinGothic-Demi" w:hAnsi="FranklinGothic-Demi"/>
        <w:sz w:val="14"/>
        <w:lang w:val="en-US"/>
      </w:rPr>
      <w:t xml:space="preserve"> BE58 0016 0246 7379</w:t>
    </w:r>
    <w:r w:rsidR="0030000F">
      <w:rPr>
        <w:rFonts w:ascii="FranklinGothic-Demi" w:hAnsi="FranklinGothic-Demi"/>
        <w:sz w:val="14"/>
        <w:lang w:val="en-US"/>
      </w:rPr>
      <w:t xml:space="preserve"> </w:t>
    </w:r>
    <w:r w:rsidRPr="00F96B45">
      <w:rPr>
        <w:rFonts w:ascii="FranklinGothic-Demi" w:hAnsi="FranklinGothic-Demi"/>
        <w:sz w:val="14"/>
        <w:lang w:val="en-US"/>
      </w:rPr>
      <w:t xml:space="preserve">(BIC: GEBABEBB) </w:t>
    </w:r>
  </w:p>
  <w:p w14:paraId="5E239900" w14:textId="77777777" w:rsidR="00146E9B" w:rsidRPr="00146E9B" w:rsidRDefault="00146E9B" w:rsidP="00146E9B">
    <w:pPr>
      <w:pStyle w:val="Voettekst"/>
      <w:tabs>
        <w:tab w:val="left" w:pos="1260"/>
      </w:tabs>
      <w:rPr>
        <w:lang w:val="nl-BE"/>
      </w:rPr>
    </w:pPr>
    <w:r w:rsidRPr="009A6E08">
      <w:rPr>
        <w:rFonts w:ascii="FranklinGothic-Demi" w:hAnsi="FranklinGothic-Demi"/>
        <w:sz w:val="14"/>
        <w:lang w:val="en-US"/>
      </w:rPr>
      <w:tab/>
    </w:r>
    <w:r w:rsidRPr="00F96B45">
      <w:rPr>
        <w:rFonts w:ascii="FranklinGothic-Demi" w:hAnsi="FranklinGothic-Demi"/>
        <w:sz w:val="14"/>
        <w:lang w:val="nl-BE"/>
      </w:rPr>
      <w:t>BTW BE 0445.743.902 RPR Antwerpen, afdeling Antwerpen -</w:t>
    </w:r>
    <w:r>
      <w:rPr>
        <w:rFonts w:ascii="FranklinGothic-Demi" w:hAnsi="FranklinGothic-Demi"/>
        <w:sz w:val="14"/>
        <w:lang w:val="nl-BE"/>
      </w:rPr>
      <w:t xml:space="preserve"> </w:t>
    </w:r>
    <w:r w:rsidRPr="00F96B45">
      <w:rPr>
        <w:rFonts w:ascii="FranklinGothic-Demi" w:hAnsi="FranklinGothic-Demi"/>
        <w:sz w:val="14"/>
        <w:lang w:val="nl-BE"/>
      </w:rPr>
      <w:t>Registratienr.03.28.01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35607" w14:textId="77777777" w:rsidR="002338EC" w:rsidRDefault="002338EC">
      <w:r>
        <w:separator/>
      </w:r>
    </w:p>
  </w:footnote>
  <w:footnote w:type="continuationSeparator" w:id="0">
    <w:p w14:paraId="213C6DE7" w14:textId="77777777" w:rsidR="002338EC" w:rsidRDefault="002338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6445D" w14:textId="0032AEE1" w:rsidR="00B57A81" w:rsidRDefault="00231C8E" w:rsidP="00297894">
    <w:pPr>
      <w:pStyle w:val="Koptekst"/>
      <w:jc w:val="right"/>
    </w:pPr>
    <w:r>
      <w:rPr>
        <w:noProof/>
        <w:lang w:val="de-DE" w:eastAsia="de-DE"/>
      </w:rPr>
      <w:drawing>
        <wp:anchor distT="0" distB="0" distL="114300" distR="114300" simplePos="0" relativeHeight="251659776" behindDoc="0" locked="0" layoutInCell="1" allowOverlap="1" wp14:anchorId="5FB800AC" wp14:editId="30FEB2E8">
          <wp:simplePos x="0" y="0"/>
          <wp:positionH relativeFrom="margin">
            <wp:align>right</wp:align>
          </wp:positionH>
          <wp:positionV relativeFrom="page">
            <wp:posOffset>450215</wp:posOffset>
          </wp:positionV>
          <wp:extent cx="2339975" cy="515620"/>
          <wp:effectExtent l="0" t="0" r="3175" b="0"/>
          <wp:wrapNone/>
          <wp:docPr id="91" name="Afbeelding 91" descr="image0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1" descr="image0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39975" cy="515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de-DE" w:eastAsia="de-DE"/>
      </w:rPr>
      <w:drawing>
        <wp:anchor distT="0" distB="0" distL="114300" distR="114300" simplePos="0" relativeHeight="251658752" behindDoc="0" locked="0" layoutInCell="1" allowOverlap="1" wp14:anchorId="362241C1" wp14:editId="5B4149ED">
          <wp:simplePos x="0" y="0"/>
          <wp:positionH relativeFrom="margin">
            <wp:align>right</wp:align>
          </wp:positionH>
          <wp:positionV relativeFrom="page">
            <wp:posOffset>450215</wp:posOffset>
          </wp:positionV>
          <wp:extent cx="2339975" cy="515620"/>
          <wp:effectExtent l="0" t="0" r="3175" b="0"/>
          <wp:wrapNone/>
          <wp:docPr id="90" name="Afbeelding 90" descr="image0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0" descr="image0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39975" cy="515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84591"/>
    <w:multiLevelType w:val="hybridMultilevel"/>
    <w:tmpl w:val="F7122F14"/>
    <w:lvl w:ilvl="0" w:tplc="07967F6E">
      <w:start w:val="1"/>
      <w:numFmt w:val="bullet"/>
      <w:lvlText w:val=""/>
      <w:lvlJc w:val="left"/>
      <w:pPr>
        <w:ind w:left="862" w:hanging="360"/>
      </w:pPr>
      <w:rPr>
        <w:rFonts w:ascii="Wingdings" w:hAnsi="Wingdings" w:hint="default"/>
        <w:b/>
        <w:color w:val="auto"/>
        <w:sz w:val="20"/>
        <w:szCs w:val="36"/>
      </w:rPr>
    </w:lvl>
    <w:lvl w:ilvl="1" w:tplc="0813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num w:numId="1" w16cid:durableId="96878535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9"/>
  <w:hyphenationZone w:val="425"/>
  <w:noPunctuationKerning/>
  <w:characterSpacingControl w:val="doNotCompress"/>
  <w:hdrShapeDefaults>
    <o:shapedefaults v:ext="edit" spidmax="2050" style="mso-position-horizontal:left;mso-position-horizontal-relative:margin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C8E"/>
    <w:rsid w:val="0000515A"/>
    <w:rsid w:val="00014B33"/>
    <w:rsid w:val="00022F6B"/>
    <w:rsid w:val="000237F3"/>
    <w:rsid w:val="000250B5"/>
    <w:rsid w:val="0003083B"/>
    <w:rsid w:val="00033E33"/>
    <w:rsid w:val="00034ABE"/>
    <w:rsid w:val="000419DB"/>
    <w:rsid w:val="00044066"/>
    <w:rsid w:val="000453A1"/>
    <w:rsid w:val="000458D0"/>
    <w:rsid w:val="00052FC1"/>
    <w:rsid w:val="0007133E"/>
    <w:rsid w:val="00074A7D"/>
    <w:rsid w:val="00075E7C"/>
    <w:rsid w:val="00081F2E"/>
    <w:rsid w:val="00082BBC"/>
    <w:rsid w:val="00086E88"/>
    <w:rsid w:val="0009709A"/>
    <w:rsid w:val="000B1D9B"/>
    <w:rsid w:val="000B67D6"/>
    <w:rsid w:val="000B6927"/>
    <w:rsid w:val="000B6E72"/>
    <w:rsid w:val="000B7B59"/>
    <w:rsid w:val="000C1A49"/>
    <w:rsid w:val="000C71B7"/>
    <w:rsid w:val="000C7AFB"/>
    <w:rsid w:val="000C7E86"/>
    <w:rsid w:val="000D2DB5"/>
    <w:rsid w:val="000D6EC7"/>
    <w:rsid w:val="000D7FE8"/>
    <w:rsid w:val="000E004A"/>
    <w:rsid w:val="000E1CC3"/>
    <w:rsid w:val="000F03EB"/>
    <w:rsid w:val="000F3AB9"/>
    <w:rsid w:val="000F4D11"/>
    <w:rsid w:val="000F568B"/>
    <w:rsid w:val="000F6DEE"/>
    <w:rsid w:val="000F7A5D"/>
    <w:rsid w:val="00100457"/>
    <w:rsid w:val="001028C6"/>
    <w:rsid w:val="00102946"/>
    <w:rsid w:val="00105B56"/>
    <w:rsid w:val="00122DE8"/>
    <w:rsid w:val="001305A9"/>
    <w:rsid w:val="00131ADA"/>
    <w:rsid w:val="001336D2"/>
    <w:rsid w:val="00133A36"/>
    <w:rsid w:val="00135D83"/>
    <w:rsid w:val="00137579"/>
    <w:rsid w:val="0014265C"/>
    <w:rsid w:val="00143627"/>
    <w:rsid w:val="00146854"/>
    <w:rsid w:val="00146E9B"/>
    <w:rsid w:val="001550CB"/>
    <w:rsid w:val="0015676E"/>
    <w:rsid w:val="00157522"/>
    <w:rsid w:val="0016265B"/>
    <w:rsid w:val="00163E24"/>
    <w:rsid w:val="00165551"/>
    <w:rsid w:val="00166813"/>
    <w:rsid w:val="0016745A"/>
    <w:rsid w:val="00170507"/>
    <w:rsid w:val="001725BF"/>
    <w:rsid w:val="00173680"/>
    <w:rsid w:val="00175050"/>
    <w:rsid w:val="00175ACF"/>
    <w:rsid w:val="00176EC1"/>
    <w:rsid w:val="00180E57"/>
    <w:rsid w:val="0018338A"/>
    <w:rsid w:val="0018453E"/>
    <w:rsid w:val="00185C9A"/>
    <w:rsid w:val="0018718A"/>
    <w:rsid w:val="00187331"/>
    <w:rsid w:val="00187F44"/>
    <w:rsid w:val="00194B48"/>
    <w:rsid w:val="00195A30"/>
    <w:rsid w:val="00195F8F"/>
    <w:rsid w:val="00196D13"/>
    <w:rsid w:val="001A6B40"/>
    <w:rsid w:val="001B18D7"/>
    <w:rsid w:val="001B2717"/>
    <w:rsid w:val="001C2D3A"/>
    <w:rsid w:val="001C557C"/>
    <w:rsid w:val="001D1CAD"/>
    <w:rsid w:val="001D1D23"/>
    <w:rsid w:val="001D44C0"/>
    <w:rsid w:val="001D5C99"/>
    <w:rsid w:val="001D700B"/>
    <w:rsid w:val="001D73E4"/>
    <w:rsid w:val="001E1953"/>
    <w:rsid w:val="001E2900"/>
    <w:rsid w:val="001E63A7"/>
    <w:rsid w:val="001E6731"/>
    <w:rsid w:val="001E7785"/>
    <w:rsid w:val="001F0947"/>
    <w:rsid w:val="001F1704"/>
    <w:rsid w:val="001F4F9D"/>
    <w:rsid w:val="001F681E"/>
    <w:rsid w:val="00200401"/>
    <w:rsid w:val="00203557"/>
    <w:rsid w:val="0020387C"/>
    <w:rsid w:val="002052CE"/>
    <w:rsid w:val="00206032"/>
    <w:rsid w:val="00206304"/>
    <w:rsid w:val="002128F9"/>
    <w:rsid w:val="00212DA3"/>
    <w:rsid w:val="002142FC"/>
    <w:rsid w:val="00215DED"/>
    <w:rsid w:val="00217BFD"/>
    <w:rsid w:val="00223AD6"/>
    <w:rsid w:val="002245A0"/>
    <w:rsid w:val="00224C3E"/>
    <w:rsid w:val="00230453"/>
    <w:rsid w:val="00231BC0"/>
    <w:rsid w:val="00231C8E"/>
    <w:rsid w:val="002338EC"/>
    <w:rsid w:val="00237811"/>
    <w:rsid w:val="0024231B"/>
    <w:rsid w:val="002458AE"/>
    <w:rsid w:val="002463A7"/>
    <w:rsid w:val="0025052E"/>
    <w:rsid w:val="00251B42"/>
    <w:rsid w:val="00254733"/>
    <w:rsid w:val="002602E1"/>
    <w:rsid w:val="00262EF7"/>
    <w:rsid w:val="00264825"/>
    <w:rsid w:val="002648EE"/>
    <w:rsid w:val="0026520F"/>
    <w:rsid w:val="002674D9"/>
    <w:rsid w:val="00267B60"/>
    <w:rsid w:val="00270050"/>
    <w:rsid w:val="00280D9C"/>
    <w:rsid w:val="002813A5"/>
    <w:rsid w:val="00287721"/>
    <w:rsid w:val="00290518"/>
    <w:rsid w:val="00291F81"/>
    <w:rsid w:val="0029605D"/>
    <w:rsid w:val="00296C9D"/>
    <w:rsid w:val="00296E37"/>
    <w:rsid w:val="00296EFD"/>
    <w:rsid w:val="002977F2"/>
    <w:rsid w:val="00297894"/>
    <w:rsid w:val="002A050A"/>
    <w:rsid w:val="002A100C"/>
    <w:rsid w:val="002A18C1"/>
    <w:rsid w:val="002A21F2"/>
    <w:rsid w:val="002A3867"/>
    <w:rsid w:val="002A7415"/>
    <w:rsid w:val="002B5934"/>
    <w:rsid w:val="002B6181"/>
    <w:rsid w:val="002B70C8"/>
    <w:rsid w:val="002C524E"/>
    <w:rsid w:val="002D0036"/>
    <w:rsid w:val="002D1B38"/>
    <w:rsid w:val="002D6A3E"/>
    <w:rsid w:val="002F0BDC"/>
    <w:rsid w:val="002F584B"/>
    <w:rsid w:val="002F78E6"/>
    <w:rsid w:val="0030000F"/>
    <w:rsid w:val="003048CA"/>
    <w:rsid w:val="00304B41"/>
    <w:rsid w:val="00313B31"/>
    <w:rsid w:val="00314EF3"/>
    <w:rsid w:val="00315F02"/>
    <w:rsid w:val="00316A13"/>
    <w:rsid w:val="003227D7"/>
    <w:rsid w:val="00322A2B"/>
    <w:rsid w:val="00327091"/>
    <w:rsid w:val="0032758E"/>
    <w:rsid w:val="00331569"/>
    <w:rsid w:val="003332E2"/>
    <w:rsid w:val="003353B4"/>
    <w:rsid w:val="00335A67"/>
    <w:rsid w:val="0034351C"/>
    <w:rsid w:val="00346CB8"/>
    <w:rsid w:val="0035090C"/>
    <w:rsid w:val="00355A0D"/>
    <w:rsid w:val="00355F50"/>
    <w:rsid w:val="00364B91"/>
    <w:rsid w:val="00366038"/>
    <w:rsid w:val="00371B81"/>
    <w:rsid w:val="003721A4"/>
    <w:rsid w:val="00374EB4"/>
    <w:rsid w:val="0038514F"/>
    <w:rsid w:val="003872B6"/>
    <w:rsid w:val="00387B88"/>
    <w:rsid w:val="00391F8E"/>
    <w:rsid w:val="00393BF1"/>
    <w:rsid w:val="00393FD3"/>
    <w:rsid w:val="003A0F8E"/>
    <w:rsid w:val="003A2853"/>
    <w:rsid w:val="003A3B52"/>
    <w:rsid w:val="003A3CE7"/>
    <w:rsid w:val="003A6C3E"/>
    <w:rsid w:val="003A6D51"/>
    <w:rsid w:val="003B3B93"/>
    <w:rsid w:val="003C1662"/>
    <w:rsid w:val="003C37A1"/>
    <w:rsid w:val="003C37C5"/>
    <w:rsid w:val="003C3BA9"/>
    <w:rsid w:val="003C6C40"/>
    <w:rsid w:val="003D5D73"/>
    <w:rsid w:val="003E5B10"/>
    <w:rsid w:val="003F779D"/>
    <w:rsid w:val="003F7C0A"/>
    <w:rsid w:val="004028FA"/>
    <w:rsid w:val="00405480"/>
    <w:rsid w:val="00405B4E"/>
    <w:rsid w:val="00407881"/>
    <w:rsid w:val="00410252"/>
    <w:rsid w:val="004155FC"/>
    <w:rsid w:val="004168D3"/>
    <w:rsid w:val="00416D9C"/>
    <w:rsid w:val="004177EF"/>
    <w:rsid w:val="004178A6"/>
    <w:rsid w:val="00422A66"/>
    <w:rsid w:val="00422D95"/>
    <w:rsid w:val="00423CC9"/>
    <w:rsid w:val="00425707"/>
    <w:rsid w:val="0043019A"/>
    <w:rsid w:val="00430BDA"/>
    <w:rsid w:val="00432BA8"/>
    <w:rsid w:val="00432EF9"/>
    <w:rsid w:val="0043646B"/>
    <w:rsid w:val="004424AE"/>
    <w:rsid w:val="00450792"/>
    <w:rsid w:val="00451DA0"/>
    <w:rsid w:val="004543D3"/>
    <w:rsid w:val="00460131"/>
    <w:rsid w:val="0046284C"/>
    <w:rsid w:val="0046318D"/>
    <w:rsid w:val="004634BE"/>
    <w:rsid w:val="00471187"/>
    <w:rsid w:val="00472BBB"/>
    <w:rsid w:val="00474544"/>
    <w:rsid w:val="00475D9F"/>
    <w:rsid w:val="00481EAC"/>
    <w:rsid w:val="00486C5A"/>
    <w:rsid w:val="00487817"/>
    <w:rsid w:val="00490E6E"/>
    <w:rsid w:val="0049162A"/>
    <w:rsid w:val="00497382"/>
    <w:rsid w:val="004A276A"/>
    <w:rsid w:val="004A2B0F"/>
    <w:rsid w:val="004A4351"/>
    <w:rsid w:val="004A4C12"/>
    <w:rsid w:val="004A6225"/>
    <w:rsid w:val="004A6694"/>
    <w:rsid w:val="004A73C7"/>
    <w:rsid w:val="004A79D5"/>
    <w:rsid w:val="004B378F"/>
    <w:rsid w:val="004B6783"/>
    <w:rsid w:val="004C7FA5"/>
    <w:rsid w:val="004D4D8E"/>
    <w:rsid w:val="004D501D"/>
    <w:rsid w:val="004D7990"/>
    <w:rsid w:val="004E082C"/>
    <w:rsid w:val="004E2AC5"/>
    <w:rsid w:val="004F5A28"/>
    <w:rsid w:val="00503114"/>
    <w:rsid w:val="0050315B"/>
    <w:rsid w:val="00503B01"/>
    <w:rsid w:val="00504670"/>
    <w:rsid w:val="00506353"/>
    <w:rsid w:val="005079B3"/>
    <w:rsid w:val="00507F95"/>
    <w:rsid w:val="005120E9"/>
    <w:rsid w:val="00512ED1"/>
    <w:rsid w:val="00515E23"/>
    <w:rsid w:val="0051617A"/>
    <w:rsid w:val="005177B5"/>
    <w:rsid w:val="005215BC"/>
    <w:rsid w:val="00521927"/>
    <w:rsid w:val="0052252F"/>
    <w:rsid w:val="00524F52"/>
    <w:rsid w:val="005258B8"/>
    <w:rsid w:val="00532506"/>
    <w:rsid w:val="00550411"/>
    <w:rsid w:val="00551A03"/>
    <w:rsid w:val="005523D0"/>
    <w:rsid w:val="00553D1B"/>
    <w:rsid w:val="005609D0"/>
    <w:rsid w:val="00564D4E"/>
    <w:rsid w:val="00567120"/>
    <w:rsid w:val="00572707"/>
    <w:rsid w:val="00576764"/>
    <w:rsid w:val="00587B14"/>
    <w:rsid w:val="00590013"/>
    <w:rsid w:val="005902E9"/>
    <w:rsid w:val="00592255"/>
    <w:rsid w:val="00592EEE"/>
    <w:rsid w:val="005A2284"/>
    <w:rsid w:val="005A2BC2"/>
    <w:rsid w:val="005A4BEC"/>
    <w:rsid w:val="005A5A1E"/>
    <w:rsid w:val="005A7216"/>
    <w:rsid w:val="005B0E33"/>
    <w:rsid w:val="005B2B9C"/>
    <w:rsid w:val="005B7B21"/>
    <w:rsid w:val="005C015F"/>
    <w:rsid w:val="005C1A72"/>
    <w:rsid w:val="005C4609"/>
    <w:rsid w:val="005C57AB"/>
    <w:rsid w:val="005C7548"/>
    <w:rsid w:val="005D1A54"/>
    <w:rsid w:val="005D615E"/>
    <w:rsid w:val="005D68E4"/>
    <w:rsid w:val="005E6E0A"/>
    <w:rsid w:val="005F026D"/>
    <w:rsid w:val="005F1163"/>
    <w:rsid w:val="005F2DAA"/>
    <w:rsid w:val="005F2DCA"/>
    <w:rsid w:val="005F302D"/>
    <w:rsid w:val="005F5702"/>
    <w:rsid w:val="00601566"/>
    <w:rsid w:val="00603326"/>
    <w:rsid w:val="006077CE"/>
    <w:rsid w:val="00613CDB"/>
    <w:rsid w:val="00616069"/>
    <w:rsid w:val="0062275D"/>
    <w:rsid w:val="00622BF2"/>
    <w:rsid w:val="00623225"/>
    <w:rsid w:val="006232B0"/>
    <w:rsid w:val="006235A4"/>
    <w:rsid w:val="00624F9F"/>
    <w:rsid w:val="0063146B"/>
    <w:rsid w:val="006345F7"/>
    <w:rsid w:val="00640452"/>
    <w:rsid w:val="0064069B"/>
    <w:rsid w:val="0064130E"/>
    <w:rsid w:val="00641ED7"/>
    <w:rsid w:val="006436F3"/>
    <w:rsid w:val="00644075"/>
    <w:rsid w:val="00650C81"/>
    <w:rsid w:val="0065298E"/>
    <w:rsid w:val="00654A07"/>
    <w:rsid w:val="00655CD0"/>
    <w:rsid w:val="006608FE"/>
    <w:rsid w:val="00663CC5"/>
    <w:rsid w:val="00667D2E"/>
    <w:rsid w:val="00671F74"/>
    <w:rsid w:val="00672D4F"/>
    <w:rsid w:val="006850AB"/>
    <w:rsid w:val="00687D9D"/>
    <w:rsid w:val="00693AC1"/>
    <w:rsid w:val="00695913"/>
    <w:rsid w:val="006979A3"/>
    <w:rsid w:val="006A7690"/>
    <w:rsid w:val="006B055C"/>
    <w:rsid w:val="006B608B"/>
    <w:rsid w:val="006C0694"/>
    <w:rsid w:val="006C3836"/>
    <w:rsid w:val="006C45ED"/>
    <w:rsid w:val="006C4829"/>
    <w:rsid w:val="006C6AEC"/>
    <w:rsid w:val="006D072C"/>
    <w:rsid w:val="006D69BB"/>
    <w:rsid w:val="006F0AA8"/>
    <w:rsid w:val="006F43AE"/>
    <w:rsid w:val="006F4C15"/>
    <w:rsid w:val="0070145B"/>
    <w:rsid w:val="0070197C"/>
    <w:rsid w:val="007078B3"/>
    <w:rsid w:val="00710242"/>
    <w:rsid w:val="00712DE6"/>
    <w:rsid w:val="0071341C"/>
    <w:rsid w:val="00713727"/>
    <w:rsid w:val="00714E43"/>
    <w:rsid w:val="00722A1B"/>
    <w:rsid w:val="00726C87"/>
    <w:rsid w:val="0073011F"/>
    <w:rsid w:val="00730EAC"/>
    <w:rsid w:val="00731A6E"/>
    <w:rsid w:val="00734B40"/>
    <w:rsid w:val="007365E6"/>
    <w:rsid w:val="007377A6"/>
    <w:rsid w:val="00737D8C"/>
    <w:rsid w:val="00741F58"/>
    <w:rsid w:val="0074362E"/>
    <w:rsid w:val="00744621"/>
    <w:rsid w:val="007475DF"/>
    <w:rsid w:val="0075078C"/>
    <w:rsid w:val="00754551"/>
    <w:rsid w:val="007567F3"/>
    <w:rsid w:val="007634BC"/>
    <w:rsid w:val="00763A6B"/>
    <w:rsid w:val="007655C0"/>
    <w:rsid w:val="00766331"/>
    <w:rsid w:val="00766E61"/>
    <w:rsid w:val="00775CA9"/>
    <w:rsid w:val="00775D78"/>
    <w:rsid w:val="00776D7C"/>
    <w:rsid w:val="007777EA"/>
    <w:rsid w:val="00780261"/>
    <w:rsid w:val="00786FFF"/>
    <w:rsid w:val="00790E43"/>
    <w:rsid w:val="00792810"/>
    <w:rsid w:val="00794731"/>
    <w:rsid w:val="007956A1"/>
    <w:rsid w:val="007A6CFD"/>
    <w:rsid w:val="007A7DCF"/>
    <w:rsid w:val="007B5AAF"/>
    <w:rsid w:val="007B61D9"/>
    <w:rsid w:val="007C5FF9"/>
    <w:rsid w:val="007D4AFF"/>
    <w:rsid w:val="007D5892"/>
    <w:rsid w:val="007D72AB"/>
    <w:rsid w:val="007E2E47"/>
    <w:rsid w:val="007E3BF6"/>
    <w:rsid w:val="007E4FB5"/>
    <w:rsid w:val="007E6ED4"/>
    <w:rsid w:val="007F0C87"/>
    <w:rsid w:val="00800BA0"/>
    <w:rsid w:val="00804DD7"/>
    <w:rsid w:val="00805C59"/>
    <w:rsid w:val="00811489"/>
    <w:rsid w:val="00813C9F"/>
    <w:rsid w:val="00814BBB"/>
    <w:rsid w:val="00815ACD"/>
    <w:rsid w:val="008226F5"/>
    <w:rsid w:val="00825522"/>
    <w:rsid w:val="00825629"/>
    <w:rsid w:val="008269E5"/>
    <w:rsid w:val="00832FFC"/>
    <w:rsid w:val="00835181"/>
    <w:rsid w:val="00845172"/>
    <w:rsid w:val="00846949"/>
    <w:rsid w:val="00850CCA"/>
    <w:rsid w:val="00862F41"/>
    <w:rsid w:val="00863DBD"/>
    <w:rsid w:val="00867C79"/>
    <w:rsid w:val="00870247"/>
    <w:rsid w:val="008705FF"/>
    <w:rsid w:val="00873A8D"/>
    <w:rsid w:val="00873BDB"/>
    <w:rsid w:val="00876BD2"/>
    <w:rsid w:val="00876D59"/>
    <w:rsid w:val="00877A47"/>
    <w:rsid w:val="008858AD"/>
    <w:rsid w:val="0089458A"/>
    <w:rsid w:val="008951C7"/>
    <w:rsid w:val="00897CA1"/>
    <w:rsid w:val="008A081A"/>
    <w:rsid w:val="008A1DC7"/>
    <w:rsid w:val="008A4448"/>
    <w:rsid w:val="008A5AEE"/>
    <w:rsid w:val="008B0574"/>
    <w:rsid w:val="008B28D6"/>
    <w:rsid w:val="008C220B"/>
    <w:rsid w:val="008C3D8B"/>
    <w:rsid w:val="008D1B41"/>
    <w:rsid w:val="008D7647"/>
    <w:rsid w:val="008E06E1"/>
    <w:rsid w:val="008E1739"/>
    <w:rsid w:val="008E220B"/>
    <w:rsid w:val="008E3B31"/>
    <w:rsid w:val="008E4EE8"/>
    <w:rsid w:val="008F047B"/>
    <w:rsid w:val="008F2446"/>
    <w:rsid w:val="008F4352"/>
    <w:rsid w:val="008F78DC"/>
    <w:rsid w:val="00902479"/>
    <w:rsid w:val="009047F8"/>
    <w:rsid w:val="00904DE6"/>
    <w:rsid w:val="009129BE"/>
    <w:rsid w:val="00920DC7"/>
    <w:rsid w:val="009303F1"/>
    <w:rsid w:val="00933BAD"/>
    <w:rsid w:val="0093490D"/>
    <w:rsid w:val="00935340"/>
    <w:rsid w:val="009421E9"/>
    <w:rsid w:val="00943CAF"/>
    <w:rsid w:val="00945D48"/>
    <w:rsid w:val="009461DF"/>
    <w:rsid w:val="00946E70"/>
    <w:rsid w:val="0096166C"/>
    <w:rsid w:val="009712D4"/>
    <w:rsid w:val="00971442"/>
    <w:rsid w:val="00971EBD"/>
    <w:rsid w:val="00972416"/>
    <w:rsid w:val="00973EAA"/>
    <w:rsid w:val="009740F3"/>
    <w:rsid w:val="00977E38"/>
    <w:rsid w:val="009821EE"/>
    <w:rsid w:val="00982D36"/>
    <w:rsid w:val="0098724C"/>
    <w:rsid w:val="00990512"/>
    <w:rsid w:val="00990951"/>
    <w:rsid w:val="0099272F"/>
    <w:rsid w:val="00992740"/>
    <w:rsid w:val="00996128"/>
    <w:rsid w:val="009A2C50"/>
    <w:rsid w:val="009A2E46"/>
    <w:rsid w:val="009A3E0F"/>
    <w:rsid w:val="009A466F"/>
    <w:rsid w:val="009B08B0"/>
    <w:rsid w:val="009B12FE"/>
    <w:rsid w:val="009C1D99"/>
    <w:rsid w:val="009C3A4F"/>
    <w:rsid w:val="009C52F8"/>
    <w:rsid w:val="009D107F"/>
    <w:rsid w:val="009D31A7"/>
    <w:rsid w:val="009D3A84"/>
    <w:rsid w:val="009D4EF0"/>
    <w:rsid w:val="009E58AB"/>
    <w:rsid w:val="009F024B"/>
    <w:rsid w:val="009F426B"/>
    <w:rsid w:val="009F5471"/>
    <w:rsid w:val="00A06347"/>
    <w:rsid w:val="00A07107"/>
    <w:rsid w:val="00A077CD"/>
    <w:rsid w:val="00A10E35"/>
    <w:rsid w:val="00A178E1"/>
    <w:rsid w:val="00A202FD"/>
    <w:rsid w:val="00A20F71"/>
    <w:rsid w:val="00A2243D"/>
    <w:rsid w:val="00A230AD"/>
    <w:rsid w:val="00A30A8D"/>
    <w:rsid w:val="00A312C1"/>
    <w:rsid w:val="00A351BC"/>
    <w:rsid w:val="00A369C6"/>
    <w:rsid w:val="00A4310A"/>
    <w:rsid w:val="00A43D65"/>
    <w:rsid w:val="00A45DFD"/>
    <w:rsid w:val="00A5726C"/>
    <w:rsid w:val="00A57D01"/>
    <w:rsid w:val="00A63410"/>
    <w:rsid w:val="00A66134"/>
    <w:rsid w:val="00A7272B"/>
    <w:rsid w:val="00A77A2A"/>
    <w:rsid w:val="00A80FBA"/>
    <w:rsid w:val="00A83F62"/>
    <w:rsid w:val="00A85611"/>
    <w:rsid w:val="00A92BB2"/>
    <w:rsid w:val="00A92DC3"/>
    <w:rsid w:val="00A9313D"/>
    <w:rsid w:val="00A94F97"/>
    <w:rsid w:val="00AA09AA"/>
    <w:rsid w:val="00AA3133"/>
    <w:rsid w:val="00AA3182"/>
    <w:rsid w:val="00AA5ABA"/>
    <w:rsid w:val="00AA7238"/>
    <w:rsid w:val="00AB0EA4"/>
    <w:rsid w:val="00AC0DF9"/>
    <w:rsid w:val="00AC2256"/>
    <w:rsid w:val="00AC5F99"/>
    <w:rsid w:val="00AC615E"/>
    <w:rsid w:val="00AC7F5A"/>
    <w:rsid w:val="00AD0B68"/>
    <w:rsid w:val="00AD0FFA"/>
    <w:rsid w:val="00AD4549"/>
    <w:rsid w:val="00AD796C"/>
    <w:rsid w:val="00AE0CD2"/>
    <w:rsid w:val="00AE3424"/>
    <w:rsid w:val="00AE72FA"/>
    <w:rsid w:val="00AF6D2B"/>
    <w:rsid w:val="00B01662"/>
    <w:rsid w:val="00B10FEA"/>
    <w:rsid w:val="00B1689C"/>
    <w:rsid w:val="00B23DA7"/>
    <w:rsid w:val="00B266E9"/>
    <w:rsid w:val="00B30392"/>
    <w:rsid w:val="00B3488D"/>
    <w:rsid w:val="00B43952"/>
    <w:rsid w:val="00B51B56"/>
    <w:rsid w:val="00B57A81"/>
    <w:rsid w:val="00B6348B"/>
    <w:rsid w:val="00B70DCA"/>
    <w:rsid w:val="00B75257"/>
    <w:rsid w:val="00B80FA4"/>
    <w:rsid w:val="00B821BF"/>
    <w:rsid w:val="00B83B98"/>
    <w:rsid w:val="00B83DA3"/>
    <w:rsid w:val="00B857D0"/>
    <w:rsid w:val="00B97923"/>
    <w:rsid w:val="00B97CAC"/>
    <w:rsid w:val="00BA15D5"/>
    <w:rsid w:val="00BA18AB"/>
    <w:rsid w:val="00BA1BAB"/>
    <w:rsid w:val="00BB4094"/>
    <w:rsid w:val="00BB7BAF"/>
    <w:rsid w:val="00BC004D"/>
    <w:rsid w:val="00BC1761"/>
    <w:rsid w:val="00BD2184"/>
    <w:rsid w:val="00BD473E"/>
    <w:rsid w:val="00BD7335"/>
    <w:rsid w:val="00BE650B"/>
    <w:rsid w:val="00BE7E70"/>
    <w:rsid w:val="00BF13B1"/>
    <w:rsid w:val="00BF26FE"/>
    <w:rsid w:val="00BF78E9"/>
    <w:rsid w:val="00C02A21"/>
    <w:rsid w:val="00C05993"/>
    <w:rsid w:val="00C06B0C"/>
    <w:rsid w:val="00C1103E"/>
    <w:rsid w:val="00C1223A"/>
    <w:rsid w:val="00C1674E"/>
    <w:rsid w:val="00C16FF6"/>
    <w:rsid w:val="00C23DF6"/>
    <w:rsid w:val="00C26152"/>
    <w:rsid w:val="00C264DC"/>
    <w:rsid w:val="00C30C2A"/>
    <w:rsid w:val="00C3359E"/>
    <w:rsid w:val="00C35F9F"/>
    <w:rsid w:val="00C407D1"/>
    <w:rsid w:val="00C45D7C"/>
    <w:rsid w:val="00C46234"/>
    <w:rsid w:val="00C617B6"/>
    <w:rsid w:val="00C64FF4"/>
    <w:rsid w:val="00C6781C"/>
    <w:rsid w:val="00C708D2"/>
    <w:rsid w:val="00C741B4"/>
    <w:rsid w:val="00C75837"/>
    <w:rsid w:val="00C75A51"/>
    <w:rsid w:val="00C7604F"/>
    <w:rsid w:val="00C8116F"/>
    <w:rsid w:val="00C81850"/>
    <w:rsid w:val="00C81A9B"/>
    <w:rsid w:val="00C829E9"/>
    <w:rsid w:val="00C838DF"/>
    <w:rsid w:val="00C83B50"/>
    <w:rsid w:val="00C83E6E"/>
    <w:rsid w:val="00C870B0"/>
    <w:rsid w:val="00CA0D54"/>
    <w:rsid w:val="00CA117D"/>
    <w:rsid w:val="00CA19A1"/>
    <w:rsid w:val="00CA2738"/>
    <w:rsid w:val="00CA4F9D"/>
    <w:rsid w:val="00CB1E25"/>
    <w:rsid w:val="00CB2D54"/>
    <w:rsid w:val="00CD48B7"/>
    <w:rsid w:val="00CD6092"/>
    <w:rsid w:val="00CD7F60"/>
    <w:rsid w:val="00CE0A51"/>
    <w:rsid w:val="00CE3F05"/>
    <w:rsid w:val="00CE4F64"/>
    <w:rsid w:val="00CE4FF5"/>
    <w:rsid w:val="00CE5098"/>
    <w:rsid w:val="00CF2DD3"/>
    <w:rsid w:val="00CF6C98"/>
    <w:rsid w:val="00CF7151"/>
    <w:rsid w:val="00CF7A88"/>
    <w:rsid w:val="00D029B5"/>
    <w:rsid w:val="00D05B07"/>
    <w:rsid w:val="00D10984"/>
    <w:rsid w:val="00D12720"/>
    <w:rsid w:val="00D1499B"/>
    <w:rsid w:val="00D20C05"/>
    <w:rsid w:val="00D20FFE"/>
    <w:rsid w:val="00D24D07"/>
    <w:rsid w:val="00D2709A"/>
    <w:rsid w:val="00D30D41"/>
    <w:rsid w:val="00D31070"/>
    <w:rsid w:val="00D31570"/>
    <w:rsid w:val="00D31F4E"/>
    <w:rsid w:val="00D322E4"/>
    <w:rsid w:val="00D33AE2"/>
    <w:rsid w:val="00D3696F"/>
    <w:rsid w:val="00D370F6"/>
    <w:rsid w:val="00D5070C"/>
    <w:rsid w:val="00D50963"/>
    <w:rsid w:val="00D528E2"/>
    <w:rsid w:val="00D543F8"/>
    <w:rsid w:val="00D56CF3"/>
    <w:rsid w:val="00D576A3"/>
    <w:rsid w:val="00D63EA3"/>
    <w:rsid w:val="00D76F6C"/>
    <w:rsid w:val="00D77C95"/>
    <w:rsid w:val="00D8096E"/>
    <w:rsid w:val="00D917E9"/>
    <w:rsid w:val="00D92256"/>
    <w:rsid w:val="00D94E27"/>
    <w:rsid w:val="00D958BE"/>
    <w:rsid w:val="00D96F46"/>
    <w:rsid w:val="00DA1941"/>
    <w:rsid w:val="00DA49F9"/>
    <w:rsid w:val="00DB0FF0"/>
    <w:rsid w:val="00DB13FD"/>
    <w:rsid w:val="00DC16CE"/>
    <w:rsid w:val="00DC4D7A"/>
    <w:rsid w:val="00DC6781"/>
    <w:rsid w:val="00DD0C0C"/>
    <w:rsid w:val="00DD2254"/>
    <w:rsid w:val="00DD7CFA"/>
    <w:rsid w:val="00DE0AA2"/>
    <w:rsid w:val="00DE5399"/>
    <w:rsid w:val="00DF5B11"/>
    <w:rsid w:val="00DF71F6"/>
    <w:rsid w:val="00E04B35"/>
    <w:rsid w:val="00E06867"/>
    <w:rsid w:val="00E10442"/>
    <w:rsid w:val="00E15A68"/>
    <w:rsid w:val="00E16F51"/>
    <w:rsid w:val="00E1740E"/>
    <w:rsid w:val="00E20DA1"/>
    <w:rsid w:val="00E21F23"/>
    <w:rsid w:val="00E248EB"/>
    <w:rsid w:val="00E30857"/>
    <w:rsid w:val="00E31A71"/>
    <w:rsid w:val="00E32157"/>
    <w:rsid w:val="00E3242F"/>
    <w:rsid w:val="00E341F3"/>
    <w:rsid w:val="00E44B16"/>
    <w:rsid w:val="00E4604F"/>
    <w:rsid w:val="00E462B2"/>
    <w:rsid w:val="00E46E48"/>
    <w:rsid w:val="00E47313"/>
    <w:rsid w:val="00E51D8F"/>
    <w:rsid w:val="00E537B1"/>
    <w:rsid w:val="00E633B7"/>
    <w:rsid w:val="00E648C0"/>
    <w:rsid w:val="00E667BB"/>
    <w:rsid w:val="00E71EE1"/>
    <w:rsid w:val="00E72854"/>
    <w:rsid w:val="00E73629"/>
    <w:rsid w:val="00E803F9"/>
    <w:rsid w:val="00E8056D"/>
    <w:rsid w:val="00E8151B"/>
    <w:rsid w:val="00E83D80"/>
    <w:rsid w:val="00E83E1D"/>
    <w:rsid w:val="00E84E70"/>
    <w:rsid w:val="00E85435"/>
    <w:rsid w:val="00E8560E"/>
    <w:rsid w:val="00E86BB0"/>
    <w:rsid w:val="00E92947"/>
    <w:rsid w:val="00E92D42"/>
    <w:rsid w:val="00E9372E"/>
    <w:rsid w:val="00EA45B0"/>
    <w:rsid w:val="00EA7E55"/>
    <w:rsid w:val="00EB187A"/>
    <w:rsid w:val="00EC1C1D"/>
    <w:rsid w:val="00EC3C1E"/>
    <w:rsid w:val="00EC7FDD"/>
    <w:rsid w:val="00ED7CEC"/>
    <w:rsid w:val="00EE1352"/>
    <w:rsid w:val="00EE52CD"/>
    <w:rsid w:val="00EE57E3"/>
    <w:rsid w:val="00EE7B4F"/>
    <w:rsid w:val="00EF411F"/>
    <w:rsid w:val="00EF5D67"/>
    <w:rsid w:val="00F049B9"/>
    <w:rsid w:val="00F04F6F"/>
    <w:rsid w:val="00F06D3D"/>
    <w:rsid w:val="00F131D8"/>
    <w:rsid w:val="00F14690"/>
    <w:rsid w:val="00F240F5"/>
    <w:rsid w:val="00F26A7F"/>
    <w:rsid w:val="00F27BDC"/>
    <w:rsid w:val="00F3088D"/>
    <w:rsid w:val="00F3559E"/>
    <w:rsid w:val="00F43DFC"/>
    <w:rsid w:val="00F4535C"/>
    <w:rsid w:val="00F517D0"/>
    <w:rsid w:val="00F53629"/>
    <w:rsid w:val="00F57BE4"/>
    <w:rsid w:val="00F7319D"/>
    <w:rsid w:val="00F73711"/>
    <w:rsid w:val="00F81F0E"/>
    <w:rsid w:val="00F82CEE"/>
    <w:rsid w:val="00F86BD8"/>
    <w:rsid w:val="00F916B1"/>
    <w:rsid w:val="00F93014"/>
    <w:rsid w:val="00F94467"/>
    <w:rsid w:val="00F95E76"/>
    <w:rsid w:val="00FA099C"/>
    <w:rsid w:val="00FA1EB5"/>
    <w:rsid w:val="00FA23ED"/>
    <w:rsid w:val="00FA2E4C"/>
    <w:rsid w:val="00FA3F29"/>
    <w:rsid w:val="00FB424B"/>
    <w:rsid w:val="00FB5D4A"/>
    <w:rsid w:val="00FB6B36"/>
    <w:rsid w:val="00FB6D3D"/>
    <w:rsid w:val="00FB7B11"/>
    <w:rsid w:val="00FB7F64"/>
    <w:rsid w:val="00FC4128"/>
    <w:rsid w:val="00FC70EF"/>
    <w:rsid w:val="00FD4690"/>
    <w:rsid w:val="00FD573B"/>
    <w:rsid w:val="00FD7174"/>
    <w:rsid w:val="00FD7C5E"/>
    <w:rsid w:val="00FE1A39"/>
    <w:rsid w:val="00FE3398"/>
    <w:rsid w:val="00FE47C6"/>
    <w:rsid w:val="00FF25F1"/>
    <w:rsid w:val="00FF3A78"/>
    <w:rsid w:val="00FF5540"/>
    <w:rsid w:val="00FF6CDB"/>
    <w:rsid w:val="00FF7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:left;mso-position-horizontal-relative:margin" fill="f" fillcolor="white" stroke="f">
      <v:fill color="white" on="f"/>
      <v:stroke on="f"/>
    </o:shapedefaults>
    <o:shapelayout v:ext="edit">
      <o:idmap v:ext="edit" data="2"/>
    </o:shapelayout>
  </w:shapeDefaults>
  <w:decimalSymbol w:val=","/>
  <w:listSeparator w:val=";"/>
  <w14:docId w14:val="06A8BD36"/>
  <w15:docId w15:val="{C887FF3A-AE96-4463-818E-E635F0DCC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A4448"/>
    <w:rPr>
      <w:sz w:val="24"/>
      <w:szCs w:val="24"/>
      <w:lang w:val="nl-NL" w:eastAsia="nl-NL"/>
    </w:rPr>
  </w:style>
  <w:style w:type="paragraph" w:styleId="Kop1">
    <w:name w:val="heading 1"/>
    <w:basedOn w:val="Standaard"/>
    <w:next w:val="Standaard"/>
    <w:qFormat/>
    <w:rsid w:val="00173680"/>
    <w:pPr>
      <w:keepNext/>
      <w:outlineLvl w:val="0"/>
    </w:pPr>
    <w:rPr>
      <w:b/>
      <w:bCs/>
      <w:i/>
      <w:iCs/>
    </w:rPr>
  </w:style>
  <w:style w:type="paragraph" w:styleId="Kop2">
    <w:name w:val="heading 2"/>
    <w:basedOn w:val="Standaard"/>
    <w:next w:val="Standaard"/>
    <w:qFormat/>
    <w:rsid w:val="00173680"/>
    <w:pPr>
      <w:keepNext/>
      <w:tabs>
        <w:tab w:val="left" w:pos="1560"/>
        <w:tab w:val="left" w:pos="6294"/>
      </w:tabs>
      <w:outlineLvl w:val="1"/>
    </w:pPr>
    <w:rPr>
      <w:rFonts w:ascii="Arial" w:hAnsi="Arial" w:cs="Arial"/>
      <w:i/>
      <w:iCs/>
      <w:smallCaps/>
      <w:sz w:val="28"/>
      <w:szCs w:val="22"/>
      <w:u w:val="single"/>
    </w:rPr>
  </w:style>
  <w:style w:type="paragraph" w:styleId="Kop3">
    <w:name w:val="heading 3"/>
    <w:basedOn w:val="Standaard"/>
    <w:next w:val="Standaard"/>
    <w:qFormat/>
    <w:rsid w:val="00173680"/>
    <w:pPr>
      <w:keepNext/>
      <w:tabs>
        <w:tab w:val="left" w:pos="1560"/>
        <w:tab w:val="left" w:pos="6294"/>
      </w:tabs>
      <w:outlineLvl w:val="2"/>
    </w:pPr>
    <w:rPr>
      <w:rFonts w:ascii="Arial" w:hAnsi="Arial" w:cs="Arial"/>
      <w:smallCaps/>
      <w:sz w:val="22"/>
      <w:szCs w:val="22"/>
      <w:u w:val="single"/>
    </w:rPr>
  </w:style>
  <w:style w:type="paragraph" w:styleId="Kop4">
    <w:name w:val="heading 4"/>
    <w:basedOn w:val="Standaard"/>
    <w:next w:val="Standaard"/>
    <w:qFormat/>
    <w:rsid w:val="00173680"/>
    <w:pPr>
      <w:keepNext/>
      <w:tabs>
        <w:tab w:val="left" w:pos="1560"/>
        <w:tab w:val="left" w:pos="6294"/>
      </w:tabs>
      <w:ind w:left="1559" w:hanging="1559"/>
      <w:outlineLvl w:val="3"/>
    </w:pPr>
    <w:rPr>
      <w:rFonts w:ascii="Arial" w:hAnsi="Arial" w:cs="Arial"/>
      <w:sz w:val="28"/>
      <w:szCs w:val="22"/>
      <w:bdr w:val="single" w:sz="4" w:space="0" w:color="auto"/>
    </w:rPr>
  </w:style>
  <w:style w:type="paragraph" w:styleId="Kop5">
    <w:name w:val="heading 5"/>
    <w:basedOn w:val="Standaard"/>
    <w:next w:val="Standaard"/>
    <w:qFormat/>
    <w:rsid w:val="00173680"/>
    <w:pPr>
      <w:keepNext/>
      <w:tabs>
        <w:tab w:val="left" w:pos="1560"/>
        <w:tab w:val="left" w:pos="6294"/>
      </w:tabs>
      <w:outlineLvl w:val="4"/>
    </w:pPr>
    <w:rPr>
      <w:rFonts w:ascii="Arial" w:hAnsi="Arial" w:cs="Arial"/>
      <w:sz w:val="28"/>
      <w:szCs w:val="22"/>
      <w:bdr w:val="single" w:sz="4" w:space="0" w:color="auto"/>
    </w:rPr>
  </w:style>
  <w:style w:type="paragraph" w:styleId="Kop6">
    <w:name w:val="heading 6"/>
    <w:basedOn w:val="Standaard"/>
    <w:next w:val="Standaard"/>
    <w:link w:val="Kop6Char"/>
    <w:qFormat/>
    <w:rsid w:val="00173680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outlineLvl w:val="5"/>
    </w:pPr>
    <w:rPr>
      <w:rFonts w:ascii="Arial" w:hAnsi="Arial" w:cs="Arial"/>
      <w:b/>
      <w:bCs/>
      <w:i/>
      <w:iCs/>
      <w:sz w:val="28"/>
    </w:rPr>
  </w:style>
  <w:style w:type="paragraph" w:styleId="Kop7">
    <w:name w:val="heading 7"/>
    <w:basedOn w:val="Standaard"/>
    <w:next w:val="Standaard"/>
    <w:link w:val="Kop7Char"/>
    <w:uiPriority w:val="9"/>
    <w:unhideWhenUsed/>
    <w:qFormat/>
    <w:rsid w:val="002B5934"/>
    <w:pPr>
      <w:spacing w:before="240" w:after="60"/>
      <w:outlineLvl w:val="6"/>
    </w:pPr>
    <w:rPr>
      <w:rFonts w:ascii="Calibri" w:hAnsi="Calibri"/>
    </w:rPr>
  </w:style>
  <w:style w:type="paragraph" w:styleId="Kop8">
    <w:name w:val="heading 8"/>
    <w:basedOn w:val="Standaard"/>
    <w:next w:val="Standaard"/>
    <w:link w:val="Kop8Char"/>
    <w:uiPriority w:val="9"/>
    <w:unhideWhenUsed/>
    <w:qFormat/>
    <w:rsid w:val="002B5934"/>
    <w:pPr>
      <w:spacing w:before="240" w:after="60"/>
      <w:outlineLvl w:val="7"/>
    </w:pPr>
    <w:rPr>
      <w:rFonts w:ascii="Calibri" w:hAnsi="Calibri"/>
      <w:i/>
      <w:iC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Franklin">
    <w:name w:val="Franklin"/>
    <w:basedOn w:val="Standaard"/>
    <w:rsid w:val="00203557"/>
    <w:pPr>
      <w:autoSpaceDE w:val="0"/>
      <w:autoSpaceDN w:val="0"/>
      <w:adjustRightInd w:val="0"/>
    </w:pPr>
    <w:rPr>
      <w:rFonts w:ascii="FranklinGothic-Book" w:hAnsi="FranklinGothic-Book" w:cs="FranklinGothic-Book"/>
      <w:sz w:val="14"/>
      <w:szCs w:val="14"/>
      <w:lang w:val="en-US" w:eastAsia="en-US"/>
    </w:rPr>
  </w:style>
  <w:style w:type="table" w:styleId="Tabelraster">
    <w:name w:val="Table Grid"/>
    <w:basedOn w:val="Standaardtabel"/>
    <w:rsid w:val="005D61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B6348B"/>
    <w:rPr>
      <w:color w:val="0000FF"/>
      <w:u w:val="single"/>
    </w:rPr>
  </w:style>
  <w:style w:type="paragraph" w:styleId="Koptekst">
    <w:name w:val="header"/>
    <w:basedOn w:val="Standaard"/>
    <w:rsid w:val="00D31F4E"/>
    <w:pPr>
      <w:tabs>
        <w:tab w:val="center" w:pos="4320"/>
        <w:tab w:val="right" w:pos="8640"/>
      </w:tabs>
    </w:pPr>
  </w:style>
  <w:style w:type="paragraph" w:styleId="Voettekst">
    <w:name w:val="footer"/>
    <w:basedOn w:val="Standaard"/>
    <w:rsid w:val="00D31F4E"/>
    <w:pPr>
      <w:tabs>
        <w:tab w:val="center" w:pos="4320"/>
        <w:tab w:val="right" w:pos="8640"/>
      </w:tabs>
    </w:pPr>
  </w:style>
  <w:style w:type="character" w:styleId="Paginanummer">
    <w:name w:val="page number"/>
    <w:basedOn w:val="Standaardalinea-lettertype"/>
    <w:rsid w:val="00FB7F64"/>
  </w:style>
  <w:style w:type="paragraph" w:customStyle="1" w:styleId="Createdon">
    <w:name w:val="Created on"/>
    <w:rsid w:val="00E8560E"/>
    <w:rPr>
      <w:sz w:val="24"/>
      <w:szCs w:val="24"/>
      <w:lang w:val="en-US" w:eastAsia="en-US"/>
    </w:rPr>
  </w:style>
  <w:style w:type="paragraph" w:customStyle="1" w:styleId="LogoRecontec">
    <w:name w:val="LogoRecontec"/>
    <w:rsid w:val="00A4310A"/>
    <w:rPr>
      <w:sz w:val="24"/>
      <w:szCs w:val="24"/>
      <w:lang w:val="en-US" w:eastAsia="en-US"/>
    </w:rPr>
  </w:style>
  <w:style w:type="paragraph" w:styleId="Plattetekst2">
    <w:name w:val="Body Text 2"/>
    <w:basedOn w:val="Standaard"/>
    <w:rsid w:val="0017368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Arial" w:hAnsi="Arial" w:cs="Arial"/>
      <w:i/>
      <w:iCs/>
    </w:rPr>
  </w:style>
  <w:style w:type="paragraph" w:styleId="Plattetekst3">
    <w:name w:val="Body Text 3"/>
    <w:basedOn w:val="Standaard"/>
    <w:rsid w:val="00173680"/>
    <w:pPr>
      <w:jc w:val="both"/>
    </w:pPr>
    <w:rPr>
      <w:rFonts w:ascii="Arial" w:hAnsi="Arial"/>
      <w:sz w:val="22"/>
      <w:szCs w:val="22"/>
    </w:rPr>
  </w:style>
  <w:style w:type="paragraph" w:styleId="Plattetekstinspringen">
    <w:name w:val="Body Text Indent"/>
    <w:basedOn w:val="Standaard"/>
    <w:rsid w:val="000F4D11"/>
    <w:pPr>
      <w:ind w:left="357"/>
    </w:pPr>
    <w:rPr>
      <w:lang w:val="nl-BE"/>
    </w:rPr>
  </w:style>
  <w:style w:type="paragraph" w:styleId="Plattetekstinspringen2">
    <w:name w:val="Body Text Indent 2"/>
    <w:basedOn w:val="Standaard"/>
    <w:rsid w:val="000F4D11"/>
    <w:pPr>
      <w:ind w:left="360"/>
    </w:pPr>
    <w:rPr>
      <w:rFonts w:ascii="Univers" w:hAnsi="Univers"/>
      <w:snapToGrid w:val="0"/>
      <w:color w:val="0000FF"/>
    </w:rPr>
  </w:style>
  <w:style w:type="paragraph" w:customStyle="1" w:styleId="VoettekstRecontec">
    <w:name w:val="VoettekstRecontec"/>
    <w:rsid w:val="00B57A81"/>
    <w:pPr>
      <w:tabs>
        <w:tab w:val="center" w:pos="4320"/>
        <w:tab w:val="right" w:pos="8640"/>
      </w:tabs>
    </w:pPr>
    <w:rPr>
      <w:sz w:val="24"/>
      <w:szCs w:val="24"/>
      <w:lang w:val="nl-NL" w:eastAsia="nl-NL"/>
    </w:rPr>
  </w:style>
  <w:style w:type="character" w:customStyle="1" w:styleId="Kop7Char">
    <w:name w:val="Kop 7 Char"/>
    <w:link w:val="Kop7"/>
    <w:uiPriority w:val="9"/>
    <w:rsid w:val="002B5934"/>
    <w:rPr>
      <w:rFonts w:ascii="Calibri" w:eastAsia="Times New Roman" w:hAnsi="Calibri" w:cs="Times New Roman"/>
      <w:sz w:val="24"/>
      <w:szCs w:val="24"/>
      <w:lang w:val="nl-NL" w:eastAsia="nl-NL"/>
    </w:rPr>
  </w:style>
  <w:style w:type="character" w:customStyle="1" w:styleId="Kop8Char">
    <w:name w:val="Kop 8 Char"/>
    <w:link w:val="Kop8"/>
    <w:uiPriority w:val="9"/>
    <w:rsid w:val="002B5934"/>
    <w:rPr>
      <w:rFonts w:ascii="Calibri" w:eastAsia="Times New Roman" w:hAnsi="Calibri" w:cs="Times New Roman"/>
      <w:i/>
      <w:iCs/>
      <w:sz w:val="24"/>
      <w:szCs w:val="24"/>
      <w:lang w:val="nl-NL" w:eastAsia="nl-NL"/>
    </w:rPr>
  </w:style>
  <w:style w:type="character" w:customStyle="1" w:styleId="longtext1">
    <w:name w:val="long_text1"/>
    <w:rsid w:val="002B5934"/>
    <w:rPr>
      <w:sz w:val="20"/>
      <w:szCs w:val="20"/>
    </w:rPr>
  </w:style>
  <w:style w:type="paragraph" w:customStyle="1" w:styleId="tekstinheader">
    <w:name w:val="tekst in header"/>
    <w:basedOn w:val="Koptekst"/>
    <w:rsid w:val="009B08B0"/>
    <w:pPr>
      <w:tabs>
        <w:tab w:val="clear" w:pos="4320"/>
        <w:tab w:val="clear" w:pos="8640"/>
      </w:tabs>
    </w:pPr>
    <w:rPr>
      <w:rFonts w:ascii="Verdana" w:hAnsi="Verdana"/>
      <w:sz w:val="18"/>
      <w:lang w:eastAsia="en-US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217BFD"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link w:val="Ballontekst"/>
    <w:uiPriority w:val="99"/>
    <w:semiHidden/>
    <w:rsid w:val="00217BFD"/>
    <w:rPr>
      <w:rFonts w:ascii="Tahoma" w:hAnsi="Tahoma" w:cs="Tahoma"/>
      <w:sz w:val="16"/>
      <w:szCs w:val="16"/>
      <w:lang w:val="nl-NL" w:eastAsia="nl-NL"/>
    </w:rPr>
  </w:style>
  <w:style w:type="paragraph" w:styleId="Lijstalinea">
    <w:name w:val="List Paragraph"/>
    <w:basedOn w:val="Standaard"/>
    <w:uiPriority w:val="34"/>
    <w:qFormat/>
    <w:rsid w:val="00C26152"/>
    <w:pPr>
      <w:spacing w:after="200" w:line="276" w:lineRule="auto"/>
      <w:ind w:left="720"/>
      <w:contextualSpacing/>
    </w:pPr>
    <w:rPr>
      <w:rFonts w:ascii="Cambria" w:eastAsia="Cambria" w:hAnsi="Cambria"/>
      <w:sz w:val="22"/>
      <w:szCs w:val="22"/>
      <w:lang w:val="en-US" w:eastAsia="en-US"/>
    </w:rPr>
  </w:style>
  <w:style w:type="character" w:customStyle="1" w:styleId="Kop6Char">
    <w:name w:val="Kop 6 Char"/>
    <w:basedOn w:val="Standaardalinea-lettertype"/>
    <w:link w:val="Kop6"/>
    <w:rsid w:val="00170507"/>
    <w:rPr>
      <w:rFonts w:ascii="Arial" w:hAnsi="Arial" w:cs="Arial"/>
      <w:b/>
      <w:bCs/>
      <w:i/>
      <w:iCs/>
      <w:sz w:val="28"/>
      <w:szCs w:val="24"/>
      <w:lang w:val="nl-NL" w:eastAsia="nl-NL"/>
    </w:rPr>
  </w:style>
  <w:style w:type="character" w:styleId="Tekstvantijdelijkeaanduiding">
    <w:name w:val="Placeholder Text"/>
    <w:basedOn w:val="Standaardalinea-lettertype"/>
    <w:uiPriority w:val="99"/>
    <w:semiHidden/>
    <w:rsid w:val="00CA0D5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A4900C-D945-45DB-8017-FB78E5327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312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NAAM</vt:lpstr>
    </vt:vector>
  </TitlesOfParts>
  <Company>BELFOR International</Company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NAAM</dc:title>
  <dc:creator>van Havere, Carin</dc:creator>
  <cp:lastModifiedBy>Ghyselinck, Dieter</cp:lastModifiedBy>
  <cp:revision>4</cp:revision>
  <cp:lastPrinted>2026-09-09T19:54:00Z</cp:lastPrinted>
  <dcterms:created xsi:type="dcterms:W3CDTF">2026-09-23T16:16:00Z</dcterms:created>
  <dcterms:modified xsi:type="dcterms:W3CDTF">2026-09-25T09:24:00Z</dcterms:modified>
</cp:coreProperties>
</file>