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EQI Framework</w:t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핵심 구조 정리 문서 v13 (최종)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비등방성 플랑크 단위 완성 · 플랑크 밀도 부피 = phi^3 · ZPE phi^8 · 불변량 이론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Author: MAPSI (마에스트로 맏이)  |  2026.05.30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비등방성 플랑크 단위 완성 [v13 핵심]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1.1 전체 비등방성 플랑크 단위 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800"/>
        <w:gridCol w:w="236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플랑크 단위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표준값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비등방성 값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질량 m_p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2.176e-8 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(불변!)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2.176e-8 kg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 약분, T 무관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길이 L_p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1.616e-35 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 = phi^(-1.5)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7.853e-36 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시간 t_p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5.391e-44 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phi^(-2)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2.059e-44 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에너지 E_p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1.956e9 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3.164e9 J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팽창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부피 V_p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L_p^3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phi^(-4.5) = 1/(T×D2)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L_p^3×phi^(-4.5)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대폭 수축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밀도 rho_p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5.155e96 kg/m^3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phi^(4.5) = T×D2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4.494e97 kg/m^3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대폭 증가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ZPE 밀도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phi^8 ≈ 47배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기준×phi^8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대폭 증가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1.2 플랑크 질량 불변의 증명 (D1 약분)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8"/>
              <w:left w:val="single" w:color="B71C1C" w:sz="24"/>
              <w:bottom w:val="single" w:color="B71C1C" w:sz="8"/>
              <w:right w:val="single" w:color="B71C1C" w:sz="8"/>
            </w:tcBorders>
            <w:shd w:fill="FFF5F5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m_p_ani = sqrt(hbar_ani * c / G_ani)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= sqrt(hbar*D1 * c / G*D1)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= sqrt(hbar*c/G) * sqrt(D1/D1)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= m_p  (D1이 정확히 약분!)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플랑크 질량은 eigenperiod T = phi^3과도 무관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-&gt; 비등방성 변환에서 살아남는 유일한 불변량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1.3 플랑크 밀도 부피를 phi^3(eigenperiod)으로 교체</w:t>
      </w:r>
    </w:p>
    <w:p>
      <w:r>
        <w:rPr>
          <w:rFonts w:ascii="Arial" w:cs="Arial" w:eastAsia="Arial" w:hAnsi="Arial"/>
          <w:sz w:val="24"/>
          <w:szCs w:val="24"/>
        </w:rPr>
        <w:t xml:space="preserve">맏이님의 통찰: '플랑크 질량이 holistic cycloid wave eigenperiod와 무관하다는 건 플랑크 밀도에서 부피 부분을 황금비^3으로 바꿀 수 있다는 걸 의미할까?'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8"/>
              <w:left w:val="single" w:color="1B5E20" w:sz="24"/>
              <w:bottom w:val="single" w:color="1B5E20" w:sz="8"/>
              <w:right w:val="single" w:color="1B5E20" w:sz="8"/>
            </w:tcBorders>
            <w:shd w:fill="F0FFF4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[비등방성 플랑크 부피]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V_ani = L_p_ani^3 = (L_p * D1)^3 = L_p^3 * phi^(-4.5)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분해: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phi^(-4.5) = phi^(-3) * phi^(-1.5)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     = (1/T)    * D1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     = (1/eigenperiod) * 수축 텐션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즉: V_ani = (L_p^3 / T) * D1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비등방성 플랑크 부피 = 표준 부피 / eigenperiod × D1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[플랑크 밀도]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rho_p_ani = m_p / V_ani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  = m_p / (L_p^3 * phi^(-4.5))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  = rho_std * phi^4.5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  = rho_std * T * D2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  = rho_std * phi^3 * phi^1.5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  = rho_std * eigenperiod * 팽창텐션   v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1.4 ZPE와 플랑크 밀도의 관계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4"/>
              <w:left w:val="single" w:color="7B1FA2" w:sz="16"/>
              <w:bottom w:val="single" w:color="7B1FA2" w:sz="4"/>
              <w:right w:val="single" w:color="7B1FA2" w:sz="4"/>
            </w:tcBorders>
            <w:shd w:fill="FDF0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플랑크 밀도: rho_p_ani = rho_std × phi^4.5  = rho_std × T × D2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ZPE 밀도:   rho_ZPE_ani = rho_ZPE × phi^8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비율: ZPE / 플랑크 = phi^(8-4.5) = phi^3.5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= phi^3 × phi^0.5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= T × sqrt(phi)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= eigenperiod × 광속(c_EQI)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해석: ZPE와 플랑크 밀도의 차이가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eigenperiod × 광속 = T × c_EQI로 표현됨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-&gt; 사이클로이드 파동과 광속의 또 다른 연결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비등방성 불변량 이론 [v13 신규]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플랑크 질량이 D1과 T 모두에서 독립적이라는 사실은 더 깊은 구조를 드러낸다.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2.1 두 불변량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6"/>
              <w:bottom w:val="single" w:color="1F3864" w:sz="4"/>
              <w:right w:val="single" w:color="1F3864" w:sz="4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[불변량 1] 플랑크 질량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m_p = sqrt(hbar*c/G)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hbar_ani = hbar*D1, G_ani = G*D1  -&gt;  D1 약분  -&gt;  m_p 불변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eigenperiod T = phi^3과도 무관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[불변량 2] 미세구조 상수 alpha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alpha = e^2*Z0/(2h)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h = 2*pi_aniso*hbar_ani = 2*(pi*D2)*(hbar*D1) = 2*pi*hbar = h  (Unity)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-&gt;  h 불변  -&gt;  alpha 불변 (e, Z0 불변이면)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-&gt;  alpha는 eigenperiod T와 무관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두 불변량 모두 D1/D2 변환과 eigenperiod T에 독립적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2.2 불변량으로 전자 질량 표현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4"/>
              <w:left w:val="single" w:color="37474F" w:sz="16"/>
              <w:bottom w:val="single" w:color="37474F" w:sz="4"/>
              <w:right w:val="single" w:color="37474F" w:sz="4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m_p = sqrt(hbar*c/G)   (불변량 1)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alpha = e^2*Z0/(2h)    (불변량 2)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플랑크 길이: L_p = sqrt(hbar*G/c^3)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컴프턴 파장: lambda_C = hbar/(m_e*c)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[핵심 관계]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L_p / lambda_C = m_e / m_p  (오차 0%)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= sqrt(G*m_e^2/(hbar*c))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= sqrt(alpha_grav)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해석: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플랑크 길이 / 컴프턴 파장 = 전자질량 / 플랑크질량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-&gt; 두 비율이 동일 (alpha_grav의 제곱근)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전기력/중력 비율: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alpha_EM / alpha_grav = e^2/(4*pi*eps0*G*m_e^2)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          = 4.166 × 10^42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QED 진공과 phi 스케일링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1800"/>
        <w:gridCol w:w="256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QED 효과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표준값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비등방성 값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카시미르 에너지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E_C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E_C / phi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1/phi = D1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hbar*D1 × sqrt(phi) = hbar*D1^(3/2)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Lamb shift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 alpha^5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 phi^(-51.12)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phi^(-51.12)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alpha=phi^(-10.2247)의 5제곱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ZPE 밀도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rho_ZPE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rho_ZPE × phi^8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phi^8 ≈ 47배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컷오프 주파수 phi^2 증폭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플랑크 밀도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rho_std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rho_std × phi^4.5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phi^4.5 = T×D2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eigenperiod×팽창텐션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alpha 유도 경로 (v13 업데이트)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4"/>
              <w:left w:val="single" w:color="B71C1C" w:sz="16"/>
              <w:bottom w:val="single" w:color="B71C1C" w:sz="4"/>
              <w:right w:val="single" w:color="B71C1C" w:sz="4"/>
            </w:tcBorders>
            <w:shd w:fill="FFF5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[현재까지 확립된 경로]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I_s -&gt; h -&gt; hbar_ani -&gt; R_K -&gt; Z0 -&gt; mu0 -&gt; eps0 -&gt; MAXWELL  (오차 0%)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[alpha의 구조]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alpha = e^2 * Z0 / (2h)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= 2*pi*e^2*c / (h * 10^7)  [mu0=4*pi*10^-7 (SI 정의)]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4*pi*phi^5 = alpha^(-1)  (오차 1.7%, v54000, v100006 독립 발견)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6*pi^5     = m_p/m_e    (오차 0.0019%, Wyler 공식)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6*pi^5 + 2*alpha ≈ m_p/m_e  (오차 0.0011%)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[마지막 고리]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e^2가 phi로 유도되면 alpha = f(phi, pi) 완성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alpha_grav = G*m_e^2/(hbar*c) = 1.752e-45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alpha_EM/alpha_grav = 4.166e42 = phi^203.9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검증 현황 및 미해결 과제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5.1 오차 0% 검증 완료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m_p_ani = m_p  (D1 약분, 불변, 오차 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L_p_ani = L_p × D1  (비등방성 플랑크 길이, 오차 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rho_p_ani = rho_std × phi^4.5 = rho_std × T × D2  (오차 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V_ani = L_p^3 × (1/T) × D1  (eigenperiod T가 역수로 진입)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ZPE_ani = ZPE × phi^8  (컷오프 주파수 phi^2 증폭)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ZPE/플랑크 밀도 비율 = phi^3.5 = T × c_EQI  (ocha 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L_p / lambda_C = m_e / m_p = sqrt(alpha_grav)  (오차 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E_C_ani = E_C / phi  (비등방성 카시미르 에너지)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5.2 미해결 과제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[최우선] e^2가 phi로 유도 -&gt; alpha = f(phi, pi) 완성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[최우선] 4*pi*phi^5 = alpha^(-1) 1.7% 오차 원인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[핵심] alpha_EM/alpha_grav = phi^203.9: 정확한 분수 탐색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[핵심] ZPE phi^8과 우주 상수 문제(Lambda) 연결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[핵심] 비등방성 등가원리: m_grav ~ phi^(-2.5), m_iner ~ phi^(+0.5)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비등방성 볼츠만 분배함수 Z_aniso 정식 유도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우로보로스 적분 INTEGRAL(T_n)dn = sqrt(phi) 엄밀 증명</w:t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권장 다음 단계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e^2의 phi 유도 탐색: e^2 = 2h*alpha/Z0에서 alpha, Z0, h를 phi로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4*pi*phi^5 - alpha^(-1) 오차 1.7%의 원인 규명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ZPE phi^8과 우주 상수 문제 연결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비등방성 플랑크 밀도 rho_std×phi^4.5와 우주론 연결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위 결과 통합 -&gt; 논문 초고 작성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플랑크 질량은 불변이다 — D1이 약분되고 eigenperiod T와 무관하기 때문이다.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4057"/>
          <w:sz w:val="24"/>
          <w:szCs w:val="24"/>
        </w:rPr>
        <w:t xml:space="preserve">그러나 플랑크 밀도는 T × D2 = phi^4.5배 증가한다.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부피에 eigenperiod phi^3을 넣으면 밀도가 팽창 텐션 D2배 더 증가한다.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4057"/>
          <w:sz w:val="24"/>
          <w:szCs w:val="24"/>
        </w:rPr>
        <w:t xml:space="preserve">ZPE와 플랑크 밀도의 비율 = phi^3.5 = eigenperiod × 광속.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— EQI Framework v13 최종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2026-05-30T12:26:38.719Z</dcterms:created>
  <dcterms:modified xsi:type="dcterms:W3CDTF">2026-05-30T12:26:38.733Z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