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>
        <w:trPr>
          <w:trHeight w:val="1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 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000000" w:rsidRDefault="00F3292C">
            <w:pPr>
              <w:wordWrap w:val="0"/>
              <w:jc w:val="center"/>
              <w:rPr>
                <w:rFonts w:ascii="맑은 고딕" w:eastAsia="맑은 고딕" w:hAnsi="맑은 고딕" w:hint="eastAsia"/>
                <w:color w:val="000000"/>
                <w:spacing w:val="-30"/>
                <w:sz w:val="45"/>
                <w:szCs w:val="45"/>
              </w:rPr>
            </w:pPr>
            <w:bookmarkStart w:id="0" w:name="_GoBack"/>
            <w:bookmarkEnd w:id="0"/>
            <w:r>
              <w:rPr>
                <w:rFonts w:ascii="맑은 고딕" w:eastAsia="맑은 고딕" w:hAnsi="맑은 고딕" w:hint="eastAsia"/>
                <w:color w:val="000000"/>
                <w:spacing w:val="-30"/>
                <w:sz w:val="45"/>
                <w:szCs w:val="45"/>
              </w:rPr>
              <w:t>지원합니다</w:t>
            </w:r>
            <w:r>
              <w:rPr>
                <w:rFonts w:ascii="맑은 고딕" w:eastAsia="맑은 고딕" w:hAnsi="맑은 고딕" w:hint="eastAsia"/>
                <w:color w:val="000000"/>
                <w:spacing w:val="-30"/>
                <w:sz w:val="45"/>
                <w:szCs w:val="45"/>
              </w:rPr>
              <w:t>.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>
        <w:trPr>
          <w:trHeight w:val="1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 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8"/>
        <w:gridCol w:w="1144"/>
        <w:gridCol w:w="2225"/>
        <w:gridCol w:w="1145"/>
        <w:gridCol w:w="2378"/>
      </w:tblGrid>
      <w:tr w:rsidR="00000000">
        <w:trPr>
          <w:trHeight w:val="570"/>
        </w:trPr>
        <w:tc>
          <w:tcPr>
            <w:tcW w:w="800" w:type="pct"/>
            <w:vMerge w:val="restart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vAlign w:val="center"/>
            <w:hideMark/>
          </w:tcPr>
          <w:p w:rsidR="00000000" w:rsidRDefault="00F3292C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335405" cy="1736090"/>
                  <wp:effectExtent l="0" t="0" r="0" b="0"/>
                  <wp:docPr id="1" name="그림 1" descr="https://file2.jobkorea.co.kr/Net/UserPhoto/PhotoView?FN=2018\8\19\JK_GG_KA_253640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file2.jobkorea.co.kr/Net/UserPhoto/PhotoView?FN=2018\8\19\JK_GG_KA_253640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5405" cy="173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4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Style w:val="name"/>
                <w:rFonts w:hint="default"/>
                <w:color w:val="000000"/>
                <w:sz w:val="18"/>
                <w:szCs w:val="18"/>
                <w:bdr w:val="none" w:sz="0" w:space="0" w:color="auto" w:frame="1"/>
              </w:rPr>
              <w:t>최영은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ex"/>
                <w:rFonts w:hint="default"/>
                <w:color w:val="888888"/>
                <w:sz w:val="18"/>
                <w:szCs w:val="18"/>
                <w:bdr w:val="none" w:sz="0" w:space="0" w:color="auto" w:frame="1"/>
              </w:rPr>
              <w:t>여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year"/>
                <w:rFonts w:hint="default"/>
                <w:color w:val="888888"/>
                <w:sz w:val="18"/>
                <w:szCs w:val="18"/>
                <w:bdr w:val="none" w:sz="0" w:space="0" w:color="auto" w:frame="1"/>
              </w:rPr>
              <w:t>1995</w:t>
            </w:r>
            <w:r>
              <w:rPr>
                <w:rStyle w:val="year"/>
                <w:rFonts w:hint="default"/>
                <w:color w:val="888888"/>
                <w:sz w:val="18"/>
                <w:szCs w:val="18"/>
                <w:bdr w:val="none" w:sz="0" w:space="0" w:color="auto" w:frame="1"/>
              </w:rPr>
              <w:t>년</w:t>
            </w:r>
            <w:r>
              <w:rPr>
                <w:rStyle w:val="year"/>
                <w:rFonts w:hint="default"/>
                <w:color w:val="888888"/>
                <w:sz w:val="18"/>
                <w:szCs w:val="18"/>
                <w:bdr w:val="none" w:sz="0" w:space="0" w:color="auto" w:frame="1"/>
              </w:rPr>
              <w:t xml:space="preserve">, </w:t>
            </w:r>
            <w:r>
              <w:rPr>
                <w:rStyle w:val="age"/>
                <w:rFonts w:hint="default"/>
                <w:color w:val="888888"/>
                <w:sz w:val="18"/>
                <w:szCs w:val="18"/>
                <w:bdr w:val="none" w:sz="0" w:space="0" w:color="auto" w:frame="1"/>
              </w:rPr>
              <w:t>27</w:t>
            </w:r>
            <w:r>
              <w:rPr>
                <w:rStyle w:val="age"/>
                <w:rFonts w:hint="default"/>
                <w:color w:val="888888"/>
                <w:sz w:val="18"/>
                <w:szCs w:val="18"/>
                <w:bdr w:val="none" w:sz="0" w:space="0" w:color="auto" w:frame="1"/>
              </w:rPr>
              <w:t>세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000000">
        <w:trPr>
          <w:trHeight w:val="570"/>
        </w:trPr>
        <w:tc>
          <w:tcPr>
            <w:tcW w:w="0" w:type="auto"/>
            <w:vMerge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750" w:type="pct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휴대폰</w:t>
            </w:r>
          </w:p>
        </w:tc>
        <w:tc>
          <w:tcPr>
            <w:tcW w:w="1350" w:type="pct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010-3350-0117</w:t>
            </w:r>
          </w:p>
        </w:tc>
        <w:tc>
          <w:tcPr>
            <w:tcW w:w="750" w:type="pct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1350" w:type="pct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duddms9501@gmail.com</w:t>
            </w:r>
          </w:p>
        </w:tc>
      </w:tr>
      <w:tr w:rsidR="00000000">
        <w:trPr>
          <w:trHeight w:val="570"/>
        </w:trPr>
        <w:tc>
          <w:tcPr>
            <w:tcW w:w="0" w:type="auto"/>
            <w:vMerge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  <w:tc>
          <w:tcPr>
            <w:tcW w:w="750" w:type="pct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주소</w:t>
            </w:r>
          </w:p>
        </w:tc>
        <w:tc>
          <w:tcPr>
            <w:tcW w:w="1350" w:type="pct"/>
            <w:gridSpan w:val="3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서울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광진구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화양동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>
        <w:trPr>
          <w:trHeight w:val="1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 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000000">
        <w:trPr>
          <w:trHeight w:val="750"/>
        </w:trPr>
        <w:tc>
          <w:tcPr>
            <w:tcW w:w="1250" w:type="pct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37"/>
            </w:tblGrid>
            <w:tr w:rsidR="00000000">
              <w:trPr>
                <w:trHeight w:val="15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00000" w:rsidRDefault="00F3292C">
            <w:pPr>
              <w:jc w:val="center"/>
              <w:divId w:val="1161887906"/>
              <w:rPr>
                <w:rFonts w:ascii="맑은 고딕" w:eastAsia="맑은 고딕" w:hAnsi="맑은 고딕" w:hint="eastAsia"/>
                <w:color w:val="88888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888888"/>
                <w:sz w:val="18"/>
                <w:szCs w:val="18"/>
              </w:rPr>
              <w:t>학력</w:t>
            </w:r>
          </w:p>
          <w:p w:rsidR="00000000" w:rsidRDefault="00F3292C">
            <w:pPr>
              <w:wordWrap w:val="0"/>
              <w:jc w:val="center"/>
              <w:divId w:val="1292974847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전주대학교</w:t>
            </w:r>
          </w:p>
          <w:p w:rsidR="00000000" w:rsidRDefault="00F3292C">
            <w:pPr>
              <w:jc w:val="center"/>
              <w:divId w:val="1345861427"/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>대학교</w:t>
            </w: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>(4</w:t>
            </w: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>년</w:t>
            </w: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>)</w:t>
            </w:r>
          </w:p>
          <w:p w:rsidR="00000000" w:rsidRDefault="00F3292C">
            <w:pPr>
              <w:jc w:val="center"/>
              <w:divId w:val="617682693"/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>졸업</w:t>
            </w: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37"/>
            </w:tblGrid>
            <w:tr w:rsidR="00000000">
              <w:trPr>
                <w:trHeight w:val="15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00000" w:rsidRDefault="00F3292C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37"/>
            </w:tblGrid>
            <w:tr w:rsidR="00000000">
              <w:trPr>
                <w:trHeight w:val="15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00000" w:rsidRDefault="00F3292C">
            <w:pPr>
              <w:jc w:val="center"/>
              <w:divId w:val="686105713"/>
              <w:rPr>
                <w:rFonts w:ascii="맑은 고딕" w:eastAsia="맑은 고딕" w:hAnsi="맑은 고딕" w:hint="eastAsia"/>
                <w:color w:val="88888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888888"/>
                <w:sz w:val="18"/>
                <w:szCs w:val="18"/>
              </w:rPr>
              <w:t>경력</w:t>
            </w:r>
          </w:p>
          <w:p w:rsidR="00000000" w:rsidRDefault="00F3292C">
            <w:pPr>
              <w:wordWrap w:val="0"/>
              <w:jc w:val="center"/>
              <w:divId w:val="123349662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전주국제영화제조직위원회</w:t>
            </w:r>
          </w:p>
          <w:p w:rsidR="00000000" w:rsidRDefault="00F3292C">
            <w:pPr>
              <w:jc w:val="center"/>
              <w:divId w:val="307517553"/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>퇴사</w:t>
            </w:r>
          </w:p>
          <w:p w:rsidR="00000000" w:rsidRDefault="00F3292C">
            <w:pPr>
              <w:jc w:val="center"/>
              <w:divId w:val="344939118"/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>총</w:t>
            </w: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 xml:space="preserve"> 1</w:t>
            </w: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>년</w:t>
            </w: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 xml:space="preserve"> 8</w:t>
            </w: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>개월</w:t>
            </w: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37"/>
            </w:tblGrid>
            <w:tr w:rsidR="00000000">
              <w:trPr>
                <w:trHeight w:val="15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00000" w:rsidRDefault="00F3292C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38"/>
            </w:tblGrid>
            <w:tr w:rsidR="00000000">
              <w:trPr>
                <w:trHeight w:val="15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00000" w:rsidRDefault="00F3292C">
            <w:pPr>
              <w:jc w:val="center"/>
              <w:divId w:val="959144607"/>
              <w:rPr>
                <w:rFonts w:ascii="맑은 고딕" w:eastAsia="맑은 고딕" w:hAnsi="맑은 고딕" w:hint="eastAsia"/>
                <w:color w:val="88888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888888"/>
                <w:sz w:val="18"/>
                <w:szCs w:val="18"/>
              </w:rPr>
              <w:t>인턴·대외활동</w:t>
            </w:r>
            <w:r>
              <w:rPr>
                <w:rFonts w:ascii="맑은 고딕" w:eastAsia="맑은 고딕" w:hAnsi="맑은 고딕" w:hint="eastAsia"/>
                <w:color w:val="888888"/>
                <w:sz w:val="18"/>
                <w:szCs w:val="18"/>
              </w:rPr>
              <w:t xml:space="preserve"> / </w:t>
            </w:r>
            <w:r>
              <w:rPr>
                <w:rFonts w:ascii="맑은 고딕" w:eastAsia="맑은 고딕" w:hAnsi="맑은 고딕" w:hint="eastAsia"/>
                <w:color w:val="888888"/>
                <w:sz w:val="18"/>
                <w:szCs w:val="18"/>
              </w:rPr>
              <w:t>해외경험</w:t>
            </w:r>
          </w:p>
          <w:p w:rsidR="00000000" w:rsidRDefault="00F3292C">
            <w:pPr>
              <w:wordWrap w:val="0"/>
              <w:jc w:val="center"/>
              <w:divId w:val="198246992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전주국제영화제</w:t>
            </w:r>
          </w:p>
          <w:p w:rsidR="00000000" w:rsidRDefault="00F3292C">
            <w:pPr>
              <w:wordWrap w:val="0"/>
              <w:jc w:val="center"/>
              <w:divId w:val="938415085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외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2 </w:t>
            </w: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38"/>
            </w:tblGrid>
            <w:tr w:rsidR="00000000">
              <w:trPr>
                <w:trHeight w:val="15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00000" w:rsidRDefault="00F3292C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38"/>
            </w:tblGrid>
            <w:tr w:rsidR="00000000">
              <w:trPr>
                <w:trHeight w:val="15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00000" w:rsidRDefault="00F3292C">
            <w:pPr>
              <w:jc w:val="center"/>
              <w:divId w:val="688144343"/>
              <w:rPr>
                <w:rFonts w:ascii="맑은 고딕" w:eastAsia="맑은 고딕" w:hAnsi="맑은 고딕" w:hint="eastAsia"/>
                <w:color w:val="888888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888888"/>
                <w:sz w:val="18"/>
                <w:szCs w:val="18"/>
              </w:rPr>
              <w:t>자격증</w:t>
            </w:r>
            <w:r>
              <w:rPr>
                <w:rFonts w:ascii="맑은 고딕" w:eastAsia="맑은 고딕" w:hAnsi="맑은 고딕" w:hint="eastAsia"/>
                <w:color w:val="888888"/>
                <w:sz w:val="18"/>
                <w:szCs w:val="18"/>
              </w:rPr>
              <w:t xml:space="preserve"> / </w:t>
            </w:r>
            <w:r>
              <w:rPr>
                <w:rFonts w:ascii="맑은 고딕" w:eastAsia="맑은 고딕" w:hAnsi="맑은 고딕" w:hint="eastAsia"/>
                <w:color w:val="888888"/>
                <w:sz w:val="18"/>
                <w:szCs w:val="18"/>
              </w:rPr>
              <w:t>어학</w:t>
            </w: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38"/>
            </w:tblGrid>
            <w:tr w:rsidR="00000000">
              <w:trPr>
                <w:trHeight w:val="150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00000" w:rsidRDefault="00F3292C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>
        <w:trPr>
          <w:trHeight w:val="1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 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학력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>
        <w:trPr>
          <w:trHeight w:val="1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 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"/>
        <w:gridCol w:w="30938"/>
      </w:tblGrid>
      <w:tr w:rsidR="00000000">
        <w:tc>
          <w:tcPr>
            <w:tcW w:w="1500" w:type="dxa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315" w:type="dxa"/>
              <w:left w:w="150" w:type="dxa"/>
              <w:bottom w:w="315" w:type="dxa"/>
              <w:right w:w="150" w:type="dxa"/>
            </w:tcMar>
            <w:vAlign w:val="center"/>
            <w:hideMark/>
          </w:tcPr>
          <w:p w:rsidR="00000000" w:rsidRDefault="00F3292C">
            <w:pPr>
              <w:pStyle w:val="a4"/>
              <w:spacing w:before="0" w:beforeAutospacing="0" w:after="0" w:afterAutospacing="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2014. 03 ~ 2018. 02</w:t>
            </w:r>
          </w:p>
          <w:p w:rsidR="00000000" w:rsidRDefault="00F3292C">
            <w:pPr>
              <w:divId w:val="1966345679"/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>졸업</w:t>
            </w:r>
          </w:p>
        </w:tc>
        <w:tc>
          <w:tcPr>
            <w:tcW w:w="0" w:type="auto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315" w:type="dxa"/>
              <w:left w:w="270" w:type="dxa"/>
              <w:bottom w:w="31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98"/>
            </w:tblGrid>
            <w:tr w:rsidR="0000000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name"/>
                      <w:rFonts w:hint="default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전주대학교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line"/>
                      <w:rFonts w:hint="default"/>
                      <w:color w:val="666666"/>
                      <w:sz w:val="18"/>
                      <w:szCs w:val="18"/>
                      <w:bdr w:val="none" w:sz="0" w:space="0" w:color="auto" w:frame="1"/>
                    </w:rPr>
                    <w:t>영화영상학과</w:t>
                  </w:r>
                  <w:r>
                    <w:rPr>
                      <w:rStyle w:val="line"/>
                      <w:rFonts w:hint="default"/>
                      <w:color w:val="666666"/>
                      <w:sz w:val="18"/>
                      <w:szCs w:val="18"/>
                      <w:bdr w:val="none" w:sz="0" w:space="0" w:color="auto" w:frame="1"/>
                    </w:rPr>
                    <w:t xml:space="preserve"> 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98"/>
            </w:tblGrid>
            <w:tr w:rsidR="00000000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5"/>
              <w:gridCol w:w="29303"/>
            </w:tblGrid>
            <w:tr w:rsidR="00000000">
              <w:trPr>
                <w:gridAfter w:val="1"/>
                <w:trHeight w:val="7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00000"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>학점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>3.4 / 4.5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>
        <w:trPr>
          <w:trHeight w:val="1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 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35"/>
      </w:tblGrid>
      <w:tr w:rsidR="00000000"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경력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Style w:val="total"/>
                <w:rFonts w:hint="default"/>
                <w:color w:val="000000"/>
                <w:sz w:val="18"/>
                <w:szCs w:val="18"/>
                <w:bdr w:val="none" w:sz="0" w:space="0" w:color="auto" w:frame="1"/>
              </w:rPr>
              <w:t>총</w:t>
            </w:r>
            <w:r>
              <w:rPr>
                <w:rStyle w:val="total"/>
                <w:rFonts w:hint="default"/>
                <w:color w:val="000000"/>
                <w:sz w:val="18"/>
                <w:szCs w:val="18"/>
                <w:bdr w:val="none" w:sz="0" w:space="0" w:color="auto" w:frame="1"/>
              </w:rPr>
              <w:t xml:space="preserve"> 1</w:t>
            </w:r>
            <w:r>
              <w:rPr>
                <w:rStyle w:val="total"/>
                <w:rFonts w:hint="default"/>
                <w:color w:val="000000"/>
                <w:sz w:val="18"/>
                <w:szCs w:val="18"/>
                <w:bdr w:val="none" w:sz="0" w:space="0" w:color="auto" w:frame="1"/>
              </w:rPr>
              <w:t>년</w:t>
            </w:r>
            <w:r>
              <w:rPr>
                <w:rStyle w:val="total"/>
                <w:rFonts w:hint="default"/>
                <w:color w:val="000000"/>
                <w:sz w:val="18"/>
                <w:szCs w:val="18"/>
                <w:bdr w:val="none" w:sz="0" w:space="0" w:color="auto" w:frame="1"/>
              </w:rPr>
              <w:t xml:space="preserve"> 8</w:t>
            </w:r>
            <w:r>
              <w:rPr>
                <w:rStyle w:val="total"/>
                <w:rFonts w:hint="default"/>
                <w:color w:val="000000"/>
                <w:sz w:val="18"/>
                <w:szCs w:val="18"/>
                <w:bdr w:val="none" w:sz="0" w:space="0" w:color="auto" w:frame="1"/>
              </w:rPr>
              <w:t>개월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>
        <w:trPr>
          <w:trHeight w:val="1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 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"/>
        <w:gridCol w:w="30872"/>
      </w:tblGrid>
      <w:tr w:rsidR="00000000">
        <w:tc>
          <w:tcPr>
            <w:tcW w:w="1500" w:type="dxa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315" w:type="dxa"/>
              <w:left w:w="150" w:type="dxa"/>
              <w:bottom w:w="315" w:type="dxa"/>
              <w:right w:w="150" w:type="dxa"/>
            </w:tcMar>
            <w:vAlign w:val="center"/>
            <w:hideMark/>
          </w:tcPr>
          <w:p w:rsidR="00000000" w:rsidRDefault="00F3292C">
            <w:pPr>
              <w:pStyle w:val="a4"/>
              <w:spacing w:before="0" w:beforeAutospacing="0" w:after="0" w:afterAutospacing="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2020. 07 ~ 2020. 09</w:t>
            </w:r>
          </w:p>
          <w:p w:rsidR="00000000" w:rsidRDefault="00F3292C">
            <w:pPr>
              <w:divId w:val="570651923"/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>개월</w:t>
            </w:r>
          </w:p>
        </w:tc>
        <w:tc>
          <w:tcPr>
            <w:tcW w:w="0" w:type="auto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315" w:type="dxa"/>
              <w:left w:w="270" w:type="dxa"/>
              <w:bottom w:w="31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36"/>
              <w:gridCol w:w="28136"/>
            </w:tblGrid>
            <w:tr w:rsidR="00000000">
              <w:tc>
                <w:tcPr>
                  <w:tcW w:w="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  <w:t>전주국제영화제조직위원회</w:t>
                  </w:r>
                </w:p>
              </w:tc>
              <w:tc>
                <w:tcPr>
                  <w:tcW w:w="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6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>기술팀</w:t>
                  </w: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>프리랜서</w:t>
                  </w: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32"/>
            </w:tblGrid>
            <w:tr w:rsidR="00000000">
              <w:trPr>
                <w:trHeight w:val="13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77"/>
            </w:tblGrid>
            <w:tr w:rsidR="0000000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전주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국제영화제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장기상영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스크리닝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매니저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업무진행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32"/>
            </w:tblGrid>
            <w:tr w:rsidR="00000000">
              <w:trPr>
                <w:trHeight w:val="13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5"/>
              <w:gridCol w:w="29237"/>
            </w:tblGrid>
            <w:tr w:rsidR="00000000"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>주요직무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>영화스텝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</w:tr>
      <w:tr w:rsidR="00000000">
        <w:tc>
          <w:tcPr>
            <w:tcW w:w="1500" w:type="dxa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315" w:type="dxa"/>
              <w:left w:w="150" w:type="dxa"/>
              <w:bottom w:w="315" w:type="dxa"/>
              <w:right w:w="150" w:type="dxa"/>
            </w:tcMar>
            <w:vAlign w:val="center"/>
            <w:hideMark/>
          </w:tcPr>
          <w:p w:rsidR="00000000" w:rsidRDefault="00F3292C">
            <w:pPr>
              <w:pStyle w:val="a4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2018. 08 ~ 2019. 08</w:t>
            </w:r>
          </w:p>
          <w:p w:rsidR="00000000" w:rsidRDefault="00F3292C">
            <w:pPr>
              <w:divId w:val="2113547550"/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>년</w:t>
            </w: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 xml:space="preserve"> 1</w:t>
            </w: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>개월</w:t>
            </w:r>
          </w:p>
        </w:tc>
        <w:tc>
          <w:tcPr>
            <w:tcW w:w="0" w:type="auto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315" w:type="dxa"/>
              <w:left w:w="270" w:type="dxa"/>
              <w:bottom w:w="31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36"/>
              <w:gridCol w:w="28856"/>
            </w:tblGrid>
            <w:tr w:rsidR="00000000">
              <w:tc>
                <w:tcPr>
                  <w:tcW w:w="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  <w:t>씨제이파워캐스트</w:t>
                  </w:r>
                </w:p>
              </w:tc>
              <w:tc>
                <w:tcPr>
                  <w:tcW w:w="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6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>미디어컨버전스팀</w:t>
                  </w: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>사원</w:t>
                  </w: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32"/>
            </w:tblGrid>
            <w:tr w:rsidR="00000000">
              <w:trPr>
                <w:trHeight w:val="13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95"/>
            </w:tblGrid>
            <w:tr w:rsidR="0000000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OTT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저작권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[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유튜브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페이스북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데일리모션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인스타그램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],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플랫폼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[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네이버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TV,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카카오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곰티비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VODA,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유튜브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],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통계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[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구글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에널리틱스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],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티빙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TV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클립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모니터링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및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VOD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채널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저작권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관련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문의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응대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삼성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TV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[VOD,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해외자막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]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32"/>
            </w:tblGrid>
            <w:tr w:rsidR="00000000">
              <w:trPr>
                <w:trHeight w:val="13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5"/>
              <w:gridCol w:w="29237"/>
            </w:tblGrid>
            <w:tr w:rsidR="00000000"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>연봉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 xml:space="preserve">2,650 </w:t>
                  </w: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>만원</w:t>
                  </w:r>
                </w:p>
              </w:tc>
            </w:tr>
            <w:tr w:rsidR="00000000"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>주요직무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>저작권관리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</w:tr>
      <w:tr w:rsidR="00000000">
        <w:tc>
          <w:tcPr>
            <w:tcW w:w="1500" w:type="dxa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315" w:type="dxa"/>
              <w:left w:w="150" w:type="dxa"/>
              <w:bottom w:w="315" w:type="dxa"/>
              <w:right w:w="150" w:type="dxa"/>
            </w:tcMar>
            <w:vAlign w:val="center"/>
            <w:hideMark/>
          </w:tcPr>
          <w:p w:rsidR="00000000" w:rsidRDefault="00F3292C">
            <w:pPr>
              <w:pStyle w:val="a4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2018. 06 ~ 2018. 07</w:t>
            </w:r>
          </w:p>
          <w:p w:rsidR="00000000" w:rsidRDefault="00F3292C">
            <w:pPr>
              <w:divId w:val="1943145103"/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>개월</w:t>
            </w:r>
          </w:p>
        </w:tc>
        <w:tc>
          <w:tcPr>
            <w:tcW w:w="0" w:type="auto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315" w:type="dxa"/>
              <w:left w:w="270" w:type="dxa"/>
              <w:bottom w:w="31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  <w:gridCol w:w="36"/>
              <w:gridCol w:w="28316"/>
            </w:tblGrid>
            <w:tr w:rsidR="00000000">
              <w:tc>
                <w:tcPr>
                  <w:tcW w:w="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  <w:t>부천국제판타스틱영화제</w:t>
                  </w:r>
                </w:p>
              </w:tc>
              <w:tc>
                <w:tcPr>
                  <w:tcW w:w="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6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>기술팀</w:t>
                  </w: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>프리랜서</w:t>
                  </w: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32"/>
            </w:tblGrid>
            <w:tr w:rsidR="00000000">
              <w:trPr>
                <w:trHeight w:val="13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37"/>
            </w:tblGrid>
            <w:tr w:rsidR="0000000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영화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스크리닝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검색일지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작성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DCP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상황표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작성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DCP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특이사항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문제점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확인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및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공유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재수급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요청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사전테스트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사운드레벨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영화제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영사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상영관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자원활동가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영사기술관련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불만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응대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32"/>
            </w:tblGrid>
            <w:tr w:rsidR="00000000">
              <w:trPr>
                <w:trHeight w:val="13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5"/>
              <w:gridCol w:w="29237"/>
            </w:tblGrid>
            <w:tr w:rsidR="00000000"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>연봉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 xml:space="preserve">2,200 </w:t>
                  </w: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>만원</w:t>
                  </w:r>
                </w:p>
              </w:tc>
            </w:tr>
            <w:tr w:rsidR="00000000"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>주요직무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>영화스텝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</w:tr>
      <w:tr w:rsidR="00000000">
        <w:tc>
          <w:tcPr>
            <w:tcW w:w="1500" w:type="dxa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315" w:type="dxa"/>
              <w:left w:w="150" w:type="dxa"/>
              <w:bottom w:w="315" w:type="dxa"/>
              <w:right w:w="150" w:type="dxa"/>
            </w:tcMar>
            <w:vAlign w:val="center"/>
            <w:hideMark/>
          </w:tcPr>
          <w:p w:rsidR="00000000" w:rsidRDefault="00F3292C">
            <w:pPr>
              <w:pStyle w:val="a4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2018. 04 ~ 2018. 05</w:t>
            </w:r>
          </w:p>
          <w:p w:rsidR="00000000" w:rsidRDefault="00F3292C">
            <w:pPr>
              <w:divId w:val="1551644779"/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>개월</w:t>
            </w:r>
          </w:p>
        </w:tc>
        <w:tc>
          <w:tcPr>
            <w:tcW w:w="0" w:type="auto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315" w:type="dxa"/>
              <w:left w:w="270" w:type="dxa"/>
              <w:bottom w:w="31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36"/>
              <w:gridCol w:w="28136"/>
            </w:tblGrid>
            <w:tr w:rsidR="00000000">
              <w:tc>
                <w:tcPr>
                  <w:tcW w:w="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  <w:t>전주국제영화제조직위원회</w:t>
                  </w:r>
                </w:p>
              </w:tc>
              <w:tc>
                <w:tcPr>
                  <w:tcW w:w="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6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>관객서비스팀</w:t>
                  </w: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>프리랜서</w:t>
                  </w: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32"/>
            </w:tblGrid>
            <w:tr w:rsidR="00000000">
              <w:trPr>
                <w:trHeight w:val="13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76"/>
            </w:tblGrid>
            <w:tr w:rsidR="0000000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영화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스크리닝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검색일지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작성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DCP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상황표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작성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DCP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특이사항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문제점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확인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및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공유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재수급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요청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사전테스트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사운드레벨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영화제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영사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상영관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자원활동가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영사기술관련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불만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응대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문서작성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DCP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배송지원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32"/>
            </w:tblGrid>
            <w:tr w:rsidR="00000000">
              <w:trPr>
                <w:trHeight w:val="13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5"/>
              <w:gridCol w:w="29237"/>
            </w:tblGrid>
            <w:tr w:rsidR="00000000"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>연봉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 xml:space="preserve">2,200 </w:t>
                  </w: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>만원</w:t>
                  </w:r>
                </w:p>
              </w:tc>
            </w:tr>
            <w:tr w:rsidR="00000000"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>주요직무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666666"/>
                      <w:sz w:val="18"/>
                      <w:szCs w:val="18"/>
                    </w:rPr>
                    <w:t>영화스텝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rHeight w:val="1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 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"/>
      </w:tblGrid>
      <w:tr w:rsidR="00000000"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인턴·대외활동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rHeight w:val="1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 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480"/>
      </w:tblGrid>
      <w:tr w:rsidR="00000000">
        <w:tc>
          <w:tcPr>
            <w:tcW w:w="1500" w:type="dxa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315" w:type="dxa"/>
              <w:left w:w="150" w:type="dxa"/>
              <w:bottom w:w="315" w:type="dxa"/>
              <w:right w:w="150" w:type="dxa"/>
            </w:tcMar>
            <w:vAlign w:val="center"/>
            <w:hideMark/>
          </w:tcPr>
          <w:p w:rsidR="00000000" w:rsidRDefault="00F3292C">
            <w:pPr>
              <w:pStyle w:val="a4"/>
              <w:spacing w:before="0" w:beforeAutospacing="0" w:after="0" w:afterAutospacing="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2017. 09 ~ 2017. 12</w:t>
            </w:r>
          </w:p>
          <w:p w:rsidR="00000000" w:rsidRDefault="00F3292C">
            <w:pPr>
              <w:divId w:val="442193948"/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>개월</w:t>
            </w:r>
          </w:p>
        </w:tc>
        <w:tc>
          <w:tcPr>
            <w:tcW w:w="0" w:type="auto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315" w:type="dxa"/>
              <w:left w:w="270" w:type="dxa"/>
              <w:bottom w:w="31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0000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name"/>
                      <w:rFonts w:hint="default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전주국제영화제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osition"/>
                      <w:rFonts w:hint="default"/>
                      <w:color w:val="FF5B5B"/>
                      <w:sz w:val="18"/>
                      <w:szCs w:val="18"/>
                      <w:bdr w:val="single" w:sz="6" w:space="2" w:color="FA9899" w:frame="1"/>
                    </w:rPr>
                    <w:t>인</w:t>
                  </w:r>
                  <w:r>
                    <w:rPr>
                      <w:rStyle w:val="position"/>
                      <w:rFonts w:hint="default"/>
                      <w:color w:val="FF5B5B"/>
                      <w:sz w:val="18"/>
                      <w:szCs w:val="18"/>
                      <w:bdr w:val="single" w:sz="6" w:space="2" w:color="FA9899" w:frame="1"/>
                    </w:rPr>
                    <w:t>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00000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0000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1.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스크랩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전주국제영화제조직위원회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전주독립영화관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전주국제영화제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관련기사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2.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역대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전주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국제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영화제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아카이빙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작업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3. 2017 FALLing in JEONJU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행사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현장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운영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업무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영화제상영작을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다시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보여주며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남부시장과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독립영화관위주로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하는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행사이며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전주국제영화제를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다시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찾는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관객들과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소통을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하고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이벤트를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진행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>-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≫폴링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전주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활동은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전주국제영화제의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속편과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같은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느낌인데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아쉬웠던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부분들을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보여주기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위해서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인기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있었던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상영작들을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다시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보여주었고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많은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이벤트를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통해서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방문해준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관객들과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소통할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있었다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. 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</w:tr>
      <w:tr w:rsidR="00000000">
        <w:tc>
          <w:tcPr>
            <w:tcW w:w="1500" w:type="dxa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315" w:type="dxa"/>
              <w:left w:w="150" w:type="dxa"/>
              <w:bottom w:w="315" w:type="dxa"/>
              <w:right w:w="150" w:type="dxa"/>
            </w:tcMar>
            <w:vAlign w:val="center"/>
            <w:hideMark/>
          </w:tcPr>
          <w:p w:rsidR="00000000" w:rsidRDefault="00F3292C">
            <w:pPr>
              <w:pStyle w:val="a4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2017. 03 ~ 2017. 05</w:t>
            </w:r>
          </w:p>
          <w:p w:rsidR="00000000" w:rsidRDefault="00F3292C">
            <w:pPr>
              <w:divId w:val="2099280907"/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>개월</w:t>
            </w:r>
          </w:p>
        </w:tc>
        <w:tc>
          <w:tcPr>
            <w:tcW w:w="0" w:type="auto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315" w:type="dxa"/>
              <w:left w:w="270" w:type="dxa"/>
              <w:bottom w:w="31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0000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name"/>
                      <w:rFonts w:hint="default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전주국제</w:t>
                  </w:r>
                  <w:r>
                    <w:rPr>
                      <w:rStyle w:val="name"/>
                      <w:rFonts w:hint="default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영화제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osition"/>
                      <w:rFonts w:hint="default"/>
                      <w:color w:val="FF5B5B"/>
                      <w:sz w:val="18"/>
                      <w:szCs w:val="18"/>
                      <w:bdr w:val="single" w:sz="6" w:space="2" w:color="FA9899" w:frame="1"/>
                    </w:rPr>
                    <w:t>인</w:t>
                  </w:r>
                  <w:r>
                    <w:rPr>
                      <w:rStyle w:val="position"/>
                      <w:rFonts w:hint="default"/>
                      <w:color w:val="FF5B5B"/>
                      <w:sz w:val="18"/>
                      <w:szCs w:val="18"/>
                      <w:bdr w:val="single" w:sz="6" w:space="2" w:color="FA9899" w:frame="1"/>
                    </w:rPr>
                    <w:t>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00000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0000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1.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영사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및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자막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테스트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진행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2.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상영작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스크리닝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확인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3.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영사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불만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응대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4.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중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필요한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문서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작성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및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스크리닝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매니저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업무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수행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</w:tr>
      <w:tr w:rsidR="00000000">
        <w:tc>
          <w:tcPr>
            <w:tcW w:w="1500" w:type="dxa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315" w:type="dxa"/>
              <w:left w:w="150" w:type="dxa"/>
              <w:bottom w:w="315" w:type="dxa"/>
              <w:right w:w="150" w:type="dxa"/>
            </w:tcMar>
            <w:vAlign w:val="center"/>
            <w:hideMark/>
          </w:tcPr>
          <w:p w:rsidR="00000000" w:rsidRDefault="00F3292C">
            <w:pPr>
              <w:pStyle w:val="a4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2016. 03 ~ 2016. 05</w:t>
            </w:r>
          </w:p>
          <w:p w:rsidR="00000000" w:rsidRDefault="00F3292C">
            <w:pPr>
              <w:divId w:val="836070521"/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hint="eastAsia"/>
                <w:color w:val="3399FF"/>
                <w:sz w:val="18"/>
                <w:szCs w:val="18"/>
              </w:rPr>
              <w:t>개월</w:t>
            </w:r>
          </w:p>
        </w:tc>
        <w:tc>
          <w:tcPr>
            <w:tcW w:w="0" w:type="auto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315" w:type="dxa"/>
              <w:left w:w="270" w:type="dxa"/>
              <w:bottom w:w="31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0000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name"/>
                      <w:rFonts w:hint="default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전주국제영화제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osition"/>
                      <w:rFonts w:hint="default"/>
                      <w:color w:val="6772DF"/>
                      <w:sz w:val="18"/>
                      <w:szCs w:val="18"/>
                      <w:bdr w:val="single" w:sz="6" w:space="2" w:color="9FA6E9" w:frame="1"/>
                    </w:rPr>
                    <w:t>자원봉</w:t>
                  </w:r>
                  <w:r>
                    <w:rPr>
                      <w:rStyle w:val="position"/>
                      <w:rFonts w:hint="default"/>
                      <w:color w:val="6772DF"/>
                      <w:sz w:val="18"/>
                      <w:szCs w:val="18"/>
                      <w:bdr w:val="single" w:sz="6" w:space="2" w:color="9FA6E9" w:frame="1"/>
                    </w:rPr>
                    <w:t>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00000">
              <w:trPr>
                <w:trHeight w:val="7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0000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전주국제영화제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이벤트팀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자원봉사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영화제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야외상영을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위한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장소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정리하기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개막식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및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폐막식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안내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및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기념품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이벤트를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진행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관객과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소통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rHeight w:val="1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 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"/>
      </w:tblGrid>
      <w:tr w:rsidR="00000000"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교육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rHeight w:val="1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 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480"/>
      </w:tblGrid>
      <w:tr w:rsidR="00000000">
        <w:tc>
          <w:tcPr>
            <w:tcW w:w="1500" w:type="dxa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315" w:type="dxa"/>
              <w:left w:w="150" w:type="dxa"/>
              <w:bottom w:w="315" w:type="dxa"/>
              <w:right w:w="150" w:type="dxa"/>
            </w:tcMar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2020. 11 ~ 2021. 05</w:t>
            </w:r>
          </w:p>
        </w:tc>
        <w:tc>
          <w:tcPr>
            <w:tcW w:w="0" w:type="auto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315" w:type="dxa"/>
              <w:left w:w="270" w:type="dxa"/>
              <w:bottom w:w="315" w:type="dxa"/>
              <w:right w:w="270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0000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name"/>
                      <w:rFonts w:hint="default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스마트웹콘텐츠개발자양성과정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agency"/>
                      <w:rFonts w:hint="default"/>
                      <w:color w:val="666666"/>
                      <w:sz w:val="18"/>
                      <w:szCs w:val="18"/>
                      <w:bdr w:val="none" w:sz="0" w:space="0" w:color="auto" w:frame="1"/>
                    </w:rPr>
                    <w:t>한국스마트정보교육원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00000">
              <w:trPr>
                <w:trHeight w:val="10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0000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웹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모바일웹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화면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개발언어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- HTML5, CSS, Java Script, jQuery, Json, AJAX, thymeleaf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웹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모바일웹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Server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측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개발언어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- Java, JSP, Servlet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>Framework -Spring, Mybatis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>DBMS - oracle, mysql, mariadb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Tools - Maven, Github, STS, eclipse, HeidiSQL, DBeaver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>Model - Model1, Model2 MVC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실무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프로젝트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요구사항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분석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-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≫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설계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(DB, UI) -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≫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테스팅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-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≫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완료보고서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⊙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실무형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팀프로젝트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역할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: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팀원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주제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: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카페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상승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및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원가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분석을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통한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공급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예측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시스템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프로젝트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목적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: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매장을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직접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운영하는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사장과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직원이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안에서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어떤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변동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사항이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있는지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한번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파악하기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어려운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면이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또한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여러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직원들의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급여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출퇴근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매장내에서의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업무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진행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협업이나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소통에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사항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개별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문서로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관리하기가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어렵다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이러한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점을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해결하기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위해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운영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시스템을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제작하여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일관되고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체계적인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운영을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가능하게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하고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고객에게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균등한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서비스를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제공하며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문제가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생겼을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빠르게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해결책을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제시하여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매장을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더욱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효율적으로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있도록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도움을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준다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.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이외에도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달라지는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세법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개정들과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그에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대한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무지로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인해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`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단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`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하루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차이로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내지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않아도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세금을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내야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하는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상황들이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생긴다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세금은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납부하고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후에는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세무전문가가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아닌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일반인이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전반적인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세법을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이해하여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대처하는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것이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사실상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어려운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일이기에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이러한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또한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방지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하고자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한다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.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프로젝트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기대효과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세무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지식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부족으로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인하여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예기치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못한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손해를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보는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일을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줄이고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미리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정해진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양식으로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서포트하며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최대한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알기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쉬운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세무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정보와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인터페이스로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전문지식이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부족한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사용자에게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스스로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미래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예상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비용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확인하고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있게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하여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세무관리의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능률을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높인다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또한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매장관리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고객관리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직원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매뉴얼로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제작하여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누가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사용하더라도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접근하기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쉽고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체계적인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운영을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있게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도와주는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프로그램을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만들어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필요한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전문성을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완화하고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여러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관리사항을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한번에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확인할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있도록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만들어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업무상의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효율을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증가시킨다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..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개발과정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: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시스템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구조도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작성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상세자료입력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테이블스키마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, ERD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작성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, UI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설계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네이밍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규칙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구현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배포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프로젝트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: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1.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계정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1-1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회원가입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아이디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비밀번호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이메일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전화번호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생년월일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입력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아이디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이메일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중복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불가능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입력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데이터에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대한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정규식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가입시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레벨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구분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회원정보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암호화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비밀번호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전화번호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)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1-2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회원탈퇴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1-3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로그인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/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로그아웃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아이디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+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비밀번호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+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회원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권한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탈퇴회원이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아닌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경우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로그인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)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2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개이상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경우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선택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화면으로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이동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로그아웃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1-4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로그인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없을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경우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등록페이지로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이동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상호명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번호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업종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주소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전화번호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입력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주소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= Kakao Map API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활용하여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우편번호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주소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값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얻어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+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상세주소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직접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입력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2.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>2-1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추가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개념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1-2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키워드로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검색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로그인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되어있는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아이디의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받은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정보와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아이디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코드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삭제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업데이트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삭제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정보를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업데이트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변환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>2-2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직원관리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직원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직원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개념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아이디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비밀번호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레벨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이메일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전화번호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생년월일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입력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아이디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이메일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중복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불가능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입력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데이터에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대한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정규식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상용직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일용직으로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레벨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구분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선택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회원가입이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이루어져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정보를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직원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추가정보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입사일이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없는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회원을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기준으로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선택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입사일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급여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/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시급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근로시간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은행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계좌번호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근로계약서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보건증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입력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직원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키워드로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검색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정보를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기준으로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해당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상용직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일용직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삭제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직원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직원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추가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업데이트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직원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삭제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직원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정보를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업데이트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변환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-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≫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삭제한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직원은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뜨지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않지만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다른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및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기능에서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해당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직원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불러오기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>2-3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거래처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거래처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거래처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번호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거래처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업태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거래처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대표자명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거래처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연락처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정보를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입력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받음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거래처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키워드로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검색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정보를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기준으로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해당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거래처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삭제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거래처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거래처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업데이트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거래처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삭제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거래처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업데이트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변환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-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≫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삭제한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거래처는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거래처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뜨지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않지만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다른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기능에서는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해당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거래처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불러오기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3.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재고관리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3-1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품목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재고관리를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위한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품목을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해당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품목에서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조회하여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해당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품목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코드를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사용하여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3-2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메뉴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메뉴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삭제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메뉴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명으로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3-3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메뉴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품목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소모량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메뉴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소모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품목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삭제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발생시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해당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소모량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테이블에서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계산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하나의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메뉴에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여러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개의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소모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품목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동시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3-4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일일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품목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소모량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및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마감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마감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마감한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메뉴의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수량과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소모량이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계산되어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테이블에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마감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처리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품목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소모량이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품목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재고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테이블에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품목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재고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테이블에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있는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용량보다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소모량이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많을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해당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품목의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용량과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소모량을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계산해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차이만큼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해당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테이블에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재등록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시켜준다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3-5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품목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재고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일일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품목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소모량에서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마감처리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품목들의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소모량이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계산되어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해당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테이블에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존재하던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매입된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품목들의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잔여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용량과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비교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계산되어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입력됨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3-6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품목별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재고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수량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해당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테이블의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값과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다른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테이블과의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조인하여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가져온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이터의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2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개의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탭으로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구성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조인한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테이블의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데이터에서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테이블의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데이터를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업데이트하는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방식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품목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재고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테이블에서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완료된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값들을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제외한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나머지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잔여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용량을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가져오는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방식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해당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테이블에서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품목별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용량의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최소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단위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원가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계산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3-8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재고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사용자가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조사한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품목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재고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내용을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등록하여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현재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잔여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용량과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비교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오차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발생한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재고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품목과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용량을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계산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손실된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원가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계산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4.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급여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4-1.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상용직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상용직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급여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누름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션에서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코드를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가져옴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급여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과세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추가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수당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비과세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추가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수당을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입력하면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자동으로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지급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합계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근로소득세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,4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보험금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공제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합계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수령액을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계산해서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출력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완료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상용직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급여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이동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조회에서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항목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삭제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4-2.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일용직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일용직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급여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누름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근무시간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총계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급여를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입력하면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자동으로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근로소득세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공제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합계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수령액을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계산해서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출력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완료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일용직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급여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이동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조회에서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항목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삭제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4-3.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근태관리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출퇴근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누름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날짜와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출근시간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퇴근시간을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선택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완료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출퇴근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이동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조회에서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삭제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5.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세무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5-1.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삭제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일일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마감이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되지않은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것만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삭제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메뉴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별로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일일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마감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일일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품목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소모량과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일일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마감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부가세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유형과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지급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유형을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기준으로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마감이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이루어지고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통합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매출에서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>5-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2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삭제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일일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마감이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되지않은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것만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삭제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품목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별로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일일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마감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품목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재고에서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일일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마감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부가세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유형과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지급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유형을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기준으로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마감이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이루어지고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통합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매출에서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>5-3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삭제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일일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마감이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되지않은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것만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삭제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일일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마감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계정과목과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부가세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유형을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기준으로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마감이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이루어지고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통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매출에서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5-4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통합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급여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월별로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상용직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일용직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급여액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기간별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상용직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일용직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급여액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통합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페이지로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이동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5-5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통합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일일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마감된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매입과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내역을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보여줌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월별로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기간별로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부가가치세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페이지로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이동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5-6.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부가가치세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기간별로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가액과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가액을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계산하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예상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부가가치세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기간의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부가가치세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중간예납금액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손익계산서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페이지로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이동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5-7.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손익계산서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손익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계산서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기간의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이익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판매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비와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영업이익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당기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이익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보여줌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6.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마이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페이지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기본정보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탭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가입시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받았던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보여주기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공통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)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추가정보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탭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) =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로그인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되어있는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보여주기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추가정보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탭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직원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) =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직원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추가정보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보여주기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회원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7.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권한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7.1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회원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탈퇴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제외한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전체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회원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기본정보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7.2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직원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탈퇴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제외한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전체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직원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7.3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삭제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되지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않은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전체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7.4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탈퇴회원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탈퇴한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회원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rHeight w:val="1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 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5"/>
      </w:tblGrid>
      <w:tr w:rsidR="00000000" w:rsidTr="00425531"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25531" w:rsidRPr="003A23BB" w:rsidRDefault="00425531" w:rsidP="00425531">
            <w:pPr>
              <w:pStyle w:val="3"/>
              <w:spacing w:before="0" w:beforeAutospacing="0" w:after="0" w:afterAutospacing="0" w:line="345" w:lineRule="atLeast"/>
              <w:ind w:left="1420" w:hanging="700"/>
              <w:rPr>
                <w:b w:val="0"/>
                <w:bCs w:val="0"/>
                <w:color w:val="000000" w:themeColor="text1"/>
                <w:sz w:val="35"/>
                <w:szCs w:val="35"/>
              </w:rPr>
            </w:pPr>
            <w:r w:rsidRPr="003A23BB">
              <w:rPr>
                <w:rFonts w:hint="eastAsia"/>
                <w:color w:val="000000" w:themeColor="text1"/>
                <w:sz w:val="35"/>
                <w:szCs w:val="35"/>
              </w:rPr>
              <w:t>보유기술</w:t>
            </w:r>
          </w:p>
          <w:tbl>
            <w:tblPr>
              <w:tblW w:w="5000" w:type="pct"/>
              <w:tblBorders>
                <w:left w:val="single" w:sz="6" w:space="0" w:color="EAEAEA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10"/>
            </w:tblGrid>
            <w:tr w:rsidR="00425531" w:rsidRPr="003A23BB" w:rsidTr="00720AB8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425531" w:rsidRPr="003A23BB" w:rsidRDefault="00425531" w:rsidP="00425531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ascii="맑은 고딕" w:eastAsia="맑은 고딕" w:hAnsi="맑은 고딕" w:hint="eastAsia"/>
                      <w:b/>
                      <w:bCs/>
                      <w:color w:val="000000" w:themeColor="text1"/>
                      <w:sz w:val="18"/>
                      <w:szCs w:val="18"/>
                    </w:rPr>
                    <w:t>보유기술명/수준/상세내용</w:t>
                  </w:r>
                </w:p>
              </w:tc>
            </w:tr>
            <w:tr w:rsidR="00425531" w:rsidRPr="003A23BB" w:rsidTr="00720AB8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425531" w:rsidRPr="003A23BB" w:rsidRDefault="00425531" w:rsidP="00425531">
                  <w:pPr>
                    <w:wordWrap w:val="0"/>
                    <w:rPr>
                      <w:rFonts w:ascii="맑은 고딕" w:eastAsia="맑은 고딕" w:hAnsi="맑은 고딕"/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ascii="맑은 고딕" w:eastAsia="맑은 고딕" w:hAnsi="맑은 고딕" w:hint="eastAsia"/>
                      <w:b/>
                      <w:bCs/>
                      <w:color w:val="000000" w:themeColor="text1"/>
                      <w:sz w:val="18"/>
                      <w:szCs w:val="18"/>
                    </w:rPr>
                    <w:t>Thymeleaf</w:t>
                  </w:r>
                  <w:r w:rsidRPr="003A23BB">
                    <w:rPr>
                      <w:rFonts w:ascii="맑은 고딕" w:eastAsia="맑은 고딕" w:hAnsi="맑은 고딕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425531" w:rsidRPr="003A23BB" w:rsidRDefault="00425531" w:rsidP="00425531">
                  <w:pPr>
                    <w:pStyle w:val="txtdetail1"/>
                    <w:wordWrap w:val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템플릿 엔진, th:xx 형식으로 속성을 html 태그에 추가하여 값이나 처리 등을 페이지에 심을 수 있음</w:t>
                  </w:r>
                </w:p>
              </w:tc>
            </w:tr>
            <w:tr w:rsidR="00425531" w:rsidRPr="003A23BB" w:rsidTr="00720AB8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425531" w:rsidRPr="003A23BB" w:rsidRDefault="00425531" w:rsidP="00425531">
                  <w:pPr>
                    <w:wordWrap w:val="0"/>
                    <w:rPr>
                      <w:rFonts w:ascii="맑은 고딕" w:eastAsia="맑은 고딕" w:hAnsi="맑은 고딕"/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ascii="맑은 고딕" w:eastAsia="맑은 고딕" w:hAnsi="맑은 고딕" w:hint="eastAsia"/>
                      <w:b/>
                      <w:bCs/>
                      <w:color w:val="000000" w:themeColor="text1"/>
                      <w:sz w:val="18"/>
                      <w:szCs w:val="18"/>
                    </w:rPr>
                    <w:t>Linux</w:t>
                  </w:r>
                  <w:r w:rsidRPr="003A23BB">
                    <w:rPr>
                      <w:rFonts w:ascii="맑은 고딕" w:eastAsia="맑은 고딕" w:hAnsi="맑은 고딕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425531" w:rsidRPr="003A23BB" w:rsidRDefault="00425531" w:rsidP="00425531">
                  <w:pPr>
                    <w:pStyle w:val="txtdetail1"/>
                    <w:wordWrap w:val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linux 기본 명령어 사용 가능</w:t>
                  </w:r>
                </w:p>
              </w:tc>
            </w:tr>
            <w:tr w:rsidR="00425531" w:rsidRPr="003A23BB" w:rsidTr="00720AB8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425531" w:rsidRPr="003A23BB" w:rsidRDefault="00425531" w:rsidP="00425531">
                  <w:pPr>
                    <w:wordWrap w:val="0"/>
                    <w:rPr>
                      <w:rFonts w:ascii="맑은 고딕" w:eastAsia="맑은 고딕" w:hAnsi="맑은 고딕"/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ascii="맑은 고딕" w:eastAsia="맑은 고딕" w:hAnsi="맑은 고딕" w:hint="eastAsia"/>
                      <w:b/>
                      <w:bCs/>
                      <w:color w:val="000000" w:themeColor="text1"/>
                      <w:sz w:val="18"/>
                      <w:szCs w:val="18"/>
                    </w:rPr>
                    <w:t>Node.js</w:t>
                  </w:r>
                  <w:r w:rsidRPr="003A23BB">
                    <w:rPr>
                      <w:rFonts w:ascii="맑은 고딕" w:eastAsia="맑은 고딕" w:hAnsi="맑은 고딕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425531" w:rsidRPr="003A23BB" w:rsidRDefault="00425531" w:rsidP="00425531">
                  <w:pPr>
                    <w:pStyle w:val="txtdetail1"/>
                    <w:wordWrap w:val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node.js 이용하여 REST API 구현 가능</w:t>
                  </w:r>
                </w:p>
              </w:tc>
            </w:tr>
            <w:tr w:rsidR="00425531" w:rsidRPr="003A23BB" w:rsidTr="00720AB8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425531" w:rsidRPr="003A23BB" w:rsidRDefault="00425531" w:rsidP="00425531">
                  <w:pPr>
                    <w:wordWrap w:val="0"/>
                    <w:rPr>
                      <w:rFonts w:ascii="맑은 고딕" w:eastAsia="맑은 고딕" w:hAnsi="맑은 고딕"/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ascii="맑은 고딕" w:eastAsia="맑은 고딕" w:hAnsi="맑은 고딕" w:hint="eastAsia"/>
                      <w:b/>
                      <w:bCs/>
                      <w:color w:val="000000" w:themeColor="text1"/>
                      <w:sz w:val="18"/>
                      <w:szCs w:val="18"/>
                    </w:rPr>
                    <w:t>Communication</w:t>
                  </w:r>
                  <w:r w:rsidRPr="003A23BB">
                    <w:rPr>
                      <w:rFonts w:ascii="맑은 고딕" w:eastAsia="맑은 고딕" w:hAnsi="맑은 고딕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425531" w:rsidRPr="003A23BB" w:rsidRDefault="00425531" w:rsidP="00425531">
                  <w:pPr>
                    <w:pStyle w:val="txtdetail1"/>
                    <w:wordWrap w:val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팀 프로젝트를 진행하면서 팀원들간의 의사소통 창구 역할을 함</w:t>
                  </w:r>
                </w:p>
              </w:tc>
            </w:tr>
            <w:tr w:rsidR="00425531" w:rsidRPr="003A23BB" w:rsidTr="00720AB8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425531" w:rsidRPr="003A23BB" w:rsidRDefault="00425531" w:rsidP="00425531">
                  <w:pPr>
                    <w:wordWrap w:val="0"/>
                    <w:rPr>
                      <w:rFonts w:ascii="맑은 고딕" w:eastAsia="맑은 고딕" w:hAnsi="맑은 고딕"/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ascii="맑은 고딕" w:eastAsia="맑은 고딕" w:hAnsi="맑은 고딕" w:hint="eastAsia"/>
                      <w:b/>
                      <w:bCs/>
                      <w:color w:val="000000" w:themeColor="text1"/>
                      <w:sz w:val="18"/>
                      <w:szCs w:val="18"/>
                    </w:rPr>
                    <w:t>jQuery</w:t>
                  </w:r>
                  <w:r w:rsidRPr="003A23BB">
                    <w:rPr>
                      <w:rFonts w:ascii="맑은 고딕" w:eastAsia="맑은 고딕" w:hAnsi="맑은 고딕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425531" w:rsidRPr="003A23BB" w:rsidRDefault="00425531" w:rsidP="00425531">
                  <w:pPr>
                    <w:pStyle w:val="txtdetail1"/>
                    <w:wordWrap w:val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jquery 활용하여 객체에 이벤트 거는것 가능</w:t>
                  </w:r>
                </w:p>
              </w:tc>
            </w:tr>
            <w:tr w:rsidR="00425531" w:rsidRPr="003A23BB" w:rsidTr="00720AB8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425531" w:rsidRPr="003A23BB" w:rsidRDefault="00425531" w:rsidP="00425531">
                  <w:pPr>
                    <w:wordWrap w:val="0"/>
                    <w:rPr>
                      <w:rFonts w:ascii="맑은 고딕" w:eastAsia="맑은 고딕" w:hAnsi="맑은 고딕"/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ascii="맑은 고딕" w:eastAsia="맑은 고딕" w:hAnsi="맑은 고딕" w:hint="eastAsia"/>
                      <w:b/>
                      <w:bCs/>
                      <w:color w:val="000000" w:themeColor="text1"/>
                      <w:sz w:val="18"/>
                      <w:szCs w:val="18"/>
                    </w:rPr>
                    <w:t>Eclipse</w:t>
                  </w:r>
                  <w:r w:rsidRPr="003A23BB">
                    <w:rPr>
                      <w:rFonts w:ascii="맑은 고딕" w:eastAsia="맑은 고딕" w:hAnsi="맑은 고딕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425531" w:rsidRPr="003A23BB" w:rsidRDefault="00425531" w:rsidP="00425531">
                  <w:pPr>
                    <w:pStyle w:val="txtdetail1"/>
                    <w:wordWrap w:val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다이나믹 웹 프로젝트 구현 가능 (model1, MVC 패턴,싱글톤 패턴)</w:t>
                  </w:r>
                </w:p>
              </w:tc>
            </w:tr>
            <w:tr w:rsidR="00425531" w:rsidRPr="003A23BB" w:rsidTr="00720AB8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425531" w:rsidRPr="003A23BB" w:rsidRDefault="00425531" w:rsidP="00425531">
                  <w:pPr>
                    <w:wordWrap w:val="0"/>
                    <w:rPr>
                      <w:rFonts w:ascii="맑은 고딕" w:eastAsia="맑은 고딕" w:hAnsi="맑은 고딕"/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ascii="맑은 고딕" w:eastAsia="맑은 고딕" w:hAnsi="맑은 고딕" w:hint="eastAsia"/>
                      <w:b/>
                      <w:bCs/>
                      <w:color w:val="000000" w:themeColor="text1"/>
                      <w:sz w:val="18"/>
                      <w:szCs w:val="18"/>
                    </w:rPr>
                    <w:t>Ajax</w:t>
                  </w:r>
                  <w:r w:rsidRPr="003A23BB">
                    <w:rPr>
                      <w:rFonts w:ascii="맑은 고딕" w:eastAsia="맑은 고딕" w:hAnsi="맑은 고딕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425531" w:rsidRPr="003A23BB" w:rsidRDefault="00425531" w:rsidP="00425531">
                  <w:pPr>
                    <w:pStyle w:val="txtdetail1"/>
                    <w:wordWrap w:val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비동기 통신 가능, ajax 모듈화 가능</w:t>
                  </w:r>
                </w:p>
              </w:tc>
            </w:tr>
            <w:tr w:rsidR="00425531" w:rsidRPr="003A23BB" w:rsidTr="00720AB8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425531" w:rsidRPr="003A23BB" w:rsidRDefault="00425531" w:rsidP="00425531">
                  <w:pPr>
                    <w:wordWrap w:val="0"/>
                    <w:rPr>
                      <w:rFonts w:ascii="맑은 고딕" w:eastAsia="맑은 고딕" w:hAnsi="맑은 고딕"/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ascii="맑은 고딕" w:eastAsia="맑은 고딕" w:hAnsi="맑은 고딕" w:hint="eastAsia"/>
                      <w:b/>
                      <w:bCs/>
                      <w:color w:val="000000" w:themeColor="text1"/>
                      <w:sz w:val="18"/>
                      <w:szCs w:val="18"/>
                    </w:rPr>
                    <w:t>Bootstrap</w:t>
                  </w:r>
                  <w:r w:rsidRPr="003A23BB">
                    <w:rPr>
                      <w:rFonts w:ascii="맑은 고딕" w:eastAsia="맑은 고딕" w:hAnsi="맑은 고딕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425531" w:rsidRPr="003A23BB" w:rsidRDefault="00425531" w:rsidP="00425531">
                  <w:pPr>
                    <w:pStyle w:val="txtdetail1"/>
                    <w:wordWrap w:val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Bootstrap 활용하여 UI 구현 가능</w:t>
                  </w:r>
                </w:p>
              </w:tc>
            </w:tr>
            <w:tr w:rsidR="00425531" w:rsidRPr="003A23BB" w:rsidTr="00720AB8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425531" w:rsidRPr="003A23BB" w:rsidRDefault="00425531" w:rsidP="00425531">
                  <w:pPr>
                    <w:wordWrap w:val="0"/>
                    <w:rPr>
                      <w:rFonts w:ascii="맑은 고딕" w:eastAsia="맑은 고딕" w:hAnsi="맑은 고딕"/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ascii="맑은 고딕" w:eastAsia="맑은 고딕" w:hAnsi="맑은 고딕" w:hint="eastAsia"/>
                      <w:b/>
                      <w:bCs/>
                      <w:color w:val="000000" w:themeColor="text1"/>
                      <w:sz w:val="18"/>
                      <w:szCs w:val="18"/>
                    </w:rPr>
                    <w:t>MY-SQL</w:t>
                  </w:r>
                  <w:r w:rsidRPr="003A23BB">
                    <w:rPr>
                      <w:rFonts w:ascii="맑은 고딕" w:eastAsia="맑은 고딕" w:hAnsi="맑은 고딕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425531" w:rsidRPr="003A23BB" w:rsidRDefault="00425531" w:rsidP="00425531">
                  <w:pPr>
                    <w:pStyle w:val="txtdetail1"/>
                    <w:wordWrap w:val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DML,DDL,DCL 가능 ,팀 프로젝트 진행시 MySQL 사용</w:t>
                  </w:r>
                </w:p>
              </w:tc>
            </w:tr>
            <w:tr w:rsidR="00425531" w:rsidRPr="003A23BB" w:rsidTr="00720AB8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425531" w:rsidRPr="003A23BB" w:rsidRDefault="00425531" w:rsidP="00425531">
                  <w:pPr>
                    <w:wordWrap w:val="0"/>
                    <w:rPr>
                      <w:rFonts w:ascii="맑은 고딕" w:eastAsia="맑은 고딕" w:hAnsi="맑은 고딕"/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ascii="맑은 고딕" w:eastAsia="맑은 고딕" w:hAnsi="맑은 고딕" w:hint="eastAsia"/>
                      <w:b/>
                      <w:bCs/>
                      <w:color w:val="000000" w:themeColor="text1"/>
                      <w:sz w:val="18"/>
                      <w:szCs w:val="18"/>
                    </w:rPr>
                    <w:t>DBMS</w:t>
                  </w:r>
                  <w:r w:rsidRPr="003A23BB">
                    <w:rPr>
                      <w:rFonts w:ascii="맑은 고딕" w:eastAsia="맑은 고딕" w:hAnsi="맑은 고딕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425531" w:rsidRPr="003A23BB" w:rsidRDefault="00425531" w:rsidP="00425531">
                  <w:pPr>
                    <w:pStyle w:val="txtdetail1"/>
                    <w:wordWrap w:val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 xml:space="preserve">정규화를 거친 테이블 설계 가능 </w:t>
                  </w:r>
                </w:p>
              </w:tc>
            </w:tr>
            <w:tr w:rsidR="00425531" w:rsidRPr="003A23BB" w:rsidTr="00720AB8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425531" w:rsidRPr="003A23BB" w:rsidRDefault="00425531" w:rsidP="00425531">
                  <w:pPr>
                    <w:wordWrap w:val="0"/>
                    <w:rPr>
                      <w:rFonts w:ascii="맑은 고딕" w:eastAsia="맑은 고딕" w:hAnsi="맑은 고딕"/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ascii="맑은 고딕" w:eastAsia="맑은 고딕" w:hAnsi="맑은 고딕" w:hint="eastAsia"/>
                      <w:b/>
                      <w:bCs/>
                      <w:color w:val="000000" w:themeColor="text1"/>
                      <w:sz w:val="18"/>
                      <w:szCs w:val="18"/>
                    </w:rPr>
                    <w:t>JavaScript</w:t>
                  </w:r>
                  <w:r w:rsidRPr="003A23BB">
                    <w:rPr>
                      <w:rFonts w:ascii="맑은 고딕" w:eastAsia="맑은 고딕" w:hAnsi="맑은 고딕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425531" w:rsidRPr="003A23BB" w:rsidRDefault="00425531" w:rsidP="00425531">
                  <w:pPr>
                    <w:pStyle w:val="txtdetail1"/>
                    <w:wordWrap w:val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객체, 함수 작성 가능 및 프로토 타입 메커니즘을 통한 상속가능</w:t>
                  </w:r>
                  <w:r w:rsidRPr="003A23BB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br/>
                    <w:t xml:space="preserve">Javascript ES6 사용 </w:t>
                  </w:r>
                </w:p>
              </w:tc>
            </w:tr>
            <w:tr w:rsidR="00425531" w:rsidRPr="003A23BB" w:rsidTr="00720AB8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425531" w:rsidRPr="003A23BB" w:rsidRDefault="00425531" w:rsidP="00425531">
                  <w:pPr>
                    <w:wordWrap w:val="0"/>
                    <w:rPr>
                      <w:rFonts w:ascii="맑은 고딕" w:eastAsia="맑은 고딕" w:hAnsi="맑은 고딕"/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ascii="맑은 고딕" w:eastAsia="맑은 고딕" w:hAnsi="맑은 고딕" w:hint="eastAsia"/>
                      <w:b/>
                      <w:bCs/>
                      <w:color w:val="000000" w:themeColor="text1"/>
                      <w:sz w:val="18"/>
                      <w:szCs w:val="18"/>
                    </w:rPr>
                    <w:t>MVC</w:t>
                  </w:r>
                  <w:r w:rsidRPr="003A23BB">
                    <w:rPr>
                      <w:rFonts w:ascii="맑은 고딕" w:eastAsia="맑은 고딕" w:hAnsi="맑은 고딕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425531" w:rsidRPr="003A23BB" w:rsidRDefault="00425531" w:rsidP="00425531">
                  <w:pPr>
                    <w:pStyle w:val="txtdetail1"/>
                    <w:wordWrap w:val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 xml:space="preserve">MVC 패턴(Model2) 으로 이클립스와 springframework 에서 웹 프로젝트 구현 가능 </w:t>
                  </w:r>
                </w:p>
              </w:tc>
            </w:tr>
            <w:tr w:rsidR="00425531" w:rsidRPr="003A23BB" w:rsidTr="00720AB8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425531" w:rsidRPr="003A23BB" w:rsidRDefault="00425531" w:rsidP="00425531">
                  <w:pPr>
                    <w:wordWrap w:val="0"/>
                    <w:rPr>
                      <w:rFonts w:ascii="맑은 고딕" w:eastAsia="맑은 고딕" w:hAnsi="맑은 고딕"/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ascii="맑은 고딕" w:eastAsia="맑은 고딕" w:hAnsi="맑은 고딕" w:hint="eastAsia"/>
                      <w:b/>
                      <w:bCs/>
                      <w:color w:val="000000" w:themeColor="text1"/>
                      <w:sz w:val="18"/>
                      <w:szCs w:val="18"/>
                    </w:rPr>
                    <w:t>Java Servlet</w:t>
                  </w:r>
                  <w:r w:rsidRPr="003A23BB">
                    <w:rPr>
                      <w:rFonts w:ascii="맑은 고딕" w:eastAsia="맑은 고딕" w:hAnsi="맑은 고딕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25531" w:rsidRPr="003A23BB" w:rsidTr="00720AB8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425531" w:rsidRPr="003A23BB" w:rsidRDefault="00425531" w:rsidP="00425531">
                  <w:pPr>
                    <w:wordWrap w:val="0"/>
                    <w:rPr>
                      <w:rFonts w:ascii="맑은 고딕" w:eastAsia="맑은 고딕" w:hAnsi="맑은 고딕"/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ascii="맑은 고딕" w:eastAsia="맑은 고딕" w:hAnsi="맑은 고딕" w:hint="eastAsia"/>
                      <w:b/>
                      <w:bCs/>
                      <w:color w:val="000000" w:themeColor="text1"/>
                      <w:sz w:val="18"/>
                      <w:szCs w:val="18"/>
                    </w:rPr>
                    <w:t>Programming</w:t>
                  </w:r>
                  <w:r w:rsidRPr="003A23BB">
                    <w:rPr>
                      <w:rFonts w:ascii="맑은 고딕" w:eastAsia="맑은 고딕" w:hAnsi="맑은 고딕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425531" w:rsidRPr="003A23BB" w:rsidRDefault="00425531" w:rsidP="00425531">
                  <w:pPr>
                    <w:pStyle w:val="txtdetail1"/>
                    <w:wordWrap w:val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 xml:space="preserve">코드의 반복을 최소화 하고 메모리의 누수를 최소화로 하여 프로그래밍 할 수 있음 </w:t>
                  </w:r>
                </w:p>
              </w:tc>
            </w:tr>
            <w:tr w:rsidR="00425531" w:rsidRPr="003A23BB" w:rsidTr="00720AB8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425531" w:rsidRPr="003A23BB" w:rsidRDefault="00425531" w:rsidP="00425531">
                  <w:pPr>
                    <w:wordWrap w:val="0"/>
                    <w:rPr>
                      <w:rFonts w:ascii="맑은 고딕" w:eastAsia="맑은 고딕" w:hAnsi="맑은 고딕"/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ascii="맑은 고딕" w:eastAsia="맑은 고딕" w:hAnsi="맑은 고딕" w:hint="eastAsia"/>
                      <w:b/>
                      <w:bCs/>
                      <w:color w:val="000000" w:themeColor="text1"/>
                      <w:sz w:val="18"/>
                      <w:szCs w:val="18"/>
                    </w:rPr>
                    <w:t>CSS3</w:t>
                  </w:r>
                  <w:r w:rsidRPr="003A23BB">
                    <w:rPr>
                      <w:rFonts w:ascii="맑은 고딕" w:eastAsia="맑은 고딕" w:hAnsi="맑은 고딕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425531" w:rsidRPr="003A23BB" w:rsidRDefault="00425531" w:rsidP="00425531">
                  <w:pPr>
                    <w:pStyle w:val="txtdetail1"/>
                    <w:wordWrap w:val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 xml:space="preserve">레이아웃과 스타일을 지정할 수 있음 </w:t>
                  </w:r>
                </w:p>
              </w:tc>
            </w:tr>
            <w:tr w:rsidR="00425531" w:rsidRPr="003A23BB" w:rsidTr="00720AB8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425531" w:rsidRPr="003A23BB" w:rsidRDefault="00425531" w:rsidP="00425531">
                  <w:pPr>
                    <w:wordWrap w:val="0"/>
                    <w:rPr>
                      <w:rFonts w:ascii="맑은 고딕" w:eastAsia="맑은 고딕" w:hAnsi="맑은 고딕"/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ascii="맑은 고딕" w:eastAsia="맑은 고딕" w:hAnsi="맑은 고딕" w:hint="eastAsia"/>
                      <w:b/>
                      <w:bCs/>
                      <w:color w:val="000000" w:themeColor="text1"/>
                      <w:sz w:val="18"/>
                      <w:szCs w:val="18"/>
                    </w:rPr>
                    <w:t>Oracle</w:t>
                  </w:r>
                  <w:r w:rsidRPr="003A23BB">
                    <w:rPr>
                      <w:rFonts w:ascii="맑은 고딕" w:eastAsia="맑은 고딕" w:hAnsi="맑은 고딕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425531" w:rsidRPr="003A23BB" w:rsidRDefault="00425531" w:rsidP="00425531">
                  <w:pPr>
                    <w:pStyle w:val="txtdetail1"/>
                    <w:wordWrap w:val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DML,DCL,DDL 가능, '데이터베이스 프로그래밍' 라는 강의를 들었고 높은 성적을 받음</w:t>
                  </w:r>
                </w:p>
              </w:tc>
            </w:tr>
            <w:tr w:rsidR="00425531" w:rsidRPr="003A23BB" w:rsidTr="00720AB8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425531" w:rsidRPr="003A23BB" w:rsidRDefault="00425531" w:rsidP="00425531">
                  <w:pPr>
                    <w:wordWrap w:val="0"/>
                    <w:rPr>
                      <w:rFonts w:ascii="맑은 고딕" w:eastAsia="맑은 고딕" w:hAnsi="맑은 고딕"/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ascii="맑은 고딕" w:eastAsia="맑은 고딕" w:hAnsi="맑은 고딕" w:hint="eastAsia"/>
                      <w:b/>
                      <w:bCs/>
                      <w:color w:val="000000" w:themeColor="text1"/>
                      <w:sz w:val="18"/>
                      <w:szCs w:val="18"/>
                    </w:rPr>
                    <w:t>Maria DB</w:t>
                  </w:r>
                  <w:r w:rsidRPr="003A23BB">
                    <w:rPr>
                      <w:rFonts w:ascii="맑은 고딕" w:eastAsia="맑은 고딕" w:hAnsi="맑은 고딕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425531" w:rsidRPr="003A23BB" w:rsidRDefault="00425531" w:rsidP="00425531">
                  <w:pPr>
                    <w:pStyle w:val="txtdetail1"/>
                    <w:wordWrap w:val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DML,DCL,DDL 가능, 졸업작품 진행시 MariaDB 이용</w:t>
                  </w:r>
                </w:p>
              </w:tc>
            </w:tr>
            <w:tr w:rsidR="00425531" w:rsidRPr="003A23BB" w:rsidTr="00720AB8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425531" w:rsidRPr="003A23BB" w:rsidRDefault="00425531" w:rsidP="00425531">
                  <w:pPr>
                    <w:wordWrap w:val="0"/>
                    <w:rPr>
                      <w:rFonts w:ascii="맑은 고딕" w:eastAsia="맑은 고딕" w:hAnsi="맑은 고딕"/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ascii="맑은 고딕" w:eastAsia="맑은 고딕" w:hAnsi="맑은 고딕" w:hint="eastAsia"/>
                      <w:b/>
                      <w:bCs/>
                      <w:color w:val="000000" w:themeColor="text1"/>
                      <w:sz w:val="18"/>
                      <w:szCs w:val="18"/>
                    </w:rPr>
                    <w:t>Spring Framework</w:t>
                  </w:r>
                  <w:r w:rsidRPr="003A23BB">
                    <w:rPr>
                      <w:rFonts w:ascii="맑은 고딕" w:eastAsia="맑은 고딕" w:hAnsi="맑은 고딕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425531" w:rsidRPr="003A23BB" w:rsidRDefault="00425531" w:rsidP="00425531">
                  <w:pPr>
                    <w:pStyle w:val="txtdetail1"/>
                    <w:wordWrap w:val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 xml:space="preserve">Spring Framework 를 통해 maven 웹 프로젝트 구현가능 </w:t>
                  </w:r>
                </w:p>
              </w:tc>
            </w:tr>
            <w:tr w:rsidR="00425531" w:rsidRPr="003A23BB" w:rsidTr="00720AB8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425531" w:rsidRPr="003A23BB" w:rsidRDefault="00425531" w:rsidP="00425531">
                  <w:pPr>
                    <w:wordWrap w:val="0"/>
                    <w:rPr>
                      <w:rFonts w:ascii="맑은 고딕" w:eastAsia="맑은 고딕" w:hAnsi="맑은 고딕"/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ascii="맑은 고딕" w:eastAsia="맑은 고딕" w:hAnsi="맑은 고딕" w:hint="eastAsia"/>
                      <w:b/>
                      <w:bCs/>
                      <w:color w:val="000000" w:themeColor="text1"/>
                      <w:sz w:val="18"/>
                      <w:szCs w:val="18"/>
                    </w:rPr>
                    <w:t>HTML5</w:t>
                  </w:r>
                  <w:r w:rsidRPr="003A23BB">
                    <w:rPr>
                      <w:rFonts w:ascii="맑은 고딕" w:eastAsia="맑은 고딕" w:hAnsi="맑은 고딕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425531" w:rsidRPr="003A23BB" w:rsidRDefault="00425531" w:rsidP="00425531">
                  <w:pPr>
                    <w:pStyle w:val="txtdetail1"/>
                    <w:wordWrap w:val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제목, 단락, 목록 등과 같은 본문을 위한 구조적 의미를 나타내는 것뿐만 아니라 링크, 인용과 그 밖의 항목으로 구조적 문서를 만들 수 있음</w:t>
                  </w:r>
                </w:p>
              </w:tc>
            </w:tr>
            <w:tr w:rsidR="00425531" w:rsidRPr="003A23BB" w:rsidTr="00720AB8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425531" w:rsidRPr="003A23BB" w:rsidRDefault="00425531" w:rsidP="00425531">
                  <w:pPr>
                    <w:wordWrap w:val="0"/>
                    <w:rPr>
                      <w:rFonts w:ascii="맑은 고딕" w:eastAsia="맑은 고딕" w:hAnsi="맑은 고딕"/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ascii="맑은 고딕" w:eastAsia="맑은 고딕" w:hAnsi="맑은 고딕" w:hint="eastAsia"/>
                      <w:b/>
                      <w:bCs/>
                      <w:color w:val="000000" w:themeColor="text1"/>
                      <w:sz w:val="18"/>
                      <w:szCs w:val="18"/>
                    </w:rPr>
                    <w:t>MyBatis</w:t>
                  </w:r>
                  <w:r w:rsidRPr="003A23BB">
                    <w:rPr>
                      <w:rFonts w:ascii="맑은 고딕" w:eastAsia="맑은 고딕" w:hAnsi="맑은 고딕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425531" w:rsidRPr="003A23BB" w:rsidRDefault="00425531" w:rsidP="00425531">
                  <w:pPr>
                    <w:pStyle w:val="txtdetail1"/>
                    <w:wordWrap w:val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 xml:space="preserve">MyBatis를 통한 CRUD(Create Read Update Delete) 가능 </w:t>
                  </w:r>
                </w:p>
              </w:tc>
            </w:tr>
            <w:tr w:rsidR="00425531" w:rsidRPr="003A23BB" w:rsidTr="00720AB8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425531" w:rsidRPr="003A23BB" w:rsidRDefault="00425531" w:rsidP="00425531">
                  <w:pPr>
                    <w:wordWrap w:val="0"/>
                    <w:rPr>
                      <w:rFonts w:ascii="맑은 고딕" w:eastAsia="맑은 고딕" w:hAnsi="맑은 고딕"/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ascii="맑은 고딕" w:eastAsia="맑은 고딕" w:hAnsi="맑은 고딕" w:hint="eastAsia"/>
                      <w:b/>
                      <w:bCs/>
                      <w:color w:val="000000" w:themeColor="text1"/>
                      <w:sz w:val="18"/>
                      <w:szCs w:val="18"/>
                    </w:rPr>
                    <w:t>JSP</w:t>
                  </w:r>
                  <w:r w:rsidRPr="003A23BB">
                    <w:rPr>
                      <w:rFonts w:ascii="맑은 고딕" w:eastAsia="맑은 고딕" w:hAnsi="맑은 고딕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425531" w:rsidRPr="003A23BB" w:rsidRDefault="00425531" w:rsidP="00425531">
                  <w:pPr>
                    <w:pStyle w:val="txtdetail1"/>
                    <w:wordWrap w:val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Eclipse를 활용하여 mvc 패턴을 JSP로 구현 가능</w:t>
                  </w:r>
                  <w:r w:rsidRPr="003A23BB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br/>
                    <w:t xml:space="preserve">EL/JSTL을 활용하여 요청한 데이터들을 화면에 보여줄 수 있음 </w:t>
                  </w:r>
                </w:p>
              </w:tc>
            </w:tr>
            <w:tr w:rsidR="00425531" w:rsidRPr="003A23BB" w:rsidTr="00720AB8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425531" w:rsidRPr="003A23BB" w:rsidRDefault="00425531" w:rsidP="00425531">
                  <w:pPr>
                    <w:wordWrap w:val="0"/>
                    <w:rPr>
                      <w:rFonts w:ascii="맑은 고딕" w:eastAsia="맑은 고딕" w:hAnsi="맑은 고딕"/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ascii="맑은 고딕" w:eastAsia="맑은 고딕" w:hAnsi="맑은 고딕" w:hint="eastAsia"/>
                      <w:b/>
                      <w:bCs/>
                      <w:color w:val="000000" w:themeColor="text1"/>
                      <w:sz w:val="18"/>
                      <w:szCs w:val="18"/>
                    </w:rPr>
                    <w:t>Java</w:t>
                  </w:r>
                  <w:r w:rsidRPr="003A23BB">
                    <w:rPr>
                      <w:rFonts w:ascii="맑은 고딕" w:eastAsia="맑은 고딕" w:hAnsi="맑은 고딕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425531" w:rsidRPr="003A23BB" w:rsidRDefault="00425531" w:rsidP="00425531">
                  <w:pPr>
                    <w:pStyle w:val="txtdetail1"/>
                    <w:wordWrap w:val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Java를 이용하여 객체지향 프로그래밍 가능 , 웹 프로젝트 구현 가능</w:t>
                  </w:r>
                </w:p>
              </w:tc>
            </w:tr>
            <w:tr w:rsidR="00425531" w:rsidRPr="003A23BB" w:rsidTr="00720AB8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vAlign w:val="center"/>
                  <w:hideMark/>
                </w:tcPr>
                <w:p w:rsidR="00425531" w:rsidRPr="003A23BB" w:rsidRDefault="00425531" w:rsidP="00425531">
                  <w:pPr>
                    <w:wordWrap w:val="0"/>
                    <w:rPr>
                      <w:rFonts w:ascii="맑은 고딕" w:eastAsia="맑은 고딕" w:hAnsi="맑은 고딕"/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ascii="맑은 고딕" w:eastAsia="맑은 고딕" w:hAnsi="맑은 고딕" w:hint="eastAsia"/>
                      <w:b/>
                      <w:bCs/>
                      <w:color w:val="000000" w:themeColor="text1"/>
                      <w:sz w:val="18"/>
                      <w:szCs w:val="18"/>
                    </w:rPr>
                    <w:t>GitHub</w:t>
                  </w:r>
                  <w:r w:rsidRPr="003A23BB">
                    <w:rPr>
                      <w:rFonts w:ascii="맑은 고딕" w:eastAsia="맑은 고딕" w:hAnsi="맑은 고딕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425531" w:rsidRPr="003A23BB" w:rsidRDefault="00425531" w:rsidP="00425531">
                  <w:pPr>
                    <w:pStyle w:val="txtdetail1"/>
                    <w:wordWrap w:val="0"/>
                    <w:rPr>
                      <w:color w:val="000000" w:themeColor="text1"/>
                      <w:sz w:val="18"/>
                      <w:szCs w:val="18"/>
                    </w:rPr>
                  </w:pPr>
                  <w:r w:rsidRPr="003A23BB"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git 과 github를 이용하여 프로젝트 협업 가능</w:t>
                  </w:r>
                </w:p>
              </w:tc>
            </w:tr>
          </w:tbl>
          <w:p w:rsidR="00425531" w:rsidRPr="00425531" w:rsidRDefault="00425531">
            <w:pPr>
              <w:rPr>
                <w:rFonts w:ascii="맑은 고딕" w:eastAsia="맑은 고딕" w:hAnsi="맑은 고딕"/>
                <w:b/>
                <w:bCs/>
                <w:color w:val="000000"/>
              </w:rPr>
            </w:pPr>
          </w:p>
          <w:p w:rsidR="00000000" w:rsidRDefault="00F3292C">
            <w:pPr>
              <w:rPr>
                <w:rFonts w:ascii="맑은 고딕" w:eastAsia="맑은 고딕" w:hAnsi="맑은 고딕" w:hint="eastAsia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자기소개서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rHeight w:val="1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 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c>
          <w:tcPr>
            <w:tcW w:w="0" w:type="auto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0000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  <w:t>[</w:t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  <w:t>개발자가</w:t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  <w:t>되겠다고</w:t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  <w:t>다짐하게</w:t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  <w:t>된</w:t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  <w:t>계기</w:t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  <w:t>]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00000">
              <w:trPr>
                <w:trHeight w:val="13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0000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[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개발자가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되겠다고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다짐하게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계기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]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1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중고등학교에서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코딩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교육이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의무화됐다는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글을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보고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미리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배워두면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좋겠다고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생각했습니다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막연한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호기심을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가지던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시기에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오랜만에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만난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지인이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국비로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웹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개발자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교육과정을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수료하여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비전공자임에도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현재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개발자로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활발하게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재직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중이었고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개발자에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대한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장단점과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코딩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정보들을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주고받다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보니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자연스럽게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코딩에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흥미가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생겨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관련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유튜브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블로그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찾아보게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되었습니다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전공인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영화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영상과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어릴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적부터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좋아했던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미디어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콘텐츠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분야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관련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개발자가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다양하게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존재하는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것을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보고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전문적으로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배우고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싶다는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생각이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들어서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개발자에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도전하게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되었습니다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.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>[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학원을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오게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]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개발자의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업무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분야와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취업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현황이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궁금해져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잡코리아에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검색하던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중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한국스마트정보교육원의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수강생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모집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글을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보게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되었습니다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.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홈페이지를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보니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SW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개발전문교육과정을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10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동안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운영해오고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있어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많은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수료생의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졸업작품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후기들을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있었습니다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비전공자도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배우면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가능하고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꾸준하고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성실하면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뭐든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있다는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후기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내용이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예비수강생들에게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자신감과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확신을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주는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것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같았고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6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개월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과정의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커리큘럼이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마음에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들어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한국스마트정보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교육원에서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배우게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되었습니다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0000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  <w:t>[6</w:t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  <w:t>개월의</w:t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  <w:t>수료과정</w:t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  <w:t>]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00000">
              <w:trPr>
                <w:trHeight w:val="13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0000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spacing w:after="240"/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[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한국스마트정보교육원을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다니며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배우게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것들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]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소프트웨어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개발환경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- html, CSS, Java script, jQuery, bootstrap, Java, JSP, servlet, AJAX, spring boot, thymeleaf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>DBMS - oracle, mysql, mariadb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>Tools -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Maven, Github, STS, eclipse, HeidiSQL, DBeaver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배우며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팀프로젝트를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수행하였습니다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.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프로젝트는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주제선정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자료조사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업무분석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설계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구현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테스트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배포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(cafe24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또는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linux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서버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)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진행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>[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쉽지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않은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시작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]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평소에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무엇을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하든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이해가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빠르고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응용하는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것을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잘하여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여태까지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일을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하면서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업무적으로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어려운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적이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없었습니다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이러한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이유로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코딩을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시작하기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전에는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프로그래밍이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맞을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거라고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생각을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했지만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수업을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듣고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보니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다른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사람들보다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타자도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느리고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프로그래밍적인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사고를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하기가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어려워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문제를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때도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모니터를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쳐다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보는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시간이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길어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자연스럽게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자신감이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떨어지고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프로그래밍에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재능이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없다고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생각했습니다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.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>[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꾸준한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노력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]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하지만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새로운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무언가를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배우고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학원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다니는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것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자체가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재미있어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과정을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꼭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마무리하고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싶었습니다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그래서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전에는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미리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시험문제를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예상하여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며칠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동안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반복하였고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학원이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끝나면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2~3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시간씩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복습을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하고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주말에는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동기들과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프로그램을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통해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모르는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부분을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채웠습니다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.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꾸준히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하다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보니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처음보다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빠른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속도로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응용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및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문제를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정확하게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해결할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있게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됐고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강점도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찾았습니다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>[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강점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극대화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]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화면구성을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잘하여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동기들에게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도움이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되기도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하고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원하는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정보를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찾아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프로젝트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주제에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맞는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템플릿을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적용하기도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했습니다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그리고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정리를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잘하여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프로젝트에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필요한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용어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사전을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만들어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프로젝트에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대한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이해도를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높이는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도움이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되었으며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수업내용을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블로그에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정리하여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배운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내용을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많이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활용할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있었습니다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0000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AF086A"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  <w:highlight w:val="yellow"/>
                    </w:rPr>
                    <w:t>[</w:t>
                  </w:r>
                  <w:r w:rsidRPr="00AF086A"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  <w:highlight w:val="yellow"/>
                    </w:rPr>
                    <w:t>팀</w:t>
                  </w:r>
                  <w:r w:rsidRPr="00AF086A"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AF086A"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  <w:highlight w:val="yellow"/>
                    </w:rPr>
                    <w:t>프로젝트를</w:t>
                  </w:r>
                  <w:r w:rsidRPr="00AF086A"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AF086A"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  <w:highlight w:val="yellow"/>
                    </w:rPr>
                    <w:t>진행하며</w:t>
                  </w:r>
                  <w:r w:rsidRPr="00AF086A"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  <w:highlight w:val="yellow"/>
                    </w:rPr>
                    <w:t xml:space="preserve"> ]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00000">
              <w:trPr>
                <w:trHeight w:val="13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0000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spacing w:after="240"/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[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주제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선정을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위한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과정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]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프로젝트를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진행하면서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주제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선정하는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시간이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오래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걸렸습니다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공공데이터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포털의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오픈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API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참고하여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주제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선정을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해야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하는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과정에서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영화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DB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시스템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중고등학교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학사관리시스템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유기견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보호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홈페이지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대피소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안내시스템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우울증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자가진단과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정신건강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예방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홈페이지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많은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주제가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나왔습니다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하지만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구현할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기능이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적거나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필요한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정보들을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찾지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못해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보류하였고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좋은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주제를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찾기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위해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팀원들과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많은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회의를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했습니다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.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세무직무에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경험이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있는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팀원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달라지는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세법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개정들과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그에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대한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무지로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많은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사람이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내지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않아도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세금을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내야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하는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상황이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생긴다는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이야기를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듣고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요즘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개인으로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많이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운영하는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카페자영업자를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위한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세무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시스템을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만들어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보자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하였습니다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.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세무프로그램을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사용하기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위해서는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매출매입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급여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원가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정보들이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필요했는데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나아가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매장관리까지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번에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있는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시스템을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만들면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좋을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것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같아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카페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매출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상승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및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원가분석을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통한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공급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예측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시스템을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주제로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정하게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되었습니다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.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주제선정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자료조사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업무분석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설계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구현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테스트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운영서버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(linux / cafe24)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배포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[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에러는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실패가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아닌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실행되지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않는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이유를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알게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되는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과정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]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구현을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시작하고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나니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설계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단계에서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잘못된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여러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문제점들이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많이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보였습니다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.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기존의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설계는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사업주와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직원의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정보를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따로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받아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가입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조회하는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방식으로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똑같은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처리를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번씩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반복해야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하는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상황에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로직이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길어졌습니다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.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문제를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해결하기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위해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공통적인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정보들을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회원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테이블로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통합했고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직원들은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추가정보를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받는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형태로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수정하게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되었습니다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.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통합하는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과정에서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하나의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사업주가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여러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개의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가지면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로그인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처리부터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꼬이기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시작했고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해당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정보를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불러올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없었습니다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.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여러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방법으로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시도해보던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중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User Experience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생각하다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보니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선택하는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방식이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좋다고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생각하여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사용자가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원하는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사업장을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선택하여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세션을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등록하는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방식으로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만들었습니다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처음엔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막막했는데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스스로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생각한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대로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해결하니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듯하고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자신감도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생겼습니다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.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[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프로젝트를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수행하며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배운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의사소통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능력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및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책임감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]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프로젝트는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혼자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하는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것이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아니므로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팀원들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간의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합이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중요했는데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가장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적은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인원으로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구성된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우리가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잘할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있을까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처음에는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걱정을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많이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했습니다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걱정과는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다르게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팀원들이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모두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긍정적으로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생각하여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주제선정이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무산되어도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적극적인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태도로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의견을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많이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내었고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항상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공유하여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진행속도가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빨랐습니다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이야기가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풀리니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분위기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역시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최고였다고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생각합니다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분위기가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좋다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보니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주제와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맞지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않은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의견이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나왔을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무작정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반대되는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의견을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말하기가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어려웠던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경우도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있었는데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제가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주최하여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해결할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있는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자리를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만들었고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모두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웃으면서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불만을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이야기하는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자리를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가지기도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했습니다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프로젝트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힘들거나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어려운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부분들도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팀원들과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함께하니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두렵지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않았습니다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좋은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팀원들을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만나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잘해야겠다는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책임감이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생겼고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모두가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같은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마음으로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함께하니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좋은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결과를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있었습니다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. 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0000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AF086A"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  <w:highlight w:val="yellow"/>
                    </w:rPr>
                    <w:t>[</w:t>
                  </w:r>
                  <w:r w:rsidRPr="00AF086A"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  <w:highlight w:val="yellow"/>
                    </w:rPr>
                    <w:t>적극적으로</w:t>
                  </w:r>
                  <w:r w:rsidRPr="00AF086A"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AF086A"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  <w:highlight w:val="yellow"/>
                    </w:rPr>
                    <w:t>임하는</w:t>
                  </w:r>
                  <w:r w:rsidRPr="00AF086A"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AF086A"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  <w:highlight w:val="yellow"/>
                    </w:rPr>
                    <w:t>흡수력이</w:t>
                  </w:r>
                  <w:r w:rsidRPr="00AF086A"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AF086A"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  <w:highlight w:val="yellow"/>
                    </w:rPr>
                    <w:t>빠른</w:t>
                  </w:r>
                  <w:r w:rsidRPr="00AF086A"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AF086A"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  <w:highlight w:val="yellow"/>
                    </w:rPr>
                    <w:t>개발자가</w:t>
                  </w:r>
                  <w:r w:rsidRPr="00AF086A"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  <w:highlight w:val="yellow"/>
                    </w:rPr>
                    <w:t xml:space="preserve"> </w:t>
                  </w:r>
                  <w:r w:rsidRPr="00AF086A"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  <w:highlight w:val="yellow"/>
                    </w:rPr>
                    <w:t>되겠습니다</w:t>
                  </w:r>
                  <w:r w:rsidRPr="00AF086A"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  <w:highlight w:val="yellow"/>
                    </w:rPr>
                    <w:t>]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00000">
              <w:trPr>
                <w:trHeight w:val="13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vanish/>
                <w:color w:val="000000"/>
                <w:sz w:val="18"/>
                <w:szCs w:val="18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0000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Default="00F3292C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영화는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혼자가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아닌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팀이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함께하여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결과물을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만드는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작업으로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학교와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영화제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직무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경험을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바탕으로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프로젝트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경험이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많습니다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적극적인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태도로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활동을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이끌어갔고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성격이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원만하여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사람들과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어울리는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것을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잘해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상사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그리고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팀원과의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의사소통이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자신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있습니다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현재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스스로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지식만으로는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실무에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미숙한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점이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많겠지만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행동이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빠르고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관찰력이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좋아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업무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파악에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최선을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다할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자신이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있습니다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기회가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주어진다면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능력을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최대한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발휘해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열정을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>다하겠습니다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. </w:t>
                  </w: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rHeight w:val="1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 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"/>
      </w:tblGrid>
      <w:tr w:rsidR="00000000"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취업우대사항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rHeight w:val="1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 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480"/>
        <w:gridCol w:w="1500"/>
        <w:gridCol w:w="480"/>
        <w:gridCol w:w="1500"/>
        <w:gridCol w:w="480"/>
      </w:tblGrid>
      <w:tr w:rsidR="00000000">
        <w:trPr>
          <w:trHeight w:val="765"/>
        </w:trPr>
        <w:tc>
          <w:tcPr>
            <w:tcW w:w="1500" w:type="dxa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shd w:val="clear" w:color="auto" w:fill="FCFCFC"/>
            <w:vAlign w:val="center"/>
            <w:hideMark/>
          </w:tcPr>
          <w:p w:rsidR="00000000" w:rsidRDefault="00F3292C">
            <w:pPr>
              <w:jc w:val="center"/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보훈대상</w:t>
            </w: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여부</w:t>
            </w:r>
          </w:p>
        </w:tc>
        <w:tc>
          <w:tcPr>
            <w:tcW w:w="0" w:type="auto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0" w:type="dxa"/>
              <w:left w:w="270" w:type="dxa"/>
              <w:bottom w:w="0" w:type="dxa"/>
              <w:right w:w="270" w:type="dxa"/>
            </w:tcMar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00" w:type="dxa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shd w:val="clear" w:color="auto" w:fill="FCFCFC"/>
            <w:vAlign w:val="center"/>
            <w:hideMark/>
          </w:tcPr>
          <w:p w:rsidR="00000000" w:rsidRDefault="00F3292C">
            <w:pPr>
              <w:jc w:val="center"/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취업보호대상</w:t>
            </w: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여부</w:t>
            </w:r>
          </w:p>
        </w:tc>
        <w:tc>
          <w:tcPr>
            <w:tcW w:w="0" w:type="auto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0" w:type="dxa"/>
              <w:left w:w="270" w:type="dxa"/>
              <w:bottom w:w="0" w:type="dxa"/>
              <w:right w:w="270" w:type="dxa"/>
            </w:tcMar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00" w:type="dxa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shd w:val="clear" w:color="auto" w:fill="FCFCFC"/>
            <w:vAlign w:val="center"/>
            <w:hideMark/>
          </w:tcPr>
          <w:p w:rsidR="00000000" w:rsidRDefault="00F3292C">
            <w:pPr>
              <w:jc w:val="center"/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고용지원금대상</w:t>
            </w: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여부</w:t>
            </w:r>
          </w:p>
        </w:tc>
        <w:tc>
          <w:tcPr>
            <w:tcW w:w="0" w:type="auto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0" w:type="dxa"/>
              <w:left w:w="270" w:type="dxa"/>
              <w:bottom w:w="0" w:type="dxa"/>
              <w:right w:w="270" w:type="dxa"/>
            </w:tcMar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대상</w:t>
            </w:r>
          </w:p>
        </w:tc>
      </w:tr>
      <w:tr w:rsidR="00000000">
        <w:trPr>
          <w:trHeight w:val="765"/>
        </w:trPr>
        <w:tc>
          <w:tcPr>
            <w:tcW w:w="1500" w:type="dxa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shd w:val="clear" w:color="auto" w:fill="FCFCFC"/>
            <w:vAlign w:val="center"/>
            <w:hideMark/>
          </w:tcPr>
          <w:p w:rsidR="00000000" w:rsidRDefault="00F3292C">
            <w:pPr>
              <w:jc w:val="center"/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병역사항</w:t>
            </w:r>
          </w:p>
        </w:tc>
        <w:tc>
          <w:tcPr>
            <w:tcW w:w="0" w:type="auto"/>
            <w:gridSpan w:val="3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0" w:type="dxa"/>
              <w:left w:w="270" w:type="dxa"/>
              <w:bottom w:w="0" w:type="dxa"/>
              <w:right w:w="270" w:type="dxa"/>
            </w:tcMar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- </w:t>
            </w:r>
          </w:p>
        </w:tc>
        <w:tc>
          <w:tcPr>
            <w:tcW w:w="1500" w:type="dxa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shd w:val="clear" w:color="auto" w:fill="FCFCFC"/>
            <w:vAlign w:val="center"/>
            <w:hideMark/>
          </w:tcPr>
          <w:p w:rsidR="00000000" w:rsidRDefault="00F3292C">
            <w:pPr>
              <w:jc w:val="center"/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장애여부</w:t>
            </w:r>
          </w:p>
        </w:tc>
        <w:tc>
          <w:tcPr>
            <w:tcW w:w="0" w:type="auto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0" w:type="dxa"/>
              <w:left w:w="270" w:type="dxa"/>
              <w:bottom w:w="0" w:type="dxa"/>
              <w:right w:w="270" w:type="dxa"/>
            </w:tcMar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- 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rHeight w:val="1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 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"/>
      </w:tblGrid>
      <w:tr w:rsidR="00000000"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b/>
                <w:bCs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</w:rPr>
              <w:t>희망근무조건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rHeight w:val="1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 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480"/>
      </w:tblGrid>
      <w:tr w:rsidR="00000000">
        <w:trPr>
          <w:trHeight w:val="765"/>
        </w:trPr>
        <w:tc>
          <w:tcPr>
            <w:tcW w:w="1500" w:type="dxa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shd w:val="clear" w:color="auto" w:fill="FCFCFC"/>
            <w:vAlign w:val="center"/>
            <w:hideMark/>
          </w:tcPr>
          <w:p w:rsidR="00000000" w:rsidRDefault="00F3292C">
            <w:pPr>
              <w:jc w:val="center"/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고용형태</w:t>
            </w:r>
          </w:p>
        </w:tc>
        <w:tc>
          <w:tcPr>
            <w:tcW w:w="0" w:type="auto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0" w:type="dxa"/>
              <w:left w:w="270" w:type="dxa"/>
              <w:bottom w:w="0" w:type="dxa"/>
              <w:right w:w="270" w:type="dxa"/>
            </w:tcMar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정규직</w:t>
            </w:r>
          </w:p>
        </w:tc>
      </w:tr>
      <w:tr w:rsidR="00000000">
        <w:trPr>
          <w:trHeight w:val="765"/>
        </w:trPr>
        <w:tc>
          <w:tcPr>
            <w:tcW w:w="1500" w:type="dxa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shd w:val="clear" w:color="auto" w:fill="FCFCFC"/>
            <w:vAlign w:val="center"/>
            <w:hideMark/>
          </w:tcPr>
          <w:p w:rsidR="00000000" w:rsidRDefault="00F3292C">
            <w:pPr>
              <w:jc w:val="center"/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희망근무지</w:t>
            </w:r>
          </w:p>
        </w:tc>
        <w:tc>
          <w:tcPr>
            <w:tcW w:w="0" w:type="auto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0" w:type="dxa"/>
              <w:left w:w="270" w:type="dxa"/>
              <w:bottom w:w="0" w:type="dxa"/>
              <w:right w:w="270" w:type="dxa"/>
            </w:tcMar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서울전지역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경기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성남시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분당구</w:t>
            </w:r>
          </w:p>
        </w:tc>
      </w:tr>
      <w:tr w:rsidR="00000000">
        <w:trPr>
          <w:trHeight w:val="765"/>
        </w:trPr>
        <w:tc>
          <w:tcPr>
            <w:tcW w:w="1500" w:type="dxa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shd w:val="clear" w:color="auto" w:fill="FCFCFC"/>
            <w:vAlign w:val="center"/>
            <w:hideMark/>
          </w:tcPr>
          <w:p w:rsidR="00000000" w:rsidRDefault="00F3292C">
            <w:pPr>
              <w:jc w:val="center"/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희망연봉</w:t>
            </w:r>
          </w:p>
        </w:tc>
        <w:tc>
          <w:tcPr>
            <w:tcW w:w="0" w:type="auto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0" w:type="dxa"/>
              <w:left w:w="270" w:type="dxa"/>
              <w:bottom w:w="0" w:type="dxa"/>
              <w:right w:w="270" w:type="dxa"/>
            </w:tcMar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면접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후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결정</w:t>
            </w:r>
          </w:p>
        </w:tc>
      </w:tr>
      <w:tr w:rsidR="00000000">
        <w:trPr>
          <w:trHeight w:val="765"/>
        </w:trPr>
        <w:tc>
          <w:tcPr>
            <w:tcW w:w="1500" w:type="dxa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shd w:val="clear" w:color="auto" w:fill="FCFCFC"/>
            <w:vAlign w:val="center"/>
            <w:hideMark/>
          </w:tcPr>
          <w:p w:rsidR="00000000" w:rsidRDefault="00F3292C">
            <w:pPr>
              <w:jc w:val="center"/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지원분야</w:t>
            </w:r>
          </w:p>
        </w:tc>
        <w:tc>
          <w:tcPr>
            <w:tcW w:w="0" w:type="auto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tcMar>
              <w:top w:w="75" w:type="dxa"/>
              <w:left w:w="270" w:type="dxa"/>
              <w:bottom w:w="75" w:type="dxa"/>
              <w:right w:w="27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000000">
              <w:tc>
                <w:tcPr>
                  <w:tcW w:w="0" w:type="auto"/>
                  <w:vAlign w:val="center"/>
                  <w:hideMark/>
                </w:tcPr>
                <w:p w:rsidR="00000000" w:rsidRDefault="00F3292C">
                  <w:pPr>
                    <w:jc w:val="center"/>
                    <w:rPr>
                      <w:rFonts w:ascii="맑은 고딕" w:eastAsia="맑은 고딕" w:hAnsi="맑은 고딕" w:hint="eastAsia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000000" w:rsidRDefault="00F3292C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rHeight w:val="1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F3292C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 </w:t>
            </w:r>
          </w:p>
        </w:tc>
      </w:tr>
    </w:tbl>
    <w:p w:rsidR="00000000" w:rsidRDefault="00F3292C">
      <w:pPr>
        <w:rPr>
          <w:rFonts w:ascii="맑은 고딕" w:eastAsia="맑은 고딕" w:hAnsi="맑은 고딕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95" w:type="dxa"/>
              <w:right w:w="0" w:type="dxa"/>
            </w:tcMar>
            <w:vAlign w:val="center"/>
            <w:hideMark/>
          </w:tcPr>
          <w:p w:rsidR="00000000" w:rsidRDefault="00F3292C">
            <w:pPr>
              <w:jc w:val="center"/>
              <w:rPr>
                <w:rFonts w:ascii="맑은 고딕" w:eastAsia="맑은 고딕" w:hAnsi="맑은 고딕" w:hint="eastAsia"/>
                <w:color w:val="000000"/>
                <w:sz w:val="33"/>
                <w:szCs w:val="33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33"/>
                <w:szCs w:val="33"/>
              </w:rPr>
              <w:t>위의</w:t>
            </w:r>
            <w:r>
              <w:rPr>
                <w:rFonts w:ascii="맑은 고딕" w:eastAsia="맑은 고딕" w:hAnsi="맑은 고딕" w:hint="eastAsia"/>
                <w:color w:val="000000"/>
                <w:sz w:val="33"/>
                <w:szCs w:val="33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33"/>
                <w:szCs w:val="33"/>
              </w:rPr>
              <w:t>모든</w:t>
            </w:r>
            <w:r>
              <w:rPr>
                <w:rFonts w:ascii="맑은 고딕" w:eastAsia="맑은 고딕" w:hAnsi="맑은 고딕" w:hint="eastAsia"/>
                <w:color w:val="000000"/>
                <w:sz w:val="33"/>
                <w:szCs w:val="33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33"/>
                <w:szCs w:val="33"/>
              </w:rPr>
              <w:t>기재사항은</w:t>
            </w:r>
            <w:r>
              <w:rPr>
                <w:rFonts w:ascii="맑은 고딕" w:eastAsia="맑은 고딕" w:hAnsi="맑은 고딕" w:hint="eastAsia"/>
                <w:color w:val="000000"/>
                <w:sz w:val="33"/>
                <w:szCs w:val="33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33"/>
                <w:szCs w:val="33"/>
              </w:rPr>
              <w:t>사실과</w:t>
            </w:r>
            <w:r>
              <w:rPr>
                <w:rFonts w:ascii="맑은 고딕" w:eastAsia="맑은 고딕" w:hAnsi="맑은 고딕" w:hint="eastAsia"/>
                <w:color w:val="000000"/>
                <w:sz w:val="33"/>
                <w:szCs w:val="33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33"/>
                <w:szCs w:val="33"/>
              </w:rPr>
              <w:t>다름없음을</w:t>
            </w:r>
            <w:r>
              <w:rPr>
                <w:rFonts w:ascii="맑은 고딕" w:eastAsia="맑은 고딕" w:hAnsi="맑은 고딕" w:hint="eastAsia"/>
                <w:color w:val="000000"/>
                <w:sz w:val="33"/>
                <w:szCs w:val="33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33"/>
                <w:szCs w:val="33"/>
              </w:rPr>
              <w:t>확인합니다</w:t>
            </w:r>
            <w:r>
              <w:rPr>
                <w:rFonts w:ascii="맑은 고딕" w:eastAsia="맑은 고딕" w:hAnsi="맑은 고딕" w:hint="eastAsia"/>
                <w:color w:val="000000"/>
                <w:sz w:val="33"/>
                <w:szCs w:val="33"/>
              </w:rPr>
              <w:t>.</w:t>
            </w:r>
          </w:p>
        </w:tc>
      </w:tr>
      <w:tr w:rsidR="000000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F3292C">
            <w:pPr>
              <w:jc w:val="center"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작성자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최영은</w:t>
            </w:r>
          </w:p>
        </w:tc>
      </w:tr>
    </w:tbl>
    <w:p w:rsidR="00F3292C" w:rsidRDefault="00F3292C"/>
    <w:sectPr w:rsidR="00F329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92C" w:rsidRDefault="00F3292C" w:rsidP="00425531">
      <w:r>
        <w:separator/>
      </w:r>
    </w:p>
  </w:endnote>
  <w:endnote w:type="continuationSeparator" w:id="0">
    <w:p w:rsidR="00F3292C" w:rsidRDefault="00F3292C" w:rsidP="00425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92C" w:rsidRDefault="00F3292C" w:rsidP="00425531">
      <w:r>
        <w:separator/>
      </w:r>
    </w:p>
  </w:footnote>
  <w:footnote w:type="continuationSeparator" w:id="0">
    <w:p w:rsidR="00F3292C" w:rsidRDefault="00F3292C" w:rsidP="004255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8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25531"/>
    <w:rsid w:val="00425531"/>
    <w:rsid w:val="00AF086A"/>
    <w:rsid w:val="00DC6323"/>
    <w:rsid w:val="00F3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4B8A90"/>
  <w15:chartTrackingRefBased/>
  <w15:docId w15:val="{D00DC01F-953D-4874-9CB8-E1624A72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rFonts w:ascii="맑은 고딕" w:eastAsia="맑은 고딕" w:hAnsi="맑은 고딕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rFonts w:ascii="맑은 고딕" w:eastAsia="맑은 고딕" w:hAnsi="맑은 고딕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rFonts w:ascii="맑은 고딕" w:eastAsia="맑은 고딕" w:hAnsi="맑은 고딕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rFonts w:ascii="맑은 고딕" w:eastAsia="맑은 고딕" w:hAnsi="맑은 고딕"/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rFonts w:ascii="맑은 고딕" w:eastAsia="맑은 고딕" w:hAnsi="맑은 고딕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  <w:rPr>
      <w:rFonts w:ascii="맑은 고딕" w:eastAsia="맑은 고딕" w:hAnsi="맑은 고딕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rFonts w:ascii="맑은 고딕" w:eastAsia="맑은 고딕" w:hAnsi="맑은 고딕" w:hint="eastAsia"/>
      <w:i/>
      <w:iCs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="굴림" w:eastAsia="굴림" w:hAnsi="굴림" w:cs="굴림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Pr>
      <w:rFonts w:ascii="굴림" w:eastAsia="굴림" w:hAnsi="굴림" w:cs="굴림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맑은 고딕" w:eastAsia="맑은 고딕" w:hAnsi="맑은 고딕"/>
    </w:r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맑은 고딕" w:eastAsia="맑은 고딕" w:hAnsi="맑은 고딕"/>
    </w:rPr>
  </w:style>
  <w:style w:type="character" w:customStyle="1" w:styleId="name">
    <w:name w:val="name"/>
    <w:basedOn w:val="a0"/>
    <w:rPr>
      <w:rFonts w:ascii="맑은 고딕" w:eastAsia="맑은 고딕" w:hAnsi="맑은 고딕" w:hint="eastAsia"/>
    </w:rPr>
  </w:style>
  <w:style w:type="character" w:customStyle="1" w:styleId="sex">
    <w:name w:val="sex"/>
    <w:basedOn w:val="a0"/>
    <w:rPr>
      <w:rFonts w:ascii="맑은 고딕" w:eastAsia="맑은 고딕" w:hAnsi="맑은 고딕" w:hint="eastAsia"/>
    </w:rPr>
  </w:style>
  <w:style w:type="character" w:customStyle="1" w:styleId="year">
    <w:name w:val="year"/>
    <w:basedOn w:val="a0"/>
    <w:rPr>
      <w:rFonts w:ascii="맑은 고딕" w:eastAsia="맑은 고딕" w:hAnsi="맑은 고딕" w:hint="eastAsia"/>
    </w:rPr>
  </w:style>
  <w:style w:type="character" w:customStyle="1" w:styleId="age">
    <w:name w:val="age"/>
    <w:basedOn w:val="a0"/>
    <w:rPr>
      <w:rFonts w:ascii="맑은 고딕" w:eastAsia="맑은 고딕" w:hAnsi="맑은 고딕" w:hint="eastAsia"/>
    </w:rPr>
  </w:style>
  <w:style w:type="character" w:customStyle="1" w:styleId="line">
    <w:name w:val="line"/>
    <w:basedOn w:val="a0"/>
    <w:rPr>
      <w:rFonts w:ascii="맑은 고딕" w:eastAsia="맑은 고딕" w:hAnsi="맑은 고딕" w:hint="eastAsia"/>
    </w:rPr>
  </w:style>
  <w:style w:type="character" w:customStyle="1" w:styleId="total">
    <w:name w:val="total"/>
    <w:basedOn w:val="a0"/>
    <w:rPr>
      <w:rFonts w:ascii="맑은 고딕" w:eastAsia="맑은 고딕" w:hAnsi="맑은 고딕" w:hint="eastAsia"/>
    </w:rPr>
  </w:style>
  <w:style w:type="character" w:customStyle="1" w:styleId="position">
    <w:name w:val="position"/>
    <w:basedOn w:val="a0"/>
    <w:rPr>
      <w:rFonts w:ascii="맑은 고딕" w:eastAsia="맑은 고딕" w:hAnsi="맑은 고딕" w:hint="eastAsia"/>
    </w:rPr>
  </w:style>
  <w:style w:type="character" w:customStyle="1" w:styleId="agency">
    <w:name w:val="agency"/>
    <w:basedOn w:val="a0"/>
    <w:rPr>
      <w:rFonts w:ascii="맑은 고딕" w:eastAsia="맑은 고딕" w:hAnsi="맑은 고딕" w:hint="eastAsia"/>
    </w:rPr>
  </w:style>
  <w:style w:type="paragraph" w:styleId="a5">
    <w:name w:val="header"/>
    <w:basedOn w:val="a"/>
    <w:link w:val="Char"/>
    <w:uiPriority w:val="99"/>
    <w:unhideWhenUsed/>
    <w:rsid w:val="004255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25531"/>
    <w:rPr>
      <w:rFonts w:ascii="굴림" w:eastAsia="굴림" w:hAnsi="굴림" w:cs="굴림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4255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25531"/>
    <w:rPr>
      <w:rFonts w:ascii="굴림" w:eastAsia="굴림" w:hAnsi="굴림" w:cs="굴림"/>
      <w:sz w:val="24"/>
      <w:szCs w:val="24"/>
    </w:rPr>
  </w:style>
  <w:style w:type="paragraph" w:customStyle="1" w:styleId="txtdetail1">
    <w:name w:val="txt_detail1"/>
    <w:basedOn w:val="a"/>
    <w:uiPriority w:val="99"/>
    <w:semiHidden/>
    <w:rsid w:val="00425531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4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9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50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3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713">
      <w:marLeft w:val="0"/>
      <w:marRight w:val="0"/>
      <w:marTop w:val="0"/>
      <w:marBottom w:val="10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343">
      <w:marLeft w:val="0"/>
      <w:marRight w:val="0"/>
      <w:marTop w:val="0"/>
      <w:marBottom w:val="10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4607">
      <w:marLeft w:val="0"/>
      <w:marRight w:val="0"/>
      <w:marTop w:val="0"/>
      <w:marBottom w:val="10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7906">
      <w:marLeft w:val="0"/>
      <w:marRight w:val="0"/>
      <w:marTop w:val="0"/>
      <w:marBottom w:val="10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48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14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9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96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75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1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5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file2.jobkorea.co.kr/Net/UserPhoto/PhotoView?FN=2018\8\19\JK_GG_KA_25364042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1678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MS워드 보기</vt:lpstr>
    </vt:vector>
  </TitlesOfParts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MS워드 보기</dc:title>
  <dc:subject/>
  <dc:creator>ECS</dc:creator>
  <cp:keywords/>
  <dc:description/>
  <cp:lastModifiedBy>ECS</cp:lastModifiedBy>
  <cp:revision>2</cp:revision>
  <dcterms:created xsi:type="dcterms:W3CDTF">2021-04-16T00:09:00Z</dcterms:created>
  <dcterms:modified xsi:type="dcterms:W3CDTF">2021-04-16T00:09:00Z</dcterms:modified>
</cp:coreProperties>
</file>