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>
          <w:b w:val="1"/>
        </w:rPr>
      </w:pPr>
      <w:bookmarkStart w:colFirst="0" w:colLast="0" w:name="_fxoi59sl5h26" w:id="0"/>
      <w:bookmarkEnd w:id="0"/>
      <w:r w:rsidDel="00000000" w:rsidR="00000000" w:rsidRPr="00000000">
        <w:rPr>
          <w:b w:val="1"/>
          <w:rtl w:val="0"/>
        </w:rPr>
        <w:t xml:space="preserve">Integração </w:t>
      </w:r>
      <w:r w:rsidDel="00000000" w:rsidR="00000000" w:rsidRPr="00000000">
        <w:rPr>
          <w:b w:val="1"/>
          <w:rtl w:val="0"/>
        </w:rPr>
        <w:t xml:space="preserve">Mercos</w:t>
      </w:r>
      <w:r w:rsidDel="00000000" w:rsidR="00000000" w:rsidRPr="00000000">
        <w:rPr>
          <w:b w:val="1"/>
          <w:rtl w:val="0"/>
        </w:rPr>
        <w:t xml:space="preserve"> e Geweb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No processo de integração o usuário, precisa acessar a opção</w:t>
        <w:br w:type="textWrapping"/>
        <w:t xml:space="preserve">Utilitários -&gt; Integração -&gt; Mercos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07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Ao acessar a tela o usuário tem as opções de gerar, onde o sistema pega a data do último sincronismo feito, e busca os pedidos a partir da data e horário.</w:t>
        <w:br w:type="textWrapping"/>
        <w:t xml:space="preserve">Caso encontre algum pedido o sistema faz o download do pedido para inserir no sistema e atualiza a data de última sincronização , para a próxima.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132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Após clicar em gerar o sistema adiciona o serviço da Mercos buscando por pedidos</w:t>
        <w:br w:type="textWrapping"/>
        <w:t xml:space="preserve">Caso não encontre o sistema mostra um log das informações que não existem pedidos para sincronizar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879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Caso a integração encontre algum pedido, o sistema faz a captura do pedido mostrando as informações na tela. informando qual o pedido </w:t>
      </w:r>
      <w:r w:rsidDel="00000000" w:rsidR="00000000" w:rsidRPr="00000000">
        <w:rPr>
          <w:rtl w:val="0"/>
        </w:rPr>
        <w:t xml:space="preserve">mercos</w:t>
      </w:r>
      <w:r w:rsidDel="00000000" w:rsidR="00000000" w:rsidRPr="00000000">
        <w:rPr>
          <w:rtl w:val="0"/>
        </w:rPr>
        <w:t xml:space="preserve"> e qual o movimento gerado no sistema.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095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Caso o usuário tente realizar um novo sincronismo e por acaso o pedido já tenha sido processo o sistema identifica e alerta conforme imagem abaixo.</w:t>
        <w:br w:type="textWrapping"/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625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Caso precise capturar um pedido em específico ou caso precise capturar novamente um pedido o sistema disponibiliza na interface de integração a opção de Nr pedido</w:t>
        <w:br w:type="textWrapping"/>
        <w:t xml:space="preserve">onde é informado o número de pedido integração da Mercos exemplo: 1737818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E clicar em gerar, o sistema faz a busca do pedido novamente e só deixa importar se ainda não foi capturado ou se o mesmo estiver no GeWeb como cancelado.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498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Após a importação do pedido para o GeWeb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09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O Movimento criado, aparece com todas as informações do pedido no Mercos</w:t>
        <w:br w:type="textWrapping"/>
        <w:t xml:space="preserve">para que o usuário possa dar continuidade ao processo.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2197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OBS: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</w:t>
        <w:br w:type="textWrapping"/>
        <w:t xml:space="preserve">Sempre que vier um pedido onde o cliente não existe no GeWeb, o sistema vai realizar uma análise se encontra o cliente caso não o sistema vai realizar o cadastro do mesmo com os dados vindos da mercos.</w:t>
        <w:br w:type="textWrapping"/>
        <w:t xml:space="preserve">Sendo de responsabilidade do usuário ajustar o cadastro dentro o GeWeb caso seja necessário.</w:t>
        <w:br w:type="textWrapping"/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Produtos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Como a integração tem como foco o processamento dos pedidos, entende-se que todos os itens que são cadastrados na Mercos, já existam no sistema.</w:t>
        <w:br w:type="textWrapping"/>
        <w:t xml:space="preserve">Os produtos novos devem ser primeiro cadastrados no GeWeb, e depois importados ou cadastrados no Mercos.</w:t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1D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1387544</wp:posOffset>
          </wp:positionH>
          <wp:positionV relativeFrom="paragraph">
            <wp:posOffset>261938</wp:posOffset>
          </wp:positionV>
          <wp:extent cx="1631881" cy="338138"/>
          <wp:effectExtent b="0" l="0" r="0" t="0"/>
          <wp:wrapSquare wrapText="bothSides" distB="114300" distT="114300" distL="114300" distR="11430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31881" cy="338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