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  <w:highlight w:val="none"/>
        </w:rPr>
      </w:r>
      <w:r>
        <w:rPr>
          <w:rFonts w:ascii="Arial" w:hAnsi="Arial" w:cs="Arial" w:eastAsia="Arial"/>
          <w:sz w:val="20"/>
          <w:highlight w:val="none"/>
        </w:rPr>
      </w:r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  <w:t xml:space="preserve">Todos indicadores do Dashboard contam com o recurso de "Exportar Dados", permitindo ao usuário exportar os dados do indicador para uma planilha do Excel.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  <w:t xml:space="preserve">É possível também proceder com a exportação do filtro composto que o indicador está submetido.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b/>
          <w:sz w:val="20"/>
        </w:rPr>
        <w:t xml:space="preserve">Como utilizar o recurso?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  <w:t xml:space="preserve">1- Faça o filtro desejado no dashboard (simples ou com chave composta mesclando os indicadores)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  <w:t xml:space="preserve">2- Selecione o indicador desejado (qualquer um dos indicadores em destaque)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62720" cy="2923148"/>
                <wp:effectExtent l="0" t="0" r="0" b="0"/>
                <wp:docPr id="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2726602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162720" cy="292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mso-wrap-distance-left:0.0pt;mso-wrap-distance-top:0.0pt;mso-wrap-distance-right:0.0pt;mso-wrap-distance-bottom:0.0pt;width:485.3pt;height:230.2pt;" stroked="false">
                <v:path textboxrect="0,0,0,0"/>
                <v:imagedata r:id="rId10" o:title=""/>
              </v:shape>
            </w:pict>
          </mc:Fallback>
        </mc:AlternateContent>
      </w:r>
      <w:r/>
      <w:r/>
    </w:p>
    <w:p>
      <w:pPr>
        <w:ind w:left="0" w:right="0" w:firstLine="0"/>
        <w:spacing w:before="0" w:after="0"/>
        <w:rPr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Cada um dos quadros em destaque na cor vermelha, corresponde a um indicador diretamente associado aos movimentos de vendas.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Como exemplo, vou fazer um </w:t>
      </w:r>
      <w:r>
        <w:rPr>
          <w:sz w:val="20"/>
          <w:u w:val="single"/>
        </w:rPr>
        <w:t xml:space="preserve">filtro composto</w:t>
      </w:r>
      <w:r>
        <w:rPr>
          <w:sz w:val="20"/>
        </w:rPr>
        <w:t xml:space="preserve">, selecionando o fabricante "</w:t>
      </w:r>
      <w:r>
        <w:rPr>
          <w:b/>
          <w:sz w:val="20"/>
        </w:rPr>
        <w:t xml:space="preserve">Globo</w:t>
      </w:r>
      <w:r>
        <w:rPr>
          <w:sz w:val="20"/>
        </w:rPr>
        <w:t xml:space="preserve">" segmentando os movimento com base no Gerente "</w:t>
      </w:r>
      <w:r>
        <w:rPr>
          <w:b/>
          <w:sz w:val="20"/>
        </w:rPr>
        <w:t xml:space="preserve">Marcos</w:t>
      </w:r>
      <w:r>
        <w:rPr>
          <w:sz w:val="20"/>
        </w:rPr>
        <w:t xml:space="preserve">" no período de </w:t>
      </w:r>
      <w:r>
        <w:rPr>
          <w:b/>
          <w:sz w:val="20"/>
        </w:rPr>
        <w:t xml:space="preserve">01 a 05/08/2022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com o objetivo de visualizar todos os produtos vendidos no período com este filtro composto. </w:t>
      </w:r>
      <w:r/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</w:r>
      <w:r>
        <w:rPr>
          <w:sz w:val="20"/>
        </w:rPr>
        <w:t xml:space="preserve">Total Bruto = </w:t>
      </w:r>
      <w:r>
        <w:rPr>
          <w:b/>
          <w:sz w:val="20"/>
        </w:rPr>
        <w:t xml:space="preserve">96.436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Selecionando a alça do indicador </w:t>
      </w:r>
      <w:r>
        <w:rPr>
          <w:b/>
          <w:sz w:val="20"/>
        </w:rPr>
        <w:t xml:space="preserve">"Produto</w:t>
      </w:r>
      <w:r>
        <w:rPr>
          <w:sz w:val="20"/>
        </w:rPr>
        <w:t xml:space="preserve">" selecione: </w:t>
      </w:r>
      <w:r>
        <w:rPr>
          <w:b/>
          <w:sz w:val="20"/>
        </w:rPr>
        <w:t xml:space="preserve"> [...]</w:t>
      </w:r>
      <w:r>
        <w:rPr>
          <w:sz w:val="20"/>
        </w:rPr>
        <w:t xml:space="preserve">   "</w:t>
      </w:r>
      <w:r>
        <w:rPr>
          <w:b/>
          <w:sz w:val="20"/>
        </w:rPr>
        <w:t xml:space="preserve">Mais opçõe</w:t>
      </w:r>
      <w:r>
        <w:rPr>
          <w:sz w:val="20"/>
        </w:rPr>
        <w:t xml:space="preserve">s"  e clique no item: "</w:t>
      </w:r>
      <w:r>
        <w:rPr>
          <w:b/>
          <w:sz w:val="20"/>
        </w:rPr>
        <w:t xml:space="preserve">Exportar Dados</w:t>
      </w:r>
      <w:r>
        <w:rPr>
          <w:sz w:val="20"/>
        </w:rPr>
        <w:t xml:space="preserve">"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53220" cy="3070809"/>
                <wp:effectExtent l="0" t="0" r="0" b="0"/>
                <wp:docPr id="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05734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6353220" cy="30708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mso-wrap-distance-left:0.0pt;mso-wrap-distance-top:0.0pt;mso-wrap-distance-right:0.0pt;mso-wrap-distance-bottom:0.0pt;width:500.3pt;height:241.8pt;" stroked="false">
                <v:path textboxrect="0,0,0,0"/>
                <v:imagedata r:id="rId11" o:title=""/>
              </v:shape>
            </w:pict>
          </mc:Fallback>
        </mc:AlternateContent>
      </w:r>
      <w:r/>
      <w:r>
        <w:rPr>
          <w:highlight w:val="none"/>
        </w:rPr>
      </w:r>
      <w:r/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  <w:highlight w:val="none"/>
        </w:rPr>
      </w:r>
      <w:r>
        <w:rPr>
          <w:sz w:val="20"/>
          <w:highlight w:val="none"/>
        </w:rPr>
      </w:r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Ao clicar na alça "</w:t>
      </w:r>
      <w:r>
        <w:rPr>
          <w:b/>
          <w:sz w:val="20"/>
        </w:rPr>
        <w:t xml:space="preserve">Mais opções</w:t>
      </w:r>
      <w:r>
        <w:rPr>
          <w:sz w:val="20"/>
        </w:rPr>
        <w:t xml:space="preserve">" do indicador desejado será apresentado o menu: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5683" cy="1273825"/>
                <wp:effectExtent l="0" t="0" r="0" b="0"/>
                <wp:docPr id="5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90523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205682" cy="127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173.7pt;height:100.3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/>
        <w:rPr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Clique na opção: "Exportar dados", neste momento todo o conteúdo do indicador solicitado será portado para o Excel.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O recurso disponibiliza duas opções para exportar os dados, sendo: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42078" cy="4145636"/>
                <wp:effectExtent l="0" t="0" r="0" b="0"/>
                <wp:docPr id="6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8565077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742077" cy="4145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373.4pt;height:326.4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0"/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/>
    </w:p>
    <w:p>
      <w:pPr>
        <w:ind w:left="0" w:right="0" w:firstLine="0"/>
        <w:spacing w:before="0" w:after="0"/>
        <w:rPr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O processo é muito rápido... assim que concluir é apresentado o aviso:</w:t>
      </w:r>
      <w:r>
        <w:rPr>
          <w:sz w:val="20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1615" cy="688827"/>
                <wp:effectExtent l="0" t="0" r="0" b="0"/>
                <wp:docPr id="7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190694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651615" cy="688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mso-wrap-distance-left:0.0pt;mso-wrap-distance-top:0.0pt;mso-wrap-distance-right:0.0pt;mso-wrap-distance-bottom:0.0pt;width:287.5pt;height:54.2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sz w:val="20"/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/>
    </w:p>
    <w:p>
      <w:pPr>
        <w:ind w:left="0" w:right="0" w:firstLine="0"/>
        <w:spacing w:before="0" w:after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0"/>
        </w:rPr>
        <w:t xml:space="preserve">Por padrão o nome do arquivo gerado é "</w:t>
      </w:r>
      <w:r>
        <w:rPr>
          <w:b/>
          <w:sz w:val="20"/>
        </w:rPr>
        <w:t xml:space="preserve">data.xlsx</w:t>
      </w:r>
      <w:r>
        <w:rPr>
          <w:sz w:val="20"/>
        </w:rPr>
        <w:t xml:space="preserve">"</w:t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1725" cy="438150"/>
                <wp:effectExtent l="0" t="0" r="0" b="0"/>
                <wp:docPr id="8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39689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371724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mso-wrap-distance-left:0.0pt;mso-wrap-distance-top:0.0pt;mso-wrap-distance-right:0.0pt;mso-wrap-distance-bottom:0.0pt;width:186.8pt;height:34.5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cs="Times New Roman" w:eastAsia="Times New Roman"/>
          <w:sz w:val="24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t xml:space="preserve">Comparando os valores exportados no Excel (planilha de cálculo):</w:t>
      </w:r>
      <w:r>
        <w:rPr>
          <w:rFonts w:ascii="Times New Roman" w:hAnsi="Times New Roman" w:cs="Times New Roman" w:eastAsia="Times New Roman"/>
          <w:sz w:val="24"/>
        </w:rPr>
      </w:r>
      <w:r/>
      <w:r>
        <w:rPr>
          <w:rFonts w:ascii="Times New Roman" w:hAnsi="Times New Roman" w:cs="Times New Roman" w:eastAsia="Times New Roman"/>
          <w:sz w:val="24"/>
          <w:highlight w:val="none"/>
        </w:rPr>
      </w:r>
      <w:r/>
      <w:r>
        <w:rPr>
          <w:rFonts w:ascii="Times New Roman" w:hAnsi="Times New Roman" w:cs="Times New Roman" w:eastAsia="Times New Roman"/>
          <w:sz w:val="24"/>
          <w:highlight w:val="none"/>
        </w:rPr>
      </w:r>
      <w:r>
        <w:rPr>
          <w:rFonts w:ascii="Times New Roman" w:hAnsi="Times New Roman" w:cs="Times New Roman" w:eastAsia="Times New Roman"/>
          <w:sz w:val="24"/>
          <w:highlight w:val="none"/>
        </w:rPr>
      </w:r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61639" cy="2880246"/>
                <wp:effectExtent l="0" t="0" r="0" b="0"/>
                <wp:docPr id="9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085261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6461638" cy="2880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mso-wrap-distance-left:0.0pt;mso-wrap-distance-top:0.0pt;mso-wrap-distance-right:0.0pt;mso-wrap-distance-bottom:0.0pt;width:508.8pt;height:226.8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ind w:left="0" w:right="0" w:firstLine="0"/>
        <w:spacing w:before="0" w:after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  <w:t xml:space="preserve">Com a utilização do recurso de exportação para o Excel, a ferramenta ganha mais versatilidade e possibilita rápida atuação com os dados de analise.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  <w:highlight w:val="none"/>
        </w:rPr>
      </w:r>
      <w:r>
        <w:rPr>
          <w:rFonts w:ascii="Arial" w:hAnsi="Arial" w:cs="Arial" w:eastAsia="Arial"/>
          <w:sz w:val="20"/>
          <w:highlight w:val="none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  <w:t xml:space="preserve">Fico a disposição, atenciosamente:</w:t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jc w:val="both"/>
        <w:spacing w:before="0" w:after="0"/>
        <w:rPr>
          <w:rFonts w:ascii="Arial" w:hAnsi="Arial" w:cs="Arial" w:eastAsia="Arial"/>
          <w:sz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cs="Arial" w:eastAsia="Arial"/>
          <w:sz w:val="20"/>
        </w:rPr>
      </w:r>
      <w:r>
        <w:rPr>
          <w:rFonts w:ascii="Arial" w:hAnsi="Arial" w:cs="Arial" w:eastAsia="Arial"/>
          <w:sz w:val="20"/>
        </w:rPr>
      </w:r>
      <w:r/>
    </w:p>
    <w:p>
      <w:pPr>
        <w:ind w:left="0" w:right="0" w:firstLine="0"/>
        <w:spacing w:before="0" w:after="0"/>
        <w:rPr>
          <w:rFonts w:ascii="Times New Roman" w:hAnsi="Times New Roman" w:cs="Times New Roman" w:eastAsia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spacing w:before="0" w:after="0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11264" behindDoc="1" locked="0" layoutInCell="1" allowOverlap="1">
                <wp:simplePos x="0" y="0"/>
                <wp:positionH relativeFrom="column">
                  <wp:posOffset>-180473</wp:posOffset>
                </wp:positionH>
                <wp:positionV relativeFrom="paragraph">
                  <wp:posOffset>0</wp:posOffset>
                </wp:positionV>
                <wp:extent cx="4535365" cy="1424330"/>
                <wp:effectExtent l="0" t="0" r="0" b="0"/>
                <wp:wrapNone/>
                <wp:docPr id="10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46839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535364" cy="14243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position:absolute;mso-wrap-distance-left:9.1pt;mso-wrap-distance-top:0.0pt;mso-wrap-distance-right:9.1pt;mso-wrap-distance-bottom:0.0pt;z-index:-11264;o:allowoverlap:true;o:allowincell:true;mso-position-horizontal-relative:text;margin-left:-14.2pt;mso-position-horizontal:absolute;mso-position-vertical-relative:text;margin-top:0.0pt;mso-position-vertical:absolute;width:357.1pt;height:112.2pt;" stroked="false">
                <v:path textboxrect="0,0,0,0"/>
                <v:imagedata r:id="rId17" o:title=""/>
              </v:shape>
            </w:pict>
          </mc:Fallback>
        </mc:AlternateContent>
      </w:r>
      <w:r/>
      <w:r/>
    </w:p>
    <w:p>
      <w:r/>
      <w:bookmarkStart w:id="0" w:name="_GoBack"/>
      <w:r/>
      <w:bookmarkEnd w:id="0"/>
      <w:r/>
      <w:r/>
    </w:p>
    <w:sectPr>
      <w:headerReference w:type="default" r:id="rId8"/>
      <w:footerReference w:type="default" r:id="rId9"/>
      <w:footnotePr/>
      <w:endnotePr/>
      <w:type w:val="nextPage"/>
      <w:pgSz w:w="11906" w:h="16838" w:orient="portrait"/>
      <w:pgMar w:top="1417" w:right="992" w:bottom="823" w:left="85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4"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390000" cy="279681"/>
              <wp:effectExtent l="0" t="0" r="0" b="0"/>
              <wp:docPr id="2" name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35375837" name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390000" cy="2796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mso-wrap-distance-left:0.0pt;mso-wrap-distance-top:0.0pt;mso-wrap-distance-right:0.0pt;mso-wrap-distance-bottom:0.0pt;width:503.1pt;height:22.0pt;" stroked="false">
              <v:path textboxrect="0,0,0,0"/>
              <v:imagedata r:id="rId1" o:title="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2"/>
      <w:jc w:val="right"/>
    </w:pPr>
    <w:r/>
    <w:r>
      <w:rPr>
        <w:rFonts w:ascii="Arial" w:hAnsi="Arial" w:cs="Arial" w:eastAsia="Arial"/>
        <w:b/>
        <w:sz w:val="22"/>
        <w:highlight w:val="none"/>
      </w:rPr>
      <w:t xml:space="preserve">GeWeb-BI - Exportar dados para Excel  </w:t>
    </w:r>
    <w:r/>
    <w:r>
      <mc:AlternateContent>
        <mc:Choice Requires="wpg">
          <w:drawing>
            <wp:anchor xmlns:wp="http://schemas.openxmlformats.org/drawingml/2006/wordprocessingDrawing" distT="0" distB="0" distL="115200" distR="115200" simplePos="0" relativeHeight="204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-240632</wp:posOffset>
              </wp:positionV>
              <wp:extent cx="6390000" cy="606765"/>
              <wp:effectExtent l="0" t="0" r="0" b="0"/>
              <wp:wrapNone/>
              <wp:docPr id="1" name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30137844" name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390000" cy="6067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1pt;mso-wrap-distance-top:0.0pt;mso-wrap-distance-right:9.1pt;mso-wrap-distance-bottom:0.0pt;z-index:-2048;o:allowoverlap:true;o:allowincell:true;mso-position-horizontal-relative:text;margin-left:0.0pt;mso-position-horizontal:absolute;mso-position-vertical-relative:text;margin-top:-18.9pt;mso-position-vertical:absolute;width:503.1pt;height:47.8pt;" stroked="false">
              <v:path textboxrect="0,0,0,0"/>
              <v:imagedata r:id="rId1" o:title="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 w:val="22"/>
        <w:szCs w:val="22"/>
        <w:lang w:val="pt-BR" w:bidi="ar-SA" w:eastAsia="en-US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6">
    <w:name w:val="Heading 1"/>
    <w:basedOn w:val="852"/>
    <w:next w:val="852"/>
    <w:link w:val="677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677">
    <w:name w:val="Heading 1 Char"/>
    <w:link w:val="676"/>
    <w:uiPriority w:val="9"/>
    <w:rPr>
      <w:rFonts w:ascii="Arial" w:hAnsi="Arial" w:cs="Arial" w:eastAsia="Arial"/>
      <w:sz w:val="40"/>
      <w:szCs w:val="40"/>
    </w:rPr>
  </w:style>
  <w:style w:type="paragraph" w:styleId="678">
    <w:name w:val="Heading 2"/>
    <w:basedOn w:val="852"/>
    <w:next w:val="852"/>
    <w:link w:val="67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cs="Arial" w:eastAsia="Arial"/>
      <w:sz w:val="34"/>
    </w:rPr>
  </w:style>
  <w:style w:type="character" w:styleId="679">
    <w:name w:val="Heading 2 Char"/>
    <w:link w:val="678"/>
    <w:uiPriority w:val="9"/>
    <w:rPr>
      <w:rFonts w:ascii="Arial" w:hAnsi="Arial" w:cs="Arial" w:eastAsia="Arial"/>
      <w:sz w:val="34"/>
    </w:rPr>
  </w:style>
  <w:style w:type="paragraph" w:styleId="680">
    <w:name w:val="Heading 3"/>
    <w:basedOn w:val="852"/>
    <w:next w:val="852"/>
    <w:link w:val="6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681">
    <w:name w:val="Heading 3 Char"/>
    <w:link w:val="680"/>
    <w:uiPriority w:val="9"/>
    <w:rPr>
      <w:rFonts w:ascii="Arial" w:hAnsi="Arial" w:cs="Arial" w:eastAsia="Arial"/>
      <w:sz w:val="30"/>
      <w:szCs w:val="30"/>
    </w:rPr>
  </w:style>
  <w:style w:type="paragraph" w:styleId="682">
    <w:name w:val="Heading 4"/>
    <w:basedOn w:val="852"/>
    <w:next w:val="852"/>
    <w:link w:val="68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683">
    <w:name w:val="Heading 4 Char"/>
    <w:link w:val="682"/>
    <w:uiPriority w:val="9"/>
    <w:rPr>
      <w:rFonts w:ascii="Arial" w:hAnsi="Arial" w:cs="Arial" w:eastAsia="Arial"/>
      <w:b/>
      <w:bCs/>
      <w:sz w:val="26"/>
      <w:szCs w:val="26"/>
    </w:rPr>
  </w:style>
  <w:style w:type="paragraph" w:styleId="684">
    <w:name w:val="Heading 5"/>
    <w:basedOn w:val="852"/>
    <w:next w:val="852"/>
    <w:link w:val="68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685">
    <w:name w:val="Heading 5 Char"/>
    <w:link w:val="684"/>
    <w:uiPriority w:val="9"/>
    <w:rPr>
      <w:rFonts w:ascii="Arial" w:hAnsi="Arial" w:cs="Arial" w:eastAsia="Arial"/>
      <w:b/>
      <w:bCs/>
      <w:sz w:val="24"/>
      <w:szCs w:val="24"/>
    </w:rPr>
  </w:style>
  <w:style w:type="paragraph" w:styleId="686">
    <w:name w:val="Heading 6"/>
    <w:basedOn w:val="852"/>
    <w:next w:val="852"/>
    <w:link w:val="68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687">
    <w:name w:val="Heading 6 Char"/>
    <w:link w:val="686"/>
    <w:uiPriority w:val="9"/>
    <w:rPr>
      <w:rFonts w:ascii="Arial" w:hAnsi="Arial" w:cs="Arial" w:eastAsia="Arial"/>
      <w:b/>
      <w:bCs/>
      <w:sz w:val="22"/>
      <w:szCs w:val="22"/>
    </w:rPr>
  </w:style>
  <w:style w:type="paragraph" w:styleId="688">
    <w:name w:val="Heading 7"/>
    <w:basedOn w:val="852"/>
    <w:next w:val="852"/>
    <w:link w:val="6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689">
    <w:name w:val="Heading 7 Char"/>
    <w:link w:val="68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690">
    <w:name w:val="Heading 8"/>
    <w:basedOn w:val="852"/>
    <w:next w:val="852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691">
    <w:name w:val="Heading 8 Char"/>
    <w:link w:val="690"/>
    <w:uiPriority w:val="9"/>
    <w:rPr>
      <w:rFonts w:ascii="Arial" w:hAnsi="Arial" w:cs="Arial" w:eastAsia="Arial"/>
      <w:i/>
      <w:iCs/>
      <w:sz w:val="22"/>
      <w:szCs w:val="22"/>
    </w:rPr>
  </w:style>
  <w:style w:type="paragraph" w:styleId="692">
    <w:name w:val="Heading 9"/>
    <w:basedOn w:val="852"/>
    <w:next w:val="852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693">
    <w:name w:val="Heading 9 Char"/>
    <w:link w:val="692"/>
    <w:uiPriority w:val="9"/>
    <w:rPr>
      <w:rFonts w:ascii="Arial" w:hAnsi="Arial" w:cs="Arial" w:eastAsia="Arial"/>
      <w:i/>
      <w:iCs/>
      <w:sz w:val="21"/>
      <w:szCs w:val="21"/>
    </w:rPr>
  </w:style>
  <w:style w:type="paragraph" w:styleId="694">
    <w:name w:val="Title"/>
    <w:basedOn w:val="852"/>
    <w:next w:val="852"/>
    <w:link w:val="69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5">
    <w:name w:val="Title Char"/>
    <w:link w:val="694"/>
    <w:uiPriority w:val="10"/>
    <w:rPr>
      <w:sz w:val="48"/>
      <w:szCs w:val="48"/>
    </w:rPr>
  </w:style>
  <w:style w:type="paragraph" w:styleId="696">
    <w:name w:val="Subtitle"/>
    <w:basedOn w:val="852"/>
    <w:next w:val="852"/>
    <w:link w:val="697"/>
    <w:uiPriority w:val="11"/>
    <w:qFormat/>
    <w:pPr>
      <w:spacing w:before="200" w:after="200"/>
    </w:pPr>
    <w:rPr>
      <w:sz w:val="24"/>
      <w:szCs w:val="24"/>
    </w:rPr>
  </w:style>
  <w:style w:type="character" w:styleId="697">
    <w:name w:val="Subtitle Char"/>
    <w:link w:val="696"/>
    <w:uiPriority w:val="11"/>
    <w:rPr>
      <w:sz w:val="24"/>
      <w:szCs w:val="24"/>
    </w:rPr>
  </w:style>
  <w:style w:type="paragraph" w:styleId="698">
    <w:name w:val="Quote"/>
    <w:basedOn w:val="852"/>
    <w:next w:val="852"/>
    <w:link w:val="699"/>
    <w:uiPriority w:val="29"/>
    <w:qFormat/>
    <w:pPr>
      <w:ind w:left="720" w:right="720"/>
    </w:pPr>
    <w:rPr>
      <w:i/>
    </w:rPr>
  </w:style>
  <w:style w:type="character" w:styleId="699">
    <w:name w:val="Quote Char"/>
    <w:link w:val="698"/>
    <w:uiPriority w:val="29"/>
    <w:rPr>
      <w:i/>
    </w:rPr>
  </w:style>
  <w:style w:type="paragraph" w:styleId="700">
    <w:name w:val="Intense Quote"/>
    <w:basedOn w:val="852"/>
    <w:next w:val="852"/>
    <w:link w:val="70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>
    <w:name w:val="Intense Quote Char"/>
    <w:link w:val="700"/>
    <w:uiPriority w:val="30"/>
    <w:rPr>
      <w:i/>
    </w:rPr>
  </w:style>
  <w:style w:type="paragraph" w:styleId="702">
    <w:name w:val="Header"/>
    <w:basedOn w:val="852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Header Char"/>
    <w:link w:val="702"/>
    <w:uiPriority w:val="99"/>
  </w:style>
  <w:style w:type="paragraph" w:styleId="704">
    <w:name w:val="Footer"/>
    <w:basedOn w:val="852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Footer Char"/>
    <w:link w:val="704"/>
    <w:uiPriority w:val="99"/>
  </w:style>
  <w:style w:type="paragraph" w:styleId="706">
    <w:name w:val="Caption"/>
    <w:basedOn w:val="852"/>
    <w:next w:val="85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7">
    <w:name w:val="Caption Char"/>
    <w:basedOn w:val="706"/>
    <w:link w:val="704"/>
    <w:uiPriority w:val="99"/>
  </w:style>
  <w:style w:type="table" w:styleId="708">
    <w:name w:val="Table Grid"/>
    <w:basedOn w:val="85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Table Grid Light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Plain Table 1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2"/>
    <w:basedOn w:val="85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3">
    <w:name w:val="Plain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Plain Table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5">
    <w:name w:val="Grid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7">
    <w:name w:val="Grid Table 4 - Accent 1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8">
    <w:name w:val="Grid Table 4 - Accent 2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9">
    <w:name w:val="Grid Table 4 - Accent 3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0">
    <w:name w:val="Grid Table 4 - Accent 4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1">
    <w:name w:val="Grid Table 4 - Accent 5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2">
    <w:name w:val="Grid Table 4 - Accent 6"/>
    <w:basedOn w:val="85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3">
    <w:name w:val="Grid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4">
    <w:name w:val="Grid Table 5 Dark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50">
    <w:name w:val="Grid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1">
    <w:name w:val="Grid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2">
    <w:name w:val="Grid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3">
    <w:name w:val="Grid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4">
    <w:name w:val="Grid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5">
    <w:name w:val="Grid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6">
    <w:name w:val="Grid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2">
    <w:name w:val="List Table 2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3">
    <w:name w:val="List Table 2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4">
    <w:name w:val="List Table 2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5">
    <w:name w:val="List Table 2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6">
    <w:name w:val="List Table 2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7">
    <w:name w:val="List Table 2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8">
    <w:name w:val="List Table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5 Dark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6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0">
    <w:name w:val="List Table 6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1">
    <w:name w:val="List Table 6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2">
    <w:name w:val="List Table 6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3">
    <w:name w:val="List Table 6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4">
    <w:name w:val="List Table 6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5">
    <w:name w:val="List Table 6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6">
    <w:name w:val="List Table 7 Colorful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7">
    <w:name w:val="List Table 7 Colorful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08">
    <w:name w:val="List Table 7 Colorful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09">
    <w:name w:val="List Table 7 Colorful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10">
    <w:name w:val="List Table 7 Colorful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11">
    <w:name w:val="List Table 7 Colorful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12">
    <w:name w:val="List Table 7 Colorful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13">
    <w:name w:val="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15">
    <w:name w:val="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6">
    <w:name w:val="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7">
    <w:name w:val="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8">
    <w:name w:val="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19">
    <w:name w:val="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0">
    <w:name w:val="Bordered &amp; Lined - Accent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1">
    <w:name w:val="Bordered &amp; Lined - Accent 1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2">
    <w:name w:val="Bordered &amp; Lined - Accent 2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3">
    <w:name w:val="Bordered &amp; Lined - Accent 3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4">
    <w:name w:val="Bordered &amp; Lined - Accent 4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5">
    <w:name w:val="Bordered &amp; Lined - Accent 5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26">
    <w:name w:val="Bordered &amp; Lined - Accent 6"/>
    <w:basedOn w:val="85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27">
    <w:name w:val="Bordered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8">
    <w:name w:val="Bordered - Accent 1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9">
    <w:name w:val="Bordered - Accent 2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0">
    <w:name w:val="Bordered - Accent 3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1">
    <w:name w:val="Bordered - Accent 4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2">
    <w:name w:val="Bordered - Accent 5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3">
    <w:name w:val="Bordered - Accent 6"/>
    <w:basedOn w:val="85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4">
    <w:name w:val="Hyperlink"/>
    <w:uiPriority w:val="99"/>
    <w:unhideWhenUsed/>
    <w:rPr>
      <w:color w:val="0000FF" w:themeColor="hyperlink"/>
      <w:u w:val="single"/>
    </w:r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qFormat/>
  </w:style>
  <w:style w:type="table" w:styleId="85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4" w:default="1">
    <w:name w:val="No List"/>
    <w:uiPriority w:val="99"/>
    <w:semiHidden/>
    <w:unhideWhenUsed/>
  </w:style>
  <w:style w:type="paragraph" w:styleId="855">
    <w:name w:val="No Spacing"/>
    <w:basedOn w:val="852"/>
    <w:uiPriority w:val="1"/>
    <w:qFormat/>
    <w:pPr>
      <w:spacing w:after="0" w:line="240" w:lineRule="auto"/>
    </w:pPr>
  </w:style>
  <w:style w:type="paragraph" w:styleId="856">
    <w:name w:val="List Paragraph"/>
    <w:basedOn w:val="852"/>
    <w:uiPriority w:val="34"/>
    <w:qFormat/>
    <w:pPr>
      <w:contextualSpacing/>
      <w:ind w:left="720"/>
    </w:pPr>
  </w:style>
  <w:style w:type="character" w:styleId="85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ONLYOFFICE/7.0.1.37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created xsi:type="dcterms:W3CDTF">2017-12-12T08:30:00Z</dcterms:created>
  <dcterms:modified xsi:type="dcterms:W3CDTF">2022-10-21T19:34:59Z</dcterms:modified>
</cp:coreProperties>
</file>