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FE0E" w14:textId="6C523A7A" w:rsidR="00313E22" w:rsidRDefault="00F14CC0" w:rsidP="00313E22">
      <w:pPr>
        <w:pStyle w:val="SemEspaamento"/>
        <w:jc w:val="both"/>
        <w:rPr>
          <w:rFonts w:eastAsia="Times New Roman" w:cstheme="minorHAnsi"/>
          <w:szCs w:val="20"/>
          <w:lang w:eastAsia="pt-BR"/>
        </w:rPr>
      </w:pPr>
      <w:r>
        <w:rPr>
          <w:rFonts w:eastAsia="Times New Roman" w:cstheme="minorHAnsi"/>
          <w:szCs w:val="20"/>
          <w:lang w:eastAsia="pt-BR"/>
        </w:rPr>
        <w:t>O</w:t>
      </w:r>
      <w:r w:rsidR="003203FB" w:rsidRPr="00C77B7D">
        <w:rPr>
          <w:rFonts w:eastAsia="Times New Roman" w:cstheme="minorHAnsi"/>
          <w:szCs w:val="20"/>
          <w:lang w:eastAsia="pt-BR"/>
        </w:rPr>
        <w:t xml:space="preserve"> GeWeb </w:t>
      </w:r>
      <w:r w:rsidR="00313E22">
        <w:rPr>
          <w:rFonts w:eastAsia="Times New Roman" w:cstheme="minorHAnsi"/>
          <w:szCs w:val="20"/>
          <w:lang w:eastAsia="pt-BR"/>
        </w:rPr>
        <w:t xml:space="preserve">conta com </w:t>
      </w:r>
      <w:r w:rsidR="003203FB" w:rsidRPr="00C77B7D">
        <w:rPr>
          <w:rFonts w:eastAsia="Times New Roman" w:cstheme="minorHAnsi"/>
          <w:szCs w:val="20"/>
          <w:lang w:eastAsia="pt-BR"/>
        </w:rPr>
        <w:t>emissão d</w:t>
      </w:r>
      <w:r w:rsidR="00327B3D">
        <w:rPr>
          <w:rFonts w:eastAsia="Times New Roman" w:cstheme="minorHAnsi"/>
          <w:szCs w:val="20"/>
          <w:lang w:eastAsia="pt-BR"/>
        </w:rPr>
        <w:t>e</w:t>
      </w:r>
      <w:r w:rsidR="003203FB" w:rsidRPr="00C77B7D">
        <w:rPr>
          <w:rFonts w:eastAsia="Times New Roman" w:cstheme="minorHAnsi"/>
          <w:szCs w:val="20"/>
          <w:lang w:eastAsia="pt-BR"/>
        </w:rPr>
        <w:t xml:space="preserve"> NFSe</w:t>
      </w:r>
      <w:r>
        <w:rPr>
          <w:rFonts w:eastAsia="Times New Roman" w:cstheme="minorHAnsi"/>
          <w:szCs w:val="20"/>
          <w:lang w:eastAsia="pt-BR"/>
        </w:rPr>
        <w:t xml:space="preserve"> Nacional</w:t>
      </w:r>
      <w:r w:rsidR="003203FB" w:rsidRPr="00C77B7D">
        <w:rPr>
          <w:rFonts w:eastAsia="Times New Roman" w:cstheme="minorHAnsi"/>
          <w:szCs w:val="20"/>
          <w:lang w:eastAsia="pt-BR"/>
        </w:rPr>
        <w:t xml:space="preserve"> (Nota Fiscal de Serviço Eletrônica)</w:t>
      </w:r>
      <w:r w:rsidR="00313E22">
        <w:rPr>
          <w:rFonts w:eastAsia="Times New Roman" w:cstheme="minorHAnsi"/>
          <w:szCs w:val="20"/>
          <w:lang w:eastAsia="pt-BR"/>
        </w:rPr>
        <w:t>.</w:t>
      </w:r>
    </w:p>
    <w:p w14:paraId="38A430FC" w14:textId="33B1EDF7" w:rsidR="00AB6E01" w:rsidRDefault="00313E22" w:rsidP="00385B6F">
      <w:pPr>
        <w:pStyle w:val="SemEspaamento"/>
        <w:rPr>
          <w:rFonts w:eastAsia="Times New Roman" w:cstheme="minorHAnsi"/>
          <w:szCs w:val="20"/>
          <w:lang w:eastAsia="pt-BR"/>
        </w:rPr>
      </w:pPr>
      <w:r>
        <w:rPr>
          <w:rFonts w:eastAsia="Times New Roman" w:cstheme="minorHAnsi"/>
          <w:szCs w:val="20"/>
          <w:lang w:eastAsia="pt-BR"/>
        </w:rPr>
        <w:t>Nossa solução é</w:t>
      </w:r>
      <w:r w:rsidR="00AB6E01">
        <w:rPr>
          <w:rFonts w:eastAsia="Times New Roman" w:cstheme="minorHAnsi"/>
          <w:szCs w:val="20"/>
          <w:lang w:eastAsia="pt-BR"/>
        </w:rPr>
        <w:t xml:space="preserve"> </w:t>
      </w:r>
      <w:r w:rsidR="003203FB" w:rsidRPr="00C77B7D">
        <w:rPr>
          <w:rFonts w:eastAsia="Times New Roman" w:cstheme="minorHAnsi"/>
          <w:szCs w:val="20"/>
          <w:lang w:eastAsia="pt-BR"/>
        </w:rPr>
        <w:t>homologada</w:t>
      </w:r>
      <w:r w:rsidR="00AB6E01">
        <w:rPr>
          <w:rFonts w:eastAsia="Times New Roman" w:cstheme="minorHAnsi"/>
          <w:szCs w:val="20"/>
          <w:lang w:eastAsia="pt-BR"/>
        </w:rPr>
        <w:t xml:space="preserve"> e compatíve</w:t>
      </w:r>
      <w:r>
        <w:rPr>
          <w:rFonts w:eastAsia="Times New Roman" w:cstheme="minorHAnsi"/>
          <w:szCs w:val="20"/>
          <w:lang w:eastAsia="pt-BR"/>
        </w:rPr>
        <w:t>l</w:t>
      </w:r>
      <w:r w:rsidR="00AB6E01">
        <w:rPr>
          <w:rFonts w:eastAsia="Times New Roman" w:cstheme="minorHAnsi"/>
          <w:szCs w:val="20"/>
          <w:lang w:eastAsia="pt-BR"/>
        </w:rPr>
        <w:t xml:space="preserve"> com </w:t>
      </w:r>
      <w:r w:rsidR="00F14CC0">
        <w:rPr>
          <w:rFonts w:eastAsia="Times New Roman" w:cstheme="minorHAnsi"/>
          <w:szCs w:val="20"/>
          <w:lang w:eastAsia="pt-BR"/>
        </w:rPr>
        <w:t>todos municípios conveniados com o Padrão Nacional</w:t>
      </w:r>
      <w:r w:rsidR="00AB6E01">
        <w:rPr>
          <w:rFonts w:eastAsia="Times New Roman" w:cstheme="minorHAnsi"/>
          <w:szCs w:val="20"/>
          <w:lang w:eastAsia="pt-BR"/>
        </w:rPr>
        <w:t>.</w:t>
      </w:r>
    </w:p>
    <w:p w14:paraId="0DF7FB7B" w14:textId="77777777" w:rsidR="00AB6E01" w:rsidRDefault="00320D4E" w:rsidP="00313E22">
      <w:pPr>
        <w:pStyle w:val="SemEspaamento"/>
        <w:jc w:val="both"/>
        <w:rPr>
          <w:rFonts w:eastAsia="Times New Roman" w:cstheme="minorHAnsi"/>
          <w:szCs w:val="20"/>
          <w:lang w:eastAsia="pt-BR"/>
        </w:rPr>
      </w:pPr>
      <w:r>
        <w:rPr>
          <w:rFonts w:eastAsia="Times New Roman" w:cstheme="minorHAnsi"/>
          <w:szCs w:val="20"/>
          <w:lang w:eastAsia="pt-BR"/>
        </w:rPr>
        <w:t>(</w:t>
      </w:r>
      <w:r w:rsidRPr="00320D4E">
        <w:rPr>
          <w:rFonts w:eastAsia="Times New Roman" w:cstheme="minorHAnsi"/>
          <w:sz w:val="20"/>
          <w:szCs w:val="20"/>
          <w:lang w:eastAsia="pt-BR"/>
        </w:rPr>
        <w:t>E</w:t>
      </w:r>
      <w:r w:rsidR="00313E22" w:rsidRPr="00320D4E">
        <w:rPr>
          <w:rFonts w:eastAsia="Times New Roman" w:cstheme="minorHAnsi"/>
          <w:sz w:val="20"/>
          <w:szCs w:val="20"/>
          <w:lang w:eastAsia="pt-BR"/>
        </w:rPr>
        <w:t>ntre em contato conosco para confirmar a compatibilidade com seu município</w:t>
      </w:r>
      <w:r w:rsidR="00313E22">
        <w:rPr>
          <w:rFonts w:eastAsia="Times New Roman" w:cstheme="minorHAnsi"/>
          <w:szCs w:val="20"/>
          <w:lang w:eastAsia="pt-BR"/>
        </w:rPr>
        <w:t>)</w:t>
      </w:r>
    </w:p>
    <w:p w14:paraId="7D775F8B" w14:textId="77777777" w:rsidR="00313E22" w:rsidRDefault="00313E22" w:rsidP="00687D38">
      <w:pPr>
        <w:pStyle w:val="SemEspaamento"/>
        <w:rPr>
          <w:rFonts w:eastAsia="Times New Roman" w:cstheme="minorHAnsi"/>
          <w:szCs w:val="20"/>
          <w:lang w:eastAsia="pt-BR"/>
        </w:rPr>
      </w:pPr>
    </w:p>
    <w:p w14:paraId="7ED4F638" w14:textId="0D71EE4B" w:rsidR="00AB6E01" w:rsidRDefault="00313E22" w:rsidP="0021042E">
      <w:pPr>
        <w:pStyle w:val="SemEspaamento"/>
        <w:jc w:val="both"/>
        <w:rPr>
          <w:rFonts w:eastAsia="Times New Roman" w:cstheme="minorHAnsi"/>
          <w:szCs w:val="20"/>
          <w:lang w:eastAsia="pt-BR"/>
        </w:rPr>
      </w:pPr>
      <w:r w:rsidRPr="004C2D94">
        <w:rPr>
          <w:rFonts w:eastAsia="Times New Roman" w:cstheme="minorHAnsi"/>
          <w:b/>
          <w:color w:val="0070C0"/>
          <w:szCs w:val="20"/>
          <w:lang w:eastAsia="pt-BR"/>
        </w:rPr>
        <w:t>Importante:</w:t>
      </w:r>
      <w:r w:rsidRPr="004C2D94">
        <w:rPr>
          <w:rFonts w:eastAsia="Times New Roman" w:cstheme="minorHAnsi"/>
          <w:color w:val="0070C0"/>
          <w:szCs w:val="20"/>
          <w:lang w:eastAsia="pt-BR"/>
        </w:rPr>
        <w:t xml:space="preserve"> </w:t>
      </w:r>
      <w:r>
        <w:rPr>
          <w:rFonts w:eastAsia="Times New Roman" w:cstheme="minorHAnsi"/>
          <w:szCs w:val="20"/>
          <w:lang w:eastAsia="pt-BR"/>
        </w:rPr>
        <w:t>Antes de iniciar as parametrizações para emissão de NFSe</w:t>
      </w:r>
      <w:r w:rsidR="00327B3D">
        <w:rPr>
          <w:rFonts w:eastAsia="Times New Roman" w:cstheme="minorHAnsi"/>
          <w:szCs w:val="20"/>
          <w:lang w:eastAsia="pt-BR"/>
        </w:rPr>
        <w:t xml:space="preserve"> Nacional</w:t>
      </w:r>
      <w:r>
        <w:rPr>
          <w:rFonts w:eastAsia="Times New Roman" w:cstheme="minorHAnsi"/>
          <w:szCs w:val="20"/>
          <w:lang w:eastAsia="pt-BR"/>
        </w:rPr>
        <w:t xml:space="preserve"> pelo GeWeb, é necessário</w:t>
      </w:r>
      <w:r w:rsidR="00327B3D">
        <w:rPr>
          <w:rFonts w:eastAsia="Times New Roman" w:cstheme="minorHAnsi"/>
          <w:szCs w:val="20"/>
          <w:lang w:eastAsia="pt-BR"/>
        </w:rPr>
        <w:t xml:space="preserve"> certificar-se que o município do emitente esteja classificado com status </w:t>
      </w:r>
      <w:r w:rsidR="00327B3D" w:rsidRPr="00327B3D">
        <w:rPr>
          <w:rFonts w:eastAsia="Times New Roman" w:cstheme="minorHAnsi"/>
          <w:b/>
          <w:bCs/>
          <w:szCs w:val="20"/>
          <w:lang w:eastAsia="pt-BR"/>
        </w:rPr>
        <w:t>Ativo Operacional</w:t>
      </w:r>
      <w:r w:rsidR="00327B3D">
        <w:rPr>
          <w:rFonts w:eastAsia="Times New Roman" w:cstheme="minorHAnsi"/>
          <w:szCs w:val="20"/>
          <w:lang w:eastAsia="pt-BR"/>
        </w:rPr>
        <w:t xml:space="preserve"> para os ambiente</w:t>
      </w:r>
      <w:r w:rsidR="005848AE">
        <w:rPr>
          <w:rFonts w:eastAsia="Times New Roman" w:cstheme="minorHAnsi"/>
          <w:szCs w:val="20"/>
          <w:lang w:eastAsia="pt-BR"/>
        </w:rPr>
        <w:t>s</w:t>
      </w:r>
      <w:r w:rsidR="00327B3D">
        <w:rPr>
          <w:rFonts w:eastAsia="Times New Roman" w:cstheme="minorHAnsi"/>
          <w:szCs w:val="20"/>
          <w:lang w:eastAsia="pt-BR"/>
        </w:rPr>
        <w:t xml:space="preserve"> de processamento da NFSe Nacional (</w:t>
      </w:r>
      <w:r w:rsidR="00327B3D" w:rsidRPr="00327B3D">
        <w:rPr>
          <w:rFonts w:eastAsia="Times New Roman" w:cstheme="minorHAnsi"/>
          <w:b/>
          <w:bCs/>
          <w:i/>
          <w:iCs/>
          <w:szCs w:val="20"/>
          <w:lang w:eastAsia="pt-BR"/>
        </w:rPr>
        <w:t>“Produção Restrita” e “Produção”</w:t>
      </w:r>
      <w:r w:rsidR="00327B3D">
        <w:rPr>
          <w:rFonts w:eastAsia="Times New Roman" w:cstheme="minorHAnsi"/>
          <w:szCs w:val="20"/>
          <w:lang w:eastAsia="pt-BR"/>
        </w:rPr>
        <w:t>). Esta adesão é realizada diretamente entre Prefeitura do emitente e o portal nacional da NFSe.</w:t>
      </w:r>
    </w:p>
    <w:p w14:paraId="4AF6C013" w14:textId="77777777" w:rsidR="0021042E" w:rsidRDefault="0021042E" w:rsidP="00313E22">
      <w:pPr>
        <w:pStyle w:val="SemEspaamento"/>
        <w:jc w:val="both"/>
        <w:rPr>
          <w:rFonts w:eastAsia="Times New Roman" w:cstheme="minorHAnsi"/>
          <w:szCs w:val="20"/>
          <w:lang w:eastAsia="pt-BR"/>
        </w:rPr>
      </w:pPr>
    </w:p>
    <w:p w14:paraId="31A6F23D" w14:textId="6C91B8CF" w:rsidR="00327B3D" w:rsidRPr="00327B3D" w:rsidRDefault="00327B3D" w:rsidP="00313E22">
      <w:pPr>
        <w:pStyle w:val="SemEspaamento"/>
        <w:jc w:val="both"/>
        <w:rPr>
          <w:rFonts w:eastAsia="Times New Roman" w:cstheme="minorHAnsi"/>
          <w:b/>
          <w:color w:val="0070C0"/>
          <w:szCs w:val="20"/>
          <w:lang w:eastAsia="pt-BR"/>
        </w:rPr>
      </w:pPr>
      <w:r>
        <w:rPr>
          <w:rFonts w:eastAsia="Times New Roman" w:cstheme="minorHAnsi"/>
          <w:b/>
          <w:color w:val="0070C0"/>
          <w:szCs w:val="20"/>
          <w:lang w:eastAsia="pt-BR"/>
        </w:rPr>
        <w:t>Consulta do status de adesão</w:t>
      </w:r>
      <w:r w:rsidR="00AB01E9">
        <w:rPr>
          <w:rFonts w:eastAsia="Times New Roman" w:cstheme="minorHAnsi"/>
          <w:b/>
          <w:color w:val="0070C0"/>
          <w:szCs w:val="20"/>
          <w:lang w:eastAsia="pt-BR"/>
        </w:rPr>
        <w:t xml:space="preserve"> do município</w:t>
      </w:r>
      <w:r w:rsidRPr="0021042E">
        <w:rPr>
          <w:rFonts w:eastAsia="Times New Roman" w:cstheme="minorHAnsi"/>
          <w:b/>
          <w:color w:val="0070C0"/>
          <w:szCs w:val="20"/>
          <w:lang w:eastAsia="pt-BR"/>
        </w:rPr>
        <w:t>:</w:t>
      </w:r>
    </w:p>
    <w:p w14:paraId="4507D8FB" w14:textId="37FFE033" w:rsidR="00AB01E9" w:rsidRDefault="00AB01E9" w:rsidP="00AB01E9">
      <w:pPr>
        <w:pStyle w:val="SemEspaamento"/>
        <w:jc w:val="both"/>
        <w:rPr>
          <w:rFonts w:eastAsia="Times New Roman" w:cstheme="minorHAnsi"/>
          <w:szCs w:val="20"/>
          <w:lang w:eastAsia="pt-BR"/>
        </w:rPr>
      </w:pPr>
      <w:r>
        <w:rPr>
          <w:rFonts w:eastAsia="Times New Roman" w:cstheme="minorHAnsi"/>
          <w:szCs w:val="20"/>
          <w:lang w:eastAsia="pt-BR"/>
        </w:rPr>
        <w:t>O portal nacional da NFSe disponibiliza acesso a consulta do status de adesão pelo link (abaixo).</w:t>
      </w:r>
    </w:p>
    <w:p w14:paraId="6E16E592" w14:textId="1C2A81B0" w:rsidR="0021042E" w:rsidRDefault="00327B3D">
      <w:pPr>
        <w:pStyle w:val="SemEspaamento"/>
        <w:jc w:val="both"/>
        <w:rPr>
          <w:rFonts w:eastAsia="Times New Roman" w:cstheme="minorHAnsi"/>
          <w:szCs w:val="20"/>
          <w:lang w:eastAsia="pt-BR"/>
        </w:rPr>
      </w:pPr>
      <w:hyperlink r:id="rId7" w:history="1">
        <w:r w:rsidRPr="003761C6">
          <w:rPr>
            <w:rStyle w:val="Hyperlink"/>
            <w:rFonts w:eastAsia="Times New Roman" w:cstheme="minorHAnsi"/>
            <w:szCs w:val="20"/>
            <w:lang w:eastAsia="pt-BR"/>
          </w:rPr>
          <w:t>https://www.gov.br/nfse/pt-br/municipios/monitoramento-adesoes</w:t>
        </w:r>
      </w:hyperlink>
    </w:p>
    <w:p w14:paraId="763F1E27" w14:textId="77777777" w:rsidR="00445557" w:rsidRPr="00C65000" w:rsidRDefault="003203FB">
      <w:pPr>
        <w:pStyle w:val="SemEspaamento"/>
        <w:rPr>
          <w:rFonts w:cstheme="minorHAnsi"/>
          <w:b/>
          <w:sz w:val="20"/>
          <w:szCs w:val="20"/>
        </w:rPr>
      </w:pPr>
      <w:r w:rsidRPr="00C65000">
        <w:rPr>
          <w:rFonts w:cstheme="minorHAnsi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57" behindDoc="0" locked="0" layoutInCell="0" allowOverlap="1" wp14:anchorId="4CE97965" wp14:editId="33E2ECBC">
                <wp:simplePos x="0" y="0"/>
                <wp:positionH relativeFrom="column">
                  <wp:posOffset>-54610</wp:posOffset>
                </wp:positionH>
                <wp:positionV relativeFrom="paragraph">
                  <wp:posOffset>179705</wp:posOffset>
                </wp:positionV>
                <wp:extent cx="6734175" cy="10795"/>
                <wp:effectExtent l="0" t="0" r="0" b="0"/>
                <wp:wrapNone/>
                <wp:docPr id="1" name="Forma5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3440" cy="6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.3pt,14.15pt" to="525.85pt,14.65pt" ID="Forma5_2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14:paraId="6E74BD18" w14:textId="77777777" w:rsidR="00445557" w:rsidRDefault="00445557">
      <w:pPr>
        <w:pStyle w:val="SemEspaamento"/>
        <w:rPr>
          <w:rFonts w:cstheme="minorHAnsi"/>
          <w:b/>
          <w:sz w:val="24"/>
          <w:szCs w:val="24"/>
        </w:rPr>
      </w:pPr>
    </w:p>
    <w:p w14:paraId="5E5FDA0A" w14:textId="5B17E979" w:rsidR="00AB01E9" w:rsidRPr="00C65000" w:rsidRDefault="00AB01E9" w:rsidP="00AB01E9">
      <w:pPr>
        <w:pStyle w:val="SemEspaamento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Adequação de cadastros e parâmetros</w:t>
      </w:r>
      <w:r w:rsidRPr="00C65000">
        <w:rPr>
          <w:rFonts w:cstheme="minorHAnsi"/>
          <w:b/>
          <w:sz w:val="28"/>
          <w:szCs w:val="28"/>
        </w:rPr>
        <w:t>:</w:t>
      </w:r>
    </w:p>
    <w:p w14:paraId="63B25DA7" w14:textId="77777777" w:rsidR="00AB01E9" w:rsidRDefault="00AB01E9" w:rsidP="00AB01E9">
      <w:pPr>
        <w:pStyle w:val="SemEspaamento"/>
        <w:rPr>
          <w:rFonts w:cstheme="minorHAnsi"/>
          <w:szCs w:val="20"/>
        </w:rPr>
      </w:pPr>
      <w:r>
        <w:rPr>
          <w:rFonts w:cstheme="minorHAnsi"/>
          <w:szCs w:val="20"/>
        </w:rPr>
        <w:t>Com a adoção da NFSe Nacional, é necessário realizar adequações de cadastros e parâmetros no GeWeb.</w:t>
      </w:r>
    </w:p>
    <w:p w14:paraId="576CF4FB" w14:textId="77777777" w:rsidR="00904F70" w:rsidRDefault="00AB01E9" w:rsidP="00AB01E9">
      <w:pPr>
        <w:pStyle w:val="SemEspaamento"/>
        <w:rPr>
          <w:rFonts w:cstheme="minorHAnsi"/>
          <w:szCs w:val="20"/>
        </w:rPr>
      </w:pPr>
      <w:r w:rsidRPr="00D75ED1">
        <w:rPr>
          <w:rFonts w:cstheme="minorHAnsi"/>
          <w:b/>
          <w:bCs/>
          <w:szCs w:val="20"/>
        </w:rPr>
        <w:t>1-</w:t>
      </w:r>
      <w:r>
        <w:rPr>
          <w:rFonts w:cstheme="minorHAnsi"/>
          <w:szCs w:val="20"/>
        </w:rPr>
        <w:t xml:space="preserve"> Vincular a emissão de NFSe para o padrão nacional;</w:t>
      </w:r>
      <w:r w:rsidR="00EC437B">
        <w:rPr>
          <w:rFonts w:cstheme="minorHAnsi"/>
          <w:szCs w:val="20"/>
        </w:rPr>
        <w:br/>
      </w:r>
      <w:r w:rsidRPr="00D75ED1">
        <w:rPr>
          <w:rFonts w:cstheme="minorHAnsi"/>
          <w:b/>
          <w:bCs/>
          <w:szCs w:val="20"/>
        </w:rPr>
        <w:t>2-</w:t>
      </w:r>
      <w:r>
        <w:rPr>
          <w:rFonts w:cstheme="minorHAnsi"/>
          <w:szCs w:val="20"/>
        </w:rPr>
        <w:t xml:space="preserve"> Habilitar acesso ao painel de acompanhamento de emissão das NFSe;</w:t>
      </w:r>
      <w:r>
        <w:rPr>
          <w:rFonts w:cstheme="minorHAnsi"/>
          <w:szCs w:val="20"/>
        </w:rPr>
        <w:br/>
      </w:r>
      <w:r w:rsidRPr="00D75ED1">
        <w:rPr>
          <w:rFonts w:cstheme="minorHAnsi"/>
          <w:b/>
          <w:bCs/>
          <w:szCs w:val="20"/>
        </w:rPr>
        <w:t>3-</w:t>
      </w:r>
      <w:r>
        <w:rPr>
          <w:rFonts w:cstheme="minorHAnsi"/>
          <w:szCs w:val="20"/>
        </w:rPr>
        <w:t xml:space="preserve"> Adequar cadastro da Empresa;</w:t>
      </w:r>
      <w:r>
        <w:rPr>
          <w:rFonts w:cstheme="minorHAnsi"/>
          <w:szCs w:val="20"/>
        </w:rPr>
        <w:br/>
      </w:r>
      <w:r w:rsidRPr="00D75ED1">
        <w:rPr>
          <w:rFonts w:cstheme="minorHAnsi"/>
          <w:b/>
          <w:bCs/>
          <w:szCs w:val="20"/>
        </w:rPr>
        <w:t>4-</w:t>
      </w:r>
      <w:r>
        <w:rPr>
          <w:rFonts w:cstheme="minorHAnsi"/>
          <w:szCs w:val="20"/>
        </w:rPr>
        <w:t xml:space="preserve"> Adequar cadastro de Tarefas;</w:t>
      </w:r>
    </w:p>
    <w:p w14:paraId="7550B1EE" w14:textId="29C2C1BC" w:rsidR="00AB01E9" w:rsidRDefault="00904F70" w:rsidP="00AB01E9">
      <w:pPr>
        <w:pStyle w:val="SemEspaamento"/>
        <w:rPr>
          <w:rFonts w:cstheme="minorHAnsi"/>
          <w:szCs w:val="20"/>
        </w:rPr>
      </w:pPr>
      <w:r w:rsidRPr="002B76FE">
        <w:rPr>
          <w:rFonts w:cstheme="minorHAnsi"/>
          <w:b/>
          <w:bCs/>
          <w:szCs w:val="20"/>
        </w:rPr>
        <w:t>5-</w:t>
      </w:r>
      <w:r>
        <w:rPr>
          <w:rFonts w:cstheme="minorHAnsi"/>
          <w:szCs w:val="20"/>
        </w:rPr>
        <w:t xml:space="preserve"> </w:t>
      </w:r>
      <w:r w:rsidR="002B76FE">
        <w:rPr>
          <w:rFonts w:cstheme="minorHAnsi"/>
          <w:szCs w:val="20"/>
        </w:rPr>
        <w:t xml:space="preserve">Adequar cadastro de </w:t>
      </w:r>
      <w:r>
        <w:rPr>
          <w:rFonts w:cstheme="minorHAnsi"/>
          <w:szCs w:val="20"/>
        </w:rPr>
        <w:t>Tipo de Movimento;</w:t>
      </w:r>
      <w:r w:rsidR="00AB01E9">
        <w:rPr>
          <w:rFonts w:cstheme="minorHAnsi"/>
          <w:szCs w:val="20"/>
        </w:rPr>
        <w:br/>
      </w:r>
      <w:r w:rsidRPr="00BB2AE1">
        <w:rPr>
          <w:rFonts w:cstheme="minorHAnsi"/>
          <w:b/>
          <w:bCs/>
          <w:szCs w:val="20"/>
        </w:rPr>
        <w:t>6</w:t>
      </w:r>
      <w:r w:rsidR="00AB01E9" w:rsidRPr="00BB2AE1">
        <w:rPr>
          <w:rFonts w:cstheme="minorHAnsi"/>
          <w:b/>
          <w:bCs/>
          <w:szCs w:val="20"/>
        </w:rPr>
        <w:t>-</w:t>
      </w:r>
      <w:r w:rsidR="00AB01E9">
        <w:rPr>
          <w:rFonts w:cstheme="minorHAnsi"/>
          <w:szCs w:val="20"/>
        </w:rPr>
        <w:t xml:space="preserve"> </w:t>
      </w:r>
      <w:r w:rsidR="00765DDC">
        <w:rPr>
          <w:rFonts w:cstheme="minorHAnsi"/>
          <w:szCs w:val="20"/>
        </w:rPr>
        <w:t>Adicionar novo formulário de Nota Fiscal;</w:t>
      </w:r>
    </w:p>
    <w:p w14:paraId="020AE041" w14:textId="77777777" w:rsidR="00EC437B" w:rsidRDefault="00EC437B">
      <w:pPr>
        <w:pStyle w:val="SemEspaamento"/>
        <w:rPr>
          <w:rFonts w:cstheme="minorHAnsi"/>
          <w:b/>
          <w:sz w:val="28"/>
          <w:szCs w:val="28"/>
        </w:rPr>
      </w:pPr>
    </w:p>
    <w:p w14:paraId="49AF7AB3" w14:textId="244A03C0" w:rsidR="00EC437B" w:rsidRPr="006A0CB4" w:rsidRDefault="00EC437B">
      <w:pPr>
        <w:pStyle w:val="SemEspaamento"/>
        <w:rPr>
          <w:rFonts w:cstheme="minorHAnsi"/>
          <w:b/>
          <w:bCs/>
          <w:color w:val="1F4E79" w:themeColor="accent1" w:themeShade="80"/>
          <w:sz w:val="36"/>
          <w:szCs w:val="36"/>
        </w:rPr>
      </w:pPr>
      <w:r w:rsidRPr="006A0CB4">
        <w:rPr>
          <w:rFonts w:cstheme="minorHAnsi"/>
          <w:b/>
          <w:bCs/>
          <w:color w:val="1F4E79" w:themeColor="accent1" w:themeShade="80"/>
          <w:sz w:val="28"/>
          <w:szCs w:val="24"/>
        </w:rPr>
        <w:t>1- Vincular a emissão de NFSe para o padrão nacional:</w:t>
      </w:r>
    </w:p>
    <w:p w14:paraId="38997683" w14:textId="6B4C274A" w:rsidR="00EC437B" w:rsidRPr="00EC437B" w:rsidRDefault="00EC437B" w:rsidP="00EC437B">
      <w:pPr>
        <w:pStyle w:val="SemEspaamento"/>
        <w:rPr>
          <w:rFonts w:cstheme="minorHAnsi"/>
        </w:rPr>
      </w:pPr>
      <w:r w:rsidRPr="00EC437B">
        <w:rPr>
          <w:rFonts w:cstheme="minorHAnsi"/>
        </w:rPr>
        <w:t>Vincular emissão da NFSe Nacional para a empresa</w:t>
      </w:r>
      <w:r w:rsidR="006A0CB4">
        <w:rPr>
          <w:rFonts w:cstheme="minorHAnsi"/>
        </w:rPr>
        <w:t>, no menu do GeWeb, selecione</w:t>
      </w:r>
      <w:r w:rsidRPr="00EC437B">
        <w:rPr>
          <w:rFonts w:cstheme="minorHAnsi"/>
        </w:rPr>
        <w:t>:</w:t>
      </w:r>
    </w:p>
    <w:p w14:paraId="7264468B" w14:textId="0F6CA0B6" w:rsidR="00EC437B" w:rsidRPr="00EC437B" w:rsidRDefault="00EC437B" w:rsidP="00EC437B">
      <w:pPr>
        <w:pStyle w:val="SemEspaamento"/>
        <w:rPr>
          <w:rFonts w:cstheme="minorHAnsi"/>
          <w:sz w:val="20"/>
          <w:szCs w:val="20"/>
        </w:rPr>
      </w:pP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="00904F70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t>Configurações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="00904F70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t>Empresa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="00904F70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t>Configuração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Pr="00FF0D98">
        <w:rPr>
          <w:rFonts w:cstheme="minorHAnsi"/>
          <w:sz w:val="20"/>
          <w:szCs w:val="20"/>
        </w:rPr>
        <w:t xml:space="preserve"> a</w:t>
      </w:r>
      <w:r w:rsidRPr="00EC437B">
        <w:rPr>
          <w:rFonts w:cstheme="minorHAnsi"/>
          <w:sz w:val="20"/>
          <w:szCs w:val="20"/>
        </w:rPr>
        <w:t>ba</w:t>
      </w:r>
      <w:r w:rsidRPr="00FF0D98">
        <w:rPr>
          <w:rFonts w:cstheme="minorHAnsi"/>
          <w:sz w:val="20"/>
          <w:szCs w:val="20"/>
        </w:rPr>
        <w:t>:</w:t>
      </w:r>
      <w:r w:rsidRPr="00EC437B">
        <w:rPr>
          <w:rFonts w:cstheme="minorHAnsi"/>
          <w:sz w:val="20"/>
          <w:szCs w:val="20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t>Configuração Extra</w:t>
      </w:r>
      <w:r w:rsidRPr="00FF0D98">
        <w:rPr>
          <w:rFonts w:cstheme="minorHAnsi"/>
          <w:b/>
          <w:bCs/>
          <w:sz w:val="20"/>
          <w:szCs w:val="20"/>
        </w:rPr>
        <w:br/>
      </w:r>
      <w:r w:rsidRPr="00FF0D98">
        <w:rPr>
          <w:rFonts w:cstheme="minorHAnsi"/>
          <w:sz w:val="20"/>
          <w:szCs w:val="20"/>
        </w:rPr>
        <w:sym w:font="Wingdings" w:char="F0E0"/>
      </w:r>
      <w:r w:rsidRPr="00FF0D98">
        <w:rPr>
          <w:rFonts w:cstheme="minorHAnsi"/>
          <w:sz w:val="20"/>
          <w:szCs w:val="20"/>
        </w:rPr>
        <w:t xml:space="preserve"> </w:t>
      </w:r>
      <w:r w:rsidRPr="00EC437B">
        <w:rPr>
          <w:rFonts w:cstheme="minorHAnsi"/>
          <w:sz w:val="20"/>
          <w:szCs w:val="20"/>
        </w:rPr>
        <w:t xml:space="preserve">localize e habilite o parâmetro: </w:t>
      </w:r>
      <w:r w:rsidRPr="00904F70">
        <w:rPr>
          <w:rFonts w:cstheme="minorHAnsi"/>
          <w:b/>
          <w:bCs/>
          <w:i/>
          <w:iCs/>
          <w:sz w:val="20"/>
          <w:szCs w:val="20"/>
        </w:rPr>
        <w:t>nfsePadraoNacional</w:t>
      </w:r>
      <w:r w:rsidRPr="00EC437B">
        <w:rPr>
          <w:rFonts w:cstheme="minorHAnsi"/>
          <w:sz w:val="20"/>
          <w:szCs w:val="20"/>
        </w:rPr>
        <w:t xml:space="preserve"> </w:t>
      </w:r>
      <w:r w:rsidR="009824A0" w:rsidRPr="00FF0D98">
        <w:rPr>
          <w:rFonts w:cstheme="minorHAnsi"/>
          <w:sz w:val="20"/>
          <w:szCs w:val="20"/>
        </w:rPr>
        <w:t>*</w:t>
      </w:r>
    </w:p>
    <w:p w14:paraId="4A209A82" w14:textId="7F68CD82" w:rsidR="00EC437B" w:rsidRDefault="00EC437B">
      <w:pPr>
        <w:pStyle w:val="SemEspaamento"/>
        <w:rPr>
          <w:rFonts w:cstheme="minorHAnsi"/>
          <w:b/>
          <w:sz w:val="28"/>
          <w:szCs w:val="28"/>
        </w:rPr>
      </w:pPr>
      <w:r>
        <w:rPr>
          <w:noProof/>
        </w:rPr>
        <w:drawing>
          <wp:inline distT="0" distB="0" distL="0" distR="0" wp14:anchorId="72A0ED29" wp14:editId="17460168">
            <wp:extent cx="5471769" cy="1087972"/>
            <wp:effectExtent l="0" t="0" r="0" b="0"/>
            <wp:docPr id="554401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1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475" cy="109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C724" w14:textId="45287B56" w:rsidR="00EC437B" w:rsidRPr="00FF0D98" w:rsidRDefault="009824A0">
      <w:pPr>
        <w:pStyle w:val="SemEspaamento"/>
        <w:rPr>
          <w:rFonts w:cstheme="minorHAnsi"/>
          <w:b/>
          <w:color w:val="EE0000"/>
          <w:sz w:val="20"/>
          <w:szCs w:val="20"/>
        </w:rPr>
      </w:pPr>
      <w:r w:rsidRPr="00FF0D98">
        <w:rPr>
          <w:rFonts w:cstheme="minorHAnsi"/>
          <w:b/>
          <w:color w:val="EE0000"/>
          <w:sz w:val="20"/>
          <w:szCs w:val="20"/>
        </w:rPr>
        <w:t>* certifi</w:t>
      </w:r>
      <w:r w:rsidR="005C1901" w:rsidRPr="00FF0D98">
        <w:rPr>
          <w:rFonts w:cstheme="minorHAnsi"/>
          <w:b/>
          <w:color w:val="EE0000"/>
          <w:sz w:val="20"/>
          <w:szCs w:val="20"/>
        </w:rPr>
        <w:t>que-se</w:t>
      </w:r>
      <w:r w:rsidRPr="00FF0D98">
        <w:rPr>
          <w:rFonts w:cstheme="minorHAnsi"/>
          <w:b/>
          <w:color w:val="EE0000"/>
          <w:sz w:val="20"/>
          <w:szCs w:val="20"/>
        </w:rPr>
        <w:t xml:space="preserve"> que não esteja parametrizado outro modelo de emissão de NFSe</w:t>
      </w:r>
      <w:r w:rsidR="005C1901" w:rsidRPr="00FF0D98">
        <w:rPr>
          <w:rFonts w:cstheme="minorHAnsi"/>
          <w:b/>
          <w:color w:val="EE0000"/>
          <w:sz w:val="20"/>
          <w:szCs w:val="20"/>
        </w:rPr>
        <w:t xml:space="preserve"> (evita conflito)</w:t>
      </w:r>
    </w:p>
    <w:p w14:paraId="38D30187" w14:textId="77777777" w:rsidR="005C1901" w:rsidRDefault="005C1901">
      <w:pPr>
        <w:pStyle w:val="SemEspaamento"/>
        <w:rPr>
          <w:rFonts w:cstheme="minorHAnsi"/>
          <w:b/>
          <w:sz w:val="28"/>
          <w:szCs w:val="28"/>
        </w:rPr>
      </w:pPr>
    </w:p>
    <w:p w14:paraId="51A13E46" w14:textId="77777777" w:rsidR="00027D54" w:rsidRDefault="00027D54">
      <w:pPr>
        <w:pStyle w:val="SemEspaamento"/>
        <w:rPr>
          <w:rFonts w:cstheme="minorHAnsi"/>
          <w:b/>
          <w:sz w:val="28"/>
          <w:szCs w:val="28"/>
        </w:rPr>
      </w:pPr>
    </w:p>
    <w:p w14:paraId="5BF8175C" w14:textId="75941C1C" w:rsidR="00EC437B" w:rsidRPr="006A0CB4" w:rsidRDefault="006A0CB4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  <w:r w:rsidRPr="006A0CB4">
        <w:rPr>
          <w:rFonts w:cstheme="minorHAnsi"/>
          <w:b/>
          <w:bCs/>
          <w:color w:val="1F4E79" w:themeColor="accent1" w:themeShade="80"/>
          <w:sz w:val="28"/>
          <w:szCs w:val="24"/>
        </w:rPr>
        <w:t>2- Habilitar acesso ao painel de acompanhamento de emissão das NFSe</w:t>
      </w:r>
    </w:p>
    <w:p w14:paraId="3B2E3B41" w14:textId="63983747" w:rsidR="005C1901" w:rsidRPr="00EC437B" w:rsidRDefault="005C1901" w:rsidP="005C1901">
      <w:pPr>
        <w:pStyle w:val="SemEspaamento"/>
        <w:rPr>
          <w:rFonts w:cstheme="minorHAnsi"/>
        </w:rPr>
      </w:pPr>
      <w:r>
        <w:rPr>
          <w:rFonts w:cstheme="minorHAnsi"/>
        </w:rPr>
        <w:t>No menu do GeWeb, selecione</w:t>
      </w:r>
      <w:r w:rsidRPr="00EC437B">
        <w:rPr>
          <w:rFonts w:cstheme="minorHAnsi"/>
        </w:rPr>
        <w:t>:</w:t>
      </w:r>
    </w:p>
    <w:p w14:paraId="40F83E91" w14:textId="7598550C" w:rsidR="009824A0" w:rsidRPr="00FF0D98" w:rsidRDefault="005C1901" w:rsidP="009824A0">
      <w:pPr>
        <w:pStyle w:val="SemEspaamento"/>
        <w:rPr>
          <w:rFonts w:cstheme="minorHAnsi"/>
          <w:bCs/>
          <w:sz w:val="20"/>
          <w:szCs w:val="20"/>
        </w:rPr>
      </w:pP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="00904F70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="009824A0" w:rsidRPr="00904F70">
        <w:rPr>
          <w:rFonts w:cstheme="minorHAnsi"/>
          <w:b/>
          <w:bCs/>
          <w:i/>
          <w:iCs/>
          <w:sz w:val="20"/>
          <w:szCs w:val="20"/>
        </w:rPr>
        <w:t>Configurações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="00904F70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="009824A0" w:rsidRPr="00904F70">
        <w:rPr>
          <w:rFonts w:cstheme="minorHAnsi"/>
          <w:b/>
          <w:bCs/>
          <w:i/>
          <w:iCs/>
          <w:sz w:val="20"/>
          <w:szCs w:val="20"/>
        </w:rPr>
        <w:t>Usuários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="00904F70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="009824A0" w:rsidRPr="00904F70">
        <w:rPr>
          <w:rFonts w:cstheme="minorHAnsi"/>
          <w:b/>
          <w:bCs/>
          <w:i/>
          <w:iCs/>
          <w:sz w:val="20"/>
          <w:szCs w:val="20"/>
        </w:rPr>
        <w:t>Grupo de Usuários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="009824A0" w:rsidRPr="00FF0D98">
        <w:rPr>
          <w:rFonts w:cstheme="minorHAnsi"/>
          <w:bCs/>
          <w:sz w:val="20"/>
          <w:szCs w:val="20"/>
        </w:rPr>
        <w:t xml:space="preserve"> </w:t>
      </w:r>
      <w:r w:rsidRPr="00FF0D98">
        <w:rPr>
          <w:rFonts w:cstheme="minorHAnsi"/>
          <w:bCs/>
          <w:sz w:val="20"/>
          <w:szCs w:val="20"/>
        </w:rPr>
        <w:t>(</w:t>
      </w:r>
      <w:r w:rsidR="009824A0" w:rsidRPr="00FF0D98">
        <w:rPr>
          <w:rFonts w:cstheme="minorHAnsi"/>
          <w:bCs/>
          <w:sz w:val="20"/>
          <w:szCs w:val="20"/>
        </w:rPr>
        <w:t xml:space="preserve">selecione o grupo que tem </w:t>
      </w:r>
      <w:r w:rsidR="009824A0" w:rsidRPr="00904F70">
        <w:rPr>
          <w:rFonts w:cstheme="minorHAnsi"/>
          <w:bCs/>
          <w:sz w:val="20"/>
          <w:szCs w:val="20"/>
          <w:u w:val="single"/>
        </w:rPr>
        <w:t>acesso a Notas de Serviço</w:t>
      </w:r>
      <w:r w:rsidRPr="00FF0D98">
        <w:rPr>
          <w:rFonts w:cstheme="minorHAnsi"/>
          <w:bCs/>
          <w:sz w:val="20"/>
          <w:szCs w:val="20"/>
        </w:rPr>
        <w:t>)</w:t>
      </w:r>
    </w:p>
    <w:p w14:paraId="0E850756" w14:textId="378E1387" w:rsidR="009824A0" w:rsidRDefault="005C1901" w:rsidP="009824A0">
      <w:pPr>
        <w:pStyle w:val="SemEspaamento"/>
        <w:rPr>
          <w:rFonts w:cstheme="minorHAnsi"/>
          <w:bCs/>
        </w:rPr>
      </w:pPr>
      <w:r w:rsidRPr="00FF0D98">
        <w:rPr>
          <w:rFonts w:cstheme="minorHAnsi"/>
          <w:sz w:val="20"/>
          <w:szCs w:val="20"/>
        </w:rPr>
        <w:sym w:font="Wingdings" w:char="F0E0"/>
      </w:r>
      <w:r w:rsidR="009824A0" w:rsidRPr="009824A0">
        <w:rPr>
          <w:rFonts w:cstheme="minorHAnsi"/>
          <w:bCs/>
          <w:sz w:val="20"/>
          <w:szCs w:val="20"/>
        </w:rPr>
        <w:t xml:space="preserve">para habilitar a opção, localize o item: </w:t>
      </w:r>
      <w:r w:rsidR="009824A0" w:rsidRPr="00904F70">
        <w:rPr>
          <w:rFonts w:cstheme="minorHAnsi"/>
          <w:b/>
          <w:i/>
          <w:iCs/>
          <w:sz w:val="20"/>
          <w:szCs w:val="20"/>
        </w:rPr>
        <w:t>1310</w:t>
      </w:r>
      <w:r w:rsidR="009824A0" w:rsidRPr="00904F70">
        <w:rPr>
          <w:rFonts w:cstheme="minorHAnsi"/>
          <w:bCs/>
          <w:i/>
          <w:iCs/>
          <w:sz w:val="20"/>
          <w:szCs w:val="20"/>
        </w:rPr>
        <w:t xml:space="preserve"> </w:t>
      </w:r>
      <w:r w:rsidR="009824A0" w:rsidRPr="00904F70">
        <w:rPr>
          <w:rFonts w:cstheme="minorHAnsi"/>
          <w:b/>
          <w:i/>
          <w:iCs/>
          <w:sz w:val="20"/>
          <w:szCs w:val="20"/>
        </w:rPr>
        <w:t>(Menu&gt;Operacionais&gt;NFSe-Nota de Serviço)</w:t>
      </w:r>
      <w:r w:rsidR="009824A0" w:rsidRPr="009824A0">
        <w:rPr>
          <w:rFonts w:cstheme="minorHAnsi"/>
          <w:bCs/>
        </w:rPr>
        <w:t xml:space="preserve"> </w:t>
      </w:r>
    </w:p>
    <w:p w14:paraId="777FF646" w14:textId="17EDE6F8" w:rsidR="00027D54" w:rsidRPr="009824A0" w:rsidRDefault="00027D54" w:rsidP="009824A0">
      <w:pPr>
        <w:pStyle w:val="SemEspaamento"/>
        <w:rPr>
          <w:rFonts w:cstheme="minorHAnsi"/>
          <w:bCs/>
        </w:rPr>
      </w:pPr>
      <w:r>
        <w:rPr>
          <w:noProof/>
        </w:rPr>
        <w:drawing>
          <wp:inline distT="0" distB="0" distL="0" distR="0" wp14:anchorId="1CC26919" wp14:editId="3D927051">
            <wp:extent cx="6415430" cy="1184489"/>
            <wp:effectExtent l="0" t="0" r="4445" b="0"/>
            <wp:docPr id="368837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37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1134" cy="118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EA9E" w14:textId="31DED939" w:rsidR="00EC437B" w:rsidRDefault="00EC437B">
      <w:pPr>
        <w:pStyle w:val="SemEspaamento"/>
        <w:rPr>
          <w:rFonts w:cstheme="minorHAnsi"/>
          <w:bCs/>
        </w:rPr>
      </w:pPr>
    </w:p>
    <w:p w14:paraId="1B2D8D52" w14:textId="2B44E4C7" w:rsidR="00B942C5" w:rsidRPr="00B942C5" w:rsidRDefault="00B942C5" w:rsidP="00B942C5">
      <w:pPr>
        <w:tabs>
          <w:tab w:val="left" w:pos="1741"/>
        </w:tabs>
      </w:pPr>
      <w:r>
        <w:tab/>
      </w:r>
    </w:p>
    <w:p w14:paraId="47D8AF59" w14:textId="46E8DCD7" w:rsidR="00FF0D98" w:rsidRDefault="00FF0D98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  <w:r w:rsidRPr="00FF0D98">
        <w:rPr>
          <w:rFonts w:cstheme="minorHAnsi"/>
          <w:b/>
          <w:bCs/>
          <w:color w:val="1F4E79" w:themeColor="accent1" w:themeShade="80"/>
          <w:sz w:val="28"/>
          <w:szCs w:val="24"/>
        </w:rPr>
        <w:lastRenderedPageBreak/>
        <w:t>3- Adequar cadastro da Empresa</w:t>
      </w:r>
    </w:p>
    <w:p w14:paraId="34F0A6BA" w14:textId="55E1992F" w:rsidR="00027D54" w:rsidRPr="00FF0D98" w:rsidRDefault="00027D54" w:rsidP="00027D54">
      <w:pPr>
        <w:pStyle w:val="SemEspaamento"/>
        <w:rPr>
          <w:rFonts w:cstheme="minorHAnsi"/>
          <w:bCs/>
          <w:sz w:val="20"/>
          <w:szCs w:val="20"/>
        </w:rPr>
      </w:pPr>
      <w:r>
        <w:rPr>
          <w:rFonts w:cstheme="minorHAnsi"/>
        </w:rPr>
        <w:t>No menu do GeWeb, selecione</w:t>
      </w:r>
      <w:r w:rsidRPr="00EC437B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="00904F70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t>Configurações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 w:rsidR="00904F70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t>Empresa</w:t>
      </w:r>
      <w:r>
        <w:rPr>
          <w:rFonts w:cstheme="minorHAnsi"/>
          <w:bCs/>
          <w:sz w:val="20"/>
          <w:szCs w:val="20"/>
        </w:rPr>
        <w:br/>
        <w:t>Certifique-se que esteja preenchido os campos de acordo com as telas auxiliares (abas)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7796"/>
      </w:tblGrid>
      <w:tr w:rsidR="00027D54" w14:paraId="355FEA2C" w14:textId="77777777" w:rsidTr="00904F70">
        <w:tc>
          <w:tcPr>
            <w:tcW w:w="1980" w:type="dxa"/>
          </w:tcPr>
          <w:p w14:paraId="4EF645E2" w14:textId="596820B7" w:rsidR="00027D54" w:rsidRPr="00027D54" w:rsidRDefault="00027D54" w:rsidP="00027D54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27D54">
              <w:rPr>
                <w:rFonts w:cstheme="minorHAnsi"/>
                <w:b/>
                <w:sz w:val="20"/>
                <w:szCs w:val="20"/>
              </w:rPr>
              <w:t xml:space="preserve">Tela </w:t>
            </w:r>
            <w:r w:rsidR="00C76202">
              <w:rPr>
                <w:rFonts w:cstheme="minorHAnsi"/>
                <w:b/>
                <w:sz w:val="20"/>
                <w:szCs w:val="20"/>
              </w:rPr>
              <w:t>a</w:t>
            </w:r>
            <w:r w:rsidRPr="00027D54">
              <w:rPr>
                <w:rFonts w:cstheme="minorHAnsi"/>
                <w:b/>
                <w:sz w:val="20"/>
                <w:szCs w:val="20"/>
              </w:rPr>
              <w:t>uxiliar</w:t>
            </w:r>
            <w:r w:rsidR="00C76202">
              <w:rPr>
                <w:rFonts w:cstheme="minorHAnsi"/>
                <w:b/>
                <w:sz w:val="20"/>
                <w:szCs w:val="20"/>
              </w:rPr>
              <w:t>:</w:t>
            </w:r>
            <w:r w:rsidRPr="00027D5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C76202">
              <w:rPr>
                <w:rFonts w:cstheme="minorHAnsi"/>
                <w:b/>
                <w:sz w:val="20"/>
                <w:szCs w:val="20"/>
              </w:rPr>
              <w:t>“</w:t>
            </w:r>
            <w:r w:rsidRPr="00027D54">
              <w:rPr>
                <w:rFonts w:cstheme="minorHAnsi"/>
                <w:b/>
                <w:sz w:val="20"/>
                <w:szCs w:val="20"/>
              </w:rPr>
              <w:t>aba</w:t>
            </w:r>
            <w:r w:rsidR="00C76202">
              <w:rPr>
                <w:rFonts w:cstheme="minorHAnsi"/>
                <w:b/>
                <w:sz w:val="20"/>
                <w:szCs w:val="20"/>
              </w:rPr>
              <w:t>”</w:t>
            </w:r>
          </w:p>
        </w:tc>
        <w:tc>
          <w:tcPr>
            <w:tcW w:w="7796" w:type="dxa"/>
          </w:tcPr>
          <w:p w14:paraId="58E3C741" w14:textId="6399C338" w:rsidR="00027D54" w:rsidRPr="00027D54" w:rsidRDefault="00027D54" w:rsidP="00027D54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27D54">
              <w:rPr>
                <w:rFonts w:cstheme="minorHAnsi"/>
                <w:b/>
                <w:sz w:val="20"/>
                <w:szCs w:val="20"/>
              </w:rPr>
              <w:t>Campo</w:t>
            </w:r>
          </w:p>
        </w:tc>
      </w:tr>
      <w:tr w:rsidR="00027D54" w14:paraId="1FC43994" w14:textId="77777777" w:rsidTr="00904F70">
        <w:tc>
          <w:tcPr>
            <w:tcW w:w="1980" w:type="dxa"/>
          </w:tcPr>
          <w:p w14:paraId="28009592" w14:textId="6234664C" w:rsidR="00027D54" w:rsidRPr="00027D54" w:rsidRDefault="00027D54" w:rsidP="00027D54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27D54">
              <w:rPr>
                <w:rFonts w:cstheme="minorHAnsi"/>
                <w:b/>
                <w:sz w:val="20"/>
                <w:szCs w:val="20"/>
              </w:rPr>
              <w:t>Home</w:t>
            </w:r>
          </w:p>
        </w:tc>
        <w:tc>
          <w:tcPr>
            <w:tcW w:w="7796" w:type="dxa"/>
          </w:tcPr>
          <w:p w14:paraId="3976DB34" w14:textId="0EBE3959" w:rsidR="00027D54" w:rsidRDefault="00027D54" w:rsidP="00027D54">
            <w:pPr>
              <w:pStyle w:val="SemEspaamen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CNPJ, Inscrição Municipal </w:t>
            </w:r>
          </w:p>
        </w:tc>
      </w:tr>
      <w:tr w:rsidR="00027D54" w14:paraId="6F851268" w14:textId="77777777" w:rsidTr="00904F70">
        <w:tc>
          <w:tcPr>
            <w:tcW w:w="1980" w:type="dxa"/>
          </w:tcPr>
          <w:p w14:paraId="3C87FD8F" w14:textId="77777777" w:rsidR="004273D9" w:rsidRDefault="004273D9" w:rsidP="00027D54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39FFE65A" w14:textId="77777777" w:rsidR="004273D9" w:rsidRDefault="004273D9" w:rsidP="00027D54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6D192E79" w14:textId="77777777" w:rsidR="004273D9" w:rsidRDefault="004273D9" w:rsidP="00027D54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4ED764B5" w14:textId="2934E3F0" w:rsidR="00027D54" w:rsidRPr="00027D54" w:rsidRDefault="00027D54" w:rsidP="00027D54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27D54">
              <w:rPr>
                <w:rFonts w:cstheme="minorHAnsi"/>
                <w:b/>
                <w:sz w:val="20"/>
                <w:szCs w:val="20"/>
              </w:rPr>
              <w:t>Tributação</w:t>
            </w:r>
          </w:p>
        </w:tc>
        <w:tc>
          <w:tcPr>
            <w:tcW w:w="7796" w:type="dxa"/>
          </w:tcPr>
          <w:p w14:paraId="1C2057D5" w14:textId="77777777" w:rsidR="004C3F54" w:rsidRDefault="004C3F54" w:rsidP="004C3F54">
            <w:pPr>
              <w:pStyle w:val="SemEspaamen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Padrões de preenchimento de acordo com Regime de Tributação</w:t>
            </w:r>
            <w:r w:rsidR="00027D54" w:rsidRPr="00027D54">
              <w:rPr>
                <w:rFonts w:cstheme="minorHAnsi"/>
                <w:b/>
                <w:sz w:val="20"/>
                <w:szCs w:val="20"/>
              </w:rPr>
              <w:t>:</w:t>
            </w:r>
          </w:p>
          <w:p w14:paraId="4AF4B5B5" w14:textId="360143FD" w:rsidR="004C3F54" w:rsidRDefault="00027D54" w:rsidP="004C3F54">
            <w:pPr>
              <w:pStyle w:val="SemEspaamento"/>
              <w:numPr>
                <w:ilvl w:val="0"/>
                <w:numId w:val="13"/>
              </w:num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Regime de Tributação </w:t>
            </w:r>
            <w:r w:rsidR="00904F70">
              <w:rPr>
                <w:rFonts w:cstheme="minorHAnsi"/>
                <w:bCs/>
                <w:sz w:val="20"/>
                <w:szCs w:val="20"/>
              </w:rPr>
              <w:t>= “</w:t>
            </w:r>
            <w:r w:rsidR="00904F70" w:rsidRPr="00F00EDB">
              <w:rPr>
                <w:rFonts w:cstheme="minorHAnsi"/>
                <w:b/>
                <w:sz w:val="20"/>
                <w:szCs w:val="20"/>
              </w:rPr>
              <w:t>Normal (Lucro Real)</w:t>
            </w:r>
            <w:r w:rsidR="00904F70">
              <w:rPr>
                <w:rFonts w:cstheme="minorHAnsi"/>
                <w:bCs/>
                <w:sz w:val="20"/>
                <w:szCs w:val="20"/>
              </w:rPr>
              <w:t>” ou “</w:t>
            </w:r>
            <w:r w:rsidR="00904F70" w:rsidRPr="004C3F54">
              <w:rPr>
                <w:rFonts w:cstheme="minorHAnsi"/>
                <w:b/>
                <w:sz w:val="20"/>
                <w:szCs w:val="20"/>
              </w:rPr>
              <w:t>Normal (Lucro Presumido</w:t>
            </w:r>
            <w:r w:rsidR="00F00EDB" w:rsidRPr="004C3F54">
              <w:rPr>
                <w:rFonts w:cstheme="minorHAnsi"/>
                <w:b/>
                <w:sz w:val="20"/>
                <w:szCs w:val="20"/>
              </w:rPr>
              <w:t>)</w:t>
            </w:r>
            <w:r w:rsidR="00904F70">
              <w:rPr>
                <w:rFonts w:cstheme="minorHAnsi"/>
                <w:bCs/>
                <w:sz w:val="20"/>
                <w:szCs w:val="20"/>
              </w:rPr>
              <w:t>”</w:t>
            </w:r>
            <w:r w:rsidR="00904F70">
              <w:rPr>
                <w:rFonts w:cstheme="minorHAnsi"/>
                <w:bCs/>
                <w:sz w:val="20"/>
                <w:szCs w:val="20"/>
              </w:rPr>
              <w:br/>
            </w:r>
            <w:r w:rsidR="00904F70" w:rsidRPr="00904F70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="00904F70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904F70" w:rsidRPr="00F00EDB">
              <w:rPr>
                <w:rFonts w:cstheme="minorHAnsi"/>
                <w:bCs/>
                <w:sz w:val="20"/>
                <w:szCs w:val="20"/>
              </w:rPr>
              <w:t>deve estar preenchido</w:t>
            </w:r>
            <w:r w:rsidR="00F00EDB">
              <w:rPr>
                <w:rFonts w:cstheme="minorHAnsi"/>
                <w:bCs/>
                <w:sz w:val="20"/>
                <w:szCs w:val="20"/>
              </w:rPr>
              <w:t xml:space="preserve"> os campos</w:t>
            </w:r>
            <w:r w:rsidR="00904F70" w:rsidRPr="00F00EDB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904F70" w:rsidRPr="004C3F54">
              <w:rPr>
                <w:rFonts w:cstheme="minorHAnsi"/>
                <w:b/>
                <w:sz w:val="20"/>
                <w:szCs w:val="20"/>
              </w:rPr>
              <w:t xml:space="preserve">ISS, </w:t>
            </w:r>
            <w:r w:rsidR="00F00EDB" w:rsidRPr="004C3F54">
              <w:rPr>
                <w:rFonts w:cstheme="minorHAnsi"/>
                <w:b/>
                <w:sz w:val="20"/>
                <w:szCs w:val="20"/>
              </w:rPr>
              <w:t>PIS e COFINS</w:t>
            </w:r>
          </w:p>
          <w:p w14:paraId="24242CAC" w14:textId="4EF70896" w:rsidR="004C3F54" w:rsidRDefault="004C3F54" w:rsidP="004C3F54">
            <w:pPr>
              <w:pStyle w:val="SemEspaamento"/>
              <w:numPr>
                <w:ilvl w:val="0"/>
                <w:numId w:val="13"/>
              </w:numPr>
              <w:rPr>
                <w:rFonts w:cstheme="minorHAnsi"/>
                <w:b/>
                <w:sz w:val="20"/>
                <w:szCs w:val="20"/>
              </w:rPr>
            </w:pPr>
            <w:r w:rsidRPr="004C3F54">
              <w:rPr>
                <w:rFonts w:cstheme="minorHAnsi"/>
                <w:bCs/>
                <w:sz w:val="20"/>
                <w:szCs w:val="20"/>
              </w:rPr>
              <w:t>Regime de Tributação = “</w:t>
            </w:r>
            <w:r w:rsidRPr="004C3F54">
              <w:rPr>
                <w:rFonts w:cstheme="minorHAnsi"/>
                <w:b/>
                <w:sz w:val="20"/>
                <w:szCs w:val="20"/>
              </w:rPr>
              <w:t>Simples</w:t>
            </w:r>
            <w:r w:rsidRPr="004C3F54">
              <w:rPr>
                <w:rFonts w:cstheme="minorHAnsi"/>
                <w:bCs/>
                <w:sz w:val="20"/>
                <w:szCs w:val="20"/>
              </w:rPr>
              <w:t>”</w:t>
            </w:r>
            <w:r w:rsidRPr="004C3F54">
              <w:rPr>
                <w:rFonts w:cstheme="minorHAnsi"/>
                <w:bCs/>
                <w:sz w:val="20"/>
                <w:szCs w:val="20"/>
              </w:rPr>
              <w:br/>
            </w:r>
            <w:r w:rsidRPr="00904F70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4C3F54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Cs/>
                <w:sz w:val="20"/>
                <w:szCs w:val="20"/>
              </w:rPr>
              <w:t xml:space="preserve">não deve </w:t>
            </w:r>
            <w:r w:rsidRPr="004C3F54">
              <w:rPr>
                <w:rFonts w:cstheme="minorHAnsi"/>
                <w:bCs/>
                <w:sz w:val="20"/>
                <w:szCs w:val="20"/>
              </w:rPr>
              <w:t xml:space="preserve">estar preenchido os campos: </w:t>
            </w:r>
            <w:r w:rsidRPr="004C3F54">
              <w:rPr>
                <w:rFonts w:cstheme="minorHAnsi"/>
                <w:b/>
                <w:sz w:val="20"/>
                <w:szCs w:val="20"/>
              </w:rPr>
              <w:t>ISS, PIS e COFINS</w:t>
            </w:r>
          </w:p>
          <w:p w14:paraId="0820CEFA" w14:textId="0F3EF613" w:rsidR="004273D9" w:rsidRPr="004273D9" w:rsidRDefault="004273D9" w:rsidP="004273D9">
            <w:pPr>
              <w:pStyle w:val="SemEspaamento"/>
              <w:numPr>
                <w:ilvl w:val="0"/>
                <w:numId w:val="13"/>
              </w:num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Regime de Tributação = “</w:t>
            </w:r>
            <w:r>
              <w:rPr>
                <w:rFonts w:cstheme="minorHAnsi"/>
                <w:b/>
                <w:sz w:val="20"/>
                <w:szCs w:val="20"/>
              </w:rPr>
              <w:t>Simples Sublime</w:t>
            </w:r>
            <w:r>
              <w:rPr>
                <w:rFonts w:cstheme="minorHAnsi"/>
                <w:bCs/>
                <w:sz w:val="20"/>
                <w:szCs w:val="20"/>
              </w:rPr>
              <w:t>”</w:t>
            </w:r>
            <w:r>
              <w:rPr>
                <w:rFonts w:cstheme="minorHAnsi"/>
                <w:bCs/>
                <w:sz w:val="20"/>
                <w:szCs w:val="20"/>
              </w:rPr>
              <w:br/>
            </w:r>
            <w:r w:rsidRPr="00904F70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F00EDB">
              <w:rPr>
                <w:rFonts w:cstheme="minorHAnsi"/>
                <w:bCs/>
                <w:sz w:val="20"/>
                <w:szCs w:val="20"/>
              </w:rPr>
              <w:t>deve estar preenchido</w:t>
            </w:r>
            <w:r>
              <w:rPr>
                <w:rFonts w:cstheme="minorHAnsi"/>
                <w:bCs/>
                <w:sz w:val="20"/>
                <w:szCs w:val="20"/>
              </w:rPr>
              <w:t xml:space="preserve"> os campos</w:t>
            </w:r>
            <w:r w:rsidRPr="00F00EDB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Pr="004C3F54">
              <w:rPr>
                <w:rFonts w:cstheme="minorHAnsi"/>
                <w:b/>
                <w:sz w:val="20"/>
                <w:szCs w:val="20"/>
              </w:rPr>
              <w:t>ISS, PIS e COFINS</w:t>
            </w:r>
          </w:p>
          <w:p w14:paraId="383F4D4B" w14:textId="524D521E" w:rsidR="004C3F54" w:rsidRPr="00027D54" w:rsidRDefault="004C3F54" w:rsidP="00027D54">
            <w:pPr>
              <w:pStyle w:val="SemEspaamento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6BB8A1D1" w14:textId="00A42A1F" w:rsidR="00027D54" w:rsidRDefault="00027D54" w:rsidP="00027D54">
      <w:pPr>
        <w:pStyle w:val="SemEspaamento"/>
        <w:rPr>
          <w:rFonts w:cstheme="minorHAnsi"/>
          <w:bCs/>
          <w:sz w:val="20"/>
          <w:szCs w:val="20"/>
        </w:rPr>
      </w:pPr>
    </w:p>
    <w:p w14:paraId="7384859A" w14:textId="77777777" w:rsidR="002B76FE" w:rsidRDefault="002B76FE" w:rsidP="004273D9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665EB94B" w14:textId="354D5A0D" w:rsidR="004273D9" w:rsidRDefault="004273D9" w:rsidP="004273D9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  <w:r>
        <w:rPr>
          <w:rFonts w:cstheme="minorHAnsi"/>
          <w:b/>
          <w:bCs/>
          <w:color w:val="1F4E79" w:themeColor="accent1" w:themeShade="80"/>
          <w:sz w:val="28"/>
          <w:szCs w:val="24"/>
        </w:rPr>
        <w:t>4</w:t>
      </w:r>
      <w:r w:rsidRPr="00FF0D98">
        <w:rPr>
          <w:rFonts w:cstheme="minorHAnsi"/>
          <w:b/>
          <w:bCs/>
          <w:color w:val="1F4E79" w:themeColor="accent1" w:themeShade="80"/>
          <w:sz w:val="28"/>
          <w:szCs w:val="24"/>
        </w:rPr>
        <w:t>- A</w:t>
      </w:r>
      <w:r>
        <w:rPr>
          <w:rFonts w:cstheme="minorHAnsi"/>
          <w:b/>
          <w:bCs/>
          <w:color w:val="1F4E79" w:themeColor="accent1" w:themeShade="80"/>
          <w:sz w:val="28"/>
          <w:szCs w:val="24"/>
        </w:rPr>
        <w:t>dequar cadastro de Tarefas</w:t>
      </w:r>
    </w:p>
    <w:p w14:paraId="254938BB" w14:textId="3352953A" w:rsidR="004273D9" w:rsidRDefault="004273D9" w:rsidP="004273D9">
      <w:pPr>
        <w:pStyle w:val="SemEspaamento"/>
        <w:rPr>
          <w:rFonts w:cstheme="minorHAnsi"/>
          <w:bCs/>
          <w:sz w:val="20"/>
          <w:szCs w:val="20"/>
        </w:rPr>
      </w:pPr>
      <w:r>
        <w:rPr>
          <w:rFonts w:cstheme="minorHAnsi"/>
        </w:rPr>
        <w:t>No menu do GeWeb, selecione</w:t>
      </w:r>
      <w:r w:rsidRPr="00EC437B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>
        <w:rPr>
          <w:rFonts w:cstheme="minorHAnsi"/>
          <w:b/>
          <w:bCs/>
          <w:i/>
          <w:iCs/>
          <w:sz w:val="20"/>
          <w:szCs w:val="20"/>
        </w:rPr>
        <w:t xml:space="preserve"> OS</w:t>
      </w:r>
      <w:r w:rsidRPr="004273D9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>
        <w:rPr>
          <w:rFonts w:cstheme="minorHAnsi"/>
          <w:b/>
          <w:bCs/>
          <w:i/>
          <w:iCs/>
          <w:sz w:val="20"/>
          <w:szCs w:val="20"/>
        </w:rPr>
        <w:t xml:space="preserve"> Cadastros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>
        <w:rPr>
          <w:rFonts w:cstheme="minorHAnsi"/>
          <w:b/>
          <w:bCs/>
          <w:i/>
          <w:iCs/>
          <w:sz w:val="20"/>
          <w:szCs w:val="20"/>
        </w:rPr>
        <w:t xml:space="preserve"> Tarefas</w:t>
      </w:r>
    </w:p>
    <w:p w14:paraId="245D5659" w14:textId="711B45CB" w:rsidR="004273D9" w:rsidRDefault="004273D9" w:rsidP="00D75ED1">
      <w:pPr>
        <w:pStyle w:val="SemEspaamento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Toda tarefa que dê origem a prestação de serviço e seja utilizada para emissão de Nota de Serviço, deve receber adequação cadastral para os campos: </w:t>
      </w:r>
      <w:r w:rsidRPr="00600090">
        <w:rPr>
          <w:rFonts w:cstheme="minorHAnsi"/>
          <w:b/>
          <w:i/>
          <w:iCs/>
          <w:sz w:val="20"/>
          <w:szCs w:val="20"/>
        </w:rPr>
        <w:t xml:space="preserve">Cód.Serviço(NFe), Cód.Serviço(NBS), </w:t>
      </w:r>
      <w:r w:rsidR="00D75ED1" w:rsidRPr="00600090">
        <w:rPr>
          <w:rFonts w:cstheme="minorHAnsi"/>
          <w:b/>
          <w:i/>
          <w:iCs/>
          <w:sz w:val="20"/>
          <w:szCs w:val="20"/>
        </w:rPr>
        <w:t>Trib.Municipo*</w:t>
      </w:r>
    </w:p>
    <w:p w14:paraId="55619CF9" w14:textId="77777777" w:rsidR="00D75ED1" w:rsidRDefault="00D75ED1" w:rsidP="004273D9">
      <w:pPr>
        <w:pStyle w:val="SemEspaamento"/>
        <w:rPr>
          <w:rFonts w:cstheme="minorHAnsi"/>
          <w:bCs/>
          <w:sz w:val="20"/>
          <w:szCs w:val="20"/>
        </w:rPr>
      </w:pPr>
    </w:p>
    <w:p w14:paraId="5E5EE1AE" w14:textId="066D48B2" w:rsidR="00D75ED1" w:rsidRDefault="00D75ED1" w:rsidP="00D75ED1">
      <w:pPr>
        <w:pStyle w:val="SemEspaamento"/>
        <w:jc w:val="both"/>
        <w:rPr>
          <w:rFonts w:cstheme="minorHAnsi"/>
          <w:bCs/>
          <w:sz w:val="20"/>
          <w:szCs w:val="20"/>
        </w:rPr>
      </w:pPr>
      <w:r w:rsidRPr="00600090">
        <w:rPr>
          <w:rFonts w:cstheme="minorHAnsi"/>
          <w:b/>
          <w:i/>
          <w:iCs/>
          <w:sz w:val="20"/>
          <w:szCs w:val="20"/>
        </w:rPr>
        <w:t>*Trib.Município</w:t>
      </w:r>
      <w:r>
        <w:rPr>
          <w:rFonts w:cstheme="minorHAnsi"/>
          <w:bCs/>
          <w:sz w:val="20"/>
          <w:szCs w:val="20"/>
        </w:rPr>
        <w:t xml:space="preserve"> – corresponde ao código de tributação interno no município do emitente para alguns municípios é obrigatório e outros não, deve-se preservar o que o cliente já fazia uso. Caso esteja vazio ou zerado e para o município passe a ser obrigatório, será apresentado mensagem correspondente durante o envio do DPS para processamento. (ai sendo necessário é só complementar o cadastro e repetir o processo).</w:t>
      </w:r>
    </w:p>
    <w:p w14:paraId="3FEC5D67" w14:textId="77777777" w:rsidR="002B76FE" w:rsidRDefault="002B76FE" w:rsidP="00D75ED1">
      <w:pPr>
        <w:pStyle w:val="SemEspaamento"/>
        <w:jc w:val="both"/>
        <w:rPr>
          <w:rFonts w:cstheme="minorHAnsi"/>
          <w:bCs/>
          <w:sz w:val="20"/>
          <w:szCs w:val="20"/>
        </w:rPr>
      </w:pPr>
    </w:p>
    <w:p w14:paraId="4CC4C4DC" w14:textId="77777777" w:rsidR="003E2655" w:rsidRDefault="00D75ED1" w:rsidP="00D75ED1">
      <w:pPr>
        <w:pStyle w:val="SemEspaamento"/>
        <w:jc w:val="both"/>
        <w:rPr>
          <w:rFonts w:cstheme="minorHAnsi"/>
          <w:bCs/>
          <w:sz w:val="20"/>
          <w:szCs w:val="20"/>
        </w:rPr>
      </w:pPr>
      <w:r w:rsidRPr="00D75ED1">
        <w:rPr>
          <w:rFonts w:cstheme="minorHAnsi"/>
          <w:b/>
          <w:color w:val="EE0000"/>
          <w:sz w:val="20"/>
          <w:szCs w:val="20"/>
        </w:rPr>
        <w:t>Importante:</w:t>
      </w:r>
      <w:r>
        <w:rPr>
          <w:rFonts w:cstheme="minorHAnsi"/>
          <w:bCs/>
          <w:sz w:val="20"/>
          <w:szCs w:val="20"/>
        </w:rPr>
        <w:t xml:space="preserve"> Neste cadastro recebe os percentuais de </w:t>
      </w:r>
      <w:r w:rsidRPr="002B76FE">
        <w:rPr>
          <w:rFonts w:cstheme="minorHAnsi"/>
          <w:b/>
          <w:sz w:val="20"/>
          <w:szCs w:val="20"/>
        </w:rPr>
        <w:t>ISS</w:t>
      </w:r>
      <w:r>
        <w:rPr>
          <w:rFonts w:cstheme="minorHAnsi"/>
          <w:bCs/>
          <w:sz w:val="20"/>
          <w:szCs w:val="20"/>
        </w:rPr>
        <w:t xml:space="preserve"> (sobre o serviço prestado ou retido no tomador) assim como os percentuais de retenção de: </w:t>
      </w:r>
      <w:r w:rsidRPr="002B76FE">
        <w:rPr>
          <w:rFonts w:cstheme="minorHAnsi"/>
          <w:b/>
          <w:sz w:val="20"/>
          <w:szCs w:val="20"/>
        </w:rPr>
        <w:t>INSS, IRRF, CSLL, PIS e COFINS</w:t>
      </w:r>
      <w:r>
        <w:rPr>
          <w:rFonts w:cstheme="minorHAnsi"/>
          <w:bCs/>
          <w:sz w:val="20"/>
          <w:szCs w:val="20"/>
        </w:rPr>
        <w:t xml:space="preserve"> (devem ser preenchidos de acordo com as situações de serviço prestado praticadas pela empresa em relação aos tomadores de serviço).</w:t>
      </w:r>
      <w:r w:rsidR="00600090">
        <w:rPr>
          <w:rFonts w:cstheme="minorHAnsi"/>
          <w:bCs/>
          <w:sz w:val="20"/>
          <w:szCs w:val="20"/>
        </w:rPr>
        <w:t xml:space="preserve"> </w:t>
      </w:r>
    </w:p>
    <w:p w14:paraId="082FE6CB" w14:textId="4327CEB1" w:rsidR="00D75ED1" w:rsidRDefault="00600090" w:rsidP="00D75ED1">
      <w:pPr>
        <w:pStyle w:val="SemEspaamento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O campo </w:t>
      </w:r>
      <w:r w:rsidRPr="003E2655">
        <w:rPr>
          <w:rFonts w:cstheme="minorHAnsi"/>
          <w:b/>
          <w:sz w:val="20"/>
          <w:szCs w:val="20"/>
        </w:rPr>
        <w:t>CNAE</w:t>
      </w:r>
      <w:r>
        <w:rPr>
          <w:rFonts w:cstheme="minorHAnsi"/>
          <w:bCs/>
          <w:sz w:val="20"/>
          <w:szCs w:val="20"/>
        </w:rPr>
        <w:t xml:space="preserve"> </w:t>
      </w:r>
      <w:r w:rsidR="003E2655">
        <w:rPr>
          <w:rFonts w:cstheme="minorHAnsi"/>
          <w:bCs/>
          <w:sz w:val="20"/>
          <w:szCs w:val="20"/>
        </w:rPr>
        <w:t>deve ser preenchido caso necessário (no processamento do DPS o portal nacional da NFSe valida o CNAE em relação ao campo “</w:t>
      </w:r>
      <w:r w:rsidR="003E2655" w:rsidRPr="003E2655">
        <w:rPr>
          <w:rFonts w:cstheme="minorHAnsi"/>
          <w:bCs/>
          <w:i/>
          <w:iCs/>
          <w:sz w:val="20"/>
          <w:szCs w:val="20"/>
        </w:rPr>
        <w:t>Cód.Serviço(NFe)</w:t>
      </w:r>
      <w:r w:rsidR="003E2655">
        <w:rPr>
          <w:rFonts w:cstheme="minorHAnsi"/>
          <w:bCs/>
          <w:sz w:val="20"/>
          <w:szCs w:val="20"/>
        </w:rPr>
        <w:t>”), se o CNAE não estiver preenchido, no momento da geração da NFSe é considerado como padrão o CNAE informado no cadastro da empresa.</w:t>
      </w:r>
    </w:p>
    <w:p w14:paraId="5874092B" w14:textId="77777777" w:rsidR="002B76FE" w:rsidRDefault="002B76FE" w:rsidP="00D75ED1">
      <w:pPr>
        <w:pStyle w:val="SemEspaamento"/>
        <w:jc w:val="both"/>
        <w:rPr>
          <w:rFonts w:cstheme="minorHAnsi"/>
          <w:bCs/>
          <w:sz w:val="20"/>
          <w:szCs w:val="20"/>
        </w:rPr>
      </w:pPr>
    </w:p>
    <w:p w14:paraId="2428035A" w14:textId="64838BD7" w:rsidR="002B76FE" w:rsidRDefault="002B76FE" w:rsidP="00D75ED1">
      <w:pPr>
        <w:pStyle w:val="SemEspaamento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Exemplo de preenchimento do cadastro de tarefas (com retenção de tributos):</w:t>
      </w:r>
    </w:p>
    <w:p w14:paraId="6C30A0BA" w14:textId="5371CE83" w:rsidR="002B76FE" w:rsidRPr="00FF0D98" w:rsidRDefault="002B76FE" w:rsidP="00D75ED1">
      <w:pPr>
        <w:pStyle w:val="SemEspaamento"/>
        <w:jc w:val="both"/>
        <w:rPr>
          <w:rFonts w:cstheme="minorHAnsi"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500C4E95" wp14:editId="13537F9C">
            <wp:simplePos x="0" y="0"/>
            <wp:positionH relativeFrom="column">
              <wp:posOffset>-1600</wp:posOffset>
            </wp:positionH>
            <wp:positionV relativeFrom="paragraph">
              <wp:posOffset>533</wp:posOffset>
            </wp:positionV>
            <wp:extent cx="4440326" cy="2859900"/>
            <wp:effectExtent l="0" t="0" r="0" b="0"/>
            <wp:wrapTight wrapText="bothSides">
              <wp:wrapPolygon edited="0">
                <wp:start x="0" y="0"/>
                <wp:lineTo x="0" y="21442"/>
                <wp:lineTo x="21501" y="21442"/>
                <wp:lineTo x="21501" y="0"/>
                <wp:lineTo x="0" y="0"/>
              </wp:wrapPolygon>
            </wp:wrapTight>
            <wp:docPr id="962285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857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326" cy="285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2332D" w14:textId="77777777" w:rsidR="00A9325B" w:rsidRDefault="00A9325B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508F7166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15C2A9E9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741983A4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4595F583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6994131C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5D2DE1CD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5CDD5224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25F492C8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1ED04FA4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6DE4F2AB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0F0E7DC5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03879F91" w14:textId="77777777" w:rsidR="003E2655" w:rsidRDefault="003E2655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15971DA9" w14:textId="77777777" w:rsidR="002B76FE" w:rsidRDefault="002B76FE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</w:p>
    <w:p w14:paraId="49350D6A" w14:textId="351518CA" w:rsidR="002B76FE" w:rsidRDefault="002B76FE" w:rsidP="002B76FE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  <w:r>
        <w:rPr>
          <w:rFonts w:cstheme="minorHAnsi"/>
          <w:b/>
          <w:bCs/>
          <w:color w:val="1F4E79" w:themeColor="accent1" w:themeShade="80"/>
          <w:sz w:val="28"/>
          <w:szCs w:val="24"/>
        </w:rPr>
        <w:lastRenderedPageBreak/>
        <w:t>5</w:t>
      </w:r>
      <w:r w:rsidRPr="00FF0D98">
        <w:rPr>
          <w:rFonts w:cstheme="minorHAnsi"/>
          <w:b/>
          <w:bCs/>
          <w:color w:val="1F4E79" w:themeColor="accent1" w:themeShade="80"/>
          <w:sz w:val="28"/>
          <w:szCs w:val="24"/>
        </w:rPr>
        <w:t>- A</w:t>
      </w:r>
      <w:r>
        <w:rPr>
          <w:rFonts w:cstheme="minorHAnsi"/>
          <w:b/>
          <w:bCs/>
          <w:color w:val="1F4E79" w:themeColor="accent1" w:themeShade="80"/>
          <w:sz w:val="28"/>
          <w:szCs w:val="24"/>
        </w:rPr>
        <w:t>dequar cadastro de Tipo de Movimento</w:t>
      </w:r>
    </w:p>
    <w:p w14:paraId="0F481A33" w14:textId="07834561" w:rsidR="000B294E" w:rsidRDefault="000B294E" w:rsidP="000B294E">
      <w:pPr>
        <w:pStyle w:val="SemEspaamento"/>
        <w:rPr>
          <w:rFonts w:cstheme="minorHAnsi"/>
          <w:bCs/>
          <w:sz w:val="20"/>
          <w:szCs w:val="20"/>
        </w:rPr>
      </w:pPr>
      <w:r>
        <w:rPr>
          <w:rFonts w:cstheme="minorHAnsi"/>
        </w:rPr>
        <w:t>No menu do GeWeb, selecione</w:t>
      </w:r>
      <w:r w:rsidRPr="00EC437B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>
        <w:rPr>
          <w:rFonts w:cstheme="minorHAnsi"/>
          <w:b/>
          <w:bCs/>
          <w:i/>
          <w:iCs/>
          <w:sz w:val="20"/>
          <w:szCs w:val="20"/>
        </w:rPr>
        <w:t xml:space="preserve"> Cadastros</w:t>
      </w:r>
      <w:r w:rsidRPr="004273D9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>
        <w:rPr>
          <w:rFonts w:cstheme="minorHAnsi"/>
          <w:b/>
          <w:bCs/>
          <w:i/>
          <w:iCs/>
          <w:sz w:val="20"/>
          <w:szCs w:val="20"/>
        </w:rPr>
        <w:t xml:space="preserve"> Movimentos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>
        <w:rPr>
          <w:rFonts w:cstheme="minorHAnsi"/>
          <w:b/>
          <w:bCs/>
          <w:i/>
          <w:iCs/>
          <w:sz w:val="20"/>
          <w:szCs w:val="20"/>
        </w:rPr>
        <w:t xml:space="preserve"> Tipos de Movimento</w:t>
      </w:r>
    </w:p>
    <w:p w14:paraId="7FAC21E8" w14:textId="27D9E2C5" w:rsidR="002B76FE" w:rsidRPr="00E92C84" w:rsidRDefault="000B294E" w:rsidP="000B294E">
      <w:pPr>
        <w:pStyle w:val="SemEspaamento"/>
        <w:rPr>
          <w:rFonts w:cstheme="minorHAnsi"/>
          <w:b/>
          <w:bCs/>
          <w:color w:val="1F4E79" w:themeColor="accent1" w:themeShade="80"/>
          <w:sz w:val="32"/>
          <w:szCs w:val="28"/>
        </w:rPr>
      </w:pPr>
      <w:r w:rsidRPr="00E92C84">
        <w:rPr>
          <w:rFonts w:cstheme="minorHAnsi"/>
          <w:bCs/>
        </w:rPr>
        <w:t xml:space="preserve">Certifique-se que os campos evidenciados aqui, estejam devidamente preenchidos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8080"/>
      </w:tblGrid>
      <w:tr w:rsidR="003D6E53" w:rsidRPr="00027D54" w14:paraId="039F8820" w14:textId="77777777" w:rsidTr="003D6E53">
        <w:tc>
          <w:tcPr>
            <w:tcW w:w="1980" w:type="dxa"/>
          </w:tcPr>
          <w:p w14:paraId="5A2DC78A" w14:textId="62866E1B" w:rsidR="003D6E53" w:rsidRPr="00027D54" w:rsidRDefault="003D6E53" w:rsidP="005367C1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27D54">
              <w:rPr>
                <w:rFonts w:cstheme="minorHAnsi"/>
                <w:b/>
                <w:sz w:val="20"/>
                <w:szCs w:val="20"/>
              </w:rPr>
              <w:t>Tela</w:t>
            </w:r>
            <w:r>
              <w:rPr>
                <w:rFonts w:cstheme="minorHAnsi"/>
                <w:b/>
                <w:sz w:val="20"/>
                <w:szCs w:val="20"/>
              </w:rPr>
              <w:t>:</w:t>
            </w:r>
            <w:r w:rsidRPr="00027D54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“Mov tipo”</w:t>
            </w:r>
          </w:p>
        </w:tc>
        <w:tc>
          <w:tcPr>
            <w:tcW w:w="8080" w:type="dxa"/>
          </w:tcPr>
          <w:p w14:paraId="294CD54C" w14:textId="77777777" w:rsidR="003D6E53" w:rsidRPr="00027D54" w:rsidRDefault="003D6E53" w:rsidP="005367C1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27D54">
              <w:rPr>
                <w:rFonts w:cstheme="minorHAnsi"/>
                <w:b/>
                <w:sz w:val="20"/>
                <w:szCs w:val="20"/>
              </w:rPr>
              <w:t>Campo</w:t>
            </w:r>
          </w:p>
        </w:tc>
      </w:tr>
      <w:tr w:rsidR="003D6E53" w14:paraId="4208CF6C" w14:textId="77777777" w:rsidTr="003D6E53">
        <w:tc>
          <w:tcPr>
            <w:tcW w:w="1980" w:type="dxa"/>
          </w:tcPr>
          <w:p w14:paraId="1A35D9FE" w14:textId="0C95CE00" w:rsidR="003D6E53" w:rsidRPr="00027D54" w:rsidRDefault="003D6E53" w:rsidP="005367C1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Dados</w:t>
            </w:r>
          </w:p>
        </w:tc>
        <w:tc>
          <w:tcPr>
            <w:tcW w:w="8080" w:type="dxa"/>
          </w:tcPr>
          <w:p w14:paraId="1EF898C0" w14:textId="11F187CF" w:rsidR="003D6E53" w:rsidRDefault="003D6E53" w:rsidP="005367C1">
            <w:pPr>
              <w:pStyle w:val="SemEspaamento"/>
              <w:rPr>
                <w:rFonts w:cstheme="minorHAnsi"/>
                <w:bCs/>
                <w:sz w:val="20"/>
                <w:szCs w:val="20"/>
              </w:rPr>
            </w:pPr>
            <w:r w:rsidRPr="00450D83">
              <w:rPr>
                <w:rFonts w:cstheme="minorHAnsi"/>
                <w:b/>
                <w:sz w:val="20"/>
                <w:szCs w:val="20"/>
              </w:rPr>
              <w:t>Estoque</w:t>
            </w:r>
            <w:r>
              <w:rPr>
                <w:rFonts w:cstheme="minorHAnsi"/>
                <w:bCs/>
                <w:sz w:val="20"/>
                <w:szCs w:val="20"/>
              </w:rPr>
              <w:t xml:space="preserve"> = Não, </w:t>
            </w:r>
            <w:r w:rsidRPr="00450D83">
              <w:rPr>
                <w:rFonts w:cstheme="minorHAnsi"/>
                <w:b/>
                <w:sz w:val="20"/>
                <w:szCs w:val="20"/>
              </w:rPr>
              <w:t>Sup.Estoque</w:t>
            </w:r>
            <w:r>
              <w:rPr>
                <w:rFonts w:cstheme="minorHAnsi"/>
                <w:bCs/>
                <w:sz w:val="20"/>
                <w:szCs w:val="20"/>
              </w:rPr>
              <w:t xml:space="preserve"> = Não, </w:t>
            </w:r>
            <w:r w:rsidRPr="00450D83">
              <w:rPr>
                <w:rFonts w:cstheme="minorHAnsi"/>
                <w:b/>
                <w:sz w:val="20"/>
                <w:szCs w:val="20"/>
              </w:rPr>
              <w:t>Financeiro</w:t>
            </w:r>
            <w:r>
              <w:rPr>
                <w:rFonts w:cstheme="minorHAnsi"/>
                <w:bCs/>
                <w:sz w:val="20"/>
                <w:szCs w:val="20"/>
              </w:rPr>
              <w:t xml:space="preserve"> = A receber, </w:t>
            </w:r>
            <w:r w:rsidRPr="00450D83">
              <w:rPr>
                <w:rFonts w:cstheme="minorHAnsi"/>
                <w:b/>
                <w:sz w:val="20"/>
                <w:szCs w:val="20"/>
              </w:rPr>
              <w:t>Tipo</w:t>
            </w:r>
            <w:r>
              <w:rPr>
                <w:rFonts w:cstheme="minorHAnsi"/>
                <w:bCs/>
                <w:sz w:val="20"/>
                <w:szCs w:val="20"/>
              </w:rPr>
              <w:t xml:space="preserve"> = Venda/Compra</w:t>
            </w:r>
          </w:p>
        </w:tc>
      </w:tr>
      <w:tr w:rsidR="003D6E53" w14:paraId="327C00DF" w14:textId="77777777" w:rsidTr="003D6E53">
        <w:tc>
          <w:tcPr>
            <w:tcW w:w="1980" w:type="dxa"/>
          </w:tcPr>
          <w:p w14:paraId="0429F270" w14:textId="77777777" w:rsidR="00C76202" w:rsidRDefault="00C76202" w:rsidP="005367C1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663470D7" w14:textId="2ADD3AEA" w:rsidR="003D6E53" w:rsidRDefault="003D6E53" w:rsidP="005367C1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Extra</w:t>
            </w:r>
          </w:p>
        </w:tc>
        <w:tc>
          <w:tcPr>
            <w:tcW w:w="8080" w:type="dxa"/>
          </w:tcPr>
          <w:p w14:paraId="010937D9" w14:textId="77777777" w:rsidR="003D6E53" w:rsidRDefault="003D6E53" w:rsidP="005367C1">
            <w:pPr>
              <w:pStyle w:val="SemEspaamento"/>
              <w:rPr>
                <w:rFonts w:cstheme="minorHAnsi"/>
                <w:bCs/>
                <w:sz w:val="20"/>
                <w:szCs w:val="20"/>
              </w:rPr>
            </w:pPr>
            <w:r w:rsidRPr="003D6E53">
              <w:rPr>
                <w:rFonts w:cstheme="minorHAnsi"/>
                <w:b/>
                <w:sz w:val="20"/>
                <w:szCs w:val="20"/>
              </w:rPr>
              <w:t>ICMS</w:t>
            </w:r>
            <w:r>
              <w:rPr>
                <w:rFonts w:cstheme="minorHAnsi"/>
                <w:bCs/>
                <w:sz w:val="20"/>
                <w:szCs w:val="20"/>
              </w:rPr>
              <w:t xml:space="preserve"> = Não, </w:t>
            </w:r>
            <w:r w:rsidRPr="003D6E53">
              <w:rPr>
                <w:rFonts w:cstheme="minorHAnsi"/>
                <w:b/>
                <w:sz w:val="20"/>
                <w:szCs w:val="20"/>
              </w:rPr>
              <w:t>IPI</w:t>
            </w:r>
            <w:r>
              <w:rPr>
                <w:rFonts w:cstheme="minorHAnsi"/>
                <w:bCs/>
                <w:sz w:val="20"/>
                <w:szCs w:val="20"/>
              </w:rPr>
              <w:t xml:space="preserve"> = Não, </w:t>
            </w:r>
            <w:r w:rsidRPr="003D6E53">
              <w:rPr>
                <w:rFonts w:cstheme="minorHAnsi"/>
                <w:b/>
                <w:sz w:val="20"/>
                <w:szCs w:val="20"/>
              </w:rPr>
              <w:t>Imp.Fatura</w:t>
            </w:r>
            <w:r>
              <w:rPr>
                <w:rFonts w:cstheme="minorHAnsi"/>
                <w:bCs/>
                <w:sz w:val="20"/>
                <w:szCs w:val="20"/>
              </w:rPr>
              <w:t xml:space="preserve"> = Se houver, </w:t>
            </w:r>
            <w:r w:rsidRPr="003D6E53">
              <w:rPr>
                <w:rFonts w:cstheme="minorHAnsi"/>
                <w:b/>
                <w:sz w:val="20"/>
                <w:szCs w:val="20"/>
              </w:rPr>
              <w:t>Resultados</w:t>
            </w:r>
            <w:r>
              <w:rPr>
                <w:rFonts w:cstheme="minorHAnsi"/>
                <w:bCs/>
                <w:sz w:val="20"/>
                <w:szCs w:val="20"/>
              </w:rPr>
              <w:t xml:space="preserve"> = Receitas, </w:t>
            </w:r>
            <w:r w:rsidRPr="003D6E53">
              <w:rPr>
                <w:rFonts w:cstheme="minorHAnsi"/>
                <w:b/>
                <w:sz w:val="20"/>
                <w:szCs w:val="20"/>
              </w:rPr>
              <w:t>PIS/COFINS?</w:t>
            </w:r>
            <w:r>
              <w:rPr>
                <w:rFonts w:cstheme="minorHAnsi"/>
                <w:bCs/>
                <w:sz w:val="20"/>
                <w:szCs w:val="20"/>
              </w:rPr>
              <w:t xml:space="preserve"> = Destaca</w:t>
            </w:r>
          </w:p>
          <w:p w14:paraId="04D9CC37" w14:textId="261BDBE3" w:rsidR="003D6E53" w:rsidRDefault="003D6E53" w:rsidP="005367C1">
            <w:pPr>
              <w:pStyle w:val="SemEspaamen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Marcar </w:t>
            </w:r>
            <w:r w:rsidR="00AC1C8C">
              <w:rPr>
                <w:rFonts w:cstheme="minorHAnsi"/>
                <w:bCs/>
                <w:sz w:val="20"/>
                <w:szCs w:val="20"/>
              </w:rPr>
              <w:t xml:space="preserve">no mínio </w:t>
            </w:r>
            <w:r>
              <w:rPr>
                <w:rFonts w:cstheme="minorHAnsi"/>
                <w:bCs/>
                <w:sz w:val="20"/>
                <w:szCs w:val="20"/>
              </w:rPr>
              <w:t xml:space="preserve">as flags: </w:t>
            </w:r>
            <w:r w:rsidRPr="003D6E53">
              <w:rPr>
                <w:rFonts w:cstheme="minorHAnsi"/>
                <w:b/>
                <w:sz w:val="20"/>
                <w:szCs w:val="20"/>
              </w:rPr>
              <w:t>Gerar Sintegra</w:t>
            </w:r>
            <w:r>
              <w:rPr>
                <w:rFonts w:cstheme="minorHAnsi"/>
                <w:bCs/>
                <w:sz w:val="20"/>
                <w:szCs w:val="20"/>
              </w:rPr>
              <w:t xml:space="preserve">, </w:t>
            </w:r>
            <w:r w:rsidRPr="003D6E53">
              <w:rPr>
                <w:rFonts w:cstheme="minorHAnsi"/>
                <w:b/>
                <w:sz w:val="20"/>
                <w:szCs w:val="20"/>
              </w:rPr>
              <w:t>Destaca Imposto Médio (IBPT)</w:t>
            </w:r>
            <w:r>
              <w:rPr>
                <w:rFonts w:cstheme="minorHAnsi"/>
                <w:bCs/>
                <w:sz w:val="20"/>
                <w:szCs w:val="20"/>
              </w:rPr>
              <w:t xml:space="preserve">, </w:t>
            </w:r>
            <w:proofErr w:type="gramStart"/>
            <w:r w:rsidRPr="003D6E53">
              <w:rPr>
                <w:rFonts w:cstheme="minorHAnsi"/>
                <w:b/>
                <w:sz w:val="20"/>
                <w:szCs w:val="20"/>
              </w:rPr>
              <w:t>Imprimir</w:t>
            </w:r>
            <w:proofErr w:type="gramEnd"/>
            <w:r w:rsidRPr="003D6E53">
              <w:rPr>
                <w:rFonts w:cstheme="minorHAnsi"/>
                <w:b/>
                <w:sz w:val="20"/>
                <w:szCs w:val="20"/>
              </w:rPr>
              <w:t xml:space="preserve"> somente após efetivado</w:t>
            </w:r>
            <w:r>
              <w:rPr>
                <w:rFonts w:cstheme="minorHAnsi"/>
                <w:bCs/>
                <w:sz w:val="20"/>
                <w:szCs w:val="20"/>
              </w:rPr>
              <w:t xml:space="preserve">, </w:t>
            </w:r>
            <w:proofErr w:type="gramStart"/>
            <w:r w:rsidRPr="003D6E53">
              <w:rPr>
                <w:rFonts w:cstheme="minorHAnsi"/>
                <w:b/>
                <w:sz w:val="20"/>
                <w:szCs w:val="20"/>
              </w:rPr>
              <w:t>Considerar</w:t>
            </w:r>
            <w:proofErr w:type="gramEnd"/>
            <w:r w:rsidRPr="003D6E53">
              <w:rPr>
                <w:rFonts w:cstheme="minorHAnsi"/>
                <w:b/>
                <w:sz w:val="20"/>
                <w:szCs w:val="20"/>
              </w:rPr>
              <w:t xml:space="preserve"> no fluxo de caixa</w:t>
            </w:r>
          </w:p>
        </w:tc>
      </w:tr>
      <w:tr w:rsidR="003D6E53" w14:paraId="2F2CD135" w14:textId="77777777" w:rsidTr="003D6E53">
        <w:tc>
          <w:tcPr>
            <w:tcW w:w="1980" w:type="dxa"/>
          </w:tcPr>
          <w:p w14:paraId="5A11A1C8" w14:textId="6DDBEEC2" w:rsidR="003D6E53" w:rsidRDefault="003D6E53" w:rsidP="005367C1">
            <w:pPr>
              <w:pStyle w:val="SemEspaamen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CFOP</w:t>
            </w:r>
          </w:p>
        </w:tc>
        <w:tc>
          <w:tcPr>
            <w:tcW w:w="8080" w:type="dxa"/>
          </w:tcPr>
          <w:p w14:paraId="71784CF2" w14:textId="4172C59A" w:rsidR="003D6E53" w:rsidRPr="003D6E53" w:rsidRDefault="00AC1C8C" w:rsidP="005367C1">
            <w:pPr>
              <w:pStyle w:val="SemEspaamen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Preencher com o CFOP adequado os c</w:t>
            </w:r>
            <w:r w:rsidR="003D6E53">
              <w:rPr>
                <w:rFonts w:cstheme="minorHAnsi"/>
                <w:bCs/>
                <w:sz w:val="20"/>
                <w:szCs w:val="20"/>
              </w:rPr>
              <w:t xml:space="preserve">ampos: </w:t>
            </w:r>
            <w:r w:rsidR="003D6E53" w:rsidRPr="00AC1C8C">
              <w:rPr>
                <w:rFonts w:cstheme="minorHAnsi"/>
                <w:b/>
                <w:sz w:val="20"/>
                <w:szCs w:val="20"/>
              </w:rPr>
              <w:t>Dentro estado, Fora estado, Fora n/contr.</w:t>
            </w:r>
            <w:r>
              <w:rPr>
                <w:rFonts w:cstheme="minorHAnsi"/>
                <w:bCs/>
                <w:sz w:val="20"/>
                <w:szCs w:val="20"/>
              </w:rPr>
              <w:br/>
              <w:t xml:space="preserve">Código de </w:t>
            </w:r>
            <w:r w:rsidRPr="00AC1C8C">
              <w:rPr>
                <w:rFonts w:cstheme="minorHAnsi"/>
                <w:b/>
                <w:sz w:val="20"/>
                <w:szCs w:val="20"/>
              </w:rPr>
              <w:t>Cst Pis</w:t>
            </w:r>
            <w:r>
              <w:rPr>
                <w:rFonts w:cstheme="minorHAnsi"/>
                <w:bCs/>
                <w:sz w:val="20"/>
                <w:szCs w:val="20"/>
              </w:rPr>
              <w:t xml:space="preserve"> e </w:t>
            </w:r>
            <w:r w:rsidRPr="00AC1C8C">
              <w:rPr>
                <w:rFonts w:cstheme="minorHAnsi"/>
                <w:b/>
                <w:sz w:val="20"/>
                <w:szCs w:val="20"/>
              </w:rPr>
              <w:t>Cst Cofins</w:t>
            </w:r>
            <w:r>
              <w:rPr>
                <w:rFonts w:cstheme="minorHAnsi"/>
                <w:bCs/>
                <w:sz w:val="20"/>
                <w:szCs w:val="20"/>
              </w:rPr>
              <w:t xml:space="preserve"> também devem ser preenchidos.</w:t>
            </w:r>
            <w:r w:rsidR="003D6E53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</w:tc>
      </w:tr>
    </w:tbl>
    <w:p w14:paraId="65753C61" w14:textId="0E39B31C" w:rsidR="00AC1C8C" w:rsidRDefault="00AC1C8C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  <w:r w:rsidRPr="00D75ED1">
        <w:rPr>
          <w:rFonts w:cstheme="minorHAnsi"/>
          <w:b/>
          <w:color w:val="EE0000"/>
          <w:sz w:val="20"/>
          <w:szCs w:val="20"/>
        </w:rPr>
        <w:t>Importante:</w:t>
      </w:r>
      <w:r>
        <w:rPr>
          <w:rFonts w:cstheme="minorHAnsi"/>
          <w:bCs/>
          <w:sz w:val="20"/>
          <w:szCs w:val="20"/>
        </w:rPr>
        <w:t xml:space="preserve"> O cliente pode ter quando tipos de movimento forem necessários para mapear as operações de prestação de serviço prestados. Sendo necessário deve-se adequar todos os tipos de movimento seguindo as instruções acima.</w:t>
      </w:r>
    </w:p>
    <w:p w14:paraId="5FDCD7DF" w14:textId="77777777" w:rsidR="00FF0D98" w:rsidRDefault="00FF0D98">
      <w:pPr>
        <w:pStyle w:val="SemEspaamento"/>
        <w:rPr>
          <w:rFonts w:cstheme="minorHAnsi"/>
          <w:b/>
          <w:bCs/>
          <w:color w:val="1F4E79" w:themeColor="accent1" w:themeShade="80"/>
          <w:sz w:val="36"/>
          <w:szCs w:val="36"/>
        </w:rPr>
      </w:pPr>
    </w:p>
    <w:p w14:paraId="0DA85C89" w14:textId="579D8277" w:rsidR="00BB2AE1" w:rsidRDefault="00BB2AE1" w:rsidP="00BB2AE1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  <w:r>
        <w:rPr>
          <w:rFonts w:cstheme="minorHAnsi"/>
          <w:b/>
          <w:bCs/>
          <w:color w:val="1F4E79" w:themeColor="accent1" w:themeShade="80"/>
          <w:sz w:val="28"/>
          <w:szCs w:val="24"/>
        </w:rPr>
        <w:t>6</w:t>
      </w:r>
      <w:r w:rsidRPr="00FF0D98">
        <w:rPr>
          <w:rFonts w:cstheme="minorHAnsi"/>
          <w:b/>
          <w:bCs/>
          <w:color w:val="1F4E79" w:themeColor="accent1" w:themeShade="80"/>
          <w:sz w:val="28"/>
          <w:szCs w:val="24"/>
        </w:rPr>
        <w:t xml:space="preserve">- </w:t>
      </w:r>
      <w:r>
        <w:rPr>
          <w:rFonts w:cstheme="minorHAnsi"/>
          <w:b/>
          <w:bCs/>
          <w:color w:val="1F4E79" w:themeColor="accent1" w:themeShade="80"/>
          <w:sz w:val="28"/>
          <w:szCs w:val="24"/>
        </w:rPr>
        <w:t>Adicionar novo formulário de Nota Fiscal</w:t>
      </w:r>
    </w:p>
    <w:p w14:paraId="61A47AB7" w14:textId="4C272C28" w:rsidR="00C76202" w:rsidRDefault="00C76202" w:rsidP="00C76202">
      <w:pPr>
        <w:pStyle w:val="SemEspaamento"/>
        <w:rPr>
          <w:rFonts w:cstheme="minorHAnsi"/>
          <w:bCs/>
          <w:sz w:val="20"/>
          <w:szCs w:val="20"/>
        </w:rPr>
      </w:pPr>
      <w:r>
        <w:rPr>
          <w:rFonts w:cstheme="minorHAnsi"/>
        </w:rPr>
        <w:t>No menu do GeWeb, selecione</w:t>
      </w:r>
      <w:r w:rsidRPr="00EC437B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>
        <w:rPr>
          <w:rFonts w:cstheme="minorHAnsi"/>
          <w:b/>
          <w:bCs/>
          <w:i/>
          <w:iCs/>
          <w:sz w:val="20"/>
          <w:szCs w:val="20"/>
        </w:rPr>
        <w:t xml:space="preserve"> Configurações</w:t>
      </w:r>
      <w:r w:rsidRPr="004273D9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>
        <w:rPr>
          <w:rFonts w:cstheme="minorHAnsi"/>
          <w:b/>
          <w:bCs/>
          <w:i/>
          <w:iCs/>
          <w:sz w:val="20"/>
          <w:szCs w:val="20"/>
        </w:rPr>
        <w:t xml:space="preserve"> Formulários</w:t>
      </w:r>
      <w:r w:rsidRPr="00904F70">
        <w:rPr>
          <w:rFonts w:cstheme="minorHAnsi"/>
          <w:b/>
          <w:bCs/>
          <w:i/>
          <w:iCs/>
          <w:sz w:val="20"/>
          <w:szCs w:val="20"/>
        </w:rPr>
        <w:sym w:font="Wingdings" w:char="F0E0"/>
      </w:r>
      <w:r>
        <w:rPr>
          <w:rFonts w:cstheme="minorHAnsi"/>
          <w:b/>
          <w:bCs/>
          <w:i/>
          <w:iCs/>
          <w:sz w:val="20"/>
          <w:szCs w:val="20"/>
        </w:rPr>
        <w:t xml:space="preserve"> Nota Fiscal</w:t>
      </w:r>
    </w:p>
    <w:p w14:paraId="7DF23A26" w14:textId="1EDF0822" w:rsidR="00C76202" w:rsidRDefault="00C76202">
      <w:pPr>
        <w:pStyle w:val="SemEspaamento"/>
        <w:rPr>
          <w:rFonts w:cstheme="minorHAnsi"/>
          <w:bCs/>
          <w:sz w:val="20"/>
          <w:szCs w:val="20"/>
        </w:rPr>
      </w:pPr>
    </w:p>
    <w:p w14:paraId="32E3EDE4" w14:textId="6D47C283" w:rsidR="00C76202" w:rsidRPr="00E92C84" w:rsidRDefault="00A9325B">
      <w:pPr>
        <w:pStyle w:val="SemEspaamento"/>
        <w:rPr>
          <w:rFonts w:cstheme="minorHAnsi"/>
          <w:bCs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208609B3" wp14:editId="7E7F8255">
            <wp:simplePos x="0" y="0"/>
            <wp:positionH relativeFrom="column">
              <wp:posOffset>3655695</wp:posOffset>
            </wp:positionH>
            <wp:positionV relativeFrom="paragraph">
              <wp:posOffset>58954</wp:posOffset>
            </wp:positionV>
            <wp:extent cx="3093720" cy="3383280"/>
            <wp:effectExtent l="0" t="0" r="0" b="7620"/>
            <wp:wrapTight wrapText="bothSides">
              <wp:wrapPolygon edited="0">
                <wp:start x="0" y="0"/>
                <wp:lineTo x="0" y="21527"/>
                <wp:lineTo x="21414" y="21527"/>
                <wp:lineTo x="21414" y="0"/>
                <wp:lineTo x="0" y="0"/>
              </wp:wrapPolygon>
            </wp:wrapTight>
            <wp:docPr id="463299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998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6202" w:rsidRPr="00E92C84">
        <w:rPr>
          <w:rFonts w:cstheme="minorHAnsi"/>
          <w:bCs/>
        </w:rPr>
        <w:t>Para incluir novo formulário de NFe use o botão:</w:t>
      </w:r>
    </w:p>
    <w:p w14:paraId="69FF85F3" w14:textId="41C01F32" w:rsidR="00C76202" w:rsidRDefault="00186C45">
      <w:pPr>
        <w:pStyle w:val="SemEspaamento"/>
        <w:rPr>
          <w:rFonts w:cstheme="minorHAnsi"/>
          <w:bCs/>
          <w:sz w:val="20"/>
          <w:szCs w:val="20"/>
        </w:rPr>
      </w:pPr>
      <w:r w:rsidRPr="00C77B7D">
        <w:rPr>
          <w:rFonts w:cstheme="minorHAnsi"/>
          <w:noProof/>
          <w:szCs w:val="20"/>
          <w:lang w:val="en-US"/>
        </w:rPr>
        <w:drawing>
          <wp:anchor distT="38100" distB="95250" distL="152400" distR="209550" simplePos="0" relativeHeight="20" behindDoc="1" locked="0" layoutInCell="0" allowOverlap="1" wp14:anchorId="46522647" wp14:editId="301160F7">
            <wp:simplePos x="0" y="0"/>
            <wp:positionH relativeFrom="column">
              <wp:posOffset>2642</wp:posOffset>
            </wp:positionH>
            <wp:positionV relativeFrom="paragraph">
              <wp:posOffset>64414</wp:posOffset>
            </wp:positionV>
            <wp:extent cx="396875" cy="347980"/>
            <wp:effectExtent l="0" t="0" r="41275" b="33020"/>
            <wp:wrapSquare wrapText="bothSides"/>
            <wp:docPr id="3" name="Image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396875" cy="347980"/>
                    </a:xfrm>
                    <a:prstGeom prst="rect">
                      <a:avLst/>
                    </a:prstGeom>
                    <a:ln w="0">
                      <a:noFill/>
                    </a:ln>
                    <a:effectLst>
                      <a:outerShdw dist="37674" dir="270000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FA77B" w14:textId="5C54DD67" w:rsidR="00C76202" w:rsidRDefault="00C76202">
      <w:pPr>
        <w:pStyle w:val="SemEspaamento"/>
        <w:rPr>
          <w:rFonts w:cstheme="minorHAnsi"/>
          <w:bCs/>
          <w:sz w:val="20"/>
          <w:szCs w:val="20"/>
        </w:rPr>
      </w:pPr>
    </w:p>
    <w:p w14:paraId="449242D9" w14:textId="7AB3933D" w:rsidR="00C76202" w:rsidRDefault="00C76202">
      <w:pPr>
        <w:pStyle w:val="SemEspaamento"/>
        <w:rPr>
          <w:rFonts w:cstheme="minorHAnsi"/>
          <w:bCs/>
          <w:sz w:val="20"/>
          <w:szCs w:val="20"/>
        </w:rPr>
      </w:pPr>
    </w:p>
    <w:p w14:paraId="6C1470AD" w14:textId="77777777" w:rsidR="00C76202" w:rsidRDefault="00C76202">
      <w:pPr>
        <w:pStyle w:val="SemEspaamento"/>
        <w:rPr>
          <w:rFonts w:cstheme="minorHAnsi"/>
          <w:bCs/>
          <w:sz w:val="20"/>
          <w:szCs w:val="20"/>
        </w:rPr>
      </w:pPr>
    </w:p>
    <w:p w14:paraId="0A79B42B" w14:textId="0D36B2CF" w:rsidR="00C76202" w:rsidRPr="00E92C84" w:rsidRDefault="00C76202" w:rsidP="00C76202">
      <w:pPr>
        <w:pStyle w:val="SemEspaamento"/>
        <w:jc w:val="both"/>
        <w:rPr>
          <w:rFonts w:cstheme="minorHAnsi"/>
          <w:bCs/>
        </w:rPr>
      </w:pPr>
      <w:r w:rsidRPr="00E92C84">
        <w:rPr>
          <w:rFonts w:cstheme="minorHAnsi"/>
          <w:bCs/>
        </w:rPr>
        <w:t xml:space="preserve">Com a adoção da NFSe Nacional, o campo </w:t>
      </w:r>
      <w:r w:rsidR="00186C45" w:rsidRPr="00E92C84">
        <w:rPr>
          <w:rFonts w:cstheme="minorHAnsi"/>
          <w:b/>
        </w:rPr>
        <w:t>S</w:t>
      </w:r>
      <w:r w:rsidRPr="00E92C84">
        <w:rPr>
          <w:rFonts w:cstheme="minorHAnsi"/>
          <w:b/>
        </w:rPr>
        <w:t>érie</w:t>
      </w:r>
      <w:r w:rsidRPr="00E92C84">
        <w:rPr>
          <w:rFonts w:cstheme="minorHAnsi"/>
          <w:bCs/>
        </w:rPr>
        <w:t xml:space="preserve"> passou a ser obrigatório para </w:t>
      </w:r>
      <w:r w:rsidRPr="00E92C84">
        <w:rPr>
          <w:rFonts w:cstheme="minorHAnsi"/>
          <w:bCs/>
          <w:u w:val="single"/>
        </w:rPr>
        <w:t>Notas de Serviço padrão Nacional</w:t>
      </w:r>
      <w:r w:rsidRPr="00E92C84">
        <w:rPr>
          <w:rFonts w:cstheme="minorHAnsi"/>
          <w:bCs/>
        </w:rPr>
        <w:t>.</w:t>
      </w:r>
    </w:p>
    <w:p w14:paraId="59D37316" w14:textId="77777777" w:rsidR="00C76202" w:rsidRPr="00E92C84" w:rsidRDefault="00C76202" w:rsidP="00C76202">
      <w:pPr>
        <w:pStyle w:val="SemEspaamento"/>
        <w:jc w:val="both"/>
        <w:rPr>
          <w:rFonts w:cstheme="minorHAnsi"/>
          <w:bCs/>
        </w:rPr>
      </w:pPr>
      <w:r w:rsidRPr="00E92C84">
        <w:rPr>
          <w:rFonts w:cstheme="minorHAnsi"/>
          <w:bCs/>
        </w:rPr>
        <w:t xml:space="preserve">O contador do campo série deve iniciar obrigatoriamente pelo número 1 (um). </w:t>
      </w:r>
    </w:p>
    <w:p w14:paraId="0E67A496" w14:textId="77777777" w:rsidR="00C76202" w:rsidRPr="00E92C84" w:rsidRDefault="00C76202" w:rsidP="00C76202">
      <w:pPr>
        <w:pStyle w:val="SemEspaamento"/>
        <w:jc w:val="both"/>
        <w:rPr>
          <w:rFonts w:cstheme="minorHAnsi"/>
          <w:bCs/>
        </w:rPr>
      </w:pPr>
      <w:r w:rsidRPr="00E92C84">
        <w:rPr>
          <w:rFonts w:cstheme="minorHAnsi"/>
          <w:bCs/>
        </w:rPr>
        <w:br/>
        <w:t xml:space="preserve">Na imagem a direita é apresentado um exemplo do preenchimento esperado para o formulário. </w:t>
      </w:r>
    </w:p>
    <w:p w14:paraId="60B34666" w14:textId="77777777" w:rsidR="00C76202" w:rsidRPr="00E92C84" w:rsidRDefault="00C76202" w:rsidP="00C76202">
      <w:pPr>
        <w:pStyle w:val="SemEspaamento"/>
        <w:jc w:val="both"/>
        <w:rPr>
          <w:rFonts w:cstheme="minorHAnsi"/>
          <w:bCs/>
        </w:rPr>
      </w:pPr>
    </w:p>
    <w:p w14:paraId="7E522C86" w14:textId="77777777" w:rsidR="00186C45" w:rsidRPr="00E92C84" w:rsidRDefault="00C76202" w:rsidP="00C76202">
      <w:pPr>
        <w:pStyle w:val="SemEspaamento"/>
        <w:jc w:val="both"/>
        <w:rPr>
          <w:rFonts w:cstheme="minorHAnsi"/>
          <w:bCs/>
        </w:rPr>
      </w:pPr>
      <w:r w:rsidRPr="00E92C84">
        <w:rPr>
          <w:rFonts w:cstheme="minorHAnsi"/>
          <w:bCs/>
        </w:rPr>
        <w:t xml:space="preserve">Os campos em destaque na cor amarela, são de preenchimento obrigatório </w:t>
      </w:r>
      <w:r w:rsidR="00186C45" w:rsidRPr="00E92C84">
        <w:rPr>
          <w:rFonts w:cstheme="minorHAnsi"/>
          <w:bCs/>
        </w:rPr>
        <w:t>e devem seguir o modelo sugerido na imagem.</w:t>
      </w:r>
    </w:p>
    <w:p w14:paraId="0E36A850" w14:textId="77777777" w:rsidR="00186C45" w:rsidRPr="00E92C84" w:rsidRDefault="00186C45" w:rsidP="00C76202">
      <w:pPr>
        <w:pStyle w:val="SemEspaamento"/>
        <w:jc w:val="both"/>
        <w:rPr>
          <w:rFonts w:cstheme="minorHAnsi"/>
          <w:bCs/>
        </w:rPr>
      </w:pPr>
    </w:p>
    <w:p w14:paraId="7BBA8ECE" w14:textId="17947009" w:rsidR="00186C45" w:rsidRPr="00E92C84" w:rsidRDefault="00186C45" w:rsidP="00C76202">
      <w:pPr>
        <w:pStyle w:val="SemEspaamento"/>
        <w:jc w:val="both"/>
        <w:rPr>
          <w:rFonts w:cstheme="minorHAnsi"/>
          <w:bCs/>
        </w:rPr>
      </w:pPr>
      <w:r w:rsidRPr="00E92C84">
        <w:rPr>
          <w:rFonts w:cstheme="minorHAnsi"/>
          <w:b/>
          <w:color w:val="EE0000"/>
        </w:rPr>
        <w:t>Importante:</w:t>
      </w:r>
      <w:r w:rsidRPr="00E92C84">
        <w:rPr>
          <w:rFonts w:cstheme="minorHAnsi"/>
          <w:bCs/>
        </w:rPr>
        <w:t xml:space="preserve"> Com a adoção da NFSe Nacional o documento de envio dos dados para processamento mudou de </w:t>
      </w:r>
      <w:r w:rsidRPr="00E92C84">
        <w:rPr>
          <w:rFonts w:cstheme="minorHAnsi"/>
          <w:b/>
        </w:rPr>
        <w:t>RPS</w:t>
      </w:r>
      <w:r w:rsidR="007B7FC8" w:rsidRPr="00E92C84">
        <w:rPr>
          <w:rFonts w:cstheme="minorHAnsi"/>
          <w:bCs/>
        </w:rPr>
        <w:t>(Recibo Provisório de Serviços)</w:t>
      </w:r>
      <w:r w:rsidRPr="00E92C84">
        <w:rPr>
          <w:rFonts w:cstheme="minorHAnsi"/>
          <w:bCs/>
        </w:rPr>
        <w:t xml:space="preserve"> para </w:t>
      </w:r>
      <w:r w:rsidRPr="00E92C84">
        <w:rPr>
          <w:rFonts w:cstheme="minorHAnsi"/>
          <w:b/>
        </w:rPr>
        <w:t>DPS</w:t>
      </w:r>
      <w:r w:rsidR="007B7FC8" w:rsidRPr="00E92C84">
        <w:rPr>
          <w:rFonts w:cstheme="minorHAnsi"/>
          <w:bCs/>
        </w:rPr>
        <w:t xml:space="preserve">(Declaração de Prestação de Serviços).  O GeWeb controla este número pelo campo </w:t>
      </w:r>
      <w:r w:rsidR="007B7FC8" w:rsidRPr="00E92C84">
        <w:rPr>
          <w:rFonts w:cstheme="minorHAnsi"/>
          <w:b/>
        </w:rPr>
        <w:t>“Última Nota”</w:t>
      </w:r>
      <w:r w:rsidR="007B7FC8" w:rsidRPr="00E92C84">
        <w:rPr>
          <w:rFonts w:cstheme="minorHAnsi"/>
          <w:bCs/>
        </w:rPr>
        <w:t xml:space="preserve">. </w:t>
      </w:r>
    </w:p>
    <w:p w14:paraId="6B4C9274" w14:textId="77777777" w:rsidR="007B7FC8" w:rsidRPr="00E92C84" w:rsidRDefault="007B7FC8" w:rsidP="00C76202">
      <w:pPr>
        <w:pStyle w:val="SemEspaamento"/>
        <w:jc w:val="both"/>
        <w:rPr>
          <w:rFonts w:cstheme="minorHAnsi"/>
          <w:bCs/>
        </w:rPr>
      </w:pPr>
    </w:p>
    <w:p w14:paraId="2B14A2B2" w14:textId="0A3BAB81" w:rsidR="007B7FC8" w:rsidRPr="00E92C84" w:rsidRDefault="007B7FC8" w:rsidP="00C76202">
      <w:pPr>
        <w:pStyle w:val="SemEspaamento"/>
        <w:jc w:val="both"/>
        <w:rPr>
          <w:rFonts w:cstheme="minorHAnsi"/>
          <w:b/>
        </w:rPr>
      </w:pPr>
      <w:r w:rsidRPr="00E92C84">
        <w:rPr>
          <w:rFonts w:cstheme="minorHAnsi"/>
          <w:b/>
        </w:rPr>
        <w:t>Como deve ser o preenchimento do campo no formulário?</w:t>
      </w:r>
    </w:p>
    <w:p w14:paraId="0D8D8360" w14:textId="77777777" w:rsidR="00E92C84" w:rsidRDefault="00186C45" w:rsidP="00A9325B">
      <w:pPr>
        <w:pStyle w:val="SemEspaamento"/>
        <w:numPr>
          <w:ilvl w:val="0"/>
          <w:numId w:val="14"/>
        </w:numPr>
        <w:jc w:val="both"/>
      </w:pPr>
      <w:r w:rsidRPr="00E92C84">
        <w:t xml:space="preserve">Caso a empresa já tenha utilizado outro sistema para enviar </w:t>
      </w:r>
      <w:r w:rsidR="007B7FC8" w:rsidRPr="00E92C84">
        <w:t>DPS</w:t>
      </w:r>
      <w:r w:rsidRPr="00E92C84">
        <w:t xml:space="preserve"> de NFS-e para a </w:t>
      </w:r>
      <w:r w:rsidR="007B7FC8" w:rsidRPr="00E92C84">
        <w:t>Portal Nacional da NFSe</w:t>
      </w:r>
      <w:r w:rsidRPr="00E92C84">
        <w:t xml:space="preserve">, deve-se informar o número correspondente ao último </w:t>
      </w:r>
      <w:r w:rsidR="007B7FC8" w:rsidRPr="00E92C84">
        <w:t>DPS</w:t>
      </w:r>
      <w:r w:rsidRPr="00E92C84">
        <w:t xml:space="preserve"> já enviado anteriormente.</w:t>
      </w:r>
    </w:p>
    <w:p w14:paraId="306A029D" w14:textId="252B69FB" w:rsidR="00186C45" w:rsidRDefault="00186C45" w:rsidP="00A9325B">
      <w:pPr>
        <w:pStyle w:val="SemEspaamento"/>
        <w:numPr>
          <w:ilvl w:val="0"/>
          <w:numId w:val="14"/>
        </w:numPr>
        <w:jc w:val="both"/>
      </w:pPr>
      <w:r w:rsidRPr="00E92C84">
        <w:t xml:space="preserve">Caso ainda não tenha feito envio de </w:t>
      </w:r>
      <w:r w:rsidR="007B7FC8" w:rsidRPr="00E92C84">
        <w:t>DPS</w:t>
      </w:r>
      <w:r w:rsidRPr="00E92C84">
        <w:t xml:space="preserve"> para </w:t>
      </w:r>
      <w:r w:rsidR="007B7FC8" w:rsidRPr="00E92C84">
        <w:t>o Portal Nacional da NFSe</w:t>
      </w:r>
      <w:r w:rsidRPr="00E92C84">
        <w:t>, deve informar: 0 (zero)</w:t>
      </w:r>
    </w:p>
    <w:p w14:paraId="3AF54D30" w14:textId="77777777" w:rsidR="00E92C84" w:rsidRPr="00E92C84" w:rsidRDefault="00E92C84" w:rsidP="00E92C84">
      <w:pPr>
        <w:pStyle w:val="SemEspaamento"/>
        <w:ind w:left="720"/>
      </w:pPr>
    </w:p>
    <w:p w14:paraId="69503C53" w14:textId="77777777" w:rsidR="00A9325B" w:rsidRDefault="00E92C84" w:rsidP="00A9325B">
      <w:pPr>
        <w:pStyle w:val="SemEspaamento"/>
        <w:jc w:val="both"/>
        <w:rPr>
          <w:b/>
          <w:bCs/>
        </w:rPr>
      </w:pPr>
      <w:r w:rsidRPr="00E92C84">
        <w:rPr>
          <w:b/>
          <w:bCs/>
        </w:rPr>
        <w:t>E o número da NFSe de onde ele vem?</w:t>
      </w:r>
      <w:r w:rsidR="00A9325B">
        <w:rPr>
          <w:b/>
          <w:bCs/>
        </w:rPr>
        <w:t xml:space="preserve"> </w:t>
      </w:r>
    </w:p>
    <w:p w14:paraId="1F35F943" w14:textId="66D3A84D" w:rsidR="00186C45" w:rsidRPr="00A9325B" w:rsidRDefault="00186C45" w:rsidP="00A9325B">
      <w:pPr>
        <w:pStyle w:val="SemEspaamento"/>
        <w:jc w:val="both"/>
        <w:rPr>
          <w:b/>
          <w:bCs/>
        </w:rPr>
      </w:pPr>
      <w:r w:rsidRPr="00C77B7D">
        <w:t>O número da próxima NFS-e</w:t>
      </w:r>
      <w:r w:rsidR="00E92C84">
        <w:t xml:space="preserve"> emitida é gerado automaticamente pela SEFAZ e devolvido junto com a Chave de Acesso da NFSe autorizada, o GeWeb recebe os dados automaticamente (via integração</w:t>
      </w:r>
      <w:r w:rsidR="00A9325B">
        <w:t xml:space="preserve"> com a SEFAZ-NFSe</w:t>
      </w:r>
      <w:r w:rsidR="00E92C84">
        <w:t>) e atualiza os campos do movimento com o número da NFSe correspondente.</w:t>
      </w:r>
    </w:p>
    <w:p w14:paraId="1D141CCF" w14:textId="77777777" w:rsidR="00BF5E20" w:rsidRDefault="00BF5E20">
      <w:pPr>
        <w:rPr>
          <w:rFonts w:cstheme="minorHAnsi"/>
          <w:b/>
          <w:bCs/>
          <w:sz w:val="24"/>
          <w:szCs w:val="24"/>
        </w:rPr>
      </w:pPr>
    </w:p>
    <w:p w14:paraId="150B9971" w14:textId="77777777" w:rsidR="00445557" w:rsidRPr="00C65000" w:rsidRDefault="003203FB">
      <w:pPr>
        <w:rPr>
          <w:rFonts w:cstheme="minorHAnsi"/>
          <w:b/>
          <w:bCs/>
        </w:rPr>
      </w:pPr>
      <w:r w:rsidRPr="00C65000">
        <w:rPr>
          <w:rFonts w:cstheme="minorHAnsi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60" behindDoc="0" locked="0" layoutInCell="0" allowOverlap="1" wp14:anchorId="37B76D78" wp14:editId="12EF594E">
                <wp:simplePos x="0" y="0"/>
                <wp:positionH relativeFrom="column">
                  <wp:posOffset>8255</wp:posOffset>
                </wp:positionH>
                <wp:positionV relativeFrom="paragraph">
                  <wp:posOffset>19358</wp:posOffset>
                </wp:positionV>
                <wp:extent cx="6592570" cy="19050"/>
                <wp:effectExtent l="0" t="0" r="0" b="0"/>
                <wp:wrapNone/>
                <wp:docPr id="19" name="Forma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2570" cy="1905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67322" id="Forma2" o:spid="_x0000_s1026" style="position:absolute;flip:y;z-index: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65pt,1.5pt" to="519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" o:allowincell="f" strokecolor="#3465a4" strokeweight="0"/>
            </w:pict>
          </mc:Fallback>
        </mc:AlternateContent>
      </w:r>
    </w:p>
    <w:p w14:paraId="00FF604B" w14:textId="02065F86" w:rsidR="00FB6000" w:rsidRDefault="00FB6000" w:rsidP="00FB6000">
      <w:pPr>
        <w:pStyle w:val="SemEspaamento"/>
        <w:rPr>
          <w:rFonts w:cstheme="minorHAnsi"/>
          <w:b/>
          <w:bCs/>
          <w:color w:val="1F4E79" w:themeColor="accent1" w:themeShade="80"/>
          <w:sz w:val="28"/>
          <w:szCs w:val="24"/>
        </w:rPr>
      </w:pPr>
      <w:r>
        <w:rPr>
          <w:rFonts w:cstheme="minorHAnsi"/>
          <w:b/>
          <w:bCs/>
          <w:color w:val="1F4E79" w:themeColor="accent1" w:themeShade="80"/>
          <w:sz w:val="28"/>
          <w:szCs w:val="24"/>
        </w:rPr>
        <w:lastRenderedPageBreak/>
        <w:t>Gerando movimento de Prestação de Serviço</w:t>
      </w:r>
    </w:p>
    <w:p w14:paraId="16BF1634" w14:textId="77777777"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Sequencia operacional:</w:t>
      </w:r>
    </w:p>
    <w:p w14:paraId="3BC37D44" w14:textId="77777777" w:rsidR="00445557" w:rsidRPr="00C65000" w:rsidRDefault="00761422">
      <w:pPr>
        <w:jc w:val="both"/>
        <w:rPr>
          <w:rFonts w:cstheme="minorHAnsi"/>
          <w:sz w:val="20"/>
          <w:szCs w:val="20"/>
        </w:rPr>
      </w:pPr>
      <w:r w:rsidRPr="00FB6000">
        <w:rPr>
          <w:rFonts w:cstheme="minorHAnsi"/>
          <w:b/>
          <w:bCs/>
          <w:noProof/>
          <w:lang w:val="en-US"/>
        </w:rPr>
        <w:drawing>
          <wp:anchor distT="0" distB="0" distL="0" distR="0" simplePos="0" relativeHeight="32" behindDoc="0" locked="0" layoutInCell="0" allowOverlap="1" wp14:anchorId="0341CE78" wp14:editId="0E9A8FDD">
            <wp:simplePos x="0" y="0"/>
            <wp:positionH relativeFrom="column">
              <wp:posOffset>4113388</wp:posOffset>
            </wp:positionH>
            <wp:positionV relativeFrom="paragraph">
              <wp:posOffset>163830</wp:posOffset>
            </wp:positionV>
            <wp:extent cx="381000" cy="428625"/>
            <wp:effectExtent l="0" t="0" r="0" b="0"/>
            <wp:wrapSquare wrapText="largest"/>
            <wp:docPr id="21" name="Figur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6000">
        <w:rPr>
          <w:rFonts w:cstheme="minorHAnsi"/>
          <w:b/>
          <w:bCs/>
          <w:noProof/>
          <w:lang w:val="en-US"/>
        </w:rPr>
        <w:drawing>
          <wp:anchor distT="0" distB="0" distL="0" distR="0" simplePos="0" relativeHeight="31" behindDoc="0" locked="0" layoutInCell="0" allowOverlap="1" wp14:anchorId="5A8DC297" wp14:editId="0B6EF945">
            <wp:simplePos x="0" y="0"/>
            <wp:positionH relativeFrom="column">
              <wp:posOffset>1094844</wp:posOffset>
            </wp:positionH>
            <wp:positionV relativeFrom="paragraph">
              <wp:posOffset>246816</wp:posOffset>
            </wp:positionV>
            <wp:extent cx="1066165" cy="227965"/>
            <wp:effectExtent l="0" t="0" r="0" b="0"/>
            <wp:wrapNone/>
            <wp:docPr id="20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3FB" w:rsidRPr="00FB6000">
        <w:rPr>
          <w:rFonts w:cstheme="minorHAnsi"/>
          <w:b/>
          <w:bCs/>
          <w:sz w:val="20"/>
          <w:szCs w:val="20"/>
        </w:rPr>
        <w:t>1-</w:t>
      </w:r>
      <w:r w:rsidR="003203FB" w:rsidRPr="00C65000">
        <w:rPr>
          <w:rFonts w:cstheme="minorHAnsi"/>
          <w:sz w:val="20"/>
          <w:szCs w:val="20"/>
        </w:rPr>
        <w:t xml:space="preserve"> Selecionar o Agente que tomará o serviço (para quem a NFS-e será emitida)</w:t>
      </w:r>
    </w:p>
    <w:p w14:paraId="55A97244" w14:textId="77777777"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FB6000">
        <w:rPr>
          <w:rFonts w:cstheme="minorHAnsi"/>
          <w:b/>
          <w:bCs/>
          <w:sz w:val="20"/>
          <w:szCs w:val="20"/>
        </w:rPr>
        <w:t>2-</w:t>
      </w:r>
      <w:r w:rsidRPr="00C65000">
        <w:rPr>
          <w:rFonts w:cstheme="minorHAnsi"/>
          <w:sz w:val="20"/>
          <w:szCs w:val="20"/>
        </w:rPr>
        <w:t xml:space="preserve"> Selecionar a aba        </w:t>
      </w:r>
      <w:r w:rsidR="00761422">
        <w:rPr>
          <w:rFonts w:cstheme="minorHAnsi"/>
          <w:sz w:val="20"/>
          <w:szCs w:val="20"/>
        </w:rPr>
        <w:t xml:space="preserve">                      </w:t>
      </w:r>
      <w:r w:rsidRPr="00C65000">
        <w:rPr>
          <w:rFonts w:cstheme="minorHAnsi"/>
          <w:sz w:val="20"/>
          <w:szCs w:val="20"/>
        </w:rPr>
        <w:t xml:space="preserve">              para inserir um </w:t>
      </w:r>
      <w:r w:rsidRPr="00C65000">
        <w:rPr>
          <w:rFonts w:cstheme="minorHAnsi"/>
          <w:sz w:val="20"/>
          <w:szCs w:val="20"/>
          <w:u w:val="single"/>
        </w:rPr>
        <w:t>novo movimento</w:t>
      </w:r>
    </w:p>
    <w:p w14:paraId="60918F5D" w14:textId="613FAD23" w:rsidR="00445557" w:rsidRPr="00761422" w:rsidRDefault="003203FB">
      <w:pPr>
        <w:jc w:val="both"/>
        <w:rPr>
          <w:rFonts w:cstheme="minorHAnsi"/>
          <w:sz w:val="20"/>
          <w:szCs w:val="20"/>
        </w:rPr>
      </w:pPr>
      <w:r w:rsidRPr="00FB6000">
        <w:rPr>
          <w:rFonts w:cstheme="minorHAnsi"/>
          <w:b/>
          <w:bCs/>
          <w:sz w:val="20"/>
          <w:szCs w:val="20"/>
        </w:rPr>
        <w:t>3-</w:t>
      </w:r>
      <w:r w:rsidRPr="00C65000">
        <w:rPr>
          <w:rFonts w:cstheme="minorHAnsi"/>
          <w:sz w:val="20"/>
          <w:szCs w:val="20"/>
        </w:rPr>
        <w:t xml:space="preserve"> Geração do Movimento:</w:t>
      </w:r>
    </w:p>
    <w:p w14:paraId="7EE639AD" w14:textId="2F6B1EE6" w:rsidR="00FB6000" w:rsidRDefault="00E507B6">
      <w:pPr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CD20890" wp14:editId="125DB165">
            <wp:extent cx="6751320" cy="3401060"/>
            <wp:effectExtent l="0" t="0" r="0" b="8890"/>
            <wp:docPr id="1285624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24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1F1B" w14:textId="7E5C12BE" w:rsidR="001C59F8" w:rsidRDefault="00F04102" w:rsidP="00F04102">
      <w:pPr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35" behindDoc="0" locked="0" layoutInCell="0" allowOverlap="1" wp14:anchorId="0E682F73" wp14:editId="417C376C">
            <wp:simplePos x="0" y="0"/>
            <wp:positionH relativeFrom="column">
              <wp:posOffset>2863850</wp:posOffset>
            </wp:positionH>
            <wp:positionV relativeFrom="paragraph">
              <wp:posOffset>1050138</wp:posOffset>
            </wp:positionV>
            <wp:extent cx="552450" cy="257175"/>
            <wp:effectExtent l="0" t="0" r="0" b="0"/>
            <wp:wrapSquare wrapText="largest"/>
            <wp:docPr id="23" name="Figur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07B6">
        <w:rPr>
          <w:rFonts w:cstheme="minorHAnsi"/>
          <w:b/>
          <w:bCs/>
          <w:color w:val="1F4E79" w:themeColor="accent1" w:themeShade="80"/>
          <w:sz w:val="28"/>
          <w:szCs w:val="24"/>
        </w:rPr>
        <w:t>Campos em destaque:</w:t>
      </w:r>
      <w:r w:rsidR="00E507B6">
        <w:rPr>
          <w:rFonts w:cstheme="minorHAnsi"/>
          <w:b/>
          <w:bCs/>
          <w:color w:val="1F4E79" w:themeColor="accent1" w:themeShade="80"/>
          <w:sz w:val="28"/>
          <w:szCs w:val="24"/>
        </w:rPr>
        <w:br/>
      </w:r>
      <w:r w:rsidR="003203FB" w:rsidRPr="00E507B6">
        <w:rPr>
          <w:rFonts w:cstheme="minorHAnsi"/>
          <w:b/>
          <w:bCs/>
          <w:sz w:val="20"/>
          <w:szCs w:val="20"/>
        </w:rPr>
        <w:t>Tipo</w:t>
      </w:r>
      <w:r w:rsidR="003203FB" w:rsidRPr="00C65000">
        <w:rPr>
          <w:rFonts w:cstheme="minorHAnsi"/>
          <w:sz w:val="20"/>
          <w:szCs w:val="20"/>
        </w:rPr>
        <w:t xml:space="preserve"> </w:t>
      </w:r>
      <w:r w:rsidR="00E507B6" w:rsidRPr="00E507B6">
        <w:rPr>
          <w:rFonts w:cstheme="minorHAnsi"/>
          <w:sz w:val="20"/>
          <w:szCs w:val="20"/>
        </w:rPr>
        <w:sym w:font="Wingdings" w:char="F0E0"/>
      </w:r>
      <w:r w:rsidR="00E507B6">
        <w:rPr>
          <w:rFonts w:cstheme="minorHAnsi"/>
          <w:sz w:val="20"/>
          <w:szCs w:val="20"/>
        </w:rPr>
        <w:t xml:space="preserve"> </w:t>
      </w:r>
      <w:r w:rsidR="003203FB" w:rsidRPr="00C65000">
        <w:rPr>
          <w:rFonts w:cstheme="minorHAnsi"/>
          <w:sz w:val="20"/>
          <w:szCs w:val="20"/>
        </w:rPr>
        <w:t>corresponde ao tipo de movimento associado a Prestação de Serviços</w:t>
      </w:r>
      <w:r w:rsidR="00E507B6">
        <w:rPr>
          <w:rFonts w:cstheme="minorHAnsi"/>
          <w:sz w:val="20"/>
          <w:szCs w:val="20"/>
        </w:rPr>
        <w:br/>
      </w:r>
      <w:r w:rsidR="003203FB" w:rsidRPr="00E507B6">
        <w:rPr>
          <w:rFonts w:cstheme="minorHAnsi"/>
          <w:b/>
          <w:bCs/>
          <w:sz w:val="20"/>
          <w:szCs w:val="20"/>
        </w:rPr>
        <w:t>Formulário Nota</w:t>
      </w:r>
      <w:r w:rsidR="00E507B6">
        <w:rPr>
          <w:rFonts w:cstheme="minorHAnsi"/>
          <w:sz w:val="20"/>
          <w:szCs w:val="20"/>
        </w:rPr>
        <w:t xml:space="preserve"> </w:t>
      </w:r>
      <w:r w:rsidR="00E507B6" w:rsidRPr="00E507B6">
        <w:rPr>
          <w:rFonts w:cstheme="minorHAnsi"/>
          <w:sz w:val="20"/>
          <w:szCs w:val="20"/>
        </w:rPr>
        <w:sym w:font="Wingdings" w:char="F0E0"/>
      </w:r>
      <w:r w:rsidR="003203FB" w:rsidRPr="00C65000">
        <w:rPr>
          <w:rFonts w:cstheme="minorHAnsi"/>
          <w:sz w:val="20"/>
          <w:szCs w:val="20"/>
        </w:rPr>
        <w:t xml:space="preserve"> Identifica o padrão do formulário para emissão da nota fiscal (NFS-e)</w:t>
      </w:r>
      <w:r w:rsidR="00E507B6">
        <w:rPr>
          <w:rFonts w:cstheme="minorHAnsi"/>
          <w:sz w:val="20"/>
          <w:szCs w:val="20"/>
        </w:rPr>
        <w:br/>
      </w:r>
      <w:r w:rsidR="003203FB" w:rsidRPr="00E507B6">
        <w:rPr>
          <w:rFonts w:cstheme="minorHAnsi"/>
          <w:b/>
          <w:bCs/>
          <w:sz w:val="20"/>
          <w:szCs w:val="20"/>
        </w:rPr>
        <w:t>Nº Nota</w:t>
      </w:r>
      <w:r w:rsidR="00E507B6">
        <w:rPr>
          <w:rFonts w:cstheme="minorHAnsi"/>
          <w:sz w:val="20"/>
          <w:szCs w:val="20"/>
        </w:rPr>
        <w:t xml:space="preserve"> </w:t>
      </w:r>
      <w:r w:rsidR="00E507B6" w:rsidRPr="00E507B6">
        <w:rPr>
          <w:rFonts w:cstheme="minorHAnsi"/>
          <w:sz w:val="20"/>
          <w:szCs w:val="20"/>
        </w:rPr>
        <w:sym w:font="Wingdings" w:char="F0E0"/>
      </w:r>
      <w:r w:rsidR="003203FB" w:rsidRPr="00C65000">
        <w:rPr>
          <w:rFonts w:cstheme="minorHAnsi"/>
          <w:sz w:val="20"/>
          <w:szCs w:val="20"/>
        </w:rPr>
        <w:t xml:space="preserve"> </w:t>
      </w:r>
      <w:r w:rsidR="003203FB" w:rsidRPr="00C65000">
        <w:rPr>
          <w:rFonts w:cstheme="minorHAnsi"/>
          <w:sz w:val="20"/>
          <w:szCs w:val="20"/>
          <w:u w:val="single"/>
        </w:rPr>
        <w:t>não deve informar este campo durante a geração do movimento</w:t>
      </w:r>
      <w:r w:rsidR="003203FB" w:rsidRPr="00C65000">
        <w:rPr>
          <w:rFonts w:cstheme="minorHAnsi"/>
          <w:sz w:val="20"/>
          <w:szCs w:val="20"/>
        </w:rPr>
        <w:t>, o número é atribuído</w:t>
      </w:r>
      <w:r w:rsidR="00E507B6">
        <w:rPr>
          <w:rFonts w:cstheme="minorHAnsi"/>
          <w:sz w:val="20"/>
          <w:szCs w:val="20"/>
        </w:rPr>
        <w:t xml:space="preserve"> </w:t>
      </w:r>
      <w:r w:rsidR="003203FB" w:rsidRPr="00C65000">
        <w:rPr>
          <w:rFonts w:cstheme="minorHAnsi"/>
          <w:sz w:val="20"/>
          <w:szCs w:val="20"/>
        </w:rPr>
        <w:t>automaticamente durante o processo de autorização/emissão da NFS-e.</w:t>
      </w:r>
    </w:p>
    <w:p w14:paraId="561C3DEF" w14:textId="2D47F896" w:rsidR="00445557" w:rsidRPr="00C65000" w:rsidRDefault="001C59F8" w:rsidP="00F04102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346A1BC7" wp14:editId="725FE1F8">
            <wp:simplePos x="0" y="0"/>
            <wp:positionH relativeFrom="column">
              <wp:posOffset>-60325</wp:posOffset>
            </wp:positionH>
            <wp:positionV relativeFrom="paragraph">
              <wp:posOffset>110134</wp:posOffset>
            </wp:positionV>
            <wp:extent cx="2847340" cy="1309370"/>
            <wp:effectExtent l="0" t="0" r="0" b="5080"/>
            <wp:wrapTight wrapText="bothSides">
              <wp:wrapPolygon edited="0">
                <wp:start x="0" y="0"/>
                <wp:lineTo x="0" y="21370"/>
                <wp:lineTo x="21388" y="21370"/>
                <wp:lineTo x="21388" y="0"/>
                <wp:lineTo x="0" y="0"/>
              </wp:wrapPolygon>
            </wp:wrapTight>
            <wp:docPr id="1361244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4484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7B6">
        <w:rPr>
          <w:rFonts w:cstheme="minorHAnsi"/>
          <w:sz w:val="20"/>
          <w:szCs w:val="20"/>
        </w:rPr>
        <w:br/>
      </w:r>
      <w:r w:rsidR="00F04102">
        <w:rPr>
          <w:rFonts w:cstheme="minorHAnsi"/>
          <w:sz w:val="20"/>
          <w:szCs w:val="20"/>
        </w:rPr>
        <w:br/>
      </w:r>
      <w:r w:rsidR="003203FB" w:rsidRPr="00C65000">
        <w:rPr>
          <w:rFonts w:cstheme="minorHAnsi"/>
          <w:sz w:val="20"/>
          <w:szCs w:val="20"/>
        </w:rPr>
        <w:t xml:space="preserve">  →  Ao clicar no botão “Inserir” será apresentado a tela “Serviços” onde será identificado o serviço prestado.</w:t>
      </w:r>
    </w:p>
    <w:p w14:paraId="1480E4E6" w14:textId="1B11A386" w:rsidR="00445557" w:rsidRPr="00F04102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b/>
          <w:bCs/>
          <w:sz w:val="20"/>
          <w:szCs w:val="20"/>
        </w:rPr>
        <w:t>Observação</w:t>
      </w:r>
      <w:r w:rsidRPr="00C65000">
        <w:rPr>
          <w:rFonts w:cstheme="minorHAnsi"/>
          <w:sz w:val="20"/>
          <w:szCs w:val="20"/>
        </w:rPr>
        <w:t xml:space="preserve">: </w:t>
      </w:r>
      <w:r w:rsidRPr="00C65000">
        <w:rPr>
          <w:rFonts w:cstheme="minorHAnsi"/>
          <w:color w:val="21409A"/>
          <w:sz w:val="20"/>
          <w:szCs w:val="20"/>
        </w:rPr>
        <w:t xml:space="preserve">“Cada NFS-e deve receber </w:t>
      </w:r>
      <w:r w:rsidR="00F04102">
        <w:rPr>
          <w:rFonts w:cstheme="minorHAnsi"/>
          <w:color w:val="21409A"/>
          <w:sz w:val="20"/>
          <w:szCs w:val="20"/>
        </w:rPr>
        <w:t xml:space="preserve">apenas </w:t>
      </w:r>
      <w:r w:rsidRPr="00C65000">
        <w:rPr>
          <w:rFonts w:cstheme="minorHAnsi"/>
          <w:color w:val="21409A"/>
          <w:sz w:val="20"/>
          <w:szCs w:val="20"/>
          <w:u w:val="single"/>
        </w:rPr>
        <w:t xml:space="preserve">1 (um) </w:t>
      </w:r>
      <w:r w:rsidR="00F04102">
        <w:rPr>
          <w:rFonts w:cstheme="minorHAnsi"/>
          <w:color w:val="21409A"/>
          <w:sz w:val="20"/>
          <w:szCs w:val="20"/>
          <w:u w:val="single"/>
        </w:rPr>
        <w:t xml:space="preserve">tipo de </w:t>
      </w:r>
      <w:r w:rsidRPr="00C65000">
        <w:rPr>
          <w:rFonts w:cstheme="minorHAnsi"/>
          <w:color w:val="21409A"/>
          <w:sz w:val="20"/>
          <w:szCs w:val="20"/>
          <w:u w:val="single"/>
        </w:rPr>
        <w:t>serviço prestado</w:t>
      </w:r>
      <w:r w:rsidR="00F04102" w:rsidRPr="00F04102">
        <w:rPr>
          <w:rFonts w:cstheme="minorHAnsi"/>
          <w:color w:val="21409A"/>
          <w:sz w:val="20"/>
          <w:szCs w:val="20"/>
        </w:rPr>
        <w:t>.</w:t>
      </w:r>
      <w:r w:rsidRPr="00F04102">
        <w:rPr>
          <w:rFonts w:cstheme="minorHAnsi"/>
          <w:color w:val="21409A"/>
          <w:sz w:val="20"/>
          <w:szCs w:val="20"/>
        </w:rPr>
        <w:t xml:space="preserve"> </w:t>
      </w:r>
      <w:r w:rsidR="00F04102">
        <w:rPr>
          <w:rFonts w:cstheme="minorHAnsi"/>
          <w:color w:val="21409A"/>
          <w:sz w:val="20"/>
          <w:szCs w:val="20"/>
        </w:rPr>
        <w:t>O descritivo d</w:t>
      </w:r>
      <w:r w:rsidRPr="00F04102">
        <w:rPr>
          <w:rFonts w:cstheme="minorHAnsi"/>
          <w:color w:val="21409A"/>
          <w:sz w:val="20"/>
          <w:szCs w:val="20"/>
        </w:rPr>
        <w:t>o serviço pode receber a</w:t>
      </w:r>
      <w:r w:rsidR="00F04102">
        <w:rPr>
          <w:rFonts w:cstheme="minorHAnsi"/>
          <w:color w:val="21409A"/>
          <w:sz w:val="20"/>
          <w:szCs w:val="20"/>
        </w:rPr>
        <w:t xml:space="preserve"> discriminação de </w:t>
      </w:r>
      <w:r w:rsidRPr="00F04102">
        <w:rPr>
          <w:rFonts w:cstheme="minorHAnsi"/>
          <w:color w:val="21409A"/>
          <w:sz w:val="20"/>
          <w:szCs w:val="20"/>
        </w:rPr>
        <w:t>vários itens de serviço (para melhor destacar o serviço prestado), porém a emissão da NFS-e está limitada a apenas um código de serviço por</w:t>
      </w:r>
      <w:r w:rsidR="000376DB">
        <w:rPr>
          <w:rFonts w:cstheme="minorHAnsi"/>
          <w:color w:val="21409A"/>
          <w:sz w:val="20"/>
          <w:szCs w:val="20"/>
        </w:rPr>
        <w:t xml:space="preserve"> NFS-e.</w:t>
      </w:r>
    </w:p>
    <w:p w14:paraId="6CFB0ACF" w14:textId="77777777" w:rsidR="001C59F8" w:rsidRDefault="001C59F8">
      <w:pPr>
        <w:jc w:val="both"/>
        <w:rPr>
          <w:rFonts w:cstheme="minorHAnsi"/>
          <w:b/>
          <w:bCs/>
          <w:sz w:val="20"/>
          <w:szCs w:val="20"/>
        </w:rPr>
      </w:pPr>
    </w:p>
    <w:p w14:paraId="5C586234" w14:textId="1B11E4EA" w:rsidR="00445557" w:rsidRPr="00C65000" w:rsidRDefault="001C59F8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color w:val="1F4E79" w:themeColor="accent1" w:themeShade="80"/>
          <w:sz w:val="28"/>
          <w:szCs w:val="24"/>
        </w:rPr>
        <w:t>Informações referente a qualificação e descrição do Serviço - Tela: “Serviços”</w:t>
      </w:r>
    </w:p>
    <w:p w14:paraId="45BC3C8F" w14:textId="77777777" w:rsidR="00445557" w:rsidRPr="00C65000" w:rsidRDefault="003203FB">
      <w:pPr>
        <w:jc w:val="both"/>
        <w:rPr>
          <w:rFonts w:cstheme="minorHAnsi"/>
        </w:rPr>
      </w:pPr>
      <w:r w:rsidRPr="00C65000">
        <w:rPr>
          <w:rFonts w:cstheme="minorHAnsi"/>
          <w:sz w:val="20"/>
          <w:szCs w:val="20"/>
        </w:rPr>
        <w:t>Abaixo, segue identificação de campos necessários para inclusão e caracterização do Serviço Prestado na geração do movimento e posterior emissão da NFS-e.</w:t>
      </w:r>
    </w:p>
    <w:p w14:paraId="616C015B" w14:textId="77777777" w:rsidR="00445557" w:rsidRPr="00761422" w:rsidRDefault="00445557">
      <w:pPr>
        <w:jc w:val="both"/>
        <w:rPr>
          <w:rFonts w:cstheme="minorHAnsi"/>
          <w:sz w:val="2"/>
          <w:szCs w:val="20"/>
        </w:rPr>
      </w:pPr>
    </w:p>
    <w:p w14:paraId="077CDDDF" w14:textId="2517B32A" w:rsidR="00445557" w:rsidRPr="00C65000" w:rsidRDefault="003203FB">
      <w:pPr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w:drawing>
          <wp:anchor distT="0" distB="0" distL="0" distR="0" simplePos="0" relativeHeight="41" behindDoc="0" locked="0" layoutInCell="0" allowOverlap="1" wp14:anchorId="32212716" wp14:editId="72F25C03">
            <wp:simplePos x="0" y="0"/>
            <wp:positionH relativeFrom="column">
              <wp:posOffset>603885</wp:posOffset>
            </wp:positionH>
            <wp:positionV relativeFrom="paragraph">
              <wp:posOffset>-38100</wp:posOffset>
            </wp:positionV>
            <wp:extent cx="1018540" cy="227965"/>
            <wp:effectExtent l="0" t="0" r="0" b="0"/>
            <wp:wrapNone/>
            <wp:docPr id="24" name="Figur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000">
        <w:rPr>
          <w:rFonts w:cstheme="minorHAnsi"/>
          <w:sz w:val="20"/>
          <w:szCs w:val="20"/>
        </w:rPr>
        <w:t xml:space="preserve">→ Tela: </w:t>
      </w:r>
    </w:p>
    <w:p w14:paraId="5C58775F" w14:textId="063FFC37" w:rsidR="00445557" w:rsidRPr="00C65000" w:rsidRDefault="001C59F8">
      <w:pPr>
        <w:jc w:val="both"/>
        <w:rPr>
          <w:rFonts w:cstheme="minorHAnsi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45EE3AB7" wp14:editId="28BB2257">
            <wp:simplePos x="0" y="0"/>
            <wp:positionH relativeFrom="column">
              <wp:posOffset>35306</wp:posOffset>
            </wp:positionH>
            <wp:positionV relativeFrom="paragraph">
              <wp:posOffset>200863</wp:posOffset>
            </wp:positionV>
            <wp:extent cx="819048" cy="390476"/>
            <wp:effectExtent l="0" t="0" r="635" b="0"/>
            <wp:wrapTight wrapText="bothSides">
              <wp:wrapPolygon edited="0">
                <wp:start x="0" y="0"/>
                <wp:lineTo x="0" y="20052"/>
                <wp:lineTo x="21114" y="20052"/>
                <wp:lineTo x="21114" y="0"/>
                <wp:lineTo x="0" y="0"/>
              </wp:wrapPolygon>
            </wp:wrapTight>
            <wp:docPr id="694001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155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04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3FB" w:rsidRPr="00C65000">
        <w:rPr>
          <w:rFonts w:cstheme="minorHAnsi"/>
          <w:sz w:val="20"/>
          <w:szCs w:val="20"/>
        </w:rPr>
        <w:t>Campos que devem receber a interação do usuário para configurar o movimento:</w:t>
      </w:r>
    </w:p>
    <w:p w14:paraId="48E85CAA" w14:textId="1C1B8382" w:rsidR="00761422" w:rsidRDefault="00761422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→ Informar a quantidade = 1</w:t>
      </w:r>
    </w:p>
    <w:p w14:paraId="1537C7D8" w14:textId="5B8AA641" w:rsidR="00761422" w:rsidRDefault="001C59F8">
      <w:pPr>
        <w:jc w:val="both"/>
        <w:rPr>
          <w:rFonts w:cstheme="min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1AE7296F" wp14:editId="494B0CB7">
            <wp:simplePos x="0" y="0"/>
            <wp:positionH relativeFrom="column">
              <wp:posOffset>34925</wp:posOffset>
            </wp:positionH>
            <wp:positionV relativeFrom="paragraph">
              <wp:posOffset>218821</wp:posOffset>
            </wp:positionV>
            <wp:extent cx="1647619" cy="419048"/>
            <wp:effectExtent l="0" t="0" r="0" b="635"/>
            <wp:wrapTight wrapText="bothSides">
              <wp:wrapPolygon edited="0">
                <wp:start x="0" y="0"/>
                <wp:lineTo x="0" y="20649"/>
                <wp:lineTo x="21234" y="20649"/>
                <wp:lineTo x="21234" y="0"/>
                <wp:lineTo x="0" y="0"/>
              </wp:wrapPolygon>
            </wp:wrapTight>
            <wp:docPr id="1091055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5509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A5408" w14:textId="560A1313" w:rsidR="00445557" w:rsidRPr="00C65000" w:rsidRDefault="003203FB" w:rsidP="00761422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→ Todos os serviços incluídos no “Cadastro de Tarefas – OS”, são apresentados neste campo/lista (selecione o desejado). </w:t>
      </w:r>
    </w:p>
    <w:p w14:paraId="7FD557D7" w14:textId="77777777" w:rsidR="009C0DBB" w:rsidRDefault="009C0DBB">
      <w:pPr>
        <w:jc w:val="both"/>
        <w:rPr>
          <w:rFonts w:cstheme="min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3E2E9005" wp14:editId="1303B941">
            <wp:simplePos x="0" y="0"/>
            <wp:positionH relativeFrom="column">
              <wp:posOffset>34900</wp:posOffset>
            </wp:positionH>
            <wp:positionV relativeFrom="paragraph">
              <wp:posOffset>178435</wp:posOffset>
            </wp:positionV>
            <wp:extent cx="3401568" cy="914816"/>
            <wp:effectExtent l="0" t="0" r="0" b="0"/>
            <wp:wrapTight wrapText="bothSides">
              <wp:wrapPolygon edited="0">
                <wp:start x="0" y="0"/>
                <wp:lineTo x="0" y="21150"/>
                <wp:lineTo x="21414" y="21150"/>
                <wp:lineTo x="21414" y="0"/>
                <wp:lineTo x="0" y="0"/>
              </wp:wrapPolygon>
            </wp:wrapTight>
            <wp:docPr id="1457843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30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91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AD459" w14:textId="26E107E7" w:rsidR="00445557" w:rsidRPr="00C65000" w:rsidRDefault="003203FB" w:rsidP="00710D95">
      <w:pPr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>→ A descrição do serviço selecionado</w:t>
      </w:r>
      <w:r w:rsidR="009C0DBB">
        <w:rPr>
          <w:rFonts w:cstheme="minorHAnsi"/>
          <w:sz w:val="20"/>
          <w:szCs w:val="20"/>
        </w:rPr>
        <w:t xml:space="preserve"> </w:t>
      </w:r>
      <w:r w:rsidR="00761422">
        <w:rPr>
          <w:rFonts w:cstheme="minorHAnsi"/>
          <w:sz w:val="20"/>
          <w:szCs w:val="20"/>
        </w:rPr>
        <w:t>no campo:</w:t>
      </w:r>
      <w:r w:rsidR="00710D95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“Tarefa” é replicado para</w:t>
      </w:r>
      <w:r w:rsidR="0076142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 xml:space="preserve">o campo “Descrição”. </w:t>
      </w:r>
      <w:r w:rsidR="009C0DBB">
        <w:rPr>
          <w:rFonts w:cstheme="minorHAnsi"/>
          <w:sz w:val="20"/>
          <w:szCs w:val="20"/>
        </w:rPr>
        <w:br/>
      </w:r>
      <w:r w:rsidRPr="00C65000">
        <w:rPr>
          <w:rFonts w:cstheme="minorHAnsi"/>
          <w:sz w:val="20"/>
          <w:szCs w:val="20"/>
        </w:rPr>
        <w:t>O campo aceita a inclusão de dados</w:t>
      </w:r>
      <w:r w:rsidR="00761422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complementares para melhor descrever</w:t>
      </w:r>
      <w:r w:rsidR="009C5CF7">
        <w:rPr>
          <w:rFonts w:cstheme="minorHAnsi"/>
          <w:sz w:val="20"/>
          <w:szCs w:val="20"/>
        </w:rPr>
        <w:t xml:space="preserve"> </w:t>
      </w:r>
      <w:r w:rsidRPr="00C65000">
        <w:rPr>
          <w:rFonts w:cstheme="minorHAnsi"/>
          <w:sz w:val="20"/>
          <w:szCs w:val="20"/>
        </w:rPr>
        <w:t>o serviço prestado.</w:t>
      </w:r>
    </w:p>
    <w:p w14:paraId="11CA5C93" w14:textId="0B68A75D" w:rsidR="009C0DBB" w:rsidRDefault="009C0DBB">
      <w:pPr>
        <w:jc w:val="both"/>
        <w:rPr>
          <w:rFonts w:cstheme="minorHAnsi"/>
          <w:sz w:val="20"/>
          <w:szCs w:val="20"/>
        </w:rPr>
      </w:pPr>
    </w:p>
    <w:p w14:paraId="483E540E" w14:textId="4071E693" w:rsidR="009C0DBB" w:rsidRPr="00023BB3" w:rsidRDefault="00A541EE" w:rsidP="00023BB3">
      <w:pPr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9C0DBB">
        <w:rPr>
          <w:noProof/>
        </w:rPr>
        <w:drawing>
          <wp:anchor distT="0" distB="0" distL="114300" distR="114300" simplePos="0" relativeHeight="251687936" behindDoc="0" locked="0" layoutInCell="1" allowOverlap="1" wp14:anchorId="75A2F90E" wp14:editId="4C3BEE0D">
            <wp:simplePos x="0" y="0"/>
            <wp:positionH relativeFrom="column">
              <wp:posOffset>44450</wp:posOffset>
            </wp:positionH>
            <wp:positionV relativeFrom="paragraph">
              <wp:posOffset>1905</wp:posOffset>
            </wp:positionV>
            <wp:extent cx="1599565" cy="427990"/>
            <wp:effectExtent l="0" t="0" r="635" b="0"/>
            <wp:wrapThrough wrapText="bothSides">
              <wp:wrapPolygon edited="0">
                <wp:start x="0" y="0"/>
                <wp:lineTo x="0" y="20190"/>
                <wp:lineTo x="21351" y="20190"/>
                <wp:lineTo x="21351" y="0"/>
                <wp:lineTo x="0" y="0"/>
              </wp:wrapPolygon>
            </wp:wrapThrough>
            <wp:docPr id="701070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7027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DBB" w:rsidRPr="00C65000">
        <w:rPr>
          <w:rFonts w:cstheme="minorHAnsi"/>
          <w:sz w:val="20"/>
          <w:szCs w:val="20"/>
        </w:rPr>
        <w:t xml:space="preserve">→ </w:t>
      </w:r>
      <w:r w:rsidR="009C0DBB">
        <w:rPr>
          <w:rFonts w:cstheme="minorHAnsi"/>
          <w:sz w:val="20"/>
          <w:szCs w:val="20"/>
        </w:rPr>
        <w:t xml:space="preserve">Selecione o conteúdo do campo </w:t>
      </w:r>
      <w:r w:rsidR="009C0DBB" w:rsidRPr="00A541EE">
        <w:rPr>
          <w:rFonts w:cstheme="minorHAnsi"/>
          <w:sz w:val="20"/>
          <w:szCs w:val="20"/>
          <w:u w:val="single"/>
        </w:rPr>
        <w:t>de acordo com operação no local do Tomador do serviç</w:t>
      </w:r>
      <w:r w:rsidR="009C0DBB">
        <w:rPr>
          <w:rFonts w:cstheme="minorHAnsi"/>
          <w:sz w:val="20"/>
          <w:szCs w:val="20"/>
        </w:rPr>
        <w:t xml:space="preserve">o. </w:t>
      </w:r>
      <w:r>
        <w:rPr>
          <w:rFonts w:cstheme="minorHAnsi"/>
          <w:sz w:val="20"/>
          <w:szCs w:val="20"/>
        </w:rPr>
        <w:br/>
      </w:r>
      <w:r w:rsidR="009C0DBB">
        <w:rPr>
          <w:rFonts w:cstheme="minorHAnsi"/>
          <w:sz w:val="20"/>
          <w:szCs w:val="20"/>
        </w:rPr>
        <w:t xml:space="preserve">Este campo </w:t>
      </w:r>
      <w:r>
        <w:rPr>
          <w:rFonts w:cstheme="minorHAnsi"/>
          <w:sz w:val="20"/>
          <w:szCs w:val="20"/>
        </w:rPr>
        <w:t xml:space="preserve">identifica se deve ter </w:t>
      </w:r>
      <w:r w:rsidR="009C0DBB">
        <w:rPr>
          <w:rFonts w:cstheme="minorHAnsi"/>
          <w:sz w:val="20"/>
          <w:szCs w:val="20"/>
        </w:rPr>
        <w:t>retenção de ISS e de INSS</w:t>
      </w:r>
      <w:r>
        <w:rPr>
          <w:rFonts w:cstheme="minorHAnsi"/>
          <w:sz w:val="20"/>
          <w:szCs w:val="20"/>
        </w:rPr>
        <w:t xml:space="preserve"> (selecione o preenchimento conforme necessário)</w:t>
      </w:r>
      <w:r w:rsidR="009C0DBB">
        <w:rPr>
          <w:rFonts w:cstheme="minorHAnsi"/>
          <w:sz w:val="20"/>
          <w:szCs w:val="20"/>
        </w:rPr>
        <w:t xml:space="preserve">. </w:t>
      </w:r>
      <w:r w:rsidR="00385B6F" w:rsidRPr="0004667C">
        <w:rPr>
          <w:rFonts w:eastAsia="Times New Roman" w:cstheme="minorHAnsi"/>
          <w:b/>
          <w:bCs/>
          <w:color w:val="EE0000"/>
          <w:lang w:eastAsia="pt-BR"/>
        </w:rPr>
        <w:t xml:space="preserve">vide: </w:t>
      </w:r>
      <w:r w:rsidR="00385B6F" w:rsidRPr="0004667C">
        <w:rPr>
          <w:rFonts w:eastAsia="Times New Roman" w:cstheme="minorHAnsi"/>
          <w:b/>
          <w:bCs/>
          <w:color w:val="7030A0"/>
          <w:lang w:eastAsia="pt-BR"/>
        </w:rPr>
        <w:t>“S</w:t>
      </w:r>
      <w:r w:rsidR="00385B6F">
        <w:rPr>
          <w:rFonts w:eastAsia="Times New Roman" w:cstheme="minorHAnsi"/>
          <w:b/>
          <w:bCs/>
          <w:color w:val="7030A0"/>
          <w:lang w:eastAsia="pt-BR"/>
        </w:rPr>
        <w:t>ujeito Ativo e Qualificação Local Prestação</w:t>
      </w:r>
      <w:r w:rsidR="00385B6F" w:rsidRPr="0004667C">
        <w:rPr>
          <w:rFonts w:eastAsia="Times New Roman" w:cstheme="minorHAnsi"/>
          <w:b/>
          <w:bCs/>
          <w:color w:val="7030A0"/>
          <w:lang w:eastAsia="pt-BR"/>
        </w:rPr>
        <w:t>”</w:t>
      </w:r>
    </w:p>
    <w:p w14:paraId="21A1311A" w14:textId="0F7C7F85" w:rsidR="00445557" w:rsidRPr="00C65000" w:rsidRDefault="009C0DBB">
      <w:pPr>
        <w:jc w:val="both"/>
        <w:rPr>
          <w:rFonts w:cstheme="min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539F46C0" wp14:editId="1FC4A7F2">
            <wp:simplePos x="0" y="0"/>
            <wp:positionH relativeFrom="column">
              <wp:posOffset>93827</wp:posOffset>
            </wp:positionH>
            <wp:positionV relativeFrom="paragraph">
              <wp:posOffset>102413</wp:posOffset>
            </wp:positionV>
            <wp:extent cx="828571" cy="409524"/>
            <wp:effectExtent l="0" t="0" r="0" b="0"/>
            <wp:wrapTight wrapText="bothSides">
              <wp:wrapPolygon edited="0">
                <wp:start x="0" y="0"/>
                <wp:lineTo x="0" y="20124"/>
                <wp:lineTo x="20871" y="20124"/>
                <wp:lineTo x="20871" y="0"/>
                <wp:lineTo x="0" y="0"/>
              </wp:wrapPolygon>
            </wp:wrapTight>
            <wp:docPr id="1297977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771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571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41EE">
        <w:rPr>
          <w:rFonts w:cstheme="minorHAnsi"/>
          <w:noProof/>
        </w:rPr>
        <w:t xml:space="preserve"> </w:t>
      </w:r>
    </w:p>
    <w:p w14:paraId="3FE572F5" w14:textId="77777777"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  → Valor total do serviço prestado</w:t>
      </w:r>
    </w:p>
    <w:p w14:paraId="607809E7" w14:textId="4088FD76" w:rsidR="00445557" w:rsidRPr="00C65000" w:rsidRDefault="009C0DBB">
      <w:pPr>
        <w:jc w:val="both"/>
        <w:rPr>
          <w:rFonts w:cstheme="min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6270723B" wp14:editId="363DC02E">
            <wp:simplePos x="0" y="0"/>
            <wp:positionH relativeFrom="column">
              <wp:posOffset>93827</wp:posOffset>
            </wp:positionH>
            <wp:positionV relativeFrom="paragraph">
              <wp:posOffset>173025</wp:posOffset>
            </wp:positionV>
            <wp:extent cx="733333" cy="314286"/>
            <wp:effectExtent l="0" t="0" r="0" b="0"/>
            <wp:wrapTight wrapText="bothSides">
              <wp:wrapPolygon edited="0">
                <wp:start x="0" y="0"/>
                <wp:lineTo x="0" y="19676"/>
                <wp:lineTo x="20776" y="19676"/>
                <wp:lineTo x="20776" y="0"/>
                <wp:lineTo x="0" y="0"/>
              </wp:wrapPolygon>
            </wp:wrapTight>
            <wp:docPr id="2008223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2307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333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20C825" w14:textId="77777777"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  → Ao confirmar “Gravar” o item de Serviço é inserido na movimentação.</w:t>
      </w:r>
    </w:p>
    <w:p w14:paraId="2F7B4689" w14:textId="37EB0358" w:rsidR="00445557" w:rsidRPr="00C65000" w:rsidRDefault="00A541EE">
      <w:pPr>
        <w:jc w:val="both"/>
        <w:rPr>
          <w:rFonts w:cstheme="minorHAnsi"/>
          <w:b/>
          <w:bCs/>
          <w:color w:val="5983B0"/>
          <w:sz w:val="20"/>
          <w:szCs w:val="20"/>
        </w:rPr>
      </w:pPr>
      <w:r>
        <w:rPr>
          <w:rFonts w:cstheme="minorHAnsi"/>
          <w:b/>
          <w:bCs/>
          <w:color w:val="5983B0"/>
          <w:sz w:val="20"/>
          <w:szCs w:val="20"/>
        </w:rPr>
        <w:br/>
      </w:r>
      <w:r w:rsidR="003203FB" w:rsidRPr="00C65000">
        <w:rPr>
          <w:rFonts w:cstheme="minorHAnsi"/>
          <w:b/>
          <w:bCs/>
          <w:color w:val="5983B0"/>
          <w:sz w:val="20"/>
          <w:szCs w:val="20"/>
        </w:rPr>
        <w:t xml:space="preserve">→ </w:t>
      </w:r>
      <w:r w:rsidR="009C0DBB">
        <w:rPr>
          <w:rFonts w:cstheme="minorHAnsi"/>
          <w:b/>
          <w:bCs/>
          <w:color w:val="5983B0"/>
          <w:sz w:val="20"/>
          <w:szCs w:val="20"/>
        </w:rPr>
        <w:t>I</w:t>
      </w:r>
      <w:r w:rsidR="003203FB" w:rsidRPr="00C65000">
        <w:rPr>
          <w:rFonts w:cstheme="minorHAnsi"/>
          <w:b/>
          <w:bCs/>
          <w:color w:val="5983B0"/>
          <w:sz w:val="20"/>
          <w:szCs w:val="20"/>
        </w:rPr>
        <w:t>nformar quantos itens forem necessários para composição do serviço prestado</w:t>
      </w:r>
      <w:r w:rsidR="009C0DBB">
        <w:rPr>
          <w:rFonts w:cstheme="minorHAnsi"/>
          <w:b/>
          <w:bCs/>
          <w:color w:val="5983B0"/>
          <w:sz w:val="20"/>
          <w:szCs w:val="20"/>
        </w:rPr>
        <w:t xml:space="preserve"> (</w:t>
      </w:r>
      <w:r w:rsidR="009C0DBB" w:rsidRPr="009C0DBB">
        <w:rPr>
          <w:rFonts w:cstheme="minorHAnsi"/>
          <w:b/>
          <w:bCs/>
          <w:color w:val="5983B0"/>
          <w:sz w:val="20"/>
          <w:szCs w:val="20"/>
          <w:u w:val="single"/>
        </w:rPr>
        <w:t>todos itens devem ser da mesma tarefa</w:t>
      </w:r>
      <w:r w:rsidR="009C0DBB">
        <w:rPr>
          <w:rFonts w:cstheme="minorHAnsi"/>
          <w:b/>
          <w:bCs/>
          <w:color w:val="5983B0"/>
          <w:sz w:val="20"/>
          <w:szCs w:val="20"/>
        </w:rPr>
        <w:t>)</w:t>
      </w:r>
      <w:r w:rsidR="003203FB" w:rsidRPr="00C65000">
        <w:rPr>
          <w:rFonts w:cstheme="minorHAnsi"/>
          <w:b/>
          <w:bCs/>
          <w:color w:val="5983B0"/>
          <w:sz w:val="20"/>
          <w:szCs w:val="20"/>
        </w:rPr>
        <w:t>.</w:t>
      </w:r>
    </w:p>
    <w:p w14:paraId="274DB131" w14:textId="77777777"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43" behindDoc="0" locked="0" layoutInCell="0" allowOverlap="1" wp14:anchorId="512234AB" wp14:editId="284B6382">
                <wp:simplePos x="0" y="0"/>
                <wp:positionH relativeFrom="column">
                  <wp:posOffset>34290</wp:posOffset>
                </wp:positionH>
                <wp:positionV relativeFrom="paragraph">
                  <wp:posOffset>53975</wp:posOffset>
                </wp:positionV>
                <wp:extent cx="6611620" cy="29845"/>
                <wp:effectExtent l="0" t="0" r="0" b="0"/>
                <wp:wrapNone/>
                <wp:docPr id="31" name="Forma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104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4.25pt" to="523.2pt,5.7pt" ID="Forma3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Style w:val="Tabelacomgrade"/>
        <w:tblpPr w:leftFromText="141" w:rightFromText="141" w:vertAnchor="text" w:horzAnchor="margin" w:tblpY="2094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6095"/>
      </w:tblGrid>
      <w:tr w:rsidR="00A541EE" w14:paraId="6AE8A7BD" w14:textId="77777777" w:rsidTr="00A541EE">
        <w:tc>
          <w:tcPr>
            <w:tcW w:w="4673" w:type="dxa"/>
          </w:tcPr>
          <w:p w14:paraId="507BFC48" w14:textId="77777777" w:rsidR="00A541EE" w:rsidRDefault="00A541EE" w:rsidP="00A541EE">
            <w:pPr>
              <w:jc w:val="both"/>
              <w:rPr>
                <w:rFonts w:cstheme="minorHAnsi"/>
                <w:szCs w:val="20"/>
              </w:rPr>
            </w:pPr>
          </w:p>
          <w:p w14:paraId="3F8A46D9" w14:textId="77777777" w:rsidR="00A541EE" w:rsidRDefault="00A541EE" w:rsidP="00A541EE">
            <w:pPr>
              <w:jc w:val="both"/>
              <w:rPr>
                <w:rFonts w:cstheme="minorHAnsi"/>
                <w:szCs w:val="20"/>
              </w:rPr>
            </w:pPr>
            <w:r w:rsidRPr="009C5CF7">
              <w:rPr>
                <w:rFonts w:cstheme="minorHAnsi"/>
                <w:szCs w:val="20"/>
              </w:rPr>
              <w:t>Exemplo de preenchimento dos dados correspondentes ao Endereço de Entrega (Cadastro do Agente):</w:t>
            </w:r>
          </w:p>
        </w:tc>
        <w:tc>
          <w:tcPr>
            <w:tcW w:w="6095" w:type="dxa"/>
          </w:tcPr>
          <w:p w14:paraId="36CCD3DD" w14:textId="74875171" w:rsidR="00A541EE" w:rsidRDefault="00A541EE" w:rsidP="00A541EE">
            <w:pPr>
              <w:jc w:val="both"/>
              <w:rPr>
                <w:rFonts w:cstheme="minorHAnsi"/>
                <w:szCs w:val="20"/>
              </w:rPr>
            </w:pPr>
            <w:r w:rsidRPr="009C5CF7">
              <w:rPr>
                <w:rFonts w:cstheme="minorHAnsi"/>
                <w:noProof/>
                <w:sz w:val="24"/>
                <w:lang w:val="en-US"/>
              </w:rPr>
              <w:drawing>
                <wp:anchor distT="0" distB="0" distL="0" distR="0" simplePos="0" relativeHeight="251677696" behindDoc="1" locked="0" layoutInCell="0" allowOverlap="1" wp14:anchorId="617A0785" wp14:editId="5D89A3AB">
                  <wp:simplePos x="0" y="0"/>
                  <wp:positionH relativeFrom="column">
                    <wp:posOffset>39954</wp:posOffset>
                  </wp:positionH>
                  <wp:positionV relativeFrom="paragraph">
                    <wp:posOffset>169418</wp:posOffset>
                  </wp:positionV>
                  <wp:extent cx="3263900" cy="1372235"/>
                  <wp:effectExtent l="0" t="0" r="0" b="0"/>
                  <wp:wrapTight wrapText="largest">
                    <wp:wrapPolygon edited="0">
                      <wp:start x="0" y="0"/>
                      <wp:lineTo x="0" y="21290"/>
                      <wp:lineTo x="21432" y="21290"/>
                      <wp:lineTo x="21432" y="0"/>
                      <wp:lineTo x="0" y="0"/>
                    </wp:wrapPolygon>
                  </wp:wrapTight>
                  <wp:docPr id="71" name="Figura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Figura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9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1EACAC0" w14:textId="2F4E93C2" w:rsidR="00445557" w:rsidRPr="009C5CF7" w:rsidRDefault="00A541EE" w:rsidP="00A541EE">
      <w:pPr>
        <w:rPr>
          <w:rFonts w:cstheme="minorHAnsi"/>
          <w:szCs w:val="20"/>
        </w:rPr>
      </w:pPr>
      <w:r w:rsidRPr="009C5CF7">
        <w:rPr>
          <w:rFonts w:cstheme="minorHAnsi"/>
          <w:noProof/>
          <w:sz w:val="24"/>
          <w:lang w:val="en-US"/>
        </w:rPr>
        <w:drawing>
          <wp:anchor distT="0" distB="0" distL="114300" distR="114300" simplePos="0" relativeHeight="251661312" behindDoc="1" locked="0" layoutInCell="1" allowOverlap="1" wp14:anchorId="6F352E77" wp14:editId="7C4AABCB">
            <wp:simplePos x="0" y="0"/>
            <wp:positionH relativeFrom="column">
              <wp:posOffset>39395</wp:posOffset>
            </wp:positionH>
            <wp:positionV relativeFrom="paragraph">
              <wp:posOffset>847547</wp:posOffset>
            </wp:positionV>
            <wp:extent cx="885825" cy="342900"/>
            <wp:effectExtent l="0" t="0" r="9525" b="0"/>
            <wp:wrapTight wrapText="bothSides">
              <wp:wrapPolygon edited="0">
                <wp:start x="0" y="0"/>
                <wp:lineTo x="0" y="20400"/>
                <wp:lineTo x="21368" y="20400"/>
                <wp:lineTo x="21368" y="0"/>
                <wp:lineTo x="0" y="0"/>
              </wp:wrapPolygon>
            </wp:wrapTight>
            <wp:docPr id="32" name="Figur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color w:val="1F4E79" w:themeColor="accent1" w:themeShade="80"/>
          <w:sz w:val="28"/>
          <w:szCs w:val="24"/>
        </w:rPr>
        <w:t>Particularidade:</w:t>
      </w:r>
      <w:r>
        <w:rPr>
          <w:rFonts w:cstheme="minorHAnsi"/>
          <w:b/>
          <w:bCs/>
          <w:color w:val="1F4E79" w:themeColor="accent1" w:themeShade="80"/>
          <w:sz w:val="28"/>
          <w:szCs w:val="24"/>
        </w:rPr>
        <w:br/>
      </w:r>
      <w:r w:rsidR="003203FB" w:rsidRPr="009C5CF7">
        <w:rPr>
          <w:rFonts w:cstheme="minorHAnsi"/>
          <w:szCs w:val="20"/>
          <w:u w:val="single"/>
        </w:rPr>
        <w:t>Caso seja necessário identificar que o serviço foi executado/prestado fora do domicílio do prestador</w:t>
      </w:r>
      <w:r w:rsidR="003203FB" w:rsidRPr="009C5CF7">
        <w:rPr>
          <w:rFonts w:cstheme="minorHAnsi"/>
          <w:szCs w:val="20"/>
        </w:rPr>
        <w:t xml:space="preserve"> deve-se informar o “Endereço de Entrega” no cadastro do Agente (Destinatário da Nota de Serviço). Assim que inserido os dados, na tela de Movimento, será possível selecionar o endereço desejado no campo:   </w:t>
      </w:r>
    </w:p>
    <w:p w14:paraId="107F0AD6" w14:textId="064C3F56" w:rsidR="00445557" w:rsidRPr="00C65000" w:rsidRDefault="003203FB">
      <w:pPr>
        <w:jc w:val="both"/>
        <w:rPr>
          <w:rFonts w:cstheme="minorHAnsi"/>
          <w:sz w:val="20"/>
          <w:szCs w:val="20"/>
        </w:rPr>
      </w:pPr>
      <w:r w:rsidRPr="00C65000">
        <w:rPr>
          <w:rFonts w:cstheme="minorHAns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5A566C" w14:textId="77777777" w:rsidR="00445557" w:rsidRPr="00C65000" w:rsidRDefault="00445557">
      <w:pPr>
        <w:jc w:val="both"/>
        <w:rPr>
          <w:rFonts w:cstheme="minorHAnsi"/>
          <w:sz w:val="20"/>
          <w:szCs w:val="20"/>
        </w:rPr>
      </w:pPr>
    </w:p>
    <w:p w14:paraId="26B264AC" w14:textId="77777777" w:rsidR="00445557" w:rsidRPr="00C65000" w:rsidRDefault="003203FB">
      <w:pPr>
        <w:rPr>
          <w:rFonts w:eastAsia="Times New Roman" w:cstheme="minorHAnsi"/>
          <w:b/>
          <w:bCs/>
          <w:lang w:eastAsia="pt-BR"/>
        </w:rPr>
      </w:pPr>
      <w:r w:rsidRPr="00C65000">
        <w:rPr>
          <w:rFonts w:eastAsia="Times New Roman" w:cstheme="minorHAnsi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45" behindDoc="0" locked="0" layoutInCell="0" allowOverlap="1" wp14:anchorId="60D3740B" wp14:editId="2B17BC7D">
                <wp:simplePos x="0" y="0"/>
                <wp:positionH relativeFrom="column">
                  <wp:posOffset>34290</wp:posOffset>
                </wp:positionH>
                <wp:positionV relativeFrom="paragraph">
                  <wp:posOffset>-55880</wp:posOffset>
                </wp:positionV>
                <wp:extent cx="6611620" cy="29845"/>
                <wp:effectExtent l="0" t="0" r="0" b="0"/>
                <wp:wrapNone/>
                <wp:docPr id="36" name="Forma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104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-4.4pt" to="523.2pt,-2.95pt" ID="Forma3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14:paraId="24CCE27E" w14:textId="0CC74F81" w:rsidR="00445557" w:rsidRPr="00C65000" w:rsidRDefault="0052441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1F4E79" w:themeColor="accent1" w:themeShade="80"/>
          <w:sz w:val="28"/>
          <w:szCs w:val="24"/>
        </w:rPr>
        <w:t>Emissão da NFSe pela tela de Movimento:</w:t>
      </w:r>
      <w:r w:rsidR="009C5CF7" w:rsidRPr="00C65000">
        <w:rPr>
          <w:rFonts w:cstheme="minorHAnsi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48A6CFDE" wp14:editId="3AC009B3">
            <wp:simplePos x="0" y="0"/>
            <wp:positionH relativeFrom="column">
              <wp:posOffset>1007009</wp:posOffset>
            </wp:positionH>
            <wp:positionV relativeFrom="paragraph">
              <wp:posOffset>334010</wp:posOffset>
            </wp:positionV>
            <wp:extent cx="999490" cy="227965"/>
            <wp:effectExtent l="0" t="0" r="0" b="635"/>
            <wp:wrapTight wrapText="bothSides">
              <wp:wrapPolygon edited="0">
                <wp:start x="0" y="0"/>
                <wp:lineTo x="0" y="19855"/>
                <wp:lineTo x="20996" y="19855"/>
                <wp:lineTo x="20996" y="0"/>
                <wp:lineTo x="0" y="0"/>
              </wp:wrapPolygon>
            </wp:wrapTight>
            <wp:docPr id="37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a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9C49A" w14:textId="6F44C7BC" w:rsidR="00445557" w:rsidRPr="00C65000" w:rsidRDefault="003203FB">
      <w:pPr>
        <w:rPr>
          <w:rFonts w:cstheme="minorHAnsi"/>
        </w:rPr>
      </w:pPr>
      <w:r w:rsidRPr="00C65000">
        <w:rPr>
          <w:rFonts w:eastAsia="Times New Roman" w:cstheme="minorHAnsi"/>
          <w:sz w:val="20"/>
          <w:szCs w:val="20"/>
          <w:lang w:eastAsia="pt-BR"/>
        </w:rPr>
        <w:t>Acesse o campo:    selecione a opção: “</w:t>
      </w:r>
      <w:r w:rsidRPr="00C65000">
        <w:rPr>
          <w:rFonts w:eastAsia="Times New Roman" w:cstheme="minorHAnsi"/>
          <w:b/>
          <w:bCs/>
          <w:sz w:val="20"/>
          <w:szCs w:val="20"/>
          <w:lang w:eastAsia="pt-BR"/>
        </w:rPr>
        <w:t>Emite Nota</w:t>
      </w:r>
      <w:r w:rsidRPr="00C65000">
        <w:rPr>
          <w:rFonts w:eastAsia="Times New Roman" w:cstheme="minorHAnsi"/>
          <w:sz w:val="20"/>
          <w:szCs w:val="20"/>
          <w:lang w:eastAsia="pt-BR"/>
        </w:rPr>
        <w:t>”</w:t>
      </w:r>
    </w:p>
    <w:p w14:paraId="7894B976" w14:textId="55056DBC" w:rsidR="004C2D94" w:rsidRDefault="00A541EE">
      <w:pPr>
        <w:rPr>
          <w:rFonts w:eastAsia="Times New Roman" w:cstheme="minorHAnsi"/>
          <w:b/>
          <w:bCs/>
          <w:lang w:eastAsia="pt-BR"/>
        </w:rPr>
      </w:pPr>
      <w:r>
        <w:rPr>
          <w:noProof/>
        </w:rPr>
        <w:lastRenderedPageBreak/>
        <w:drawing>
          <wp:inline distT="0" distB="0" distL="0" distR="0" wp14:anchorId="080798BB" wp14:editId="2B68D1C9">
            <wp:extent cx="2845613" cy="1946999"/>
            <wp:effectExtent l="0" t="0" r="0" b="0"/>
            <wp:docPr id="2049683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83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9377" cy="1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54E9" w14:textId="77777777" w:rsidR="004D07E2" w:rsidRPr="00C65000" w:rsidRDefault="004D07E2">
      <w:pPr>
        <w:rPr>
          <w:rFonts w:eastAsia="Times New Roman" w:cstheme="minorHAnsi"/>
          <w:b/>
          <w:bCs/>
          <w:lang w:eastAsia="pt-BR"/>
        </w:rPr>
      </w:pPr>
    </w:p>
    <w:p w14:paraId="7C9BE27E" w14:textId="77777777" w:rsidR="00445557" w:rsidRPr="00C65000" w:rsidRDefault="003203FB">
      <w:pPr>
        <w:rPr>
          <w:rFonts w:eastAsia="Times New Roman" w:cstheme="minorHAnsi"/>
          <w:b/>
          <w:bCs/>
          <w:lang w:eastAsia="pt-BR"/>
        </w:rPr>
      </w:pPr>
      <w:r w:rsidRPr="00C65000">
        <w:rPr>
          <w:rFonts w:eastAsia="Times New Roman" w:cstheme="minorHAnsi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71" behindDoc="0" locked="0" layoutInCell="0" allowOverlap="1" wp14:anchorId="5B6FC657" wp14:editId="6A18DAF5">
                <wp:simplePos x="0" y="0"/>
                <wp:positionH relativeFrom="column">
                  <wp:posOffset>34290</wp:posOffset>
                </wp:positionH>
                <wp:positionV relativeFrom="paragraph">
                  <wp:posOffset>-55880</wp:posOffset>
                </wp:positionV>
                <wp:extent cx="6611620" cy="29845"/>
                <wp:effectExtent l="0" t="0" r="0" b="0"/>
                <wp:wrapNone/>
                <wp:docPr id="39" name="Forma3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104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-4.4pt" to="523.2pt,-2.95pt" ID="Forma3_1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14:paraId="15B37351" w14:textId="062AB2F8" w:rsidR="00B942C5" w:rsidRDefault="00403700" w:rsidP="00B942C5">
      <w:pPr>
        <w:jc w:val="both"/>
        <w:rPr>
          <w:rFonts w:cstheme="minorHAnsi"/>
          <w:b/>
          <w:bCs/>
          <w:color w:val="1F4E79" w:themeColor="accent1" w:themeShade="80"/>
          <w:sz w:val="28"/>
          <w:szCs w:val="24"/>
        </w:rPr>
      </w:pPr>
      <w:r>
        <w:rPr>
          <w:rFonts w:cstheme="minorHAnsi"/>
          <w:b/>
          <w:bCs/>
          <w:color w:val="1F4E79" w:themeColor="accent1" w:themeShade="80"/>
          <w:sz w:val="28"/>
          <w:szCs w:val="24"/>
        </w:rPr>
        <w:t xml:space="preserve">Validação da Operação em relação ao </w:t>
      </w:r>
      <w:r w:rsidR="00B942C5">
        <w:rPr>
          <w:rFonts w:cstheme="minorHAnsi"/>
          <w:b/>
          <w:bCs/>
          <w:color w:val="1F4E79" w:themeColor="accent1" w:themeShade="80"/>
          <w:sz w:val="28"/>
          <w:szCs w:val="24"/>
        </w:rPr>
        <w:t>PIS/COFINS:</w:t>
      </w:r>
    </w:p>
    <w:p w14:paraId="127314FB" w14:textId="77777777" w:rsidR="00B942C5" w:rsidRDefault="00B942C5" w:rsidP="00B942C5">
      <w:pPr>
        <w:pStyle w:val="SemEspaamento"/>
        <w:jc w:val="both"/>
      </w:pPr>
      <w:r w:rsidRPr="00B942C5">
        <w:t>O</w:t>
      </w:r>
      <w:r>
        <w:t xml:space="preserve"> </w:t>
      </w:r>
      <w:r w:rsidRPr="00403700">
        <w:t>CST do PIS/COFINS</w:t>
      </w:r>
      <w:r>
        <w:t xml:space="preserve"> está identificado no cadastro de tipo de movimento no GeWeb.</w:t>
      </w:r>
    </w:p>
    <w:p w14:paraId="034CFB15" w14:textId="2C8D7704" w:rsidR="00445557" w:rsidRDefault="00403700" w:rsidP="00B942C5">
      <w:pPr>
        <w:pStyle w:val="SemEspaamento"/>
        <w:jc w:val="both"/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54F5347F" wp14:editId="188340B8">
            <wp:simplePos x="0" y="0"/>
            <wp:positionH relativeFrom="column">
              <wp:posOffset>-2540</wp:posOffset>
            </wp:positionH>
            <wp:positionV relativeFrom="paragraph">
              <wp:posOffset>552450</wp:posOffset>
            </wp:positionV>
            <wp:extent cx="5438140" cy="1202690"/>
            <wp:effectExtent l="0" t="0" r="0" b="0"/>
            <wp:wrapTight wrapText="bothSides">
              <wp:wrapPolygon edited="0">
                <wp:start x="0" y="0"/>
                <wp:lineTo x="0" y="21212"/>
                <wp:lineTo x="21489" y="21212"/>
                <wp:lineTo x="21489" y="0"/>
                <wp:lineTo x="0" y="0"/>
              </wp:wrapPolygon>
            </wp:wrapTight>
            <wp:docPr id="1835020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2010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2C5">
        <w:t>Caso seja detectado alguma irregularidade de enquadramento do CST identificado no tipo de movimento com os valores retidos de P</w:t>
      </w:r>
      <w:r>
        <w:t>IS</w:t>
      </w:r>
      <w:r w:rsidR="00B942C5">
        <w:t xml:space="preserve"> e COFINS do movimento (originados pela parametrização da Tarefa (Serviço) o GeWeb exibirá </w:t>
      </w:r>
      <w:r w:rsidR="00C25D90">
        <w:t>a seguinte mensagem:</w:t>
      </w:r>
      <w:r w:rsidR="00C25D90">
        <w:br/>
      </w:r>
    </w:p>
    <w:p w14:paraId="4E3586C3" w14:textId="7E79FFD7" w:rsidR="00C25D90" w:rsidRDefault="00C25D90" w:rsidP="00B942C5">
      <w:pPr>
        <w:pStyle w:val="SemEspaamento"/>
        <w:jc w:val="both"/>
      </w:pPr>
    </w:p>
    <w:p w14:paraId="1F43370C" w14:textId="77777777" w:rsidR="00C25D90" w:rsidRDefault="00C25D90" w:rsidP="00B942C5">
      <w:pPr>
        <w:pStyle w:val="SemEspaamento"/>
        <w:jc w:val="both"/>
      </w:pPr>
    </w:p>
    <w:p w14:paraId="4D865491" w14:textId="77777777" w:rsidR="00C25D90" w:rsidRPr="00B942C5" w:rsidRDefault="00C25D90" w:rsidP="00B942C5">
      <w:pPr>
        <w:pStyle w:val="SemEspaamento"/>
        <w:jc w:val="both"/>
      </w:pPr>
    </w:p>
    <w:p w14:paraId="3B48F91F" w14:textId="77777777" w:rsidR="00445557" w:rsidRPr="00C65000" w:rsidRDefault="00445557" w:rsidP="00B942C5">
      <w:pPr>
        <w:jc w:val="both"/>
        <w:rPr>
          <w:rFonts w:cstheme="minorHAnsi"/>
          <w:sz w:val="24"/>
          <w:szCs w:val="24"/>
        </w:rPr>
      </w:pPr>
    </w:p>
    <w:p w14:paraId="7989DF58" w14:textId="77777777" w:rsidR="00445557" w:rsidRPr="00C65000" w:rsidRDefault="00445557">
      <w:pPr>
        <w:rPr>
          <w:rFonts w:cstheme="minorHAnsi"/>
          <w:sz w:val="24"/>
          <w:szCs w:val="24"/>
        </w:rPr>
      </w:pPr>
    </w:p>
    <w:p w14:paraId="4B59ACB2" w14:textId="77777777" w:rsidR="00403700" w:rsidRDefault="00C25D90" w:rsidP="00403700">
      <w:pPr>
        <w:jc w:val="both"/>
        <w:rPr>
          <w:rFonts w:cstheme="minorHAnsi"/>
          <w:b/>
          <w:bCs/>
          <w:sz w:val="24"/>
          <w:szCs w:val="24"/>
        </w:rPr>
      </w:pPr>
      <w:r w:rsidRPr="004D07E2">
        <w:rPr>
          <w:rFonts w:cstheme="minorHAnsi"/>
          <w:b/>
          <w:bCs/>
          <w:sz w:val="24"/>
          <w:szCs w:val="24"/>
        </w:rPr>
        <w:t>Ações esperadas:</w:t>
      </w:r>
    </w:p>
    <w:p w14:paraId="70080E68" w14:textId="77777777" w:rsidR="00403700" w:rsidRDefault="00C25D90" w:rsidP="00403700">
      <w:pPr>
        <w:pStyle w:val="Pargrafoda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403700">
        <w:rPr>
          <w:rFonts w:cstheme="minorHAnsi"/>
          <w:sz w:val="24"/>
          <w:szCs w:val="24"/>
        </w:rPr>
        <w:t xml:space="preserve">Revisar </w:t>
      </w:r>
      <w:r w:rsidR="004D07E2" w:rsidRPr="00403700">
        <w:rPr>
          <w:rFonts w:cstheme="minorHAnsi"/>
          <w:sz w:val="24"/>
          <w:szCs w:val="24"/>
        </w:rPr>
        <w:t>o movimento observando se deve ter Retenção dos valores de PIS e COFINS;</w:t>
      </w:r>
    </w:p>
    <w:p w14:paraId="2F09E727" w14:textId="77777777" w:rsidR="00403700" w:rsidRDefault="004D07E2" w:rsidP="00403700">
      <w:pPr>
        <w:pStyle w:val="Pargrafoda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403700">
        <w:rPr>
          <w:rFonts w:cstheme="minorHAnsi"/>
          <w:sz w:val="24"/>
          <w:szCs w:val="24"/>
        </w:rPr>
        <w:t>No cadastro de Tarefa consta a parametrização de retenção dos tributos associados ao movimento (caso necessário deve-se mudar a tarefa utilizada no movimento e recalcular e reemitir a NFSe);</w:t>
      </w:r>
    </w:p>
    <w:p w14:paraId="10530110" w14:textId="77777777" w:rsidR="00403700" w:rsidRDefault="004D07E2" w:rsidP="00403700">
      <w:pPr>
        <w:pStyle w:val="Pargrafoda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403700">
        <w:rPr>
          <w:rFonts w:cstheme="minorHAnsi"/>
          <w:sz w:val="24"/>
          <w:szCs w:val="24"/>
        </w:rPr>
        <w:t>Caso a Tarefa esteja correta então a divergência deve estar relacionada ao CST identificado no Tipo de Movimento (caso necessário deve-se ajustar o CST ou utilizar outro tipo de movimento que configure corretamente as operações do movimento, recalcular e reemitir a NFSe).</w:t>
      </w:r>
    </w:p>
    <w:p w14:paraId="394A35F2" w14:textId="5B5C82CD" w:rsidR="00445557" w:rsidRPr="00403700" w:rsidRDefault="004D07E2" w:rsidP="00403700">
      <w:pPr>
        <w:ind w:left="360"/>
        <w:jc w:val="both"/>
        <w:rPr>
          <w:rFonts w:cstheme="minorHAnsi"/>
          <w:sz w:val="24"/>
          <w:szCs w:val="24"/>
        </w:rPr>
      </w:pPr>
      <w:r w:rsidRPr="00403700">
        <w:rPr>
          <w:rFonts w:cstheme="minorHAnsi"/>
          <w:b/>
          <w:bCs/>
          <w:color w:val="EE0000"/>
          <w:sz w:val="24"/>
          <w:szCs w:val="24"/>
        </w:rPr>
        <w:t>Importante:</w:t>
      </w:r>
      <w:r w:rsidRPr="00403700">
        <w:rPr>
          <w:rFonts w:cstheme="minorHAnsi"/>
          <w:sz w:val="24"/>
          <w:szCs w:val="24"/>
        </w:rPr>
        <w:br/>
        <w:t>Enquanto existir divergência de enquadramento dos itens citados o GeWeb apresentará a mesma mensagem descrita acima e impedirá que seja enviado a NFSe para o Portal Nacional.</w:t>
      </w:r>
    </w:p>
    <w:p w14:paraId="3565EF53" w14:textId="77777777" w:rsidR="004D07E2" w:rsidRDefault="004D07E2">
      <w:pPr>
        <w:rPr>
          <w:rFonts w:cstheme="minorHAnsi"/>
          <w:sz w:val="24"/>
          <w:szCs w:val="24"/>
        </w:rPr>
      </w:pPr>
    </w:p>
    <w:p w14:paraId="2911B554" w14:textId="77777777" w:rsidR="004D07E2" w:rsidRPr="00C65000" w:rsidRDefault="004D07E2" w:rsidP="004D07E2">
      <w:pPr>
        <w:rPr>
          <w:rFonts w:eastAsia="Times New Roman" w:cstheme="minorHAnsi"/>
          <w:b/>
          <w:bCs/>
          <w:lang w:eastAsia="pt-BR"/>
        </w:rPr>
      </w:pPr>
      <w:r w:rsidRPr="00C65000">
        <w:rPr>
          <w:rFonts w:eastAsia="Times New Roman" w:cstheme="minorHAnsi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96128" behindDoc="0" locked="0" layoutInCell="0" allowOverlap="1" wp14:anchorId="276617BB" wp14:editId="12A92DF7">
                <wp:simplePos x="0" y="0"/>
                <wp:positionH relativeFrom="column">
                  <wp:posOffset>34290</wp:posOffset>
                </wp:positionH>
                <wp:positionV relativeFrom="paragraph">
                  <wp:posOffset>-55880</wp:posOffset>
                </wp:positionV>
                <wp:extent cx="6611620" cy="29845"/>
                <wp:effectExtent l="0" t="0" r="0" b="0"/>
                <wp:wrapNone/>
                <wp:docPr id="627763304" name="Forma3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104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310EC" id="Forma3_1" o:spid="_x0000_s1026" style="position:absolute;flip:y;z-index:2516961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.7pt,-4.4pt" to="523.3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" o:allowincell="f" strokecolor="#3465a4" strokeweight="0"/>
            </w:pict>
          </mc:Fallback>
        </mc:AlternateContent>
      </w:r>
    </w:p>
    <w:p w14:paraId="449FF5A6" w14:textId="77777777" w:rsidR="004C2D94" w:rsidRDefault="004C2D94">
      <w:pPr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14:paraId="78AE78C9" w14:textId="77777777" w:rsidR="00A541EE" w:rsidRDefault="00A541EE">
      <w:pPr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14:paraId="76E56359" w14:textId="77777777" w:rsidR="00A541EE" w:rsidRDefault="00A541EE">
      <w:pPr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14:paraId="7BF21A06" w14:textId="77777777" w:rsidR="005D49C6" w:rsidRDefault="00524418">
      <w:pPr>
        <w:rPr>
          <w:rFonts w:cstheme="minorHAnsi"/>
          <w:b/>
          <w:bCs/>
          <w:color w:val="1F4E79" w:themeColor="accent1" w:themeShade="80"/>
          <w:sz w:val="28"/>
          <w:szCs w:val="24"/>
        </w:rPr>
      </w:pPr>
      <w:r>
        <w:rPr>
          <w:rFonts w:cstheme="minorHAnsi"/>
          <w:b/>
          <w:bCs/>
          <w:color w:val="1F4E79" w:themeColor="accent1" w:themeShade="80"/>
          <w:sz w:val="28"/>
          <w:szCs w:val="24"/>
        </w:rPr>
        <w:lastRenderedPageBreak/>
        <w:t>NFSe é gerada e apresentada automaticamente no vídeo:</w:t>
      </w:r>
    </w:p>
    <w:p w14:paraId="3E7C981D" w14:textId="50135C42" w:rsidR="00445557" w:rsidRPr="009C5CF7" w:rsidRDefault="0004667C">
      <w:pPr>
        <w:rPr>
          <w:rFonts w:cstheme="minorHAnsi"/>
          <w:szCs w:val="20"/>
        </w:rPr>
      </w:pPr>
      <w:r>
        <w:rPr>
          <w:noProof/>
        </w:rPr>
        <w:drawing>
          <wp:inline distT="0" distB="0" distL="0" distR="0" wp14:anchorId="11C72433" wp14:editId="3829DD4C">
            <wp:extent cx="6751320" cy="6774873"/>
            <wp:effectExtent l="0" t="0" r="0" b="6985"/>
            <wp:docPr id="186244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4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58680" cy="678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418">
        <w:rPr>
          <w:rFonts w:eastAsia="Times New Roman" w:cstheme="minorHAnsi"/>
          <w:b/>
          <w:bCs/>
          <w:sz w:val="28"/>
          <w:szCs w:val="24"/>
          <w:lang w:eastAsia="pt-BR"/>
        </w:rPr>
        <w:br/>
      </w:r>
      <w:r w:rsidR="00524418">
        <w:rPr>
          <w:rFonts w:eastAsia="Times New Roman" w:cstheme="minorHAnsi"/>
          <w:b/>
          <w:bCs/>
          <w:sz w:val="28"/>
          <w:szCs w:val="24"/>
          <w:lang w:eastAsia="pt-BR"/>
        </w:rPr>
        <w:br/>
      </w:r>
      <w:r w:rsidR="003203FB" w:rsidRPr="009C5CF7">
        <w:rPr>
          <w:rFonts w:eastAsia="Times New Roman" w:cstheme="minorHAnsi"/>
          <w:szCs w:val="20"/>
          <w:lang w:eastAsia="pt-BR"/>
        </w:rPr>
        <w:t>Após a geração da NFS-e… uma cópia da NFS-e é encaminhada automaticamente</w:t>
      </w:r>
      <w:r w:rsidR="00524418">
        <w:rPr>
          <w:rFonts w:eastAsia="Times New Roman" w:cstheme="minorHAnsi"/>
          <w:szCs w:val="20"/>
          <w:lang w:eastAsia="pt-BR"/>
        </w:rPr>
        <w:t xml:space="preserve"> pelo GeWeb para o endereço eletrônico do Tomador do serviço (apenas para contas de e-mail do tipo NFe vinculadas ao cadastro do agente)</w:t>
      </w:r>
      <w:r w:rsidR="003203FB" w:rsidRPr="009C5CF7">
        <w:rPr>
          <w:rFonts w:eastAsia="Times New Roman" w:cstheme="minorHAnsi"/>
          <w:szCs w:val="20"/>
          <w:lang w:eastAsia="pt-BR"/>
        </w:rPr>
        <w:t>.</w:t>
      </w:r>
    </w:p>
    <w:p w14:paraId="7036A90A" w14:textId="77777777" w:rsidR="00445557" w:rsidRPr="009C5CF7" w:rsidRDefault="003203FB">
      <w:pPr>
        <w:rPr>
          <w:rFonts w:cstheme="minorHAnsi"/>
          <w:b/>
          <w:bCs/>
          <w:szCs w:val="20"/>
        </w:rPr>
      </w:pPr>
      <w:r w:rsidRPr="009C5CF7">
        <w:rPr>
          <w:rFonts w:cstheme="minorHAnsi"/>
          <w:b/>
          <w:bCs/>
          <w:szCs w:val="20"/>
        </w:rPr>
        <w:t>Observação:</w:t>
      </w:r>
    </w:p>
    <w:p w14:paraId="7BFFCBE1" w14:textId="77777777" w:rsidR="00445557" w:rsidRPr="009C5CF7" w:rsidRDefault="003203FB">
      <w:pPr>
        <w:jc w:val="both"/>
        <w:rPr>
          <w:rFonts w:cstheme="minorHAnsi"/>
          <w:szCs w:val="20"/>
        </w:rPr>
      </w:pPr>
      <w:r w:rsidRPr="009C5CF7">
        <w:rPr>
          <w:rFonts w:cstheme="minorHAnsi"/>
          <w:sz w:val="20"/>
          <w:szCs w:val="20"/>
        </w:rPr>
        <w:t xml:space="preserve">Para emissão de NFS-e com identificação de Pedido, Vencimento de Boletos, Identificação do Banco e Valores Aproximados de Tributos Federais, Estaduais e Municipais (Fonte: IBPT), vide orientações no item: </w:t>
      </w:r>
      <w:r w:rsidRPr="009C5CF7">
        <w:rPr>
          <w:rFonts w:cstheme="minorHAnsi"/>
          <w:b/>
          <w:bCs/>
          <w:color w:val="3465A4"/>
          <w:szCs w:val="20"/>
        </w:rPr>
        <w:t>Detalhamento auxiliar NFS-e</w:t>
      </w:r>
    </w:p>
    <w:p w14:paraId="1F3D82A2" w14:textId="77777777" w:rsidR="00445557" w:rsidRPr="00C65000" w:rsidRDefault="00445557">
      <w:pPr>
        <w:jc w:val="both"/>
        <w:rPr>
          <w:rFonts w:cstheme="minorHAnsi"/>
          <w:sz w:val="20"/>
          <w:szCs w:val="20"/>
        </w:rPr>
      </w:pPr>
    </w:p>
    <w:p w14:paraId="38EE5E23" w14:textId="2E8ED568" w:rsidR="00445557" w:rsidRPr="00C65000" w:rsidRDefault="00D90C78">
      <w:pPr>
        <w:rPr>
          <w:rFonts w:cstheme="minorHAnsi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6D9541B9" wp14:editId="4F121908">
            <wp:simplePos x="0" y="0"/>
            <wp:positionH relativeFrom="column">
              <wp:posOffset>43510</wp:posOffset>
            </wp:positionH>
            <wp:positionV relativeFrom="paragraph">
              <wp:posOffset>402971</wp:posOffset>
            </wp:positionV>
            <wp:extent cx="6751320" cy="6690995"/>
            <wp:effectExtent l="0" t="0" r="0" b="0"/>
            <wp:wrapTight wrapText="bothSides">
              <wp:wrapPolygon edited="0">
                <wp:start x="0" y="0"/>
                <wp:lineTo x="0" y="21524"/>
                <wp:lineTo x="21515" y="21524"/>
                <wp:lineTo x="21515" y="0"/>
                <wp:lineTo x="0" y="0"/>
              </wp:wrapPolygon>
            </wp:wrapTight>
            <wp:docPr id="669178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7862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3FB" w:rsidRPr="00C65000">
        <w:rPr>
          <w:rFonts w:eastAsia="Times New Roman" w:cstheme="minorHAnsi"/>
          <w:noProof/>
          <w:lang w:val="en-US"/>
        </w:rPr>
        <w:drawing>
          <wp:anchor distT="0" distB="0" distL="0" distR="0" simplePos="0" relativeHeight="63" behindDoc="1" locked="0" layoutInCell="0" allowOverlap="1" wp14:anchorId="1B415A0E" wp14:editId="020B1247">
            <wp:simplePos x="0" y="0"/>
            <wp:positionH relativeFrom="column">
              <wp:posOffset>8255</wp:posOffset>
            </wp:positionH>
            <wp:positionV relativeFrom="paragraph">
              <wp:posOffset>285</wp:posOffset>
            </wp:positionV>
            <wp:extent cx="354330" cy="327025"/>
            <wp:effectExtent l="0" t="0" r="7620" b="0"/>
            <wp:wrapTight wrapText="largest">
              <wp:wrapPolygon edited="0">
                <wp:start x="0" y="0"/>
                <wp:lineTo x="0" y="20132"/>
                <wp:lineTo x="20903" y="20132"/>
                <wp:lineTo x="20903" y="2517"/>
                <wp:lineTo x="18581" y="0"/>
                <wp:lineTo x="0" y="0"/>
              </wp:wrapPolygon>
            </wp:wrapTight>
            <wp:docPr id="45" name="Figur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gura3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3FB" w:rsidRPr="00C65000">
        <w:rPr>
          <w:rFonts w:eastAsia="Times New Roman" w:cstheme="minorHAnsi"/>
          <w:lang w:eastAsia="pt-BR"/>
        </w:rPr>
        <w:t>→Apresenta o XML da NFS-e</w:t>
      </w:r>
    </w:p>
    <w:p w14:paraId="2B9E3650" w14:textId="2CCC2406" w:rsidR="00445557" w:rsidRPr="00C65000" w:rsidRDefault="00445557">
      <w:pPr>
        <w:rPr>
          <w:rFonts w:eastAsia="Times New Roman" w:cstheme="minorHAnsi"/>
          <w:lang w:eastAsia="pt-BR"/>
        </w:rPr>
      </w:pPr>
    </w:p>
    <w:p w14:paraId="59A8B084" w14:textId="77777777" w:rsidR="00445557" w:rsidRDefault="00445557">
      <w:pPr>
        <w:rPr>
          <w:rFonts w:eastAsia="Times New Roman" w:cstheme="minorHAnsi"/>
          <w:lang w:eastAsia="pt-BR"/>
        </w:rPr>
      </w:pPr>
    </w:p>
    <w:p w14:paraId="10C23342" w14:textId="77777777" w:rsidR="00403700" w:rsidRDefault="00403700">
      <w:pPr>
        <w:rPr>
          <w:rFonts w:eastAsia="Times New Roman" w:cstheme="minorHAnsi"/>
          <w:lang w:eastAsia="pt-BR"/>
        </w:rPr>
      </w:pPr>
    </w:p>
    <w:p w14:paraId="60E40510" w14:textId="77777777" w:rsidR="00403700" w:rsidRPr="00C65000" w:rsidRDefault="00403700">
      <w:pPr>
        <w:rPr>
          <w:rFonts w:eastAsia="Times New Roman" w:cstheme="minorHAnsi"/>
          <w:lang w:eastAsia="pt-BR"/>
        </w:rPr>
      </w:pPr>
    </w:p>
    <w:p w14:paraId="3788AD5E" w14:textId="77777777" w:rsidR="00445557" w:rsidRPr="00C65000" w:rsidRDefault="00445557">
      <w:pPr>
        <w:rPr>
          <w:rFonts w:eastAsia="Times New Roman" w:cstheme="minorHAnsi"/>
          <w:lang w:eastAsia="pt-BR"/>
        </w:rPr>
      </w:pPr>
    </w:p>
    <w:p w14:paraId="116FBAD4" w14:textId="77777777" w:rsidR="00445557" w:rsidRPr="00C65000" w:rsidRDefault="00445557">
      <w:pPr>
        <w:rPr>
          <w:rFonts w:eastAsia="Times New Roman" w:cstheme="minorHAnsi"/>
          <w:lang w:eastAsia="pt-BR"/>
        </w:rPr>
      </w:pPr>
    </w:p>
    <w:p w14:paraId="7B39D7CF" w14:textId="77777777" w:rsidR="00445557" w:rsidRPr="00C65000" w:rsidRDefault="003203FB">
      <w:pPr>
        <w:jc w:val="both"/>
        <w:rPr>
          <w:rFonts w:cstheme="minorHAnsi"/>
          <w:sz w:val="28"/>
          <w:szCs w:val="28"/>
        </w:rPr>
      </w:pPr>
      <w:r w:rsidRPr="00C65000">
        <w:rPr>
          <w:rFonts w:eastAsia="Times New Roman" w:cstheme="minorHAnsi"/>
          <w:b/>
          <w:bCs/>
          <w:color w:val="000000"/>
          <w:sz w:val="28"/>
          <w:szCs w:val="28"/>
          <w:lang w:eastAsia="pt-BR"/>
        </w:rPr>
        <w:lastRenderedPageBreak/>
        <w:t>Detalhamento auxiliar NFS-e:</w:t>
      </w:r>
    </w:p>
    <w:p w14:paraId="75192AD0" w14:textId="77777777" w:rsidR="00445557" w:rsidRPr="00E0271F" w:rsidRDefault="003203FB" w:rsidP="00E0271F">
      <w:pPr>
        <w:jc w:val="both"/>
        <w:rPr>
          <w:rFonts w:eastAsia="Times New Roman" w:cstheme="minorHAnsi"/>
          <w:sz w:val="20"/>
          <w:szCs w:val="20"/>
          <w:lang w:eastAsia="pt-BR"/>
        </w:rPr>
      </w:pPr>
      <w:r w:rsidRPr="00E0271F">
        <w:rPr>
          <w:rFonts w:eastAsia="Times New Roman" w:cstheme="minorHAnsi"/>
          <w:sz w:val="20"/>
          <w:szCs w:val="20"/>
          <w:lang w:eastAsia="pt-BR"/>
        </w:rPr>
        <w:t>Durante a emissão da NFS-e é possível apresentar dados complementares que auxiliam o relacionamento do documento com o pedido de serviço, valores gerados pelo financeiro (Boleto), identificação do banco/agencia/conta de emissão dos boletos e a apresentação dos valores aproximados de tributos Federais, Estaduais e Municipais baseado na tabela do IBPT.</w:t>
      </w:r>
    </w:p>
    <w:p w14:paraId="618C6F43" w14:textId="77777777" w:rsidR="00445557" w:rsidRPr="00E0271F" w:rsidRDefault="00445557" w:rsidP="00E0271F">
      <w:pPr>
        <w:jc w:val="both"/>
        <w:rPr>
          <w:rFonts w:eastAsia="Times New Roman" w:cstheme="minorHAnsi"/>
          <w:sz w:val="20"/>
          <w:szCs w:val="20"/>
          <w:lang w:eastAsia="pt-BR"/>
        </w:rPr>
      </w:pPr>
    </w:p>
    <w:p w14:paraId="6395475D" w14:textId="77777777" w:rsidR="00445557" w:rsidRPr="00E0271F" w:rsidRDefault="003203FB" w:rsidP="00E0271F">
      <w:pPr>
        <w:pStyle w:val="SemEspaamento"/>
        <w:rPr>
          <w:b/>
          <w:lang w:eastAsia="pt-BR"/>
        </w:rPr>
      </w:pPr>
      <w:r w:rsidRPr="00E0271F">
        <w:rPr>
          <w:b/>
          <w:noProof/>
          <w:lang w:val="en-US"/>
        </w:rPr>
        <w:drawing>
          <wp:anchor distT="0" distB="0" distL="0" distR="0" simplePos="0" relativeHeight="65" behindDoc="1" locked="0" layoutInCell="0" allowOverlap="1" wp14:anchorId="68222AE9" wp14:editId="01D523DC">
            <wp:simplePos x="0" y="0"/>
            <wp:positionH relativeFrom="column">
              <wp:posOffset>5433174</wp:posOffset>
            </wp:positionH>
            <wp:positionV relativeFrom="paragraph">
              <wp:posOffset>131085</wp:posOffset>
            </wp:positionV>
            <wp:extent cx="927100" cy="361950"/>
            <wp:effectExtent l="0" t="0" r="6350" b="0"/>
            <wp:wrapTight wrapText="largest">
              <wp:wrapPolygon edited="0">
                <wp:start x="0" y="0"/>
                <wp:lineTo x="0" y="20463"/>
                <wp:lineTo x="21304" y="20463"/>
                <wp:lineTo x="21304" y="0"/>
                <wp:lineTo x="0" y="0"/>
              </wp:wrapPolygon>
            </wp:wrapTight>
            <wp:docPr id="49" name="Figur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Figura3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271F">
        <w:rPr>
          <w:b/>
          <w:lang w:eastAsia="pt-BR"/>
        </w:rPr>
        <w:t>Como utilizar?</w:t>
      </w:r>
    </w:p>
    <w:p w14:paraId="70DF9572" w14:textId="77777777" w:rsidR="00445557" w:rsidRPr="00E0271F" w:rsidRDefault="003203FB" w:rsidP="00E0271F">
      <w:pPr>
        <w:pStyle w:val="SemEspaamento"/>
        <w:rPr>
          <w:lang w:eastAsia="pt-BR"/>
        </w:rPr>
      </w:pPr>
      <w:r w:rsidRPr="00E0271F">
        <w:rPr>
          <w:lang w:eastAsia="pt-BR"/>
        </w:rPr>
        <w:t xml:space="preserve">O número ou </w:t>
      </w:r>
      <w:r w:rsidR="00E0271F" w:rsidRPr="00E0271F">
        <w:rPr>
          <w:lang w:eastAsia="pt-BR"/>
        </w:rPr>
        <w:t>referência</w:t>
      </w:r>
      <w:r w:rsidRPr="00E0271F">
        <w:rPr>
          <w:lang w:eastAsia="pt-BR"/>
        </w:rPr>
        <w:t xml:space="preserve"> do </w:t>
      </w:r>
      <w:r w:rsidRPr="00E0271F">
        <w:rPr>
          <w:u w:val="single"/>
          <w:lang w:eastAsia="pt-BR"/>
        </w:rPr>
        <w:t>pedido</w:t>
      </w:r>
      <w:r w:rsidRPr="00E0271F">
        <w:rPr>
          <w:lang w:eastAsia="pt-BR"/>
        </w:rPr>
        <w:t xml:space="preserve"> é apresentado na NFS-e, caso no movimento o campo</w:t>
      </w:r>
    </w:p>
    <w:p w14:paraId="4C752E60" w14:textId="77777777" w:rsidR="00E0271F" w:rsidRPr="00E0271F" w:rsidRDefault="003203FB" w:rsidP="00E0271F">
      <w:pPr>
        <w:pStyle w:val="SemEspaamento"/>
        <w:rPr>
          <w:lang w:eastAsia="pt-BR"/>
        </w:rPr>
      </w:pPr>
      <w:r w:rsidRPr="00E0271F">
        <w:rPr>
          <w:lang w:eastAsia="pt-BR"/>
        </w:rPr>
        <w:t xml:space="preserve">esteja preenchido. </w:t>
      </w:r>
    </w:p>
    <w:p w14:paraId="4680EB5F" w14:textId="77777777" w:rsidR="00445557" w:rsidRPr="00C65000" w:rsidRDefault="003203FB">
      <w:pPr>
        <w:pStyle w:val="PargrafodaLista"/>
        <w:jc w:val="both"/>
        <w:rPr>
          <w:rFonts w:eastAsia="Times New Roman" w:cstheme="minorHAnsi"/>
          <w:sz w:val="20"/>
          <w:szCs w:val="20"/>
          <w:lang w:eastAsia="pt-BR"/>
        </w:rPr>
      </w:pPr>
      <w:r w:rsidRPr="00C65000">
        <w:rPr>
          <w:rFonts w:eastAsia="Times New Roman" w:cstheme="minorHAnsi"/>
          <w:noProof/>
          <w:sz w:val="20"/>
          <w:szCs w:val="20"/>
          <w:lang w:val="en-US"/>
        </w:rPr>
        <w:drawing>
          <wp:anchor distT="0" distB="0" distL="0" distR="0" simplePos="0" relativeHeight="66" behindDoc="1" locked="0" layoutInCell="0" allowOverlap="1" wp14:anchorId="68CD6205" wp14:editId="2A365561">
            <wp:simplePos x="0" y="0"/>
            <wp:positionH relativeFrom="column">
              <wp:posOffset>2993466</wp:posOffset>
            </wp:positionH>
            <wp:positionV relativeFrom="paragraph">
              <wp:posOffset>240419</wp:posOffset>
            </wp:positionV>
            <wp:extent cx="3654425" cy="730885"/>
            <wp:effectExtent l="0" t="0" r="3175" b="0"/>
            <wp:wrapTight wrapText="largest">
              <wp:wrapPolygon edited="0">
                <wp:start x="0" y="0"/>
                <wp:lineTo x="0" y="20831"/>
                <wp:lineTo x="21506" y="20831"/>
                <wp:lineTo x="21506" y="0"/>
                <wp:lineTo x="0" y="0"/>
              </wp:wrapPolygon>
            </wp:wrapTight>
            <wp:docPr id="50" name="Figur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igura4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274D3" w14:textId="77777777" w:rsidR="00445557" w:rsidRPr="00A10F0E" w:rsidRDefault="003203FB" w:rsidP="00A10F0E">
      <w:pPr>
        <w:pStyle w:val="SemEspaamento"/>
        <w:jc w:val="both"/>
        <w:rPr>
          <w:lang w:eastAsia="pt-BR"/>
        </w:rPr>
      </w:pPr>
      <w:r w:rsidRPr="00A10F0E">
        <w:rPr>
          <w:lang w:eastAsia="pt-BR"/>
        </w:rPr>
        <w:t>A apresentação dos boletos com vencimentos</w:t>
      </w:r>
    </w:p>
    <w:p w14:paraId="56D8B045" w14:textId="77777777" w:rsidR="00445557" w:rsidRPr="00A10F0E" w:rsidRDefault="003203FB" w:rsidP="00A10F0E">
      <w:pPr>
        <w:pStyle w:val="SemEspaamento"/>
        <w:jc w:val="both"/>
        <w:rPr>
          <w:lang w:eastAsia="pt-BR"/>
        </w:rPr>
      </w:pPr>
      <w:r w:rsidRPr="00A10F0E">
        <w:rPr>
          <w:lang w:eastAsia="pt-BR"/>
        </w:rPr>
        <w:t xml:space="preserve">e valores associados a NFS-e, são impressos </w:t>
      </w:r>
    </w:p>
    <w:p w14:paraId="51EF3D4D" w14:textId="77777777" w:rsidR="00445557" w:rsidRPr="00A10F0E" w:rsidRDefault="003203FB" w:rsidP="00A10F0E">
      <w:pPr>
        <w:pStyle w:val="SemEspaamento"/>
        <w:jc w:val="both"/>
        <w:rPr>
          <w:lang w:eastAsia="pt-BR"/>
        </w:rPr>
      </w:pPr>
      <w:r w:rsidRPr="00A10F0E">
        <w:rPr>
          <w:lang w:eastAsia="pt-BR"/>
        </w:rPr>
        <w:t>no corpo da NFS-e de acordo com os dados</w:t>
      </w:r>
    </w:p>
    <w:p w14:paraId="620FA4F0" w14:textId="77777777" w:rsidR="00445557" w:rsidRPr="00A10F0E" w:rsidRDefault="003203FB" w:rsidP="00A10F0E">
      <w:pPr>
        <w:pStyle w:val="SemEspaamento"/>
        <w:jc w:val="both"/>
        <w:rPr>
          <w:lang w:eastAsia="pt-BR"/>
        </w:rPr>
      </w:pPr>
      <w:r w:rsidRPr="00A10F0E">
        <w:rPr>
          <w:lang w:eastAsia="pt-BR"/>
        </w:rPr>
        <w:t xml:space="preserve">gerados pelo financeiro. </w:t>
      </w:r>
    </w:p>
    <w:p w14:paraId="0D376F98" w14:textId="77777777" w:rsidR="00445557" w:rsidRPr="00C65000" w:rsidRDefault="00445557" w:rsidP="00A10F0E">
      <w:pPr>
        <w:pStyle w:val="PargrafodaLista"/>
        <w:jc w:val="both"/>
        <w:rPr>
          <w:rFonts w:eastAsia="Times New Roman" w:cstheme="minorHAnsi"/>
          <w:sz w:val="20"/>
          <w:szCs w:val="20"/>
          <w:lang w:eastAsia="pt-BR"/>
        </w:rPr>
      </w:pPr>
    </w:p>
    <w:p w14:paraId="22C0DCFB" w14:textId="77777777" w:rsidR="00445557" w:rsidRPr="00A10F0E" w:rsidRDefault="00A10F0E" w:rsidP="00A10F0E">
      <w:pPr>
        <w:jc w:val="both"/>
        <w:rPr>
          <w:rFonts w:eastAsia="Times New Roman" w:cstheme="minorHAnsi"/>
          <w:sz w:val="20"/>
          <w:szCs w:val="20"/>
          <w:lang w:eastAsia="pt-BR"/>
        </w:rPr>
      </w:pPr>
      <w:r w:rsidRPr="00C65000">
        <w:rPr>
          <w:noProof/>
          <w:lang w:val="en-US"/>
        </w:rPr>
        <w:drawing>
          <wp:anchor distT="0" distB="0" distL="0" distR="0" simplePos="0" relativeHeight="67" behindDoc="0" locked="0" layoutInCell="0" allowOverlap="1" wp14:anchorId="01762283" wp14:editId="2C16BEE1">
            <wp:simplePos x="0" y="0"/>
            <wp:positionH relativeFrom="column">
              <wp:posOffset>787068</wp:posOffset>
            </wp:positionH>
            <wp:positionV relativeFrom="paragraph">
              <wp:posOffset>180909</wp:posOffset>
            </wp:positionV>
            <wp:extent cx="1961515" cy="165100"/>
            <wp:effectExtent l="0" t="0" r="0" b="0"/>
            <wp:wrapNone/>
            <wp:docPr id="51" name="Figura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ura4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3FB" w:rsidRPr="00A10F0E">
        <w:rPr>
          <w:rFonts w:eastAsia="Times New Roman" w:cstheme="minorHAnsi"/>
          <w:sz w:val="20"/>
          <w:szCs w:val="20"/>
          <w:lang w:eastAsia="pt-BR"/>
        </w:rPr>
        <w:t xml:space="preserve">Para apresentar os </w:t>
      </w:r>
      <w:r w:rsidR="003203FB" w:rsidRPr="00A10F0E">
        <w:rPr>
          <w:rFonts w:eastAsia="Times New Roman" w:cstheme="minorHAnsi"/>
          <w:sz w:val="20"/>
          <w:szCs w:val="20"/>
          <w:u w:val="single"/>
          <w:lang w:eastAsia="pt-BR"/>
        </w:rPr>
        <w:t>valores aproximados com base na tabela do IBPT</w:t>
      </w:r>
      <w:r w:rsidR="003203FB" w:rsidRPr="00A10F0E">
        <w:rPr>
          <w:rFonts w:eastAsia="Times New Roman" w:cstheme="minorHAnsi"/>
          <w:sz w:val="20"/>
          <w:szCs w:val="20"/>
          <w:lang w:eastAsia="pt-BR"/>
        </w:rPr>
        <w:t xml:space="preserve">, o tipo de movimento utilizado para fazer a NFS-e, deve estar com a opção:                                                    </w:t>
      </w:r>
      <w:r>
        <w:rPr>
          <w:rFonts w:eastAsia="Times New Roman" w:cstheme="minorHAnsi"/>
          <w:sz w:val="20"/>
          <w:szCs w:val="20"/>
          <w:lang w:eastAsia="pt-BR"/>
        </w:rPr>
        <w:t xml:space="preserve">  </w:t>
      </w:r>
      <w:r w:rsidR="003203FB" w:rsidRPr="00A10F0E">
        <w:rPr>
          <w:rFonts w:eastAsia="Times New Roman" w:cstheme="minorHAnsi"/>
          <w:sz w:val="20"/>
          <w:szCs w:val="20"/>
          <w:lang w:eastAsia="pt-BR"/>
        </w:rPr>
        <w:t xml:space="preserve">                 </w:t>
      </w:r>
      <w:r>
        <w:rPr>
          <w:rFonts w:eastAsia="Times New Roman" w:cstheme="minorHAnsi"/>
          <w:sz w:val="20"/>
          <w:szCs w:val="20"/>
          <w:lang w:eastAsia="pt-BR"/>
        </w:rPr>
        <w:t xml:space="preserve">  </w:t>
      </w:r>
      <w:r w:rsidR="003203FB" w:rsidRPr="00A10F0E">
        <w:rPr>
          <w:rFonts w:eastAsia="Times New Roman" w:cstheme="minorHAnsi"/>
          <w:sz w:val="20"/>
          <w:szCs w:val="20"/>
          <w:lang w:eastAsia="pt-BR"/>
        </w:rPr>
        <w:t xml:space="preserve"> devidamente “flagada”</w:t>
      </w:r>
    </w:p>
    <w:p w14:paraId="5BEA5CF4" w14:textId="77777777" w:rsidR="00445557" w:rsidRPr="00C65000" w:rsidRDefault="00445557">
      <w:pPr>
        <w:pStyle w:val="PargrafodaLista"/>
        <w:jc w:val="both"/>
        <w:rPr>
          <w:rFonts w:eastAsia="Times New Roman" w:cstheme="minorHAnsi"/>
          <w:sz w:val="20"/>
          <w:szCs w:val="20"/>
          <w:lang w:eastAsia="pt-BR"/>
        </w:rPr>
      </w:pPr>
    </w:p>
    <w:p w14:paraId="48FCD954" w14:textId="77777777" w:rsidR="00445557" w:rsidRDefault="003203FB" w:rsidP="00A10F0E">
      <w:pPr>
        <w:jc w:val="both"/>
        <w:rPr>
          <w:rFonts w:eastAsia="Times New Roman" w:cstheme="minorHAnsi"/>
          <w:b/>
          <w:bCs/>
          <w:szCs w:val="20"/>
          <w:lang w:eastAsia="pt-BR"/>
        </w:rPr>
      </w:pPr>
      <w:r w:rsidRPr="00A10F0E">
        <w:rPr>
          <w:rFonts w:eastAsia="Times New Roman" w:cstheme="minorHAnsi"/>
          <w:b/>
          <w:bCs/>
          <w:szCs w:val="20"/>
          <w:lang w:eastAsia="pt-BR"/>
        </w:rPr>
        <w:t>Cálculo dos valores aproximados de Impostos Federais, Estaduais e Municipais: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283"/>
        <w:gridCol w:w="4961"/>
      </w:tblGrid>
      <w:tr w:rsidR="009D7488" w14:paraId="5DBEFBC4" w14:textId="77777777" w:rsidTr="000B7A52">
        <w:tc>
          <w:tcPr>
            <w:tcW w:w="4962" w:type="dxa"/>
          </w:tcPr>
          <w:p w14:paraId="272A3971" w14:textId="77777777" w:rsidR="009D7488" w:rsidRDefault="009D7488" w:rsidP="00A10F0E">
            <w:pPr>
              <w:jc w:val="both"/>
              <w:rPr>
                <w:rFonts w:cstheme="minorHAnsi"/>
                <w:szCs w:val="20"/>
              </w:rPr>
            </w:pPr>
            <w:r w:rsidRPr="00C65000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drawing>
                <wp:anchor distT="0" distB="0" distL="0" distR="0" simplePos="0" relativeHeight="251664384" behindDoc="0" locked="0" layoutInCell="0" allowOverlap="1" wp14:anchorId="6950FCB8" wp14:editId="62FC0592">
                  <wp:simplePos x="0" y="0"/>
                  <wp:positionH relativeFrom="column">
                    <wp:posOffset>-30651</wp:posOffset>
                  </wp:positionH>
                  <wp:positionV relativeFrom="paragraph">
                    <wp:posOffset>28394</wp:posOffset>
                  </wp:positionV>
                  <wp:extent cx="3160395" cy="3504565"/>
                  <wp:effectExtent l="0" t="0" r="0" b="0"/>
                  <wp:wrapSquare wrapText="largest"/>
                  <wp:docPr id="111" name="Figura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Figura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395" cy="350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" w:type="dxa"/>
          </w:tcPr>
          <w:p w14:paraId="19EA7A4C" w14:textId="77777777" w:rsidR="009D7488" w:rsidRDefault="009D7488" w:rsidP="00A10F0E">
            <w:pPr>
              <w:jc w:val="both"/>
              <w:rPr>
                <w:rFonts w:cstheme="minorHAnsi"/>
                <w:szCs w:val="20"/>
              </w:rPr>
            </w:pPr>
          </w:p>
        </w:tc>
        <w:tc>
          <w:tcPr>
            <w:tcW w:w="4961" w:type="dxa"/>
          </w:tcPr>
          <w:p w14:paraId="53626BB5" w14:textId="77777777" w:rsidR="009D7488" w:rsidRPr="009D7488" w:rsidRDefault="009D7488" w:rsidP="000B7A52">
            <w:pPr>
              <w:pStyle w:val="SemEspaamento"/>
              <w:jc w:val="both"/>
              <w:rPr>
                <w:lang w:eastAsia="pt-BR"/>
              </w:rPr>
            </w:pPr>
            <w:r w:rsidRPr="009D7488">
              <w:rPr>
                <w:lang w:eastAsia="pt-BR"/>
              </w:rPr>
              <w:t>No cadastro de Tarefa é apresentado dois campos (destacados na imagem da esquerda), o cálculo de valores aproximados com base na tabela do IBPT (Instituto Brasileiro de Planejamentos Tributário), utiliza um dos dois campos em destaque para estimar os valores aproximados.</w:t>
            </w:r>
          </w:p>
          <w:p w14:paraId="01CADE24" w14:textId="77777777" w:rsidR="009D7488" w:rsidRPr="00C65000" w:rsidRDefault="009D7488" w:rsidP="000B7A52">
            <w:pPr>
              <w:pStyle w:val="SemEspaamento"/>
              <w:jc w:val="both"/>
              <w:rPr>
                <w:lang w:eastAsia="pt-BR"/>
              </w:rPr>
            </w:pPr>
          </w:p>
          <w:p w14:paraId="5EB8C752" w14:textId="77777777" w:rsidR="009D7488" w:rsidRPr="009D7488" w:rsidRDefault="009D7488" w:rsidP="000B7A52">
            <w:pPr>
              <w:pStyle w:val="SemEspaamento"/>
              <w:jc w:val="both"/>
              <w:rPr>
                <w:u w:val="single"/>
                <w:lang w:eastAsia="pt-BR"/>
              </w:rPr>
            </w:pPr>
            <w:r w:rsidRPr="009D7488">
              <w:rPr>
                <w:u w:val="single"/>
                <w:lang w:eastAsia="pt-BR"/>
              </w:rPr>
              <w:t>Campos:</w:t>
            </w:r>
          </w:p>
          <w:p w14:paraId="71C37020" w14:textId="77777777" w:rsidR="009D7488" w:rsidRPr="009D7488" w:rsidRDefault="009D7488" w:rsidP="000B7A52">
            <w:pPr>
              <w:pStyle w:val="SemEspaamento"/>
              <w:jc w:val="both"/>
              <w:rPr>
                <w:lang w:eastAsia="pt-BR"/>
              </w:rPr>
            </w:pPr>
            <w:r w:rsidRPr="009D7488">
              <w:rPr>
                <w:b/>
                <w:bCs/>
                <w:lang w:eastAsia="pt-BR"/>
              </w:rPr>
              <w:t xml:space="preserve">1- Cód.Serviço(NFe) </w:t>
            </w:r>
            <w:r w:rsidRPr="009D7488">
              <w:rPr>
                <w:lang w:eastAsia="pt-BR"/>
              </w:rPr>
              <w:t>– Código de serviço</w:t>
            </w:r>
            <w:r w:rsidR="000B7A52">
              <w:rPr>
                <w:lang w:eastAsia="pt-BR"/>
              </w:rPr>
              <w:t xml:space="preserve"> </w:t>
            </w:r>
            <w:r w:rsidRPr="009D7488">
              <w:rPr>
                <w:lang w:eastAsia="pt-BR"/>
              </w:rPr>
              <w:t>segundo a LC-116/03</w:t>
            </w:r>
          </w:p>
          <w:p w14:paraId="71B17C93" w14:textId="77777777" w:rsidR="009D7488" w:rsidRPr="00C65000" w:rsidRDefault="009D7488" w:rsidP="000B7A52">
            <w:pPr>
              <w:pStyle w:val="SemEspaamento"/>
              <w:jc w:val="both"/>
              <w:rPr>
                <w:lang w:eastAsia="pt-BR"/>
              </w:rPr>
            </w:pPr>
          </w:p>
          <w:p w14:paraId="41050478" w14:textId="77777777" w:rsidR="009D7488" w:rsidRPr="009D7488" w:rsidRDefault="009D7488" w:rsidP="000B7A52">
            <w:pPr>
              <w:pStyle w:val="SemEspaamento"/>
              <w:jc w:val="both"/>
            </w:pPr>
            <w:r w:rsidRPr="009D7488">
              <w:rPr>
                <w:b/>
                <w:bCs/>
                <w:lang w:eastAsia="pt-BR"/>
              </w:rPr>
              <w:t>2- Cód.Serviço(NBS)</w:t>
            </w:r>
            <w:r w:rsidRPr="009D7488">
              <w:rPr>
                <w:lang w:eastAsia="pt-BR"/>
              </w:rPr>
              <w:t xml:space="preserve"> – Código de serviço de acordo com a Nomenclatura Brasileira de</w:t>
            </w:r>
            <w:r w:rsidR="000B7A52">
              <w:rPr>
                <w:lang w:eastAsia="pt-BR"/>
              </w:rPr>
              <w:t xml:space="preserve"> </w:t>
            </w:r>
            <w:r w:rsidRPr="009D7488">
              <w:rPr>
                <w:lang w:eastAsia="pt-BR"/>
              </w:rPr>
              <w:t>Serviços</w:t>
            </w:r>
          </w:p>
          <w:p w14:paraId="78894D2D" w14:textId="77777777" w:rsidR="009D7488" w:rsidRPr="00C65000" w:rsidRDefault="009D7488" w:rsidP="000B7A52">
            <w:pPr>
              <w:pStyle w:val="SemEspaamento"/>
              <w:jc w:val="both"/>
              <w:rPr>
                <w:lang w:eastAsia="pt-BR"/>
              </w:rPr>
            </w:pPr>
          </w:p>
          <w:p w14:paraId="4662B288" w14:textId="77777777" w:rsidR="009D7488" w:rsidRPr="00C65000" w:rsidRDefault="009D7488" w:rsidP="000B7A52">
            <w:pPr>
              <w:pStyle w:val="SemEspaamento"/>
              <w:jc w:val="both"/>
              <w:rPr>
                <w:lang w:eastAsia="pt-BR"/>
              </w:rPr>
            </w:pPr>
          </w:p>
          <w:p w14:paraId="5367D68F" w14:textId="77777777" w:rsidR="009D7488" w:rsidRPr="009D7488" w:rsidRDefault="009D7488" w:rsidP="000B7A52">
            <w:pPr>
              <w:pStyle w:val="SemEspaamento"/>
              <w:jc w:val="both"/>
              <w:rPr>
                <w:lang w:eastAsia="pt-BR"/>
              </w:rPr>
            </w:pPr>
            <w:r w:rsidRPr="009D7488">
              <w:rPr>
                <w:lang w:eastAsia="pt-BR"/>
              </w:rPr>
              <w:t>Verifique junto a seu contador qual dos dois códigos deve ser utilizado para realizar a projeção dos valores aproximados de impostos Federais, Estaduais e Municipais com base na tabela do IBPT.</w:t>
            </w:r>
          </w:p>
          <w:p w14:paraId="519F0CE8" w14:textId="77777777" w:rsidR="009D7488" w:rsidRDefault="009D7488" w:rsidP="00A10F0E">
            <w:pPr>
              <w:jc w:val="both"/>
              <w:rPr>
                <w:rFonts w:cstheme="minorHAnsi"/>
                <w:szCs w:val="20"/>
              </w:rPr>
            </w:pPr>
          </w:p>
        </w:tc>
      </w:tr>
    </w:tbl>
    <w:p w14:paraId="02CD8618" w14:textId="77777777" w:rsidR="00445557" w:rsidRPr="0082226A" w:rsidRDefault="003203FB" w:rsidP="0082226A">
      <w:pPr>
        <w:jc w:val="both"/>
        <w:rPr>
          <w:rFonts w:eastAsia="Times New Roman" w:cstheme="minorHAnsi"/>
          <w:sz w:val="20"/>
          <w:szCs w:val="20"/>
          <w:lang w:eastAsia="pt-BR"/>
        </w:rPr>
      </w:pPr>
      <w:r w:rsidRPr="0082226A">
        <w:rPr>
          <w:rFonts w:eastAsia="Times New Roman" w:cstheme="minorHAnsi"/>
          <w:sz w:val="20"/>
          <w:szCs w:val="20"/>
          <w:u w:val="single"/>
          <w:lang w:eastAsia="pt-BR"/>
        </w:rPr>
        <w:t>Observação</w:t>
      </w:r>
      <w:r w:rsidRPr="0082226A">
        <w:rPr>
          <w:rFonts w:eastAsia="Times New Roman" w:cstheme="minorHAnsi"/>
          <w:sz w:val="20"/>
          <w:szCs w:val="20"/>
          <w:lang w:eastAsia="pt-BR"/>
        </w:rPr>
        <w:t>:</w:t>
      </w:r>
    </w:p>
    <w:p w14:paraId="219DEBCF" w14:textId="77777777" w:rsidR="00445557" w:rsidRPr="0082226A" w:rsidRDefault="003203FB" w:rsidP="0082226A">
      <w:pPr>
        <w:jc w:val="both"/>
        <w:rPr>
          <w:rFonts w:eastAsia="Times New Roman" w:cstheme="minorHAnsi"/>
          <w:sz w:val="20"/>
          <w:szCs w:val="20"/>
          <w:lang w:eastAsia="pt-BR"/>
        </w:rPr>
      </w:pPr>
      <w:r w:rsidRPr="0082226A">
        <w:rPr>
          <w:rFonts w:eastAsia="Times New Roman" w:cstheme="minorHAnsi"/>
          <w:sz w:val="20"/>
          <w:szCs w:val="20"/>
          <w:lang w:eastAsia="pt-BR"/>
        </w:rPr>
        <w:t xml:space="preserve">Inicialmente o sistema realiza o cálculo pelo </w:t>
      </w:r>
      <w:r w:rsidRPr="0082226A">
        <w:rPr>
          <w:rFonts w:eastAsia="Times New Roman" w:cstheme="minorHAnsi"/>
          <w:b/>
          <w:bCs/>
          <w:sz w:val="20"/>
          <w:szCs w:val="20"/>
          <w:lang w:eastAsia="pt-BR"/>
        </w:rPr>
        <w:t>Cód.Serviço(NBS)</w:t>
      </w:r>
      <w:r w:rsidRPr="0082226A">
        <w:rPr>
          <w:rFonts w:eastAsia="Times New Roman" w:cstheme="minorHAnsi"/>
          <w:sz w:val="20"/>
          <w:szCs w:val="20"/>
          <w:lang w:eastAsia="pt-BR"/>
        </w:rPr>
        <w:t xml:space="preserve">, caso não encontre referencia na tabela do IBPT ou o campo esteja preenchido com zeros, o GeWeb utiliza o </w:t>
      </w:r>
      <w:r w:rsidRPr="0082226A">
        <w:rPr>
          <w:rFonts w:eastAsia="Times New Roman" w:cstheme="minorHAnsi"/>
          <w:b/>
          <w:bCs/>
          <w:sz w:val="20"/>
          <w:szCs w:val="20"/>
          <w:lang w:eastAsia="pt-BR"/>
        </w:rPr>
        <w:t>Cód.Serviço(NFe)</w:t>
      </w:r>
      <w:r w:rsidRPr="0082226A">
        <w:rPr>
          <w:rFonts w:eastAsia="Times New Roman" w:cstheme="minorHAnsi"/>
          <w:sz w:val="20"/>
          <w:szCs w:val="20"/>
          <w:lang w:eastAsia="pt-BR"/>
        </w:rPr>
        <w:t xml:space="preserve"> para realizar o cálculo com base na tabela do IBPT.</w:t>
      </w:r>
    </w:p>
    <w:p w14:paraId="426C3AAB" w14:textId="77777777" w:rsidR="00445557" w:rsidRPr="00C65000" w:rsidRDefault="003203FB">
      <w:pPr>
        <w:pStyle w:val="PargrafodaLista"/>
        <w:rPr>
          <w:rFonts w:eastAsia="Times New Roman" w:cstheme="minorHAnsi"/>
          <w:sz w:val="20"/>
          <w:szCs w:val="20"/>
          <w:lang w:eastAsia="pt-BR"/>
        </w:rPr>
      </w:pPr>
      <w:r w:rsidRPr="00C65000">
        <w:rPr>
          <w:rFonts w:eastAsia="Times New Roman"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69" behindDoc="0" locked="0" layoutInCell="0" allowOverlap="1" wp14:anchorId="7FA5758F" wp14:editId="099BE0A8">
                <wp:simplePos x="0" y="0"/>
                <wp:positionH relativeFrom="column">
                  <wp:posOffset>8255</wp:posOffset>
                </wp:positionH>
                <wp:positionV relativeFrom="paragraph">
                  <wp:posOffset>10795</wp:posOffset>
                </wp:positionV>
                <wp:extent cx="6706235" cy="29210"/>
                <wp:effectExtent l="0" t="0" r="0" b="0"/>
                <wp:wrapNone/>
                <wp:docPr id="53" name="Forma4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720" cy="19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5pt,0.85pt" to="528.6pt,2.35pt" ID="Forma4_1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14:paraId="4D139420" w14:textId="5B4530BA" w:rsidR="00445557" w:rsidRPr="0004667C" w:rsidRDefault="003203FB" w:rsidP="0004667C">
      <w:pPr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82226A">
        <w:rPr>
          <w:rFonts w:eastAsia="Times New Roman" w:cstheme="minorHAnsi"/>
          <w:b/>
          <w:bCs/>
          <w:sz w:val="28"/>
          <w:szCs w:val="28"/>
          <w:lang w:eastAsia="pt-BR"/>
        </w:rPr>
        <w:lastRenderedPageBreak/>
        <w:t>Cancelamento da NFS-e:</w:t>
      </w:r>
      <w:r w:rsidR="006062A2">
        <w:rPr>
          <w:rFonts w:eastAsia="Times New Roman" w:cstheme="minorHAnsi"/>
          <w:b/>
          <w:bCs/>
          <w:sz w:val="28"/>
          <w:szCs w:val="28"/>
          <w:lang w:eastAsia="pt-BR"/>
        </w:rPr>
        <w:t xml:space="preserve">   </w:t>
      </w:r>
      <w:r w:rsidR="0004667C">
        <w:rPr>
          <w:rFonts w:eastAsia="Times New Roman" w:cstheme="minorHAnsi"/>
          <w:b/>
          <w:bCs/>
          <w:sz w:val="28"/>
          <w:szCs w:val="28"/>
          <w:lang w:eastAsia="pt-BR"/>
        </w:rPr>
        <w:br/>
      </w:r>
      <w:r w:rsidR="0004667C" w:rsidRPr="0004667C">
        <w:rPr>
          <w:rFonts w:eastAsia="Times New Roman" w:cstheme="minorHAnsi"/>
          <w:b/>
          <w:bCs/>
          <w:color w:val="EE0000"/>
          <w:lang w:eastAsia="pt-BR"/>
        </w:rPr>
        <w:t>Caso seja detectado instabilidade no Portal Nacional</w:t>
      </w:r>
      <w:r w:rsidR="0004667C">
        <w:rPr>
          <w:rFonts w:eastAsia="Times New Roman" w:cstheme="minorHAnsi"/>
          <w:b/>
          <w:bCs/>
          <w:color w:val="EE0000"/>
          <w:lang w:eastAsia="pt-BR"/>
        </w:rPr>
        <w:t xml:space="preserve"> </w:t>
      </w:r>
      <w:r w:rsidR="0004667C" w:rsidRPr="0004667C">
        <w:rPr>
          <w:rFonts w:eastAsia="Times New Roman" w:cstheme="minorHAnsi"/>
          <w:b/>
          <w:bCs/>
          <w:color w:val="EE0000"/>
          <w:lang w:eastAsia="pt-BR"/>
        </w:rPr>
        <w:t>durante o envio do evento de cancelamento da NFSe</w:t>
      </w:r>
      <w:r w:rsidR="009669BB" w:rsidRPr="0004667C">
        <w:rPr>
          <w:rFonts w:eastAsia="Times New Roman" w:cstheme="minorHAnsi"/>
          <w:b/>
          <w:bCs/>
          <w:color w:val="EE0000"/>
          <w:lang w:eastAsia="pt-BR"/>
        </w:rPr>
        <w:t xml:space="preserve"> </w:t>
      </w:r>
      <w:r w:rsidR="006062A2" w:rsidRPr="0004667C">
        <w:rPr>
          <w:rFonts w:eastAsia="Times New Roman" w:cstheme="minorHAnsi"/>
          <w:b/>
          <w:bCs/>
          <w:color w:val="EE0000"/>
          <w:lang w:eastAsia="pt-BR"/>
        </w:rPr>
        <w:t>Nacional</w:t>
      </w:r>
      <w:r w:rsidR="009669BB" w:rsidRPr="0004667C">
        <w:rPr>
          <w:rFonts w:eastAsia="Times New Roman" w:cstheme="minorHAnsi"/>
          <w:b/>
          <w:bCs/>
          <w:color w:val="EE0000"/>
          <w:lang w:eastAsia="pt-BR"/>
        </w:rPr>
        <w:t xml:space="preserve"> </w:t>
      </w:r>
      <w:r w:rsidR="0004667C">
        <w:rPr>
          <w:rFonts w:eastAsia="Times New Roman" w:cstheme="minorHAnsi"/>
          <w:b/>
          <w:bCs/>
          <w:color w:val="EE0000"/>
          <w:lang w:eastAsia="pt-BR"/>
        </w:rPr>
        <w:t>será apresentado instruções para o usuário</w:t>
      </w:r>
      <w:r w:rsidR="006062A2" w:rsidRPr="0004667C">
        <w:rPr>
          <w:rFonts w:eastAsia="Times New Roman" w:cstheme="minorHAnsi"/>
          <w:b/>
          <w:bCs/>
          <w:color w:val="EE0000"/>
          <w:lang w:eastAsia="pt-BR"/>
        </w:rPr>
        <w:t>)</w:t>
      </w:r>
      <w:r w:rsidR="009669BB" w:rsidRPr="0004667C">
        <w:rPr>
          <w:rFonts w:eastAsia="Times New Roman" w:cstheme="minorHAnsi"/>
          <w:b/>
          <w:bCs/>
          <w:color w:val="EE0000"/>
          <w:lang w:eastAsia="pt-BR"/>
        </w:rPr>
        <w:t xml:space="preserve"> – vide: </w:t>
      </w:r>
      <w:r w:rsidR="009669BB" w:rsidRPr="0004667C">
        <w:rPr>
          <w:rFonts w:eastAsia="Times New Roman" w:cstheme="minorHAnsi"/>
          <w:b/>
          <w:bCs/>
          <w:color w:val="7030A0"/>
          <w:lang w:eastAsia="pt-BR"/>
        </w:rPr>
        <w:t>“Solução de Contorno Cancelamento”</w:t>
      </w:r>
    </w:p>
    <w:p w14:paraId="03267FF2" w14:textId="18C6417C" w:rsidR="00445557" w:rsidRPr="001554C4" w:rsidRDefault="003203FB" w:rsidP="0082226A">
      <w:pPr>
        <w:pStyle w:val="SemEspaamento"/>
        <w:rPr>
          <w:sz w:val="10"/>
          <w:szCs w:val="10"/>
        </w:rPr>
      </w:pPr>
      <w:r w:rsidRPr="0082226A">
        <w:rPr>
          <w:lang w:eastAsia="pt-BR"/>
        </w:rPr>
        <w:t>Para proceder com o cancelamento do documento, deve-se:</w:t>
      </w:r>
      <w:r w:rsidR="001554C4">
        <w:rPr>
          <w:lang w:eastAsia="pt-BR"/>
        </w:rPr>
        <w:br/>
      </w:r>
    </w:p>
    <w:p w14:paraId="7707251A" w14:textId="7225A32D" w:rsidR="00445557" w:rsidRDefault="003203FB" w:rsidP="0082226A">
      <w:pPr>
        <w:pStyle w:val="SemEspaamento"/>
        <w:rPr>
          <w:lang w:eastAsia="pt-BR"/>
        </w:rPr>
      </w:pPr>
      <w:r w:rsidRPr="0082226A">
        <w:rPr>
          <w:lang w:eastAsia="pt-BR"/>
        </w:rPr>
        <w:t>1- Acessar o movimento desejado</w:t>
      </w:r>
    </w:p>
    <w:p w14:paraId="68274D82" w14:textId="321035BD" w:rsidR="0082226A" w:rsidRPr="001554C4" w:rsidRDefault="001554C4" w:rsidP="0082226A">
      <w:pPr>
        <w:pStyle w:val="SemEspaamento"/>
        <w:rPr>
          <w:sz w:val="16"/>
          <w:szCs w:val="16"/>
        </w:rPr>
      </w:pPr>
      <w:r w:rsidRPr="001554C4">
        <w:rPr>
          <w:noProof/>
          <w:sz w:val="16"/>
          <w:szCs w:val="16"/>
          <w:lang w:val="en-US"/>
        </w:rPr>
        <w:drawing>
          <wp:anchor distT="0" distB="0" distL="114300" distR="114300" simplePos="0" relativeHeight="251693056" behindDoc="1" locked="0" layoutInCell="1" allowOverlap="1" wp14:anchorId="3C0645E7" wp14:editId="72C240F5">
            <wp:simplePos x="0" y="0"/>
            <wp:positionH relativeFrom="column">
              <wp:posOffset>1409131</wp:posOffset>
            </wp:positionH>
            <wp:positionV relativeFrom="paragraph">
              <wp:posOffset>97946</wp:posOffset>
            </wp:positionV>
            <wp:extent cx="647065" cy="247015"/>
            <wp:effectExtent l="0" t="0" r="635" b="635"/>
            <wp:wrapTight wrapText="bothSides">
              <wp:wrapPolygon edited="0">
                <wp:start x="0" y="0"/>
                <wp:lineTo x="0" y="19990"/>
                <wp:lineTo x="20985" y="19990"/>
                <wp:lineTo x="20985" y="0"/>
                <wp:lineTo x="0" y="0"/>
              </wp:wrapPolygon>
            </wp:wrapTight>
            <wp:docPr id="54" name="Figur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Figura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556C2" w14:textId="09D7ACE3" w:rsidR="00445557" w:rsidRPr="00B9194F" w:rsidRDefault="003203FB" w:rsidP="0082226A">
      <w:pPr>
        <w:rPr>
          <w:rFonts w:cstheme="minorHAnsi"/>
          <w:sz w:val="20"/>
          <w:szCs w:val="20"/>
          <w:u w:val="single"/>
        </w:rPr>
      </w:pPr>
      <w:r w:rsidRPr="0004667C">
        <w:rPr>
          <w:rFonts w:eastAsia="Times New Roman" w:cstheme="minorHAnsi"/>
          <w:lang w:eastAsia="pt-BR"/>
        </w:rPr>
        <w:t>2- Selecionar o botão:</w:t>
      </w:r>
      <w:r w:rsidRPr="0082226A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4531"/>
      </w:tblGrid>
      <w:tr w:rsidR="0082226A" w14:paraId="7A78A236" w14:textId="77777777" w:rsidTr="0082226A">
        <w:tc>
          <w:tcPr>
            <w:tcW w:w="6091" w:type="dxa"/>
          </w:tcPr>
          <w:p w14:paraId="016E24DA" w14:textId="77777777" w:rsidR="0082226A" w:rsidRDefault="0082226A" w:rsidP="0082226A">
            <w:pPr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C65000">
              <w:rPr>
                <w:rFonts w:cstheme="minorHAnsi"/>
                <w:noProof/>
                <w:lang w:val="en-US"/>
              </w:rPr>
              <w:drawing>
                <wp:anchor distT="0" distB="0" distL="0" distR="0" simplePos="0" relativeHeight="251666432" behindDoc="0" locked="0" layoutInCell="0" allowOverlap="1" wp14:anchorId="5CEFD2F0" wp14:editId="777C2E81">
                  <wp:simplePos x="0" y="0"/>
                  <wp:positionH relativeFrom="column">
                    <wp:posOffset>-65183</wp:posOffset>
                  </wp:positionH>
                  <wp:positionV relativeFrom="paragraph">
                    <wp:posOffset>57337</wp:posOffset>
                  </wp:positionV>
                  <wp:extent cx="3575050" cy="1858010"/>
                  <wp:effectExtent l="0" t="0" r="0" b="0"/>
                  <wp:wrapSquare wrapText="largest"/>
                  <wp:docPr id="13" name="Figura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Figura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0" cy="185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31" w:type="dxa"/>
          </w:tcPr>
          <w:p w14:paraId="79886089" w14:textId="407F6C3B" w:rsidR="0082226A" w:rsidRDefault="0004667C" w:rsidP="0082226A">
            <w:pPr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sz w:val="20"/>
                <w:szCs w:val="20"/>
                <w:lang w:eastAsia="pt-BR"/>
              </w:rPr>
              <w:br/>
            </w:r>
            <w:r w:rsidR="0082226A" w:rsidRPr="00C65000">
              <w:rPr>
                <w:rFonts w:eastAsia="Times New Roman" w:cstheme="minorHAnsi"/>
                <w:sz w:val="20"/>
                <w:szCs w:val="20"/>
                <w:lang w:eastAsia="pt-BR"/>
              </w:rPr>
              <w:t>O cancelamento da NFSe requer a apresentação de justificativa.</w:t>
            </w:r>
            <w:r>
              <w:rPr>
                <w:rFonts w:eastAsia="Times New Roman" w:cstheme="minorHAnsi"/>
                <w:sz w:val="20"/>
                <w:szCs w:val="20"/>
                <w:lang w:eastAsia="pt-BR"/>
              </w:rPr>
              <w:br/>
            </w:r>
          </w:p>
          <w:p w14:paraId="7FEC6173" w14:textId="77777777" w:rsidR="00B9194F" w:rsidRDefault="00B9194F" w:rsidP="00B9194F">
            <w:pPr>
              <w:pStyle w:val="SemEspaamento"/>
              <w:jc w:val="both"/>
              <w:rPr>
                <w:sz w:val="20"/>
                <w:lang w:eastAsia="pt-BR"/>
              </w:rPr>
            </w:pPr>
            <w:r w:rsidRPr="00B9194F">
              <w:rPr>
                <w:b/>
                <w:color w:val="0070C0"/>
                <w:sz w:val="20"/>
                <w:lang w:eastAsia="pt-BR"/>
              </w:rPr>
              <w:t>Importante:</w:t>
            </w:r>
            <w:r>
              <w:rPr>
                <w:sz w:val="20"/>
                <w:lang w:eastAsia="pt-BR"/>
              </w:rPr>
              <w:t xml:space="preserve"> </w:t>
            </w:r>
            <w:r w:rsidRPr="00B9194F">
              <w:rPr>
                <w:sz w:val="20"/>
                <w:lang w:eastAsia="pt-BR"/>
              </w:rPr>
              <w:t>Cada Prefeitura pode adotar regras e prazos diferentes para o cancelamento automático de uma NFSe já emitida.</w:t>
            </w:r>
          </w:p>
          <w:p w14:paraId="2A6383EC" w14:textId="77777777" w:rsidR="00B9194F" w:rsidRDefault="00B9194F" w:rsidP="00B9194F">
            <w:pPr>
              <w:pStyle w:val="SemEspaamento"/>
              <w:jc w:val="both"/>
              <w:rPr>
                <w:sz w:val="20"/>
                <w:lang w:eastAsia="pt-BR"/>
              </w:rPr>
            </w:pPr>
          </w:p>
          <w:p w14:paraId="6ED84915" w14:textId="6F103A36" w:rsidR="0082226A" w:rsidRPr="0082226A" w:rsidRDefault="0082226A" w:rsidP="00073412">
            <w:pPr>
              <w:rPr>
                <w:rFonts w:cstheme="minorHAnsi"/>
                <w:sz w:val="20"/>
                <w:szCs w:val="20"/>
              </w:rPr>
            </w:pPr>
            <w:r w:rsidRPr="0082226A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</w:t>
            </w:r>
          </w:p>
        </w:tc>
      </w:tr>
    </w:tbl>
    <w:p w14:paraId="25C20F13" w14:textId="77777777" w:rsidR="00445557" w:rsidRPr="00C65000" w:rsidRDefault="003203FB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76" behindDoc="0" locked="0" layoutInCell="0" allowOverlap="1" wp14:anchorId="2C102EC0" wp14:editId="03DE4ABA">
                <wp:simplePos x="0" y="0"/>
                <wp:positionH relativeFrom="column">
                  <wp:posOffset>8255</wp:posOffset>
                </wp:positionH>
                <wp:positionV relativeFrom="paragraph">
                  <wp:posOffset>149225</wp:posOffset>
                </wp:positionV>
                <wp:extent cx="6660515" cy="10160"/>
                <wp:effectExtent l="0" t="0" r="0" b="0"/>
                <wp:wrapNone/>
                <wp:docPr id="60" name="Forma4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5pt,11.75pt" to="525pt,12.15pt" ID="Forma4_5" stroked="t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 w14:paraId="20C91B54" w14:textId="77777777" w:rsidR="00445557" w:rsidRPr="00C65000" w:rsidRDefault="00445557">
      <w:pPr>
        <w:pStyle w:val="Corpodetexto"/>
        <w:spacing w:after="0"/>
        <w:jc w:val="both"/>
        <w:rPr>
          <w:rFonts w:cstheme="minorHAnsi"/>
          <w:sz w:val="12"/>
          <w:szCs w:val="12"/>
        </w:rPr>
      </w:pPr>
    </w:p>
    <w:p w14:paraId="1326F641" w14:textId="77777777" w:rsidR="00EB7615" w:rsidRDefault="00EB7615">
      <w:pPr>
        <w:pStyle w:val="Corpodetexto"/>
        <w:spacing w:after="0"/>
        <w:jc w:val="both"/>
        <w:rPr>
          <w:rFonts w:cstheme="minorHAnsi"/>
          <w:b/>
        </w:rPr>
      </w:pPr>
    </w:p>
    <w:p w14:paraId="0FCC22BC" w14:textId="77777777" w:rsidR="005D49C6" w:rsidRDefault="005D49C6">
      <w:pPr>
        <w:pStyle w:val="Corpodetexto"/>
        <w:spacing w:after="0"/>
        <w:jc w:val="both"/>
        <w:rPr>
          <w:rFonts w:cstheme="minorHAnsi"/>
          <w:b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539"/>
      </w:tblGrid>
      <w:tr w:rsidR="002C57B1" w14:paraId="2118EAEB" w14:textId="77777777" w:rsidTr="002C57B1">
        <w:trPr>
          <w:trHeight w:val="2937"/>
        </w:trPr>
        <w:tc>
          <w:tcPr>
            <w:tcW w:w="7083" w:type="dxa"/>
          </w:tcPr>
          <w:p w14:paraId="58C1DC20" w14:textId="77777777" w:rsidR="002C57B1" w:rsidRDefault="002C57B1">
            <w:pPr>
              <w:pStyle w:val="Corpodetexto"/>
              <w:spacing w:after="0"/>
              <w:jc w:val="both"/>
              <w:rPr>
                <w:rFonts w:cstheme="minorHAnsi"/>
                <w:b/>
              </w:rPr>
            </w:pPr>
            <w:r w:rsidRPr="00C65000">
              <w:rPr>
                <w:rFonts w:cstheme="minorHAnsi"/>
                <w:b/>
              </w:rPr>
              <w:t>Exportação de XML da NFSe para sistemas de terceiros:</w:t>
            </w:r>
          </w:p>
          <w:p w14:paraId="2026A087" w14:textId="77777777" w:rsidR="002C57B1" w:rsidRPr="00C65000" w:rsidRDefault="002C57B1" w:rsidP="002C57B1">
            <w:pPr>
              <w:pStyle w:val="Corpodetexto"/>
              <w:spacing w:after="0"/>
              <w:jc w:val="both"/>
              <w:rPr>
                <w:rFonts w:cstheme="minorHAnsi"/>
              </w:rPr>
            </w:pPr>
            <w:r w:rsidRPr="00C65000">
              <w:rPr>
                <w:rFonts w:cstheme="minorHAnsi"/>
              </w:rPr>
              <w:t>Possibilidade de escolher qual padrão de XML será exportado para</w:t>
            </w:r>
            <w:r>
              <w:rPr>
                <w:rFonts w:cstheme="minorHAnsi"/>
              </w:rPr>
              <w:t xml:space="preserve"> </w:t>
            </w:r>
            <w:r w:rsidRPr="00C65000">
              <w:rPr>
                <w:rFonts w:cstheme="minorHAnsi"/>
              </w:rPr>
              <w:t xml:space="preserve">sistema de terceiros. </w:t>
            </w:r>
          </w:p>
          <w:p w14:paraId="04E919E9" w14:textId="77777777" w:rsidR="002C57B1" w:rsidRPr="00C65000" w:rsidRDefault="002C57B1" w:rsidP="002C57B1">
            <w:pPr>
              <w:pStyle w:val="Corpodetexto"/>
              <w:spacing w:after="0"/>
              <w:jc w:val="both"/>
              <w:rPr>
                <w:rFonts w:cstheme="minorHAnsi"/>
              </w:rPr>
            </w:pPr>
            <w:r w:rsidRPr="00C65000">
              <w:rPr>
                <w:rFonts w:cstheme="minorHAnsi"/>
              </w:rPr>
              <w:t>Na tela de configuração da empresa, acessando a aba:</w:t>
            </w:r>
          </w:p>
          <w:p w14:paraId="7D93C254" w14:textId="77777777" w:rsidR="002C57B1" w:rsidRDefault="002C57B1">
            <w:pPr>
              <w:pStyle w:val="Corpodetexto"/>
              <w:spacing w:after="0"/>
              <w:jc w:val="both"/>
              <w:rPr>
                <w:rFonts w:cstheme="minorHAnsi"/>
              </w:rPr>
            </w:pPr>
            <w:r w:rsidRPr="00C65000">
              <w:rPr>
                <w:rFonts w:cstheme="minorHAnsi"/>
              </w:rPr>
              <w:t>“</w:t>
            </w:r>
            <w:r w:rsidRPr="00C65000">
              <w:rPr>
                <w:rFonts w:cstheme="minorHAnsi"/>
                <w:b/>
                <w:bCs/>
              </w:rPr>
              <w:t>Configuração Extra</w:t>
            </w:r>
            <w:r w:rsidRPr="00C65000">
              <w:rPr>
                <w:rFonts w:cstheme="minorHAnsi"/>
              </w:rPr>
              <w:t>”, por padrão a chave: “</w:t>
            </w:r>
            <w:r w:rsidRPr="00C65000">
              <w:rPr>
                <w:rFonts w:cstheme="minorHAnsi"/>
                <w:b/>
                <w:bCs/>
              </w:rPr>
              <w:t>nfseTipoXML</w:t>
            </w:r>
            <w:r w:rsidRPr="00C65000">
              <w:rPr>
                <w:rFonts w:cstheme="minorHAnsi"/>
              </w:rPr>
              <w:t>” não está</w:t>
            </w:r>
            <w:r>
              <w:rPr>
                <w:rFonts w:cstheme="minorHAnsi"/>
              </w:rPr>
              <w:t xml:space="preserve"> </w:t>
            </w:r>
            <w:r w:rsidRPr="00C65000">
              <w:rPr>
                <w:rFonts w:cstheme="minorHAnsi"/>
              </w:rPr>
              <w:t>“flagada”, ao exportar os XML’s das NFSe será enviado o XML Oficial da NFSe.  Se desejar alterar o padrão do arquivo XML para o arquivo de consulta da NFSe por RPS, basta “flagar” a chave como exemplificado na imagem ao lado.</w:t>
            </w:r>
          </w:p>
          <w:p w14:paraId="289303AF" w14:textId="77777777" w:rsidR="006C47B4" w:rsidRDefault="006C47B4">
            <w:pPr>
              <w:pStyle w:val="Corpodetexto"/>
              <w:spacing w:after="0"/>
              <w:jc w:val="both"/>
              <w:rPr>
                <w:rFonts w:cstheme="minorHAnsi"/>
              </w:rPr>
            </w:pPr>
          </w:p>
          <w:p w14:paraId="2B010B18" w14:textId="77777777" w:rsidR="006C47B4" w:rsidRDefault="006C47B4">
            <w:pPr>
              <w:pStyle w:val="Corpodetexto"/>
              <w:spacing w:after="0"/>
              <w:jc w:val="both"/>
              <w:rPr>
                <w:rFonts w:cstheme="minorHAnsi"/>
              </w:rPr>
            </w:pPr>
          </w:p>
          <w:p w14:paraId="62136C3C" w14:textId="77777777" w:rsidR="006C47B4" w:rsidRPr="002C57B1" w:rsidRDefault="006C47B4">
            <w:pPr>
              <w:pStyle w:val="Corpodetexto"/>
              <w:spacing w:after="0"/>
              <w:jc w:val="both"/>
              <w:rPr>
                <w:rFonts w:cstheme="minorHAnsi"/>
              </w:rPr>
            </w:pPr>
          </w:p>
        </w:tc>
        <w:tc>
          <w:tcPr>
            <w:tcW w:w="3539" w:type="dxa"/>
          </w:tcPr>
          <w:p w14:paraId="1E2C35CE" w14:textId="77777777" w:rsidR="002C57B1" w:rsidRDefault="002C57B1">
            <w:pPr>
              <w:pStyle w:val="Corpodetexto"/>
              <w:spacing w:after="0"/>
              <w:jc w:val="both"/>
              <w:rPr>
                <w:rFonts w:cstheme="minorHAnsi"/>
                <w:b/>
              </w:rPr>
            </w:pPr>
            <w:r w:rsidRPr="00C65000">
              <w:rPr>
                <w:rFonts w:cstheme="minorHAnsi"/>
                <w:noProof/>
                <w:lang w:val="en-US"/>
              </w:rPr>
              <w:drawing>
                <wp:anchor distT="0" distB="0" distL="0" distR="0" simplePos="0" relativeHeight="251668480" behindDoc="0" locked="0" layoutInCell="0" allowOverlap="1" wp14:anchorId="66F16CF2" wp14:editId="56ED78D9">
                  <wp:simplePos x="0" y="0"/>
                  <wp:positionH relativeFrom="column">
                    <wp:posOffset>120868</wp:posOffset>
                  </wp:positionH>
                  <wp:positionV relativeFrom="paragraph">
                    <wp:posOffset>1266</wp:posOffset>
                  </wp:positionV>
                  <wp:extent cx="1838325" cy="1757680"/>
                  <wp:effectExtent l="0" t="0" r="0" b="0"/>
                  <wp:wrapSquare wrapText="largest"/>
                  <wp:docPr id="64" name="Figura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Figura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3F8ECFF" w14:textId="77777777" w:rsidR="00445557" w:rsidRPr="00C65000" w:rsidRDefault="003203FB">
      <w:pPr>
        <w:pStyle w:val="Corpodetexto"/>
        <w:spacing w:after="0"/>
        <w:jc w:val="both"/>
        <w:rPr>
          <w:rFonts w:cstheme="minorHAnsi"/>
          <w:b/>
        </w:rPr>
      </w:pPr>
      <w:r w:rsidRPr="00C65000">
        <w:rPr>
          <w:rFonts w:cstheme="minorHAnsi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0" distR="0" simplePos="0" relativeHeight="77" behindDoc="0" locked="0" layoutInCell="0" allowOverlap="1" wp14:anchorId="01E58649" wp14:editId="5D5D4149">
                <wp:simplePos x="0" y="0"/>
                <wp:positionH relativeFrom="column">
                  <wp:posOffset>26035</wp:posOffset>
                </wp:positionH>
                <wp:positionV relativeFrom="paragraph">
                  <wp:posOffset>-1180</wp:posOffset>
                </wp:positionV>
                <wp:extent cx="6660515" cy="10160"/>
                <wp:effectExtent l="0" t="0" r="0" b="0"/>
                <wp:wrapNone/>
                <wp:docPr id="62" name="Forma4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515" cy="10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1903A" id="Forma4_6" o:spid="_x0000_s1026" style="position:absolute;flip:y;z-index:7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.05pt,-.1pt" to="526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" o:allowincell="f" strokecolor="#3465a4" strokeweight="0"/>
            </w:pict>
          </mc:Fallback>
        </mc:AlternateContent>
      </w:r>
    </w:p>
    <w:p w14:paraId="0FA8D240" w14:textId="77777777" w:rsidR="006C47B4" w:rsidRDefault="006C47B4">
      <w:pPr>
        <w:pStyle w:val="Corpodetexto"/>
        <w:spacing w:after="0"/>
        <w:jc w:val="both"/>
        <w:rPr>
          <w:rFonts w:cstheme="minorHAnsi"/>
          <w:b/>
        </w:rPr>
      </w:pPr>
    </w:p>
    <w:p w14:paraId="5A968C08" w14:textId="77777777" w:rsidR="00445557" w:rsidRPr="00C65000" w:rsidRDefault="003203FB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  <w:b/>
        </w:rPr>
        <w:t>Visualização de Boleto da NFSe:</w:t>
      </w:r>
    </w:p>
    <w:p w14:paraId="5C87043E" w14:textId="38C806FC" w:rsidR="00445557" w:rsidRDefault="003203FB" w:rsidP="002C57B1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</w:rPr>
        <w:t>Possibilidade de "ativar/desativar" a visualização automática do boleto da NFSe durante a</w:t>
      </w:r>
      <w:r w:rsidR="006062A2">
        <w:rPr>
          <w:rFonts w:cstheme="minorHAnsi"/>
        </w:rPr>
        <w:t xml:space="preserve"> emissão</w:t>
      </w:r>
      <w:r w:rsidRPr="00C65000">
        <w:rPr>
          <w:rFonts w:cstheme="minorHAnsi"/>
        </w:rPr>
        <w:t xml:space="preserve"> da NFSe. O parâmetro que ativa este recurso está na tela de configuração da empresa na aba "</w:t>
      </w:r>
      <w:r w:rsidRPr="00C65000">
        <w:rPr>
          <w:rFonts w:cstheme="minorHAnsi"/>
          <w:b/>
          <w:bCs/>
        </w:rPr>
        <w:t>NFe</w:t>
      </w:r>
      <w:r w:rsidRPr="00C65000">
        <w:rPr>
          <w:rFonts w:cstheme="minorHAnsi"/>
        </w:rPr>
        <w:t>" no flag: "</w:t>
      </w:r>
      <w:r w:rsidRPr="00C65000">
        <w:rPr>
          <w:rFonts w:cstheme="minorHAnsi"/>
          <w:b/>
          <w:bCs/>
        </w:rPr>
        <w:t>Imprimir Boleto?</w:t>
      </w:r>
      <w:r w:rsidRPr="00C65000">
        <w:rPr>
          <w:rFonts w:cstheme="minorHAnsi"/>
        </w:rPr>
        <w:t xml:space="preserve">" (se estiver </w:t>
      </w:r>
      <w:r w:rsidR="002C57B1">
        <w:rPr>
          <w:rFonts w:cstheme="minorHAnsi"/>
        </w:rPr>
        <w:t>“</w:t>
      </w:r>
      <w:r w:rsidRPr="00C65000">
        <w:rPr>
          <w:rFonts w:cstheme="minorHAnsi"/>
        </w:rPr>
        <w:t>flagado</w:t>
      </w:r>
      <w:r w:rsidR="002C57B1">
        <w:rPr>
          <w:rFonts w:cstheme="minorHAnsi"/>
        </w:rPr>
        <w:t>”</w:t>
      </w:r>
      <w:r w:rsidRPr="00C65000">
        <w:rPr>
          <w:rFonts w:cstheme="minorHAnsi"/>
        </w:rPr>
        <w:t xml:space="preserve"> visualizará e emitirá o boleto assim que a NFSe for emitida).</w:t>
      </w:r>
    </w:p>
    <w:p w14:paraId="42BAA999" w14:textId="77777777" w:rsidR="006C47B4" w:rsidRPr="00C65000" w:rsidRDefault="006C47B4" w:rsidP="002C57B1">
      <w:pPr>
        <w:pStyle w:val="Corpodetexto"/>
        <w:spacing w:after="0"/>
        <w:jc w:val="both"/>
        <w:rPr>
          <w:rFonts w:cstheme="minorHAnsi"/>
        </w:rPr>
      </w:pPr>
    </w:p>
    <w:p w14:paraId="0CAB2106" w14:textId="77777777" w:rsidR="006C47B4" w:rsidRDefault="006C47B4">
      <w:pPr>
        <w:pStyle w:val="Corpodetexto"/>
        <w:spacing w:after="0"/>
        <w:jc w:val="both"/>
        <w:rPr>
          <w:rFonts w:cstheme="minorHAnsi"/>
        </w:rPr>
      </w:pPr>
    </w:p>
    <w:p w14:paraId="71069061" w14:textId="77777777" w:rsidR="005D49C6" w:rsidRDefault="005D49C6">
      <w:pPr>
        <w:pStyle w:val="Corpodetexto"/>
        <w:spacing w:after="0"/>
        <w:jc w:val="both"/>
        <w:rPr>
          <w:rFonts w:cstheme="minorHAnsi"/>
        </w:rPr>
      </w:pPr>
    </w:p>
    <w:p w14:paraId="1C1E93D0" w14:textId="77777777" w:rsidR="002D536C" w:rsidRDefault="002D536C">
      <w:pPr>
        <w:pStyle w:val="Corpodetexto"/>
        <w:spacing w:after="0"/>
        <w:jc w:val="both"/>
        <w:rPr>
          <w:rFonts w:cstheme="minorHAnsi"/>
        </w:rPr>
      </w:pPr>
      <w:r w:rsidRPr="00C6500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0" distR="0" simplePos="0" relativeHeight="251673600" behindDoc="0" locked="0" layoutInCell="0" allowOverlap="1" wp14:anchorId="1D99A689" wp14:editId="2A968A9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515" cy="10160"/>
                <wp:effectExtent l="0" t="0" r="0" b="0"/>
                <wp:wrapNone/>
                <wp:docPr id="69" name="Forma4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B68C8" id="Forma4_7" o:spid="_x0000_s1026" style="position:absolute;flip:y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0" to="524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" o:allowincell="f" strokecolor="#3465a4" strokeweight="0"/>
            </w:pict>
          </mc:Fallback>
        </mc:AlternateContent>
      </w:r>
    </w:p>
    <w:p w14:paraId="579D852D" w14:textId="77777777" w:rsidR="00FC147E" w:rsidRDefault="00FC147E" w:rsidP="006C47B4">
      <w:pPr>
        <w:pStyle w:val="Corpodetexto"/>
        <w:spacing w:after="0"/>
        <w:jc w:val="both"/>
        <w:rPr>
          <w:rFonts w:cstheme="minorHAnsi"/>
          <w:b/>
          <w:sz w:val="24"/>
        </w:rPr>
      </w:pPr>
    </w:p>
    <w:p w14:paraId="46D4342A" w14:textId="77777777" w:rsidR="00F51C4B" w:rsidRDefault="00F51C4B" w:rsidP="006C47B4">
      <w:pPr>
        <w:pStyle w:val="Corpodetexto"/>
        <w:spacing w:after="0"/>
        <w:jc w:val="both"/>
        <w:rPr>
          <w:rFonts w:cstheme="minorHAnsi"/>
          <w:b/>
          <w:sz w:val="24"/>
        </w:rPr>
      </w:pPr>
    </w:p>
    <w:p w14:paraId="510AEDD5" w14:textId="6316A262" w:rsidR="006C47B4" w:rsidRDefault="006C47B4" w:rsidP="006C47B4">
      <w:pPr>
        <w:pStyle w:val="Corpodetexto"/>
        <w:spacing w:after="0"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Painel de acompanhamento do Processamento de </w:t>
      </w:r>
      <w:r w:rsidR="006062A2">
        <w:rPr>
          <w:rFonts w:cstheme="minorHAnsi"/>
          <w:b/>
          <w:sz w:val="24"/>
        </w:rPr>
        <w:t>DPS</w:t>
      </w:r>
      <w:r>
        <w:rPr>
          <w:rFonts w:cstheme="minorHAnsi"/>
          <w:b/>
          <w:sz w:val="24"/>
        </w:rPr>
        <w:t xml:space="preserve"> (envio de NFSe para </w:t>
      </w:r>
      <w:r w:rsidR="006062A2">
        <w:rPr>
          <w:rFonts w:cstheme="minorHAnsi"/>
          <w:b/>
          <w:sz w:val="24"/>
        </w:rPr>
        <w:t>Portal Nacional</w:t>
      </w:r>
      <w:r>
        <w:rPr>
          <w:rFonts w:cstheme="minorHAnsi"/>
          <w:b/>
          <w:sz w:val="24"/>
        </w:rPr>
        <w:t>)</w:t>
      </w:r>
    </w:p>
    <w:p w14:paraId="2B52E018" w14:textId="77777777" w:rsidR="006C47B4" w:rsidRPr="00D8272F" w:rsidRDefault="006C47B4" w:rsidP="006C47B4">
      <w:pPr>
        <w:pStyle w:val="Corpodetexto"/>
        <w:spacing w:after="0"/>
        <w:jc w:val="both"/>
        <w:rPr>
          <w:rFonts w:cstheme="minorHAnsi"/>
          <w:sz w:val="14"/>
        </w:rPr>
      </w:pPr>
    </w:p>
    <w:p w14:paraId="256BB8C9" w14:textId="168EC3D4" w:rsidR="00167580" w:rsidRPr="00A87AD0" w:rsidRDefault="00EB7615" w:rsidP="00DB31D3">
      <w:pPr>
        <w:pStyle w:val="Corpodetexto"/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Este é um </w:t>
      </w:r>
      <w:r w:rsidR="00167580" w:rsidRPr="00A87AD0">
        <w:rPr>
          <w:rFonts w:cstheme="minorHAnsi"/>
          <w:sz w:val="20"/>
        </w:rPr>
        <w:t>processo</w:t>
      </w:r>
      <w:r w:rsidRPr="00A87AD0">
        <w:rPr>
          <w:rFonts w:cstheme="minorHAnsi"/>
          <w:sz w:val="20"/>
        </w:rPr>
        <w:t xml:space="preserve"> que ocorre em duas etapas</w:t>
      </w:r>
      <w:r w:rsidR="00167580" w:rsidRPr="00A87AD0">
        <w:rPr>
          <w:rFonts w:cstheme="minorHAnsi"/>
          <w:sz w:val="20"/>
        </w:rPr>
        <w:t>,</w:t>
      </w:r>
      <w:r w:rsidRPr="00A87AD0">
        <w:rPr>
          <w:rFonts w:cstheme="minorHAnsi"/>
          <w:sz w:val="20"/>
        </w:rPr>
        <w:t xml:space="preserve"> uma do lado do GeWeb e outra do lado da </w:t>
      </w:r>
      <w:r w:rsidR="006062A2">
        <w:rPr>
          <w:rFonts w:cstheme="minorHAnsi"/>
          <w:sz w:val="20"/>
        </w:rPr>
        <w:t>SEFAZ-NFSe</w:t>
      </w:r>
      <w:r w:rsidRPr="00A87AD0">
        <w:rPr>
          <w:rFonts w:cstheme="minorHAnsi"/>
          <w:sz w:val="20"/>
        </w:rPr>
        <w:t xml:space="preserve">. </w:t>
      </w:r>
      <w:r w:rsidR="00167580" w:rsidRPr="00A87AD0">
        <w:rPr>
          <w:rFonts w:cstheme="minorHAnsi"/>
          <w:sz w:val="20"/>
        </w:rPr>
        <w:t xml:space="preserve">Do nosso lado o processamento é imediato (geração do XML com os dados da NFSe e envio via webservice para a </w:t>
      </w:r>
      <w:r w:rsidR="00DB31D3">
        <w:rPr>
          <w:rFonts w:cstheme="minorHAnsi"/>
          <w:sz w:val="20"/>
        </w:rPr>
        <w:t>Portal Nacional da NFSe</w:t>
      </w:r>
      <w:r w:rsidR="00167580" w:rsidRPr="00A87AD0">
        <w:rPr>
          <w:rFonts w:cstheme="minorHAnsi"/>
          <w:sz w:val="20"/>
        </w:rPr>
        <w:t xml:space="preserve">), porém do lado da </w:t>
      </w:r>
      <w:r w:rsidR="00DB31D3">
        <w:rPr>
          <w:rFonts w:cstheme="minorHAnsi"/>
          <w:sz w:val="20"/>
        </w:rPr>
        <w:t>SEFAZ-NFSe</w:t>
      </w:r>
      <w:r w:rsidR="00167580" w:rsidRPr="00A87AD0">
        <w:rPr>
          <w:rFonts w:cstheme="minorHAnsi"/>
          <w:sz w:val="20"/>
        </w:rPr>
        <w:t xml:space="preserve"> o processamento destas informações </w:t>
      </w:r>
      <w:r w:rsidR="00DB31D3">
        <w:rPr>
          <w:rFonts w:cstheme="minorHAnsi"/>
          <w:sz w:val="20"/>
        </w:rPr>
        <w:t>ocorre de forma síncrona e o GeWeb recebe o resultado do processamento e procede com atualização das informações no movimento.</w:t>
      </w:r>
    </w:p>
    <w:p w14:paraId="309CB61C" w14:textId="77777777" w:rsidR="00A87AD0" w:rsidRPr="00D8272F" w:rsidRDefault="00A87AD0" w:rsidP="006C47B4">
      <w:pPr>
        <w:pStyle w:val="Corpodetexto"/>
        <w:spacing w:after="0"/>
        <w:jc w:val="both"/>
        <w:rPr>
          <w:rFonts w:cstheme="minorHAnsi"/>
          <w:sz w:val="14"/>
        </w:rPr>
      </w:pPr>
    </w:p>
    <w:p w14:paraId="070327C4" w14:textId="5D4066B5" w:rsidR="00981DFC" w:rsidRPr="00A87AD0" w:rsidRDefault="00F46EEC" w:rsidP="006C47B4">
      <w:pPr>
        <w:pStyle w:val="Corpodetexto"/>
        <w:spacing w:after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O</w:t>
      </w:r>
      <w:r w:rsidR="006C47B4" w:rsidRPr="00A87AD0">
        <w:rPr>
          <w:rFonts w:cstheme="minorHAnsi"/>
          <w:sz w:val="20"/>
        </w:rPr>
        <w:t xml:space="preserve"> painel </w:t>
      </w:r>
      <w:r w:rsidR="00167580" w:rsidRPr="00A87AD0">
        <w:rPr>
          <w:rFonts w:cstheme="minorHAnsi"/>
          <w:sz w:val="20"/>
        </w:rPr>
        <w:t>d</w:t>
      </w:r>
      <w:r w:rsidR="006C47B4" w:rsidRPr="00A87AD0">
        <w:rPr>
          <w:rFonts w:cstheme="minorHAnsi"/>
          <w:sz w:val="20"/>
        </w:rPr>
        <w:t xml:space="preserve">as NFSe </w:t>
      </w:r>
      <w:r w:rsidR="006D00EC" w:rsidRPr="00A87AD0">
        <w:rPr>
          <w:rFonts w:cstheme="minorHAnsi"/>
          <w:sz w:val="20"/>
        </w:rPr>
        <w:t xml:space="preserve">geradas e </w:t>
      </w:r>
      <w:r w:rsidR="006C47B4" w:rsidRPr="00A87AD0">
        <w:rPr>
          <w:rFonts w:cstheme="minorHAnsi"/>
          <w:sz w:val="20"/>
        </w:rPr>
        <w:t xml:space="preserve">enviadas para </w:t>
      </w:r>
      <w:r w:rsidR="006D00EC" w:rsidRPr="00A87AD0">
        <w:rPr>
          <w:rFonts w:cstheme="minorHAnsi"/>
          <w:sz w:val="20"/>
        </w:rPr>
        <w:t>processamento n</w:t>
      </w:r>
      <w:r w:rsidR="006C47B4" w:rsidRPr="00A87AD0">
        <w:rPr>
          <w:rFonts w:cstheme="minorHAnsi"/>
          <w:sz w:val="20"/>
        </w:rPr>
        <w:t xml:space="preserve">a </w:t>
      </w:r>
      <w:r w:rsidR="00DB31D3">
        <w:rPr>
          <w:rFonts w:cstheme="minorHAnsi"/>
          <w:sz w:val="20"/>
        </w:rPr>
        <w:t>SEFAZ-NFSe</w:t>
      </w:r>
      <w:r w:rsidR="006D00EC" w:rsidRPr="00A87AD0">
        <w:rPr>
          <w:rFonts w:cstheme="minorHAnsi"/>
          <w:sz w:val="20"/>
        </w:rPr>
        <w:t xml:space="preserve">, </w:t>
      </w:r>
      <w:r w:rsidR="00A87AD0" w:rsidRPr="00A87AD0">
        <w:rPr>
          <w:rFonts w:cstheme="minorHAnsi"/>
          <w:sz w:val="20"/>
        </w:rPr>
        <w:t xml:space="preserve">conta </w:t>
      </w:r>
      <w:r w:rsidR="006D00EC" w:rsidRPr="00A87AD0">
        <w:rPr>
          <w:rFonts w:cstheme="minorHAnsi"/>
          <w:sz w:val="20"/>
        </w:rPr>
        <w:t xml:space="preserve">com os </w:t>
      </w:r>
      <w:r w:rsidR="00981DFC" w:rsidRPr="00A87AD0">
        <w:rPr>
          <w:rFonts w:cstheme="minorHAnsi"/>
          <w:sz w:val="20"/>
        </w:rPr>
        <w:t>recursos:</w:t>
      </w:r>
    </w:p>
    <w:p w14:paraId="1F194AA5" w14:textId="77777777" w:rsidR="00981DFC" w:rsidRPr="00A87AD0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Listagem com todas NFSe geradas no período (</w:t>
      </w:r>
      <w:r w:rsidR="00A87AD0" w:rsidRPr="00A87AD0">
        <w:rPr>
          <w:rFonts w:cstheme="minorHAnsi"/>
          <w:sz w:val="20"/>
        </w:rPr>
        <w:t xml:space="preserve">responsivo </w:t>
      </w:r>
      <w:r w:rsidRPr="00A87AD0">
        <w:rPr>
          <w:rFonts w:cstheme="minorHAnsi"/>
          <w:sz w:val="20"/>
        </w:rPr>
        <w:t>de acordo com a data corrente);</w:t>
      </w:r>
    </w:p>
    <w:p w14:paraId="28515783" w14:textId="77777777" w:rsidR="006D00EC" w:rsidRPr="00A87AD0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Possibilidade de segmentar a relação de documentos por </w:t>
      </w:r>
      <w:r w:rsidR="00F46EEC">
        <w:rPr>
          <w:rFonts w:cstheme="minorHAnsi"/>
          <w:sz w:val="20"/>
        </w:rPr>
        <w:t>“</w:t>
      </w:r>
      <w:r w:rsidRPr="00A87AD0">
        <w:rPr>
          <w:rFonts w:cstheme="minorHAnsi"/>
          <w:sz w:val="20"/>
        </w:rPr>
        <w:t>Status</w:t>
      </w:r>
      <w:r w:rsidR="006D00EC" w:rsidRPr="00A87AD0">
        <w:rPr>
          <w:rFonts w:cstheme="minorHAnsi"/>
          <w:sz w:val="20"/>
        </w:rPr>
        <w:t xml:space="preserve"> de processamento</w:t>
      </w:r>
      <w:r w:rsidR="00F46EEC">
        <w:rPr>
          <w:rFonts w:cstheme="minorHAnsi"/>
          <w:sz w:val="20"/>
        </w:rPr>
        <w:t>”</w:t>
      </w:r>
      <w:r w:rsidR="006D00EC" w:rsidRPr="00A87AD0">
        <w:rPr>
          <w:rFonts w:cstheme="minorHAnsi"/>
          <w:sz w:val="20"/>
        </w:rPr>
        <w:t>, com os filtros</w:t>
      </w:r>
      <w:r w:rsidRPr="00A87AD0">
        <w:rPr>
          <w:rFonts w:cstheme="minorHAnsi"/>
          <w:sz w:val="20"/>
        </w:rPr>
        <w:t xml:space="preserve">: </w:t>
      </w:r>
    </w:p>
    <w:p w14:paraId="5396FF93" w14:textId="4200D8FF" w:rsidR="00981DFC" w:rsidRPr="00A87AD0" w:rsidRDefault="006D00EC" w:rsidP="006D00EC">
      <w:pPr>
        <w:pStyle w:val="Corpodetexto"/>
        <w:spacing w:after="0"/>
        <w:ind w:left="72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(</w:t>
      </w:r>
      <w:r w:rsidR="00981DFC" w:rsidRPr="00A87AD0">
        <w:rPr>
          <w:rFonts w:cstheme="minorHAnsi"/>
          <w:sz w:val="20"/>
        </w:rPr>
        <w:t xml:space="preserve">Todos, </w:t>
      </w:r>
      <w:r w:rsidR="00E82E1B">
        <w:rPr>
          <w:rFonts w:cstheme="minorHAnsi"/>
          <w:sz w:val="20"/>
        </w:rPr>
        <w:t xml:space="preserve">Em Processamento, </w:t>
      </w:r>
      <w:r w:rsidR="00981DFC" w:rsidRPr="00A87AD0">
        <w:rPr>
          <w:rFonts w:cstheme="minorHAnsi"/>
          <w:sz w:val="20"/>
        </w:rPr>
        <w:t>NFSe Pendentes, NFSe com Erro, NFSe Emitidas, NFSe Canceladas</w:t>
      </w:r>
      <w:r w:rsidRPr="00A87AD0">
        <w:rPr>
          <w:rFonts w:cstheme="minorHAnsi"/>
          <w:sz w:val="20"/>
        </w:rPr>
        <w:t>)</w:t>
      </w:r>
      <w:r w:rsidR="00981DFC" w:rsidRPr="00A87AD0">
        <w:rPr>
          <w:rFonts w:cstheme="minorHAnsi"/>
          <w:sz w:val="20"/>
        </w:rPr>
        <w:t>;</w:t>
      </w:r>
    </w:p>
    <w:p w14:paraId="62D79313" w14:textId="77777777" w:rsidR="00981DFC" w:rsidRPr="00A87AD0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Permite filtrar</w:t>
      </w:r>
      <w:r w:rsidR="006D00EC" w:rsidRPr="00A87AD0">
        <w:rPr>
          <w:rFonts w:cstheme="minorHAnsi"/>
          <w:sz w:val="20"/>
        </w:rPr>
        <w:t xml:space="preserve"> a exibição por</w:t>
      </w:r>
      <w:r w:rsidRPr="00A87AD0">
        <w:rPr>
          <w:rFonts w:cstheme="minorHAnsi"/>
          <w:sz w:val="20"/>
        </w:rPr>
        <w:t xml:space="preserve"> período</w:t>
      </w:r>
      <w:r w:rsidR="006D00EC" w:rsidRPr="00A87AD0">
        <w:rPr>
          <w:rFonts w:cstheme="minorHAnsi"/>
          <w:sz w:val="20"/>
        </w:rPr>
        <w:t xml:space="preserve"> de acordo com a </w:t>
      </w:r>
      <w:r w:rsidRPr="00A87AD0">
        <w:rPr>
          <w:rFonts w:cstheme="minorHAnsi"/>
          <w:sz w:val="20"/>
        </w:rPr>
        <w:t>Data inicial e Final</w:t>
      </w:r>
      <w:r w:rsidR="006D00EC" w:rsidRPr="00A87AD0">
        <w:rPr>
          <w:rFonts w:cstheme="minorHAnsi"/>
          <w:sz w:val="20"/>
        </w:rPr>
        <w:t xml:space="preserve"> informadas</w:t>
      </w:r>
      <w:r w:rsidRPr="00A87AD0">
        <w:rPr>
          <w:rFonts w:cstheme="minorHAnsi"/>
          <w:sz w:val="20"/>
        </w:rPr>
        <w:t>;</w:t>
      </w:r>
    </w:p>
    <w:p w14:paraId="03323698" w14:textId="0DF3E95A" w:rsidR="00981DFC" w:rsidRPr="00A87AD0" w:rsidRDefault="00CB66A0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Selecione o documento desejado e e</w:t>
      </w:r>
      <w:r w:rsidR="00981DFC" w:rsidRPr="00A87AD0">
        <w:rPr>
          <w:rFonts w:cstheme="minorHAnsi"/>
          <w:sz w:val="20"/>
        </w:rPr>
        <w:t>m apenas um click, realize a consulta da evolução do processamento da NFSe</w:t>
      </w:r>
      <w:r w:rsidRPr="00A87AD0">
        <w:rPr>
          <w:rFonts w:cstheme="minorHAnsi"/>
          <w:sz w:val="20"/>
        </w:rPr>
        <w:t xml:space="preserve"> nos servidores d</w:t>
      </w:r>
      <w:r w:rsidR="00E82E1B">
        <w:rPr>
          <w:rFonts w:cstheme="minorHAnsi"/>
          <w:sz w:val="20"/>
        </w:rPr>
        <w:t>o Portal Nacional da NFSe/SEFAZ-NFSe</w:t>
      </w:r>
      <w:r w:rsidR="00981DFC" w:rsidRPr="00A87AD0">
        <w:rPr>
          <w:rFonts w:cstheme="minorHAnsi"/>
          <w:sz w:val="20"/>
        </w:rPr>
        <w:t>;</w:t>
      </w:r>
    </w:p>
    <w:p w14:paraId="38650DE8" w14:textId="77777777" w:rsidR="00981DFC" w:rsidRPr="00A87AD0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Visualize a NFSe </w:t>
      </w:r>
      <w:r w:rsidR="00CB66A0" w:rsidRPr="00A87AD0">
        <w:rPr>
          <w:rFonts w:cstheme="minorHAnsi"/>
          <w:sz w:val="20"/>
        </w:rPr>
        <w:t xml:space="preserve">já processada e </w:t>
      </w:r>
      <w:r w:rsidRPr="00A87AD0">
        <w:rPr>
          <w:rFonts w:cstheme="minorHAnsi"/>
          <w:sz w:val="20"/>
        </w:rPr>
        <w:t>emitida</w:t>
      </w:r>
      <w:r w:rsidR="00CB66A0" w:rsidRPr="00A87AD0">
        <w:rPr>
          <w:rFonts w:cstheme="minorHAnsi"/>
          <w:sz w:val="20"/>
        </w:rPr>
        <w:t>, diretamente pelo painel de acompanhamento</w:t>
      </w:r>
      <w:r w:rsidRPr="00A87AD0">
        <w:rPr>
          <w:rFonts w:cstheme="minorHAnsi"/>
          <w:sz w:val="20"/>
        </w:rPr>
        <w:t>;</w:t>
      </w:r>
    </w:p>
    <w:p w14:paraId="17D348F7" w14:textId="3DD4A2CD" w:rsidR="00981DFC" w:rsidRDefault="00981DFC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Acesse o movimento correspondente a NFSe selecionada</w:t>
      </w:r>
      <w:r w:rsidR="00E82E1B">
        <w:rPr>
          <w:rFonts w:cstheme="minorHAnsi"/>
          <w:sz w:val="20"/>
        </w:rPr>
        <w:t>;</w:t>
      </w:r>
    </w:p>
    <w:p w14:paraId="35EA42E6" w14:textId="140B49C3" w:rsidR="00E82E1B" w:rsidRPr="00A87AD0" w:rsidRDefault="00E82E1B" w:rsidP="00981DFC">
      <w:pPr>
        <w:pStyle w:val="Corpodetexto"/>
        <w:numPr>
          <w:ilvl w:val="0"/>
          <w:numId w:val="11"/>
        </w:numPr>
        <w:spacing w:after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Envie e-mail da NFSe com XML e DANFSe para o endereço eletrônico do Tomador do Serviço.</w:t>
      </w:r>
    </w:p>
    <w:p w14:paraId="1FA2E162" w14:textId="77777777" w:rsidR="006D00EC" w:rsidRDefault="006D00EC" w:rsidP="006D00EC">
      <w:pPr>
        <w:pStyle w:val="Corpodetexto"/>
        <w:spacing w:after="0"/>
        <w:ind w:left="36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Todos recursos concentrados em tela única facilitando o gerenciamento operacional de sua equipe e atribuindo maior clareza quanto a que estágio da emissão o documento se encontra</w:t>
      </w:r>
      <w:r w:rsidR="00CB66A0" w:rsidRPr="00A87AD0">
        <w:rPr>
          <w:rFonts w:cstheme="minorHAnsi"/>
          <w:sz w:val="20"/>
        </w:rPr>
        <w:t>, se possui algum erro ou está apenas pendente de processamento do lado da Prefeitura</w:t>
      </w:r>
      <w:r w:rsidRPr="00A87AD0">
        <w:rPr>
          <w:rFonts w:cstheme="minorHAnsi"/>
          <w:sz w:val="20"/>
        </w:rPr>
        <w:t>.</w:t>
      </w:r>
    </w:p>
    <w:p w14:paraId="7B04ED50" w14:textId="77777777" w:rsidR="00D8272F" w:rsidRDefault="00D8272F" w:rsidP="00A87AD0">
      <w:pPr>
        <w:pStyle w:val="Corpodetexto"/>
        <w:spacing w:after="0"/>
        <w:jc w:val="both"/>
        <w:rPr>
          <w:rFonts w:cstheme="minorHAnsi"/>
          <w:sz w:val="20"/>
        </w:rPr>
      </w:pPr>
    </w:p>
    <w:p w14:paraId="571A8B40" w14:textId="77777777" w:rsidR="00E82E1B" w:rsidRDefault="00E82E1B" w:rsidP="00A87AD0">
      <w:pPr>
        <w:pStyle w:val="Corpodetexto"/>
        <w:spacing w:after="0"/>
        <w:jc w:val="both"/>
        <w:rPr>
          <w:rFonts w:cstheme="minorHAnsi"/>
          <w:sz w:val="20"/>
        </w:rPr>
      </w:pPr>
    </w:p>
    <w:p w14:paraId="07111585" w14:textId="25280B70" w:rsidR="00D8272F" w:rsidRDefault="00D8272F" w:rsidP="00A87AD0">
      <w:pPr>
        <w:pStyle w:val="Corpodetexto"/>
        <w:spacing w:after="0"/>
        <w:jc w:val="both"/>
        <w:rPr>
          <w:rFonts w:cstheme="minorHAnsi"/>
          <w:sz w:val="20"/>
        </w:rPr>
      </w:pPr>
      <w:r w:rsidRPr="00D8272F">
        <w:rPr>
          <w:rFonts w:cstheme="minorHAnsi"/>
          <w:b/>
          <w:color w:val="FF0000"/>
          <w:sz w:val="20"/>
        </w:rPr>
        <w:t xml:space="preserve">Importante: </w:t>
      </w:r>
      <w:r w:rsidRPr="00D8272F">
        <w:rPr>
          <w:rFonts w:cstheme="minorHAnsi"/>
          <w:sz w:val="20"/>
        </w:rPr>
        <w:t xml:space="preserve">Com esta implementação não é mais necessário ter que esperar </w:t>
      </w:r>
      <w:r w:rsidR="00E82E1B">
        <w:rPr>
          <w:rFonts w:cstheme="minorHAnsi"/>
          <w:sz w:val="20"/>
        </w:rPr>
        <w:t>o</w:t>
      </w:r>
      <w:r w:rsidRPr="00D8272F">
        <w:rPr>
          <w:rFonts w:cstheme="minorHAnsi"/>
          <w:sz w:val="20"/>
        </w:rPr>
        <w:t xml:space="preserve"> processa</w:t>
      </w:r>
      <w:r w:rsidR="00E82E1B">
        <w:rPr>
          <w:rFonts w:cstheme="minorHAnsi"/>
          <w:sz w:val="20"/>
        </w:rPr>
        <w:t>mento</w:t>
      </w:r>
      <w:r w:rsidRPr="00D8272F">
        <w:rPr>
          <w:rFonts w:cstheme="minorHAnsi"/>
          <w:sz w:val="20"/>
        </w:rPr>
        <w:t xml:space="preserve"> </w:t>
      </w:r>
      <w:r w:rsidR="00E82E1B">
        <w:rPr>
          <w:rFonts w:cstheme="minorHAnsi"/>
          <w:sz w:val="20"/>
        </w:rPr>
        <w:t>de uma</w:t>
      </w:r>
      <w:r w:rsidRPr="00D8272F">
        <w:rPr>
          <w:rFonts w:cstheme="minorHAnsi"/>
          <w:sz w:val="20"/>
        </w:rPr>
        <w:t xml:space="preserve"> NFSe para gerar </w:t>
      </w:r>
      <w:r w:rsidR="00E82E1B">
        <w:rPr>
          <w:rFonts w:cstheme="minorHAnsi"/>
          <w:sz w:val="20"/>
        </w:rPr>
        <w:t>outra</w:t>
      </w:r>
      <w:r w:rsidRPr="00D8272F">
        <w:rPr>
          <w:rFonts w:cstheme="minorHAnsi"/>
          <w:sz w:val="20"/>
        </w:rPr>
        <w:t xml:space="preserve"> NFSe de outro movimento</w:t>
      </w:r>
      <w:r>
        <w:rPr>
          <w:rFonts w:cstheme="minorHAnsi"/>
          <w:sz w:val="20"/>
        </w:rPr>
        <w:t xml:space="preserve">, atribuindo </w:t>
      </w:r>
      <w:r w:rsidRPr="005E67CD">
        <w:rPr>
          <w:rFonts w:cstheme="minorHAnsi"/>
          <w:sz w:val="20"/>
          <w:u w:val="single"/>
        </w:rPr>
        <w:t>maior flexibilização operacional para nossos clientes</w:t>
      </w:r>
      <w:r w:rsidRPr="00D8272F">
        <w:rPr>
          <w:rFonts w:cstheme="minorHAnsi"/>
          <w:sz w:val="20"/>
        </w:rPr>
        <w:t>.</w:t>
      </w:r>
    </w:p>
    <w:p w14:paraId="357341BE" w14:textId="77777777" w:rsidR="00D8272F" w:rsidRDefault="00D8272F" w:rsidP="00A87AD0">
      <w:pPr>
        <w:pStyle w:val="Corpodetexto"/>
        <w:spacing w:after="0"/>
        <w:jc w:val="both"/>
        <w:rPr>
          <w:rFonts w:cstheme="minorHAnsi"/>
          <w:sz w:val="20"/>
        </w:rPr>
      </w:pPr>
      <w:r w:rsidRPr="00D8272F">
        <w:rPr>
          <w:rFonts w:cstheme="minorHAnsi"/>
          <w:sz w:val="20"/>
        </w:rPr>
        <w:t xml:space="preserve"> </w:t>
      </w:r>
    </w:p>
    <w:p w14:paraId="21ADF93B" w14:textId="77777777" w:rsidR="00FC147E" w:rsidRPr="00D8272F" w:rsidRDefault="00FC147E" w:rsidP="00A87AD0">
      <w:pPr>
        <w:pStyle w:val="Corpodetexto"/>
        <w:spacing w:after="0"/>
        <w:jc w:val="both"/>
        <w:rPr>
          <w:rFonts w:cstheme="minorHAnsi"/>
          <w:sz w:val="20"/>
        </w:rPr>
      </w:pPr>
    </w:p>
    <w:p w14:paraId="2A3F12CB" w14:textId="77777777" w:rsidR="006D00EC" w:rsidRPr="006D00EC" w:rsidRDefault="006D00EC" w:rsidP="006D00EC">
      <w:pPr>
        <w:pStyle w:val="Corpodetexto"/>
        <w:spacing w:after="0"/>
        <w:jc w:val="both"/>
        <w:rPr>
          <w:rFonts w:cstheme="minorHAnsi"/>
          <w:b/>
        </w:rPr>
      </w:pPr>
      <w:r>
        <w:rPr>
          <w:rFonts w:cstheme="minorHAnsi"/>
        </w:rPr>
        <w:t xml:space="preserve">Para acessar o painel é bem simples, utilize o menu: </w:t>
      </w:r>
      <w:r w:rsidRPr="006D00EC">
        <w:rPr>
          <w:rFonts w:cstheme="minorHAnsi"/>
          <w:b/>
        </w:rPr>
        <w:t>Operacionais-&gt;NFSe-Nota de Serviço-&gt;Operações</w:t>
      </w:r>
    </w:p>
    <w:p w14:paraId="50C0BEBA" w14:textId="38C09466" w:rsidR="006D00EC" w:rsidRDefault="00E82E1B" w:rsidP="006D00EC">
      <w:pPr>
        <w:pStyle w:val="Corpodetexto"/>
        <w:spacing w:after="0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4F09D822" wp14:editId="404C79E3">
            <wp:extent cx="6751320" cy="3021330"/>
            <wp:effectExtent l="0" t="0" r="0" b="7620"/>
            <wp:docPr id="1633699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994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0EC">
        <w:rPr>
          <w:rFonts w:cstheme="minorHAnsi"/>
        </w:rPr>
        <w:t xml:space="preserve"> </w:t>
      </w:r>
    </w:p>
    <w:p w14:paraId="0D61BC44" w14:textId="77777777" w:rsidR="00FC147E" w:rsidRDefault="00FC147E" w:rsidP="006D00EC">
      <w:pPr>
        <w:pStyle w:val="Corpodetexto"/>
        <w:spacing w:after="0"/>
        <w:jc w:val="both"/>
        <w:rPr>
          <w:rFonts w:cstheme="minorHAnsi"/>
        </w:rPr>
      </w:pPr>
    </w:p>
    <w:p w14:paraId="7980363F" w14:textId="77777777" w:rsidR="00FC147E" w:rsidRDefault="00FC147E" w:rsidP="006D00EC">
      <w:pPr>
        <w:pStyle w:val="Corpodetexto"/>
        <w:spacing w:after="0"/>
        <w:jc w:val="both"/>
        <w:rPr>
          <w:rFonts w:cstheme="minorHAnsi"/>
        </w:rPr>
      </w:pPr>
    </w:p>
    <w:p w14:paraId="46ADFBE8" w14:textId="77777777" w:rsidR="00FC147E" w:rsidRDefault="00FC147E" w:rsidP="006D00EC">
      <w:pPr>
        <w:pStyle w:val="Corpodetexto"/>
        <w:spacing w:after="0"/>
        <w:jc w:val="both"/>
        <w:rPr>
          <w:rFonts w:cstheme="minorHAnsi"/>
        </w:rPr>
      </w:pPr>
    </w:p>
    <w:p w14:paraId="6CCC1630" w14:textId="77777777" w:rsidR="00385B6F" w:rsidRDefault="00385B6F" w:rsidP="006D00EC">
      <w:pPr>
        <w:pStyle w:val="Corpodetexto"/>
        <w:spacing w:after="0"/>
        <w:jc w:val="both"/>
        <w:rPr>
          <w:rFonts w:cstheme="minorHAnsi"/>
          <w:b/>
          <w:sz w:val="24"/>
        </w:rPr>
      </w:pPr>
    </w:p>
    <w:p w14:paraId="44645CCB" w14:textId="66873A15" w:rsidR="00FC147E" w:rsidRPr="00664101" w:rsidRDefault="00FC147E" w:rsidP="006D00EC">
      <w:pPr>
        <w:pStyle w:val="Corpodetexto"/>
        <w:spacing w:after="0"/>
        <w:jc w:val="both"/>
        <w:rPr>
          <w:rFonts w:cstheme="minorHAnsi"/>
          <w:b/>
          <w:sz w:val="24"/>
        </w:rPr>
      </w:pPr>
      <w:r w:rsidRPr="00664101">
        <w:rPr>
          <w:rFonts w:cstheme="minorHAnsi"/>
          <w:b/>
          <w:sz w:val="24"/>
        </w:rPr>
        <w:t>Histórico evolutivo do documento:</w:t>
      </w:r>
    </w:p>
    <w:p w14:paraId="5948B508" w14:textId="77777777" w:rsidR="00664101" w:rsidRDefault="00FC147E" w:rsidP="006D00EC">
      <w:pPr>
        <w:pStyle w:val="Corpodetexto"/>
        <w:spacing w:after="0"/>
        <w:jc w:val="both"/>
        <w:rPr>
          <w:rFonts w:cstheme="minorHAnsi"/>
          <w:sz w:val="20"/>
        </w:rPr>
      </w:pPr>
      <w:r w:rsidRPr="00FC147E">
        <w:rPr>
          <w:rFonts w:cstheme="minorHAnsi"/>
          <w:sz w:val="20"/>
        </w:rPr>
        <w:t>Ao cons</w:t>
      </w:r>
      <w:r>
        <w:rPr>
          <w:rFonts w:cstheme="minorHAnsi"/>
          <w:sz w:val="20"/>
        </w:rPr>
        <w:t>ultar um movimento individualmente no painel de acompanhamento é exibido todos eventos associados ao movimento assim como os status de cada processamento do documento</w:t>
      </w:r>
      <w:r w:rsidR="00664101">
        <w:rPr>
          <w:rFonts w:cstheme="minorHAnsi"/>
          <w:sz w:val="20"/>
        </w:rPr>
        <w:t xml:space="preserve"> realizado</w:t>
      </w:r>
      <w:r>
        <w:rPr>
          <w:rFonts w:cstheme="minorHAnsi"/>
          <w:sz w:val="20"/>
        </w:rPr>
        <w:t xml:space="preserve"> na Prefeitura</w:t>
      </w:r>
      <w:r w:rsidR="00664101">
        <w:rPr>
          <w:rFonts w:cstheme="minorHAnsi"/>
          <w:sz w:val="20"/>
        </w:rPr>
        <w:t>.</w:t>
      </w:r>
    </w:p>
    <w:p w14:paraId="5555D337" w14:textId="77777777" w:rsidR="00664101" w:rsidRDefault="00664101" w:rsidP="006D00EC">
      <w:pPr>
        <w:pStyle w:val="Corpodetexto"/>
        <w:spacing w:after="0"/>
        <w:jc w:val="both"/>
        <w:rPr>
          <w:rFonts w:cstheme="minorHAnsi"/>
          <w:sz w:val="20"/>
        </w:rPr>
      </w:pPr>
      <w:r>
        <w:rPr>
          <w:noProof/>
          <w:lang w:val="en-US"/>
        </w:rPr>
        <w:drawing>
          <wp:inline distT="0" distB="0" distL="0" distR="0" wp14:anchorId="6441FD42" wp14:editId="14E7231A">
            <wp:extent cx="6751320" cy="210439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3E14" w14:textId="77777777" w:rsidR="00385B6F" w:rsidRDefault="00385B6F" w:rsidP="006D00EC">
      <w:pPr>
        <w:pStyle w:val="Corpodetexto"/>
        <w:spacing w:after="0"/>
        <w:jc w:val="both"/>
        <w:rPr>
          <w:rFonts w:cstheme="minorHAnsi"/>
          <w:sz w:val="20"/>
        </w:rPr>
      </w:pPr>
    </w:p>
    <w:p w14:paraId="5894C09E" w14:textId="3AA6F358" w:rsidR="00664101" w:rsidRDefault="00664101" w:rsidP="006D00EC">
      <w:pPr>
        <w:pStyle w:val="Corpodetexto"/>
        <w:spacing w:after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O usuário passa a contar com o detalhamento cronológico destes eventos, facilitando o gerenciamento e a tomada de decisões.</w:t>
      </w:r>
    </w:p>
    <w:p w14:paraId="5C8A17F2" w14:textId="77777777" w:rsidR="006F7C24" w:rsidRDefault="006F7C24" w:rsidP="006D00EC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25C611D6" w14:textId="77777777" w:rsidR="00385B6F" w:rsidRDefault="00385B6F" w:rsidP="006D00EC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2A256BDA" w14:textId="77777777" w:rsidR="00385B6F" w:rsidRDefault="00385B6F" w:rsidP="006D00EC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25E6F456" w14:textId="77777777" w:rsidR="008A4569" w:rsidRDefault="008A4569" w:rsidP="006D00EC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13B24E2B" w14:textId="77777777" w:rsidR="008A4569" w:rsidRDefault="008A4569" w:rsidP="006D00EC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47BE4A10" w14:textId="77777777" w:rsidR="00385B6F" w:rsidRDefault="00385B6F" w:rsidP="006D00EC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62C1B3A8" w14:textId="61643675" w:rsidR="009669BB" w:rsidRPr="006F7C24" w:rsidRDefault="009669BB" w:rsidP="006D00EC">
      <w:pPr>
        <w:pStyle w:val="Corpodetexto"/>
        <w:spacing w:after="0"/>
        <w:jc w:val="both"/>
        <w:rPr>
          <w:rFonts w:cstheme="minorHAnsi"/>
          <w:sz w:val="8"/>
          <w:szCs w:val="10"/>
        </w:rPr>
      </w:pPr>
      <w:r w:rsidRPr="006F7C24">
        <w:rPr>
          <w:rFonts w:cstheme="minorHAnsi"/>
          <w:noProof/>
          <w:sz w:val="10"/>
          <w:szCs w:val="10"/>
          <w:lang w:val="en-US"/>
        </w:rPr>
        <mc:AlternateContent>
          <mc:Choice Requires="wps">
            <w:drawing>
              <wp:anchor distT="0" distB="0" distL="0" distR="0" simplePos="0" relativeHeight="251699200" behindDoc="0" locked="0" layoutInCell="0" allowOverlap="1" wp14:anchorId="3544B3B6" wp14:editId="27AF0DE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515" cy="10160"/>
                <wp:effectExtent l="0" t="0" r="0" b="0"/>
                <wp:wrapNone/>
                <wp:docPr id="529281141" name="Forma4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CE6FC" id="Forma4_7" o:spid="_x0000_s1026" style="position:absolute;flip:y;z-index:251699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0" to="524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" o:allowincell="f" strokecolor="#3465a4" strokeweight="0"/>
            </w:pict>
          </mc:Fallback>
        </mc:AlternateContent>
      </w:r>
    </w:p>
    <w:p w14:paraId="179E64B3" w14:textId="77777777" w:rsidR="006F7C24" w:rsidRDefault="006F7C24" w:rsidP="006F7C24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17CFE076" w14:textId="77777777" w:rsidR="008A4569" w:rsidRDefault="008A4569" w:rsidP="006F7C24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3B614657" w14:textId="77777777" w:rsidR="00385B6F" w:rsidRDefault="00385B6F" w:rsidP="006F7C24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728DB361" w14:textId="77777777" w:rsidR="00385B6F" w:rsidRDefault="00385B6F" w:rsidP="006F7C24">
      <w:pPr>
        <w:pStyle w:val="Corpodetexto"/>
        <w:spacing w:after="0"/>
        <w:jc w:val="both"/>
        <w:rPr>
          <w:rFonts w:cstheme="minorHAnsi"/>
          <w:sz w:val="8"/>
          <w:szCs w:val="10"/>
        </w:rPr>
      </w:pPr>
    </w:p>
    <w:p w14:paraId="36F6607A" w14:textId="60545345" w:rsidR="009669BB" w:rsidRDefault="009669BB" w:rsidP="006D00EC">
      <w:pPr>
        <w:pStyle w:val="Corpodetexto"/>
        <w:spacing w:after="0"/>
        <w:jc w:val="both"/>
        <w:rPr>
          <w:rFonts w:cstheme="minorHAnsi"/>
          <w:sz w:val="20"/>
        </w:rPr>
      </w:pPr>
      <w:r w:rsidRPr="009669BB">
        <w:rPr>
          <w:rFonts w:eastAsia="Times New Roman" w:cstheme="minorHAnsi"/>
          <w:b/>
          <w:bCs/>
          <w:color w:val="7030A0"/>
          <w:sz w:val="28"/>
          <w:szCs w:val="28"/>
          <w:lang w:eastAsia="pt-BR"/>
        </w:rPr>
        <w:t>Solução de Contorno Cancelamento</w:t>
      </w:r>
    </w:p>
    <w:p w14:paraId="3D221A36" w14:textId="60C47EFC" w:rsidR="009669BB" w:rsidRDefault="006F7C24" w:rsidP="006D00EC">
      <w:pPr>
        <w:pStyle w:val="Corpodetexto"/>
        <w:spacing w:after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Durante o processo de cancelamento da NFSe, caso seja detectado instabilidade no Portal Nacional da NFSe, o GeWeb apresentará instruções de como aplicar solução de contorno para proceder com o cancelamento da NFSe e consequentemente atualizar o movimento assim como os dados da NFSe Cancelada.</w:t>
      </w:r>
    </w:p>
    <w:p w14:paraId="112A2FD3" w14:textId="77777777" w:rsidR="006F7C24" w:rsidRDefault="006F7C24" w:rsidP="006D00EC">
      <w:pPr>
        <w:pStyle w:val="Corpodetexto"/>
        <w:spacing w:after="0"/>
        <w:jc w:val="both"/>
        <w:rPr>
          <w:rFonts w:cstheme="minorHAnsi"/>
          <w:sz w:val="20"/>
        </w:rPr>
      </w:pPr>
    </w:p>
    <w:p w14:paraId="3EBEEDF0" w14:textId="2B40EA42" w:rsidR="006F7C24" w:rsidRDefault="00FE78F3" w:rsidP="006D00EC">
      <w:pPr>
        <w:pStyle w:val="Corpodetexto"/>
        <w:spacing w:after="0"/>
        <w:jc w:val="both"/>
        <w:rPr>
          <w:rFonts w:cstheme="minorHAnsi"/>
          <w:sz w:val="20"/>
        </w:rPr>
      </w:pPr>
      <w:r>
        <w:rPr>
          <w:noProof/>
        </w:rPr>
        <w:drawing>
          <wp:inline distT="0" distB="0" distL="0" distR="0" wp14:anchorId="7467BE3D" wp14:editId="670BDE37">
            <wp:extent cx="6751320" cy="2465070"/>
            <wp:effectExtent l="0" t="0" r="0" b="0"/>
            <wp:docPr id="1772820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208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1506" w14:textId="77777777" w:rsidR="006F7C24" w:rsidRDefault="006F7C24" w:rsidP="006D00EC">
      <w:pPr>
        <w:pStyle w:val="Corpodetexto"/>
        <w:spacing w:after="0"/>
        <w:jc w:val="both"/>
        <w:rPr>
          <w:rFonts w:cstheme="minorHAnsi"/>
          <w:sz w:val="20"/>
        </w:rPr>
      </w:pPr>
    </w:p>
    <w:p w14:paraId="1DA3DB0A" w14:textId="77777777" w:rsidR="00385B6F" w:rsidRDefault="00385B6F" w:rsidP="00385B6F">
      <w:pPr>
        <w:pStyle w:val="Corpodetexto"/>
        <w:spacing w:after="0"/>
        <w:jc w:val="both"/>
        <w:rPr>
          <w:rFonts w:cstheme="minorHAnsi"/>
        </w:rPr>
      </w:pPr>
    </w:p>
    <w:p w14:paraId="3216DB96" w14:textId="77777777" w:rsidR="00385B6F" w:rsidRDefault="00385B6F" w:rsidP="00385B6F">
      <w:pPr>
        <w:pStyle w:val="Corpodetexto"/>
        <w:spacing w:after="0"/>
        <w:jc w:val="both"/>
        <w:rPr>
          <w:rFonts w:cstheme="minorHAnsi"/>
          <w:sz w:val="6"/>
        </w:rPr>
      </w:pPr>
    </w:p>
    <w:p w14:paraId="489C3279" w14:textId="77777777" w:rsidR="00385B6F" w:rsidRPr="00D8272F" w:rsidRDefault="00385B6F" w:rsidP="00385B6F">
      <w:pPr>
        <w:pStyle w:val="Corpodetexto"/>
        <w:spacing w:after="0"/>
        <w:jc w:val="both"/>
        <w:rPr>
          <w:rFonts w:cstheme="minorHAnsi"/>
          <w:sz w:val="6"/>
        </w:rPr>
      </w:pPr>
    </w:p>
    <w:p w14:paraId="31F2D1E0" w14:textId="77777777" w:rsidR="00385B6F" w:rsidRPr="009669BB" w:rsidRDefault="00385B6F" w:rsidP="00385B6F">
      <w:pPr>
        <w:pStyle w:val="Corpodetexto"/>
        <w:spacing w:after="0"/>
        <w:jc w:val="both"/>
        <w:rPr>
          <w:rFonts w:cstheme="minorHAnsi"/>
          <w:sz w:val="10"/>
          <w:szCs w:val="10"/>
        </w:rPr>
      </w:pPr>
      <w:r w:rsidRPr="009669BB">
        <w:rPr>
          <w:rFonts w:cstheme="minorHAnsi"/>
          <w:noProof/>
          <w:sz w:val="10"/>
          <w:szCs w:val="10"/>
          <w:lang w:val="en-US"/>
        </w:rPr>
        <mc:AlternateContent>
          <mc:Choice Requires="wps">
            <w:drawing>
              <wp:anchor distT="0" distB="0" distL="0" distR="0" simplePos="0" relativeHeight="251701248" behindDoc="0" locked="0" layoutInCell="0" allowOverlap="1" wp14:anchorId="4B6A43AF" wp14:editId="46B36B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515" cy="10160"/>
                <wp:effectExtent l="0" t="0" r="0" b="0"/>
                <wp:wrapNone/>
                <wp:docPr id="2072887959" name="Forma4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40368" id="Forma4_7" o:spid="_x0000_s1026" style="position:absolute;flip:y;z-index:2517012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0" to="524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" o:allowincell="f" strokecolor="#3465a4" strokeweight="0"/>
            </w:pict>
          </mc:Fallback>
        </mc:AlternateContent>
      </w:r>
    </w:p>
    <w:p w14:paraId="166DBCA2" w14:textId="77777777" w:rsidR="009669BB" w:rsidRDefault="009669BB" w:rsidP="006D00EC">
      <w:pPr>
        <w:pStyle w:val="Corpodetexto"/>
        <w:spacing w:after="0"/>
        <w:jc w:val="both"/>
        <w:rPr>
          <w:rFonts w:cstheme="minorHAnsi"/>
          <w:sz w:val="20"/>
        </w:rPr>
      </w:pPr>
    </w:p>
    <w:p w14:paraId="31DF81E7" w14:textId="77777777" w:rsidR="00385B6F" w:rsidRDefault="00385B6F" w:rsidP="006D00EC">
      <w:pPr>
        <w:pStyle w:val="Corpodetexto"/>
        <w:spacing w:after="0"/>
        <w:jc w:val="both"/>
        <w:rPr>
          <w:rFonts w:cstheme="minorHAnsi"/>
          <w:sz w:val="20"/>
        </w:rPr>
      </w:pPr>
    </w:p>
    <w:p w14:paraId="02C75723" w14:textId="77777777" w:rsidR="00FC147E" w:rsidRDefault="00FC147E" w:rsidP="006D00EC">
      <w:pPr>
        <w:pStyle w:val="Corpodetexto"/>
        <w:spacing w:after="0"/>
        <w:jc w:val="both"/>
        <w:rPr>
          <w:rFonts w:cstheme="minorHAnsi"/>
        </w:rPr>
      </w:pPr>
    </w:p>
    <w:p w14:paraId="5E4C69BC" w14:textId="77777777" w:rsidR="00385B6F" w:rsidRDefault="00385B6F" w:rsidP="006D00EC">
      <w:pPr>
        <w:pStyle w:val="Corpodetexto"/>
        <w:spacing w:after="0"/>
        <w:jc w:val="both"/>
        <w:rPr>
          <w:rFonts w:cstheme="minorHAnsi"/>
        </w:rPr>
      </w:pPr>
    </w:p>
    <w:p w14:paraId="47E69BD9" w14:textId="17A47ED2" w:rsidR="00023BB3" w:rsidRDefault="00023BB3" w:rsidP="00023BB3">
      <w:pPr>
        <w:pStyle w:val="Corpodetexto"/>
        <w:spacing w:after="0"/>
        <w:jc w:val="both"/>
        <w:rPr>
          <w:rFonts w:cstheme="minorHAnsi"/>
          <w:sz w:val="20"/>
        </w:rPr>
      </w:pPr>
      <w:r w:rsidRPr="009669BB">
        <w:rPr>
          <w:rFonts w:eastAsia="Times New Roman" w:cstheme="minorHAnsi"/>
          <w:b/>
          <w:bCs/>
          <w:color w:val="7030A0"/>
          <w:sz w:val="28"/>
          <w:szCs w:val="28"/>
          <w:lang w:eastAsia="pt-BR"/>
        </w:rPr>
        <w:t>S</w:t>
      </w:r>
      <w:r>
        <w:rPr>
          <w:rFonts w:eastAsia="Times New Roman" w:cstheme="minorHAnsi"/>
          <w:b/>
          <w:bCs/>
          <w:color w:val="7030A0"/>
          <w:sz w:val="28"/>
          <w:szCs w:val="28"/>
          <w:lang w:eastAsia="pt-BR"/>
        </w:rPr>
        <w:t>ujeito Ativo e Qualificação Local Prestação</w:t>
      </w:r>
    </w:p>
    <w:p w14:paraId="7E1A373B" w14:textId="77777777" w:rsidR="00FE64CB" w:rsidRPr="00716E87" w:rsidRDefault="00FE64CB" w:rsidP="00FE64CB">
      <w:pPr>
        <w:pStyle w:val="SemEspaamento"/>
        <w:jc w:val="both"/>
        <w:rPr>
          <w:b/>
          <w:bCs/>
          <w:color w:val="2F5496" w:themeColor="accent5" w:themeShade="BF"/>
          <w:sz w:val="24"/>
          <w:szCs w:val="24"/>
        </w:rPr>
      </w:pPr>
      <w:r w:rsidRPr="00716E87">
        <w:rPr>
          <w:b/>
          <w:bCs/>
          <w:color w:val="2F5496" w:themeColor="accent5" w:themeShade="BF"/>
          <w:sz w:val="24"/>
          <w:szCs w:val="24"/>
        </w:rPr>
        <w:t>Sujeito Ativo:</w:t>
      </w:r>
    </w:p>
    <w:p w14:paraId="7E167A74" w14:textId="32E51655" w:rsidR="008D5ECD" w:rsidRPr="008D5ECD" w:rsidRDefault="00023BB3" w:rsidP="00FE64CB">
      <w:pPr>
        <w:pStyle w:val="SemEspaamento"/>
        <w:jc w:val="both"/>
        <w:rPr>
          <w:b/>
          <w:bCs/>
        </w:rPr>
      </w:pPr>
      <w:r>
        <w:t xml:space="preserve">De acordo com o </w:t>
      </w:r>
      <w:r w:rsidR="008D5ECD" w:rsidRPr="008D5ECD">
        <w:rPr>
          <w:b/>
          <w:bCs/>
        </w:rPr>
        <w:t>Artigo 3º da Lei Complementar nº 116/2003</w:t>
      </w:r>
      <w:r w:rsidR="008D5ECD">
        <w:t xml:space="preserve">, os </w:t>
      </w:r>
      <w:r w:rsidR="008D5ECD" w:rsidRPr="008D5ECD">
        <w:rPr>
          <w:b/>
          <w:bCs/>
        </w:rPr>
        <w:t>incisos I a XXV</w:t>
      </w:r>
      <w:r w:rsidR="008D5ECD">
        <w:t xml:space="preserve"> descrevem códigos de serviço descritos como exceções e devem ter o </w:t>
      </w:r>
      <w:r w:rsidR="008D5ECD" w:rsidRPr="008D5ECD">
        <w:rPr>
          <w:b/>
          <w:bCs/>
        </w:rPr>
        <w:t>ISS Retido pelo Tomador de Serviço</w:t>
      </w:r>
      <w:r w:rsidR="008D5ECD" w:rsidRPr="008D5ECD">
        <w:t xml:space="preserve"> </w:t>
      </w:r>
      <w:r w:rsidR="008D5ECD" w:rsidRPr="008D5ECD">
        <w:rPr>
          <w:u w:val="single"/>
        </w:rPr>
        <w:t>caso o domicílio do Tomador seja diferente do domicílio do Prestador de Serviço</w:t>
      </w:r>
      <w:r w:rsidR="008D5ECD">
        <w:rPr>
          <w:b/>
          <w:bCs/>
        </w:rPr>
        <w:t>.</w:t>
      </w:r>
    </w:p>
    <w:p w14:paraId="05AC4FE0" w14:textId="19B0E8F1" w:rsidR="008D5ECD" w:rsidRDefault="00FE64CB" w:rsidP="00FE64CB">
      <w:pPr>
        <w:pStyle w:val="SemEspaamento"/>
        <w:jc w:val="both"/>
        <w:rPr>
          <w:szCs w:val="20"/>
        </w:rPr>
      </w:pPr>
      <w:r>
        <w:rPr>
          <w:szCs w:val="20"/>
          <w:u w:val="single"/>
        </w:rPr>
        <w:br/>
      </w:r>
      <w:r w:rsidR="008D5ECD" w:rsidRPr="00223DBF">
        <w:rPr>
          <w:szCs w:val="20"/>
          <w:u w:val="single"/>
        </w:rPr>
        <w:t>Códigos de Serviço enquadrados neste cenário</w:t>
      </w:r>
      <w:r w:rsidR="008D5ECD" w:rsidRPr="00223DBF">
        <w:rPr>
          <w:szCs w:val="20"/>
        </w:rPr>
        <w:t>:  '03.05', '04.22', '04.23', '05.09', '07.02', '07.04', '07.05', '07.09', '07.10', '07.11', '07.12', '07.17', '07.18', '07.19', '10.04', '11.01', '11.02', '11.04', '12.01', '12.02', '12.03', '12.04', '12.05', '12.06', '12.07', '12.08', '12.09', '12.10', '12.11', '12.12', '12.14', '12.15', '12.16', '12.17', '14.14', '15.01', '15.09', '16.01', '16.02', '17.05', '17.10', '20.01', '20.02' e '20.03'.</w:t>
      </w:r>
    </w:p>
    <w:p w14:paraId="53103FB9" w14:textId="77777777" w:rsidR="00716E87" w:rsidRDefault="00716E87" w:rsidP="00FE64CB">
      <w:pPr>
        <w:pStyle w:val="SemEspaamento"/>
        <w:jc w:val="both"/>
        <w:rPr>
          <w:szCs w:val="20"/>
        </w:rPr>
      </w:pPr>
    </w:p>
    <w:p w14:paraId="39D36EA3" w14:textId="77116628" w:rsidR="00716E87" w:rsidRPr="00223DBF" w:rsidRDefault="00716E87" w:rsidP="00FE64CB">
      <w:pPr>
        <w:pStyle w:val="SemEspaamento"/>
        <w:jc w:val="both"/>
        <w:rPr>
          <w:szCs w:val="20"/>
        </w:rPr>
      </w:pPr>
      <w:r w:rsidRPr="00716E87">
        <w:rPr>
          <w:szCs w:val="20"/>
          <w:u w:val="single"/>
        </w:rPr>
        <w:t xml:space="preserve">Se o código do serviço prestado estiver enquadrado na lista acima, e o município do tomador do serviço for diferente do município do prestador o </w:t>
      </w:r>
      <w:r w:rsidRPr="008A4569">
        <w:rPr>
          <w:b/>
          <w:bCs/>
          <w:szCs w:val="20"/>
          <w:u w:val="single"/>
        </w:rPr>
        <w:t xml:space="preserve">ISS é retido </w:t>
      </w:r>
      <w:r w:rsidR="008A4569" w:rsidRPr="008A4569">
        <w:rPr>
          <w:b/>
          <w:bCs/>
          <w:szCs w:val="20"/>
          <w:u w:val="single"/>
        </w:rPr>
        <w:t>ao</w:t>
      </w:r>
      <w:r w:rsidRPr="008A4569">
        <w:rPr>
          <w:b/>
          <w:bCs/>
          <w:szCs w:val="20"/>
          <w:u w:val="single"/>
        </w:rPr>
        <w:t xml:space="preserve"> município do tomador</w:t>
      </w:r>
      <w:r>
        <w:rPr>
          <w:szCs w:val="20"/>
        </w:rPr>
        <w:t>.</w:t>
      </w:r>
    </w:p>
    <w:p w14:paraId="67B3A742" w14:textId="77777777" w:rsidR="00307A54" w:rsidRDefault="00307A54" w:rsidP="008D5ECD">
      <w:pPr>
        <w:pStyle w:val="Corpodetexto"/>
        <w:jc w:val="both"/>
        <w:rPr>
          <w:rFonts w:cstheme="minorHAnsi"/>
          <w:sz w:val="18"/>
          <w:szCs w:val="20"/>
        </w:rPr>
      </w:pPr>
    </w:p>
    <w:p w14:paraId="1A1E95AD" w14:textId="65CA674A" w:rsidR="00FE64CB" w:rsidRPr="00716E87" w:rsidRDefault="00FE64CB" w:rsidP="00FE64CB">
      <w:pPr>
        <w:pStyle w:val="SemEspaamento"/>
        <w:jc w:val="both"/>
        <w:rPr>
          <w:b/>
          <w:bCs/>
          <w:color w:val="2F5496" w:themeColor="accent5" w:themeShade="BF"/>
          <w:sz w:val="24"/>
          <w:szCs w:val="24"/>
        </w:rPr>
      </w:pPr>
      <w:r w:rsidRPr="00716E87">
        <w:rPr>
          <w:b/>
          <w:bCs/>
          <w:color w:val="2F5496" w:themeColor="accent5" w:themeShade="BF"/>
          <w:sz w:val="24"/>
          <w:szCs w:val="24"/>
        </w:rPr>
        <w:t>Qualificação d</w:t>
      </w:r>
      <w:r w:rsidR="00716E87" w:rsidRPr="00716E87">
        <w:rPr>
          <w:b/>
          <w:bCs/>
          <w:color w:val="2F5496" w:themeColor="accent5" w:themeShade="BF"/>
          <w:sz w:val="24"/>
          <w:szCs w:val="24"/>
        </w:rPr>
        <w:t xml:space="preserve">e Retenção no </w:t>
      </w:r>
      <w:r w:rsidRPr="00716E87">
        <w:rPr>
          <w:b/>
          <w:bCs/>
          <w:color w:val="2F5496" w:themeColor="accent5" w:themeShade="BF"/>
          <w:sz w:val="24"/>
          <w:szCs w:val="24"/>
        </w:rPr>
        <w:t xml:space="preserve">Local </w:t>
      </w:r>
      <w:r w:rsidR="00716E87" w:rsidRPr="00716E87">
        <w:rPr>
          <w:b/>
          <w:bCs/>
          <w:color w:val="2F5496" w:themeColor="accent5" w:themeShade="BF"/>
          <w:sz w:val="24"/>
          <w:szCs w:val="24"/>
        </w:rPr>
        <w:t xml:space="preserve"> +  Enquadramento de Local de Incidência de ISS</w:t>
      </w:r>
      <w:r w:rsidRPr="00716E87">
        <w:rPr>
          <w:b/>
          <w:bCs/>
          <w:color w:val="2F5496" w:themeColor="accent5" w:themeShade="BF"/>
          <w:sz w:val="24"/>
          <w:szCs w:val="24"/>
        </w:rPr>
        <w:t>:</w:t>
      </w:r>
    </w:p>
    <w:p w14:paraId="52357313" w14:textId="24EFA74D" w:rsidR="00223DBF" w:rsidRDefault="00716E87" w:rsidP="00FE64CB">
      <w:pPr>
        <w:pStyle w:val="Corpodetexto"/>
        <w:jc w:val="both"/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27821445" wp14:editId="339871F9">
            <wp:simplePos x="0" y="0"/>
            <wp:positionH relativeFrom="column">
              <wp:posOffset>9138</wp:posOffset>
            </wp:positionH>
            <wp:positionV relativeFrom="paragraph">
              <wp:posOffset>490220</wp:posOffset>
            </wp:positionV>
            <wp:extent cx="2399665" cy="2209165"/>
            <wp:effectExtent l="0" t="0" r="635" b="635"/>
            <wp:wrapTight wrapText="bothSides">
              <wp:wrapPolygon edited="0">
                <wp:start x="0" y="0"/>
                <wp:lineTo x="0" y="21420"/>
                <wp:lineTo x="21434" y="21420"/>
                <wp:lineTo x="21434" y="0"/>
                <wp:lineTo x="0" y="0"/>
              </wp:wrapPolygon>
            </wp:wrapTight>
            <wp:docPr id="1695127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2719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 lançamento dos itens de serviço, o campo ‘</w:t>
      </w:r>
      <w:r w:rsidRPr="008A4569">
        <w:rPr>
          <w:b/>
          <w:bCs/>
        </w:rPr>
        <w:t>Retenção no local</w:t>
      </w:r>
      <w:r>
        <w:t xml:space="preserve">’ indica </w:t>
      </w:r>
      <w:r w:rsidRPr="008A4569">
        <w:rPr>
          <w:u w:val="single"/>
        </w:rPr>
        <w:t>dentre os tributos de ISS e INSS quais são retidos e também qualifica o local de incidência do ISS quando não é retido</w:t>
      </w:r>
      <w:r>
        <w:t>.</w:t>
      </w:r>
    </w:p>
    <w:p w14:paraId="28A68E43" w14:textId="1665B42F" w:rsidR="00716E87" w:rsidRDefault="00716E87" w:rsidP="006E1EF1">
      <w:pPr>
        <w:pStyle w:val="SemEspaamento"/>
      </w:pPr>
    </w:p>
    <w:p w14:paraId="56299071" w14:textId="6C7E1ABE" w:rsidR="006E1EF1" w:rsidRPr="00307A54" w:rsidRDefault="006E1EF1" w:rsidP="006E1EF1">
      <w:pPr>
        <w:pStyle w:val="SemEspaamento"/>
        <w:rPr>
          <w:b/>
          <w:bCs/>
        </w:rPr>
      </w:pPr>
      <w:r w:rsidRPr="00307A54">
        <w:rPr>
          <w:b/>
          <w:bCs/>
        </w:rPr>
        <w:t>Interpretação das opções de preenchimento do campo:</w:t>
      </w:r>
    </w:p>
    <w:tbl>
      <w:tblPr>
        <w:tblpPr w:leftFromText="141" w:rightFromText="141" w:vertAnchor="text" w:horzAnchor="page" w:tblpX="4515" w:tblpY="36"/>
        <w:tblW w:w="65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8"/>
        <w:gridCol w:w="992"/>
        <w:gridCol w:w="1701"/>
      </w:tblGrid>
      <w:tr w:rsidR="008A4569" w:rsidRPr="008A4569" w14:paraId="52216829" w14:textId="77777777" w:rsidTr="008A4569">
        <w:trPr>
          <w:trHeight w:val="330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3D28D3EA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Retenção no local?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62569298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Tributo Retido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2E42C236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Município Incide ISS</w:t>
            </w:r>
          </w:p>
        </w:tc>
      </w:tr>
      <w:tr w:rsidR="008A4569" w:rsidRPr="008A4569" w14:paraId="1D5417FC" w14:textId="77777777" w:rsidTr="008A4569">
        <w:trPr>
          <w:trHeight w:val="330"/>
        </w:trPr>
        <w:tc>
          <w:tcPr>
            <w:tcW w:w="3818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66A5BEDD" w14:textId="77777777" w:rsidR="008A4569" w:rsidRPr="008A4569" w:rsidRDefault="008A4569" w:rsidP="008A4569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Não</w:t>
            </w:r>
          </w:p>
        </w:tc>
        <w:tc>
          <w:tcPr>
            <w:tcW w:w="992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7F98198B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0918F3F8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Prestador</w:t>
            </w:r>
          </w:p>
        </w:tc>
      </w:tr>
      <w:tr w:rsidR="008A4569" w:rsidRPr="008A4569" w14:paraId="1E6F91E7" w14:textId="77777777" w:rsidTr="008A4569">
        <w:trPr>
          <w:trHeight w:val="330"/>
        </w:trPr>
        <w:tc>
          <w:tcPr>
            <w:tcW w:w="3818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3E28DC70" w14:textId="77777777" w:rsidR="008A4569" w:rsidRPr="008A4569" w:rsidRDefault="008A4569" w:rsidP="008A4569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Retenção INSS</w:t>
            </w:r>
          </w:p>
        </w:tc>
        <w:tc>
          <w:tcPr>
            <w:tcW w:w="992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409D8FE0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INSS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77A56062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Prestador</w:t>
            </w:r>
          </w:p>
        </w:tc>
      </w:tr>
      <w:tr w:rsidR="008A4569" w:rsidRPr="008A4569" w14:paraId="49E8767D" w14:textId="77777777" w:rsidTr="008A4569">
        <w:trPr>
          <w:trHeight w:val="330"/>
        </w:trPr>
        <w:tc>
          <w:tcPr>
            <w:tcW w:w="3818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393D1FF6" w14:textId="77777777" w:rsidR="008A4569" w:rsidRPr="008A4569" w:rsidRDefault="008A4569" w:rsidP="008A4569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Retenção INSS e ISS</w:t>
            </w:r>
          </w:p>
        </w:tc>
        <w:tc>
          <w:tcPr>
            <w:tcW w:w="992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7900006C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INSS e ISS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101D2A32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Prestador</w:t>
            </w:r>
          </w:p>
        </w:tc>
      </w:tr>
      <w:tr w:rsidR="008A4569" w:rsidRPr="008A4569" w14:paraId="20048B7C" w14:textId="77777777" w:rsidTr="008A4569">
        <w:trPr>
          <w:trHeight w:val="330"/>
        </w:trPr>
        <w:tc>
          <w:tcPr>
            <w:tcW w:w="3818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76166755" w14:textId="77777777" w:rsidR="008A4569" w:rsidRPr="008A4569" w:rsidRDefault="008A4569" w:rsidP="008A4569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Retenção ISS</w:t>
            </w:r>
          </w:p>
        </w:tc>
        <w:tc>
          <w:tcPr>
            <w:tcW w:w="992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5487247C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ISS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5F8F8595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Tomador</w:t>
            </w:r>
          </w:p>
        </w:tc>
      </w:tr>
      <w:tr w:rsidR="008A4569" w:rsidRPr="008A4569" w14:paraId="01023DCB" w14:textId="77777777" w:rsidTr="008A4569">
        <w:trPr>
          <w:trHeight w:val="330"/>
        </w:trPr>
        <w:tc>
          <w:tcPr>
            <w:tcW w:w="3818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6967CC2A" w14:textId="77777777" w:rsidR="008A4569" w:rsidRPr="008A4569" w:rsidRDefault="008A4569" w:rsidP="008A4569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Não (ISS Incide no Tomador)</w:t>
            </w:r>
          </w:p>
        </w:tc>
        <w:tc>
          <w:tcPr>
            <w:tcW w:w="992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4E106955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66A5C84E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Tomador</w:t>
            </w:r>
          </w:p>
        </w:tc>
      </w:tr>
      <w:tr w:rsidR="008A4569" w:rsidRPr="008A4569" w14:paraId="6E8992D7" w14:textId="77777777" w:rsidTr="008A4569">
        <w:trPr>
          <w:trHeight w:val="630"/>
        </w:trPr>
        <w:tc>
          <w:tcPr>
            <w:tcW w:w="3818" w:type="dxa"/>
            <w:tcBorders>
              <w:top w:val="single" w:sz="4" w:space="0" w:color="FFFFFF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4E0945F9" w14:textId="77777777" w:rsidR="008A4569" w:rsidRPr="008A4569" w:rsidRDefault="008A4569" w:rsidP="008A4569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Não (ISS Incide no Tomador c/INSS Retido)</w:t>
            </w:r>
          </w:p>
        </w:tc>
        <w:tc>
          <w:tcPr>
            <w:tcW w:w="992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54CE4842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INSS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8B6F960" w14:textId="77777777" w:rsidR="008A4569" w:rsidRPr="008A4569" w:rsidRDefault="008A4569" w:rsidP="008A4569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A456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Tomador</w:t>
            </w:r>
          </w:p>
        </w:tc>
      </w:tr>
    </w:tbl>
    <w:p w14:paraId="52E335DB" w14:textId="77777777" w:rsidR="006E1EF1" w:rsidRPr="008A4569" w:rsidRDefault="006E1EF1" w:rsidP="006E1EF1">
      <w:pPr>
        <w:pStyle w:val="SemEspaamento"/>
        <w:rPr>
          <w:sz w:val="14"/>
          <w:szCs w:val="16"/>
        </w:rPr>
      </w:pPr>
    </w:p>
    <w:p w14:paraId="423AFC28" w14:textId="77777777" w:rsidR="008A4569" w:rsidRDefault="008A4569" w:rsidP="006D00EC">
      <w:pPr>
        <w:pStyle w:val="Corpodetexto"/>
        <w:spacing w:after="0"/>
        <w:jc w:val="both"/>
        <w:rPr>
          <w:rFonts w:cstheme="minorHAnsi"/>
        </w:rPr>
      </w:pPr>
    </w:p>
    <w:p w14:paraId="34668A92" w14:textId="77777777" w:rsidR="00D8272F" w:rsidRPr="00D8272F" w:rsidRDefault="00D8272F" w:rsidP="006D00EC">
      <w:pPr>
        <w:pStyle w:val="Corpodetexto"/>
        <w:spacing w:after="0"/>
        <w:jc w:val="both"/>
        <w:rPr>
          <w:rFonts w:cstheme="minorHAnsi"/>
          <w:sz w:val="6"/>
        </w:rPr>
      </w:pPr>
    </w:p>
    <w:p w14:paraId="5CDEC700" w14:textId="77777777" w:rsidR="006C47B4" w:rsidRPr="009669BB" w:rsidRDefault="006C47B4" w:rsidP="006C47B4">
      <w:pPr>
        <w:pStyle w:val="Corpodetexto"/>
        <w:spacing w:after="0"/>
        <w:jc w:val="both"/>
        <w:rPr>
          <w:rFonts w:cstheme="minorHAnsi"/>
          <w:sz w:val="10"/>
          <w:szCs w:val="10"/>
        </w:rPr>
      </w:pPr>
      <w:r w:rsidRPr="009669BB">
        <w:rPr>
          <w:rFonts w:cstheme="minorHAnsi"/>
          <w:noProof/>
          <w:sz w:val="10"/>
          <w:szCs w:val="10"/>
          <w:lang w:val="en-US"/>
        </w:rPr>
        <mc:AlternateContent>
          <mc:Choice Requires="wps">
            <w:drawing>
              <wp:anchor distT="0" distB="0" distL="0" distR="0" simplePos="0" relativeHeight="251680768" behindDoc="0" locked="0" layoutInCell="0" allowOverlap="1" wp14:anchorId="5AB37190" wp14:editId="31188A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515" cy="10160"/>
                <wp:effectExtent l="0" t="0" r="0" b="0"/>
                <wp:wrapNone/>
                <wp:docPr id="16" name="Forma4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5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6F65E" id="Forma4_7" o:spid="_x0000_s1026" style="position:absolute;flip:y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0" to="524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" o:allowincell="f" strokecolor="#3465a4" strokeweight="0"/>
            </w:pict>
          </mc:Fallback>
        </mc:AlternateContent>
      </w:r>
    </w:p>
    <w:p w14:paraId="67141D72" w14:textId="77777777" w:rsidR="008A4569" w:rsidRDefault="008A4569">
      <w:pPr>
        <w:pStyle w:val="Corpodetexto"/>
        <w:spacing w:after="0"/>
        <w:jc w:val="both"/>
        <w:rPr>
          <w:rFonts w:cstheme="minorHAnsi"/>
          <w:sz w:val="20"/>
        </w:rPr>
      </w:pPr>
    </w:p>
    <w:p w14:paraId="6985322D" w14:textId="09BA903C" w:rsidR="002D536C" w:rsidRPr="00A87AD0" w:rsidRDefault="002D536C">
      <w:pPr>
        <w:pStyle w:val="Corpodetexto"/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Qualquer </w:t>
      </w:r>
      <w:r w:rsidR="00DE1159" w:rsidRPr="00A87AD0">
        <w:rPr>
          <w:rFonts w:cstheme="minorHAnsi"/>
          <w:sz w:val="20"/>
        </w:rPr>
        <w:t xml:space="preserve">dúvida ou </w:t>
      </w:r>
      <w:r w:rsidRPr="00A87AD0">
        <w:rPr>
          <w:rFonts w:cstheme="minorHAnsi"/>
          <w:sz w:val="20"/>
        </w:rPr>
        <w:t xml:space="preserve">eventualidade, </w:t>
      </w:r>
      <w:r w:rsidR="00DE1159" w:rsidRPr="00A87AD0">
        <w:rPr>
          <w:rFonts w:cstheme="minorHAnsi"/>
          <w:sz w:val="20"/>
        </w:rPr>
        <w:t xml:space="preserve">contem sempre conosco, estamos </w:t>
      </w:r>
      <w:r w:rsidRPr="00A87AD0">
        <w:rPr>
          <w:rFonts w:cstheme="minorHAnsi"/>
          <w:sz w:val="20"/>
        </w:rPr>
        <w:t>sempre à disposição para auxilia-los.</w:t>
      </w:r>
    </w:p>
    <w:p w14:paraId="35E2C6C2" w14:textId="77777777" w:rsidR="00B52D04" w:rsidRPr="00A87AD0" w:rsidRDefault="00DE1159">
      <w:pPr>
        <w:pStyle w:val="Corpodetexto"/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  <w:u w:val="single"/>
        </w:rPr>
        <w:t>Para contatar nossa Equipe de Suporte</w:t>
      </w:r>
      <w:r w:rsidR="00501BE0" w:rsidRPr="00A87AD0">
        <w:rPr>
          <w:rFonts w:cstheme="minorHAnsi"/>
          <w:sz w:val="20"/>
          <w:u w:val="single"/>
        </w:rPr>
        <w:t xml:space="preserve"> utilize</w:t>
      </w:r>
      <w:r w:rsidR="00B52D04" w:rsidRPr="00A87AD0">
        <w:rPr>
          <w:rFonts w:cstheme="minorHAnsi"/>
          <w:sz w:val="20"/>
        </w:rPr>
        <w:t>:</w:t>
      </w:r>
    </w:p>
    <w:p w14:paraId="57EFD538" w14:textId="77777777" w:rsidR="00501BE0" w:rsidRPr="00A87AD0" w:rsidRDefault="00B52D04" w:rsidP="00B52D04">
      <w:pPr>
        <w:pStyle w:val="Corpodetexto"/>
        <w:numPr>
          <w:ilvl w:val="0"/>
          <w:numId w:val="9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 xml:space="preserve">Abrir novo </w:t>
      </w:r>
      <w:r w:rsidR="00DE1159" w:rsidRPr="00A87AD0">
        <w:rPr>
          <w:rFonts w:cstheme="minorHAnsi"/>
          <w:sz w:val="20"/>
        </w:rPr>
        <w:t>chamado via Help Desk</w:t>
      </w:r>
    </w:p>
    <w:p w14:paraId="26D3AFE5" w14:textId="77777777" w:rsidR="00501BE0" w:rsidRPr="00D8272F" w:rsidRDefault="00501BE0" w:rsidP="00D8272F">
      <w:pPr>
        <w:pStyle w:val="Corpodetexto"/>
        <w:numPr>
          <w:ilvl w:val="0"/>
          <w:numId w:val="9"/>
        </w:numPr>
        <w:spacing w:after="0"/>
        <w:jc w:val="both"/>
        <w:rPr>
          <w:rFonts w:cstheme="minorHAnsi"/>
          <w:sz w:val="20"/>
        </w:rPr>
      </w:pPr>
      <w:r w:rsidRPr="00A87AD0">
        <w:rPr>
          <w:rFonts w:cstheme="minorHAnsi"/>
          <w:sz w:val="20"/>
        </w:rPr>
        <w:t>WhatsApp Empresarial ou ligue</w:t>
      </w:r>
      <w:r w:rsidR="00DE1159" w:rsidRPr="00A87AD0">
        <w:rPr>
          <w:rFonts w:cstheme="minorHAnsi"/>
          <w:sz w:val="20"/>
        </w:rPr>
        <w:t xml:space="preserve"> </w:t>
      </w:r>
      <w:r w:rsidRPr="00A87AD0">
        <w:rPr>
          <w:rFonts w:cstheme="minorHAnsi"/>
          <w:sz w:val="20"/>
        </w:rPr>
        <w:t>(16)3602-8840</w:t>
      </w:r>
    </w:p>
    <w:p w14:paraId="220FA2E9" w14:textId="77777777" w:rsidR="005246BD" w:rsidRPr="00D8272F" w:rsidRDefault="002D536C" w:rsidP="00D8272F">
      <w:pPr>
        <w:pStyle w:val="Corpodetexto"/>
        <w:spacing w:after="0"/>
        <w:jc w:val="right"/>
        <w:rPr>
          <w:rFonts w:cstheme="minorHAnsi"/>
          <w:b/>
          <w:sz w:val="20"/>
        </w:rPr>
      </w:pPr>
      <w:r w:rsidRPr="00A87AD0">
        <w:rPr>
          <w:rFonts w:cstheme="minorHAnsi"/>
          <w:b/>
          <w:sz w:val="20"/>
        </w:rPr>
        <w:t>... somos GeWeb!!!</w:t>
      </w:r>
    </w:p>
    <w:sectPr w:rsidR="005246BD" w:rsidRPr="00D8272F" w:rsidSect="00BF5E20">
      <w:headerReference w:type="default" r:id="rId44"/>
      <w:footerReference w:type="default" r:id="rId45"/>
      <w:pgSz w:w="11906" w:h="16838"/>
      <w:pgMar w:top="765" w:right="707" w:bottom="777" w:left="567" w:header="708" w:footer="68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CFD9E" w14:textId="77777777" w:rsidR="00B1529E" w:rsidRDefault="00B1529E">
      <w:pPr>
        <w:spacing w:after="0" w:line="240" w:lineRule="auto"/>
      </w:pPr>
      <w:r>
        <w:separator/>
      </w:r>
    </w:p>
  </w:endnote>
  <w:endnote w:type="continuationSeparator" w:id="0">
    <w:p w14:paraId="3DC90B48" w14:textId="77777777" w:rsidR="00B1529E" w:rsidRDefault="00B15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57D6" w14:textId="348F344D" w:rsidR="00445557" w:rsidRPr="00B942C5" w:rsidRDefault="00BF5E20">
    <w:pPr>
      <w:pStyle w:val="Rodap"/>
      <w:rPr>
        <w:color w:val="FFFFFF" w:themeColor="background1"/>
      </w:rPr>
    </w:pPr>
    <w:r w:rsidRPr="00B942C5">
      <w:rPr>
        <w:noProof/>
        <w:color w:val="FFFFFF" w:themeColor="background1"/>
        <w:lang w:val="en-US"/>
      </w:rPr>
      <w:drawing>
        <wp:anchor distT="0" distB="0" distL="114300" distR="114300" simplePos="0" relativeHeight="251659264" behindDoc="1" locked="0" layoutInCell="1" allowOverlap="1" wp14:anchorId="07F65DAE" wp14:editId="41ECAC03">
          <wp:simplePos x="0" y="0"/>
          <wp:positionH relativeFrom="column">
            <wp:posOffset>6046</wp:posOffset>
          </wp:positionH>
          <wp:positionV relativeFrom="paragraph">
            <wp:posOffset>-65157</wp:posOffset>
          </wp:positionV>
          <wp:extent cx="6751320" cy="295275"/>
          <wp:effectExtent l="0" t="0" r="0" b="9525"/>
          <wp:wrapNone/>
          <wp:docPr id="110" name="Imagem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radapé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1320" cy="295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42C5" w:rsidRPr="00B942C5">
      <w:rPr>
        <w:color w:val="FFFFFF" w:themeColor="background1"/>
      </w:rPr>
      <w:t xml:space="preserve"> </w:t>
    </w:r>
    <w:r w:rsidR="00B942C5" w:rsidRPr="00B942C5">
      <w:rPr>
        <w:color w:val="FFFFFF" w:themeColor="background1"/>
        <w:sz w:val="20"/>
        <w:szCs w:val="20"/>
      </w:rPr>
      <w:t>Página</w:t>
    </w:r>
    <w:r w:rsidR="00B942C5" w:rsidRPr="00B942C5">
      <w:rPr>
        <w:color w:val="FFFFFF" w:themeColor="background1"/>
      </w:rPr>
      <w:t xml:space="preserve">: </w:t>
    </w:r>
    <w:r w:rsidR="00B942C5" w:rsidRPr="00B942C5">
      <w:rPr>
        <w:color w:val="FFFFFF" w:themeColor="background1"/>
        <w:sz w:val="20"/>
        <w:szCs w:val="20"/>
      </w:rPr>
      <w:fldChar w:fldCharType="begin"/>
    </w:r>
    <w:r w:rsidR="00B942C5" w:rsidRPr="00B942C5">
      <w:rPr>
        <w:color w:val="FFFFFF" w:themeColor="background1"/>
        <w:sz w:val="20"/>
        <w:szCs w:val="20"/>
      </w:rPr>
      <w:instrText>PAGE   \* MERGEFORMAT</w:instrText>
    </w:r>
    <w:r w:rsidR="00B942C5" w:rsidRPr="00B942C5">
      <w:rPr>
        <w:color w:val="FFFFFF" w:themeColor="background1"/>
        <w:sz w:val="20"/>
        <w:szCs w:val="20"/>
      </w:rPr>
      <w:fldChar w:fldCharType="separate"/>
    </w:r>
    <w:r w:rsidR="00B942C5" w:rsidRPr="00B942C5">
      <w:rPr>
        <w:color w:val="FFFFFF" w:themeColor="background1"/>
        <w:sz w:val="20"/>
        <w:szCs w:val="20"/>
      </w:rPr>
      <w:t>1</w:t>
    </w:r>
    <w:r w:rsidR="00B942C5" w:rsidRPr="00B942C5">
      <w:rPr>
        <w:color w:val="FFFFFF" w:themeColor="background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08E29" w14:textId="77777777" w:rsidR="00B1529E" w:rsidRDefault="00B1529E">
      <w:pPr>
        <w:spacing w:after="0" w:line="240" w:lineRule="auto"/>
      </w:pPr>
      <w:r>
        <w:separator/>
      </w:r>
    </w:p>
  </w:footnote>
  <w:footnote w:type="continuationSeparator" w:id="0">
    <w:p w14:paraId="7ECB5B5F" w14:textId="77777777" w:rsidR="00B1529E" w:rsidRDefault="00B15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54D7" w14:textId="77777777" w:rsidR="00445557" w:rsidRDefault="00E2401F">
    <w:pPr>
      <w:pStyle w:val="Ttulo2"/>
      <w:ind w:firstLine="708"/>
      <w:jc w:val="right"/>
      <w:rPr>
        <w:rFonts w:ascii="Ubuntu" w:hAnsi="Ubuntu"/>
        <w:b/>
        <w:bCs/>
        <w:sz w:val="20"/>
        <w:szCs w:val="20"/>
      </w:rPr>
    </w:pPr>
    <w:r>
      <w:rPr>
        <w:rFonts w:ascii="Ubuntu" w:hAnsi="Ubuntu"/>
        <w:b/>
        <w:bCs/>
        <w:noProof/>
        <w:sz w:val="32"/>
        <w:szCs w:val="32"/>
        <w:lang w:val="en-US"/>
      </w:rPr>
      <w:drawing>
        <wp:anchor distT="0" distB="0" distL="114300" distR="114300" simplePos="0" relativeHeight="251658240" behindDoc="1" locked="0" layoutInCell="1" allowOverlap="1" wp14:anchorId="6B3C911A" wp14:editId="0D977F2B">
          <wp:simplePos x="0" y="0"/>
          <wp:positionH relativeFrom="column">
            <wp:posOffset>8255</wp:posOffset>
          </wp:positionH>
          <wp:positionV relativeFrom="paragraph">
            <wp:posOffset>35228</wp:posOffset>
          </wp:positionV>
          <wp:extent cx="6789420" cy="664623"/>
          <wp:effectExtent l="0" t="0" r="0" b="2540"/>
          <wp:wrapNone/>
          <wp:docPr id="108" name="Imagem 1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cabe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9420" cy="6646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9318D55" w14:textId="6D9B1026" w:rsidR="00445557" w:rsidRPr="00E2401F" w:rsidRDefault="003203FB">
    <w:pPr>
      <w:pStyle w:val="Ttulo2"/>
      <w:ind w:firstLine="708"/>
      <w:jc w:val="right"/>
      <w:rPr>
        <w:rFonts w:asciiTheme="minorHAnsi" w:hAnsiTheme="minorHAnsi" w:cstheme="minorHAnsi"/>
        <w:b/>
        <w:bCs/>
        <w:sz w:val="32"/>
        <w:szCs w:val="32"/>
      </w:rPr>
    </w:pPr>
    <w:r w:rsidRPr="00E2401F">
      <w:rPr>
        <w:rFonts w:asciiTheme="minorHAnsi" w:hAnsiTheme="minorHAnsi" w:cstheme="minorHAnsi"/>
        <w:b/>
        <w:bCs/>
        <w:sz w:val="32"/>
        <w:szCs w:val="32"/>
      </w:rPr>
      <w:t>Guia Rápido – NFSe</w:t>
    </w:r>
    <w:r w:rsidR="00F14CC0">
      <w:rPr>
        <w:rFonts w:asciiTheme="minorHAnsi" w:hAnsiTheme="minorHAnsi" w:cstheme="minorHAnsi"/>
        <w:b/>
        <w:bCs/>
        <w:sz w:val="32"/>
        <w:szCs w:val="32"/>
      </w:rPr>
      <w:t>-</w:t>
    </w:r>
    <w:r w:rsidR="00075E5F">
      <w:rPr>
        <w:rFonts w:asciiTheme="minorHAnsi" w:hAnsiTheme="minorHAnsi" w:cstheme="minorHAnsi"/>
        <w:b/>
        <w:bCs/>
        <w:sz w:val="32"/>
        <w:szCs w:val="32"/>
      </w:rPr>
      <w:t>N</w:t>
    </w:r>
    <w:r w:rsidR="00F14CC0">
      <w:rPr>
        <w:rFonts w:asciiTheme="minorHAnsi" w:hAnsiTheme="minorHAnsi" w:cstheme="minorHAnsi"/>
        <w:b/>
        <w:bCs/>
        <w:sz w:val="32"/>
        <w:szCs w:val="32"/>
      </w:rPr>
      <w:t>acional</w:t>
    </w:r>
  </w:p>
  <w:p w14:paraId="309779AF" w14:textId="3E240F02" w:rsidR="00385B6F" w:rsidRPr="00385B6F" w:rsidRDefault="003203FB" w:rsidP="00385B6F">
    <w:pPr>
      <w:pStyle w:val="Ttulo2"/>
      <w:ind w:left="2832" w:firstLine="708"/>
      <w:jc w:val="right"/>
      <w:rPr>
        <w:rFonts w:asciiTheme="minorHAnsi" w:hAnsiTheme="minorHAnsi" w:cstheme="minorHAnsi"/>
        <w:b/>
        <w:bCs/>
        <w:sz w:val="20"/>
        <w:szCs w:val="20"/>
      </w:rPr>
    </w:pPr>
    <w:r w:rsidRPr="00E2401F">
      <w:rPr>
        <w:rFonts w:asciiTheme="minorHAnsi" w:hAnsiTheme="minorHAnsi" w:cstheme="minorHAnsi"/>
        <w:sz w:val="20"/>
        <w:szCs w:val="20"/>
      </w:rPr>
      <w:t xml:space="preserve">Versão: </w:t>
    </w:r>
    <w:r w:rsidRPr="00E2401F">
      <w:rPr>
        <w:rFonts w:asciiTheme="minorHAnsi" w:hAnsiTheme="minorHAnsi" w:cstheme="minorHAnsi"/>
        <w:b/>
        <w:bCs/>
        <w:sz w:val="20"/>
        <w:szCs w:val="20"/>
      </w:rPr>
      <w:t>1.</w:t>
    </w:r>
    <w:r w:rsidR="00385B6F">
      <w:rPr>
        <w:rFonts w:asciiTheme="minorHAnsi" w:hAnsiTheme="minorHAnsi" w:cstheme="minorHAnsi"/>
        <w:b/>
        <w:bCs/>
        <w:sz w:val="20"/>
        <w:szCs w:val="20"/>
      </w:rPr>
      <w:t>3</w:t>
    </w:r>
    <w:r w:rsidR="00F14CC0">
      <w:rPr>
        <w:rFonts w:asciiTheme="minorHAnsi" w:hAnsiTheme="minorHAnsi" w:cstheme="minorHAnsi"/>
        <w:b/>
        <w:bCs/>
        <w:sz w:val="20"/>
        <w:szCs w:val="20"/>
      </w:rPr>
      <w:t>0</w:t>
    </w:r>
  </w:p>
  <w:p w14:paraId="39636075" w14:textId="77777777" w:rsidR="00445557" w:rsidRDefault="00445557">
    <w:pPr>
      <w:spacing w:before="40" w:after="0"/>
      <w:ind w:firstLine="708"/>
      <w:jc w:val="right"/>
      <w:rPr>
        <w:rFonts w:ascii="Ubuntu" w:hAnsi="Ubuntu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D4B"/>
    <w:multiLevelType w:val="hybridMultilevel"/>
    <w:tmpl w:val="49CEE3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3E52"/>
    <w:multiLevelType w:val="hybridMultilevel"/>
    <w:tmpl w:val="101687AE"/>
    <w:lvl w:ilvl="0" w:tplc="FDE86A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A72A4"/>
    <w:multiLevelType w:val="hybridMultilevel"/>
    <w:tmpl w:val="B972D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401AB"/>
    <w:multiLevelType w:val="multilevel"/>
    <w:tmpl w:val="474EC9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A814143"/>
    <w:multiLevelType w:val="hybridMultilevel"/>
    <w:tmpl w:val="101687AE"/>
    <w:lvl w:ilvl="0" w:tplc="FDE86A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E278F"/>
    <w:multiLevelType w:val="hybridMultilevel"/>
    <w:tmpl w:val="B65A37EE"/>
    <w:lvl w:ilvl="0" w:tplc="B504FC1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50B52"/>
    <w:multiLevelType w:val="hybridMultilevel"/>
    <w:tmpl w:val="CECCF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B7C26"/>
    <w:multiLevelType w:val="multilevel"/>
    <w:tmpl w:val="259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304EB"/>
    <w:multiLevelType w:val="multilevel"/>
    <w:tmpl w:val="D5A6D4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3D675F6"/>
    <w:multiLevelType w:val="multilevel"/>
    <w:tmpl w:val="6E2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ACB7190"/>
    <w:multiLevelType w:val="hybridMultilevel"/>
    <w:tmpl w:val="AFEC6140"/>
    <w:lvl w:ilvl="0" w:tplc="8C0C256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826A6"/>
    <w:multiLevelType w:val="multilevel"/>
    <w:tmpl w:val="ADB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70D1C4C"/>
    <w:multiLevelType w:val="multilevel"/>
    <w:tmpl w:val="828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E4DCE"/>
    <w:multiLevelType w:val="multilevel"/>
    <w:tmpl w:val="5F2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71AD37B2"/>
    <w:multiLevelType w:val="hybridMultilevel"/>
    <w:tmpl w:val="DE24B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3885"/>
    <w:multiLevelType w:val="hybridMultilevel"/>
    <w:tmpl w:val="008E9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827956">
    <w:abstractNumId w:val="11"/>
  </w:num>
  <w:num w:numId="2" w16cid:durableId="907686454">
    <w:abstractNumId w:val="9"/>
  </w:num>
  <w:num w:numId="3" w16cid:durableId="429859381">
    <w:abstractNumId w:val="8"/>
  </w:num>
  <w:num w:numId="4" w16cid:durableId="154880066">
    <w:abstractNumId w:val="13"/>
  </w:num>
  <w:num w:numId="5" w16cid:durableId="119737591">
    <w:abstractNumId w:val="3"/>
  </w:num>
  <w:num w:numId="6" w16cid:durableId="1917133836">
    <w:abstractNumId w:val="4"/>
  </w:num>
  <w:num w:numId="7" w16cid:durableId="371686172">
    <w:abstractNumId w:val="7"/>
  </w:num>
  <w:num w:numId="8" w16cid:durableId="375548524">
    <w:abstractNumId w:val="12"/>
  </w:num>
  <w:num w:numId="9" w16cid:durableId="1796947423">
    <w:abstractNumId w:val="0"/>
  </w:num>
  <w:num w:numId="10" w16cid:durableId="696272142">
    <w:abstractNumId w:val="1"/>
  </w:num>
  <w:num w:numId="11" w16cid:durableId="1407722627">
    <w:abstractNumId w:val="2"/>
  </w:num>
  <w:num w:numId="12" w16cid:durableId="914631588">
    <w:abstractNumId w:val="15"/>
  </w:num>
  <w:num w:numId="13" w16cid:durableId="1159737993">
    <w:abstractNumId w:val="14"/>
  </w:num>
  <w:num w:numId="14" w16cid:durableId="8609235">
    <w:abstractNumId w:val="6"/>
  </w:num>
  <w:num w:numId="15" w16cid:durableId="1888837350">
    <w:abstractNumId w:val="5"/>
  </w:num>
  <w:num w:numId="16" w16cid:durableId="4873580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57"/>
    <w:rsid w:val="00023BB3"/>
    <w:rsid w:val="00027D54"/>
    <w:rsid w:val="000376DB"/>
    <w:rsid w:val="0004667C"/>
    <w:rsid w:val="00073412"/>
    <w:rsid w:val="00075E5F"/>
    <w:rsid w:val="000B294E"/>
    <w:rsid w:val="000B58D8"/>
    <w:rsid w:val="000B7A52"/>
    <w:rsid w:val="000F6404"/>
    <w:rsid w:val="00103D44"/>
    <w:rsid w:val="001063FC"/>
    <w:rsid w:val="00152E43"/>
    <w:rsid w:val="001554C4"/>
    <w:rsid w:val="00167580"/>
    <w:rsid w:val="00186C45"/>
    <w:rsid w:val="001B30A8"/>
    <w:rsid w:val="001C59F8"/>
    <w:rsid w:val="00205C00"/>
    <w:rsid w:val="0021042E"/>
    <w:rsid w:val="00223DBF"/>
    <w:rsid w:val="002B76FE"/>
    <w:rsid w:val="002C57B1"/>
    <w:rsid w:val="002D536C"/>
    <w:rsid w:val="00307A54"/>
    <w:rsid w:val="00313E22"/>
    <w:rsid w:val="003203FB"/>
    <w:rsid w:val="00320D4E"/>
    <w:rsid w:val="00320D54"/>
    <w:rsid w:val="00327B3D"/>
    <w:rsid w:val="003337A6"/>
    <w:rsid w:val="00385B6F"/>
    <w:rsid w:val="00391851"/>
    <w:rsid w:val="003D6A75"/>
    <w:rsid w:val="003D6E53"/>
    <w:rsid w:val="003E1CDB"/>
    <w:rsid w:val="003E2655"/>
    <w:rsid w:val="00403700"/>
    <w:rsid w:val="004273D9"/>
    <w:rsid w:val="00445557"/>
    <w:rsid w:val="00450D83"/>
    <w:rsid w:val="004A765E"/>
    <w:rsid w:val="004C2D94"/>
    <w:rsid w:val="004C3F54"/>
    <w:rsid w:val="004D07E2"/>
    <w:rsid w:val="00501BE0"/>
    <w:rsid w:val="00524418"/>
    <w:rsid w:val="005246BD"/>
    <w:rsid w:val="00562E87"/>
    <w:rsid w:val="005834D5"/>
    <w:rsid w:val="005848AE"/>
    <w:rsid w:val="005932AF"/>
    <w:rsid w:val="005B5AE4"/>
    <w:rsid w:val="005C1901"/>
    <w:rsid w:val="005D49C6"/>
    <w:rsid w:val="005E67CD"/>
    <w:rsid w:val="00600090"/>
    <w:rsid w:val="006062A2"/>
    <w:rsid w:val="00620857"/>
    <w:rsid w:val="00664101"/>
    <w:rsid w:val="00681BAC"/>
    <w:rsid w:val="00687D38"/>
    <w:rsid w:val="006A0CB4"/>
    <w:rsid w:val="006C47B4"/>
    <w:rsid w:val="006D00EC"/>
    <w:rsid w:val="006E1EF1"/>
    <w:rsid w:val="006F7C24"/>
    <w:rsid w:val="00710D95"/>
    <w:rsid w:val="00716E87"/>
    <w:rsid w:val="007549C3"/>
    <w:rsid w:val="00761422"/>
    <w:rsid w:val="00765DDC"/>
    <w:rsid w:val="0078615D"/>
    <w:rsid w:val="007B7FC8"/>
    <w:rsid w:val="0082226A"/>
    <w:rsid w:val="008A4569"/>
    <w:rsid w:val="008D5ECD"/>
    <w:rsid w:val="00904F70"/>
    <w:rsid w:val="00914688"/>
    <w:rsid w:val="00915B9D"/>
    <w:rsid w:val="009669BB"/>
    <w:rsid w:val="00980E48"/>
    <w:rsid w:val="00981DFC"/>
    <w:rsid w:val="009824A0"/>
    <w:rsid w:val="009C0DBB"/>
    <w:rsid w:val="009C5CF7"/>
    <w:rsid w:val="009D7488"/>
    <w:rsid w:val="00A0403C"/>
    <w:rsid w:val="00A10F0E"/>
    <w:rsid w:val="00A11D24"/>
    <w:rsid w:val="00A23E65"/>
    <w:rsid w:val="00A541EE"/>
    <w:rsid w:val="00A87AD0"/>
    <w:rsid w:val="00A9325B"/>
    <w:rsid w:val="00AB01E9"/>
    <w:rsid w:val="00AB6E01"/>
    <w:rsid w:val="00AC1C8C"/>
    <w:rsid w:val="00AE6C95"/>
    <w:rsid w:val="00B1529E"/>
    <w:rsid w:val="00B46338"/>
    <w:rsid w:val="00B5259F"/>
    <w:rsid w:val="00B52D04"/>
    <w:rsid w:val="00B9194F"/>
    <w:rsid w:val="00B942C5"/>
    <w:rsid w:val="00BB2AE1"/>
    <w:rsid w:val="00BB3504"/>
    <w:rsid w:val="00BB5638"/>
    <w:rsid w:val="00BF5E20"/>
    <w:rsid w:val="00C129FB"/>
    <w:rsid w:val="00C25D90"/>
    <w:rsid w:val="00C65000"/>
    <w:rsid w:val="00C76202"/>
    <w:rsid w:val="00C77B7D"/>
    <w:rsid w:val="00C936F1"/>
    <w:rsid w:val="00CB66A0"/>
    <w:rsid w:val="00CD6BFC"/>
    <w:rsid w:val="00D207F9"/>
    <w:rsid w:val="00D75ED1"/>
    <w:rsid w:val="00D8272F"/>
    <w:rsid w:val="00D85BAB"/>
    <w:rsid w:val="00D90C78"/>
    <w:rsid w:val="00DB31D3"/>
    <w:rsid w:val="00DE1159"/>
    <w:rsid w:val="00E0271F"/>
    <w:rsid w:val="00E2401F"/>
    <w:rsid w:val="00E33DC1"/>
    <w:rsid w:val="00E453AE"/>
    <w:rsid w:val="00E507B6"/>
    <w:rsid w:val="00E777B3"/>
    <w:rsid w:val="00E82E1B"/>
    <w:rsid w:val="00E92C84"/>
    <w:rsid w:val="00EB7615"/>
    <w:rsid w:val="00EC437B"/>
    <w:rsid w:val="00F00EDB"/>
    <w:rsid w:val="00F04102"/>
    <w:rsid w:val="00F14CC0"/>
    <w:rsid w:val="00F46EEC"/>
    <w:rsid w:val="00F51C4B"/>
    <w:rsid w:val="00FB6000"/>
    <w:rsid w:val="00FC147E"/>
    <w:rsid w:val="00FE64CB"/>
    <w:rsid w:val="00FE78F3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C5667C"/>
  <w15:docId w15:val="{061A5D52-5DFC-452F-A4B8-EB57929F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B6F"/>
    <w:pPr>
      <w:spacing w:after="160" w:line="259" w:lineRule="auto"/>
    </w:pPr>
    <w:rPr>
      <w:sz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0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8202A9"/>
  </w:style>
  <w:style w:type="character" w:customStyle="1" w:styleId="RodapChar">
    <w:name w:val="Rodapé Char"/>
    <w:basedOn w:val="Fontepargpadro"/>
    <w:link w:val="Rodap"/>
    <w:uiPriority w:val="99"/>
    <w:qFormat/>
    <w:rsid w:val="008202A9"/>
  </w:style>
  <w:style w:type="character" w:customStyle="1" w:styleId="Ttulo2Char">
    <w:name w:val="Título 2 Char"/>
    <w:basedOn w:val="Fontepargpadro"/>
    <w:link w:val="Ttulo2"/>
    <w:uiPriority w:val="9"/>
    <w:qFormat/>
    <w:rsid w:val="008202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LinkdaInternet">
    <w:name w:val="Link da Internet"/>
    <w:basedOn w:val="Fontepargpadro"/>
    <w:uiPriority w:val="99"/>
    <w:unhideWhenUsed/>
    <w:rsid w:val="009F4125"/>
    <w:rPr>
      <w:color w:val="0563C1" w:themeColor="hyperlink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link w:val="CorpodetextoChar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rsid w:val="008202A9"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8202A9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8202A9"/>
    <w:pPr>
      <w:tabs>
        <w:tab w:val="center" w:pos="4252"/>
        <w:tab w:val="right" w:pos="8504"/>
      </w:tabs>
      <w:spacing w:after="0" w:line="240" w:lineRule="auto"/>
    </w:pPr>
  </w:style>
  <w:style w:type="paragraph" w:styleId="SemEspaamento">
    <w:name w:val="No Spacing"/>
    <w:uiPriority w:val="1"/>
    <w:qFormat/>
    <w:rsid w:val="00442D5E"/>
    <w:rPr>
      <w:sz w:val="22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elacomgrade">
    <w:name w:val="Table Grid"/>
    <w:basedOn w:val="Tabelanormal"/>
    <w:uiPriority w:val="39"/>
    <w:rsid w:val="00017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73412"/>
    <w:rPr>
      <w:color w:val="0000FF"/>
      <w:u w:val="single"/>
    </w:rPr>
  </w:style>
  <w:style w:type="character" w:customStyle="1" w:styleId="CorpodetextoChar">
    <w:name w:val="Corpo de texto Char"/>
    <w:basedOn w:val="Fontepargpadro"/>
    <w:link w:val="Corpodetexto"/>
    <w:rsid w:val="002C57B1"/>
    <w:rPr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327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3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hyperlink" Target="https://www.gov.br/nfse/pt-br/municipios/monitoramento-adesoes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gif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13</Pages>
  <Words>2992</Words>
  <Characters>16163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(GeWeb)</dc:creator>
  <dc:description/>
  <cp:lastModifiedBy>Fabricio Santos</cp:lastModifiedBy>
  <cp:revision>7</cp:revision>
  <cp:lastPrinted>2026-02-09T19:24:00Z</cp:lastPrinted>
  <dcterms:created xsi:type="dcterms:W3CDTF">2026-02-23T17:54:00Z</dcterms:created>
  <dcterms:modified xsi:type="dcterms:W3CDTF">2026-04-27T18:11:00Z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