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1rho2lvbidw" w:id="0"/>
      <w:bookmarkEnd w:id="0"/>
      <w:r w:rsidDel="00000000" w:rsidR="00000000" w:rsidRPr="00000000">
        <w:rPr>
          <w:rtl w:val="0"/>
        </w:rPr>
        <w:t xml:space="preserve">Plano de Estudos: Especialista Back-end 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plano foi estruturado para consolidar seus conhecimentos atuais em Programação Orientada a Objetos (POO) e SQL, integrando-os ao desenvolvimento de APIs modernas com Spring Boot.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wro8oqz5lsq" w:id="1"/>
      <w:bookmarkEnd w:id="1"/>
      <w:r w:rsidDel="00000000" w:rsidR="00000000" w:rsidRPr="00000000">
        <w:rPr>
          <w:rtl w:val="0"/>
        </w:rPr>
        <w:t xml:space="preserve">Meu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Transformar a base teórica e acadêmica em competência técnica para o desenvolvimento de sistemas robustos, escaláveis e prontos para o mercado de trabalho, utilizando o ecossistema Java e bancos de dados relacionais.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oefghzza66nj" w:id="2"/>
      <w:bookmarkEnd w:id="2"/>
      <w:r w:rsidDel="00000000" w:rsidR="00000000" w:rsidRPr="00000000">
        <w:rPr>
          <w:rtl w:val="0"/>
        </w:rPr>
        <w:t xml:space="preserve">Cronograma de 30 Dias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kk780phqnm4" w:id="3"/>
      <w:bookmarkEnd w:id="3"/>
      <w:r w:rsidDel="00000000" w:rsidR="00000000" w:rsidRPr="00000000">
        <w:rPr>
          <w:rtl w:val="0"/>
        </w:rPr>
        <w:t xml:space="preserve">Semana 1: Domínio de POO e Tratamento de Erros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foco é revisar conceitos que você já explorou, como a transição de sistemas sem herança para sistemas com herança e polimorfismo.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Classes, objetos e métodos: Diferenciação entre atributos específicos e comuns.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Herança e Interfaces: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e a importância de evitar repetição de código.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Polimorfismo: Sobrescrita de métodos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</w:r>
      <w:r w:rsidDel="00000000" w:rsidR="00000000" w:rsidRPr="00000000">
        <w:rPr>
          <w:rtl w:val="0"/>
        </w:rPr>
        <w:t xml:space="preserve">) e tipos dinâmicos.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Tratamento de Exceções: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, validação de nulos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) e segurança de dados.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 no seu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Aula 5 – Entrega sobre network-v1 e network-v2 (Conceitos de Herança).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Aula 6 – Entrega sobre network v3 (Polimorfismo e Design).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Relatório Adress Book (Tratamento de Erros e Exceções).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mb33hxqpyv9" w:id="4"/>
      <w:bookmarkEnd w:id="4"/>
      <w:r w:rsidDel="00000000" w:rsidR="00000000" w:rsidRPr="00000000">
        <w:rPr>
          <w:rtl w:val="0"/>
        </w:rPr>
        <w:t xml:space="preserve">Semana 2: Banco de Dados e SQL Estratégico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Você já possui experiência com queries complexas e Materialized Views. Agora o foco é aprofundar na modelagem e otimização.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PostgreSQL: Instalação e configuração de esquemas (APP, BI).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Relacionamentos: PK/FK entre tabelas de Beneficiários, Bairros e Doações.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Consultas Avançadas: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SUM(CASE...)</w:t>
      </w:r>
      <w:r w:rsidDel="00000000" w:rsidR="00000000" w:rsidRPr="00000000">
        <w:rPr>
          <w:rtl w:val="0"/>
        </w:rPr>
        <w:t xml:space="preserve"> para geração de indicadores.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Modelagem: Diagrama Entidade-Relacionamento (DER) e transição para o modelo físico.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 no seu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consultas estratégicas.txt (Exemplos reais de JOINs e Agrupamentos).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stage_conferencias.sql (Materialized Views e UNIONs).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stage_beneficiarios.sql (Estatísticas e agregações de dados).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g59tthjveya" w:id="5"/>
      <w:bookmarkEnd w:id="5"/>
      <w:r w:rsidDel="00000000" w:rsidR="00000000" w:rsidRPr="00000000">
        <w:rPr>
          <w:rtl w:val="0"/>
        </w:rPr>
        <w:t xml:space="preserve">Semana 3: Protocolo HTTP e Fundamentos de APIs REST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Entender a "conversa" entre Front-end e Back-end.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Verbos HTTP: GET para buscas, POST para criação, PUT para atualização e DELETE.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JSON: Estruturação de dados para intercâmbio entre sistemas.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 Codes: 200 (OK), 201 (Created), 400 (Bad Request), 404 (Not Found) e 500.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Documentação: Introdução ao Swagger/OpenAPI.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8f832ly4nxcs" w:id="6"/>
      <w:bookmarkEnd w:id="6"/>
      <w:r w:rsidDel="00000000" w:rsidR="00000000" w:rsidRPr="00000000">
        <w:rPr>
          <w:rtl w:val="0"/>
        </w:rPr>
        <w:t xml:space="preserve">Semana 4: Integração Total com Spring Boot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Consolidação do conhecimento através de um framework de mercado.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Tópicos: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Spring Initializr: Configuração de dependências (Web, JPA, PostgreSQL Driver).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Arquitetura de Software: Aplicação do modelo RAPITO (Requisitos, Análise, Projeto, Implementação, Teste, Operação).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Spring Data JPA: Substituir o SQL manual por repositórios mapeados.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Controllers e Services: Separação de responsabilidades e lógica de negócio.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 no seu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01-VisãoGeral (Ciclo de vida de software e Engenharia de Sistemas).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94ic2lmz035a" w:id="7"/>
      <w:bookmarkEnd w:id="7"/>
      <w:r w:rsidDel="00000000" w:rsidR="00000000" w:rsidRPr="00000000">
        <w:rPr>
          <w:rtl w:val="0"/>
        </w:rPr>
        <w:t xml:space="preserve">Resumo das Atividades Semanais</w:t>
      </w:r>
    </w:p>
    <w:tbl>
      <w:tblPr>
        <w:tblStyle w:val="Table1"/>
        <w:tblW w:w="1050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e8eaed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Foco Principal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Lógica e POO Avançada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Código limpo, reutilizável e com tratamento de exceções robusto.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Persistência de Dados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Capacidade de modelar e consultar bases complexas com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Web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Compreensão total do fluxo de dados via protocolo HTTP.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Construção da API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Entrega de um projeto CRUD funcional integrando Java, Spring e Postgres.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wohy36s2ojaj" w:id="8"/>
      <w:bookmarkEnd w:id="8"/>
      <w:r w:rsidDel="00000000" w:rsidR="00000000" w:rsidRPr="00000000">
        <w:rPr>
          <w:rtl w:val="0"/>
        </w:rPr>
        <w:t xml:space="preserve">Dicas de Sucesso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 aprendizados em evolução:</w:t>
      </w:r>
      <w:r w:rsidDel="00000000" w:rsidR="00000000" w:rsidRPr="00000000">
        <w:rPr>
          <w:rtl w:val="0"/>
        </w:rPr>
        <w:t xml:space="preserve"> Seus relatórios acadêmicos, como o do AddressBook, são minas de ouro. Use os pontos de melhoria que você identificou lá como combustível: ao corrigir erros passados, você não apenas melhora seu código atual, mas consolida sua experiência como desenvolvedor.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Valorize sua base acadêmica:</w:t>
      </w:r>
      <w:r w:rsidDel="00000000" w:rsidR="00000000" w:rsidRPr="00000000">
        <w:rPr>
          <w:rtl w:val="0"/>
        </w:rPr>
        <w:t xml:space="preserve"> Sua formação na FATEC MC oferece um alicerce sólido. Aplique com confiança os conceitos de Engenharia de Sistemas para planejar arquiteturas robustas antes mesmo de escrever a primeira linha de código.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Conecte-se com a comunidade:</w:t>
      </w:r>
      <w:r w:rsidDel="00000000" w:rsidR="00000000" w:rsidRPr="00000000">
        <w:rPr>
          <w:rtl w:val="0"/>
        </w:rPr>
        <w:t xml:space="preserve"> O ecossistema Java evolui rápido. Use o LinkedIn para acompanhar as tendências de Spring e trocar experiências; esse networking é essencial para crescer e se destacar no mercado.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c4043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4285f4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5f63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967d2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02124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