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Atividade Introdução ao desenvolvimento web e Banco de dados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a camada de front-end no desenvolvimento web.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front-end seria a parte visual das páginas web.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a camada de back-end no desenvolvimento web.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 camada não tangível da página, nela está toda a parte lógica de tratamento de dados da página.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Diferencie a camada de front-end da camada de back-end.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camada de front-end trabalha diretamente com o usuário enquanto a de back-end trata os dados.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com suas  palavras o que seria um banco-dados.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banco de tabelas que trabalha com conjuntos de informações.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é um SGDB..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Sistema Gerenciador de Banco de Dados.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diferença do banco de dados relacional para o banco de dados não relacional?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não relacionais não trabalham com clássicas tabelas, e não existe relação entre as tabelas.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uma chave primária e qual a função dela?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tipo de dados único em uma tabela.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uma chave estrangeira e qual a função dela?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 forma que se ligam às tabelas, em que os dados da chave primária de uma tabela são ligados a outra.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o DER e qual a sua importância.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Diagrama de Entidade Relacional é muito importante na compreensão do funcionamento do Banco de Dados.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importância do banco de dados para o desenvolvimento web.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desenvolvimento web os bancos de são usados para armazenar os dados, conjunto de informações, que geralmente são fornecidos pelo usuário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DH+Ptm1FS8FpHEJxCE7+WXhxDg==">AMUW2mUWypA/LjAYvXeZKqnf5eVcjiTRumDepfbzMD/3RbmSZr1nZS80QEkO93z9bRXteHESf0rkSJbaZrDcQuDHgSCVn6vB7v5gjKE2+zJ9uY8Q+7MbOrk=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