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3E5" w:rsidRDefault="00EF63E5" w:rsidP="00450040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 w:rsidRPr="00A21B54">
        <w:rPr>
          <w:rStyle w:val="normaltextrun"/>
          <w:rFonts w:ascii="맑은 고딕" w:eastAsia="맑은 고딕" w:hAnsi="맑은 고딕" w:hint="eastAsia"/>
          <w:b/>
          <w:bCs/>
          <w:highlight w:val="yellow"/>
        </w:rPr>
        <w:t>WBS </w:t>
      </w:r>
      <w:r w:rsidRPr="00A21B54">
        <w:rPr>
          <w:rStyle w:val="spellingerror"/>
          <w:rFonts w:ascii="맑은 고딕" w:eastAsia="맑은 고딕" w:hAnsi="맑은 고딕" w:hint="eastAsia"/>
          <w:b/>
          <w:bCs/>
          <w:highlight w:val="yellow"/>
        </w:rPr>
        <w:t>개요</w:t>
      </w:r>
      <w:r>
        <w:rPr>
          <w:rStyle w:val="eop"/>
          <w:rFonts w:ascii="맑은 고딕" w:eastAsia="맑은 고딕" w:hAnsi="맑은 고딕" w:hint="eastAsia"/>
        </w:rPr>
        <w:t> </w:t>
      </w:r>
    </w:p>
    <w:p w:rsidR="00EF63E5" w:rsidRDefault="00EF63E5" w:rsidP="00450040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</w:rPr>
        <w:t> </w:t>
      </w:r>
    </w:p>
    <w:p w:rsidR="00EF63E5" w:rsidRDefault="00EF63E5" w:rsidP="00450040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WBS </w:t>
      </w:r>
      <w:r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정의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EF63E5" w:rsidRDefault="00EF63E5" w:rsidP="00450040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contextualspellingandgrammarerror"/>
          <w:rFonts w:ascii="맑은 고딕" w:eastAsia="맑은 고딕" w:hAnsi="맑은 고딕" w:hint="eastAsia"/>
          <w:sz w:val="20"/>
          <w:szCs w:val="20"/>
        </w:rPr>
        <w:t>WBS(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work breakdown Structure)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EF63E5" w:rsidRDefault="00B12724" w:rsidP="00450040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444444"/>
          <w:sz w:val="20"/>
          <w:szCs w:val="20"/>
        </w:rPr>
        <w:t>-</w:t>
      </w:r>
      <w:r w:rsidR="00EF63E5">
        <w:rPr>
          <w:rStyle w:val="normaltextrun"/>
          <w:rFonts w:ascii="맑은 고딕" w:eastAsia="맑은 고딕" w:hAnsi="맑은 고딕" w:hint="eastAsia"/>
          <w:color w:val="444444"/>
          <w:sz w:val="20"/>
          <w:szCs w:val="20"/>
        </w:rPr>
        <w:t>프로젝트에서 해야 할 일을 최상위 단계에서 하위 단계로 분할하여 산출물 중심으로 정리한 것</w:t>
      </w:r>
      <w:r w:rsidR="00EF63E5"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EF63E5" w:rsidRDefault="00B12724" w:rsidP="00450040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/>
          <w:color w:val="444444"/>
          <w:sz w:val="20"/>
          <w:szCs w:val="20"/>
        </w:rPr>
        <w:t>-</w:t>
      </w:r>
      <w:r w:rsidR="00EF63E5">
        <w:rPr>
          <w:rStyle w:val="normaltextrun"/>
          <w:rFonts w:ascii="맑은 고딕" w:eastAsia="맑은 고딕" w:hAnsi="맑은 고딕" w:hint="eastAsia"/>
          <w:color w:val="444444"/>
          <w:sz w:val="20"/>
          <w:szCs w:val="20"/>
        </w:rPr>
        <w:t>계획 대비 진척을 관리하기 위한 핵심</w:t>
      </w:r>
      <w:r w:rsidR="00EF63E5"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EF63E5" w:rsidRDefault="00EF63E5" w:rsidP="00450040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EF63E5" w:rsidRDefault="00EF63E5" w:rsidP="00450040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color w:val="444444"/>
          <w:sz w:val="20"/>
          <w:szCs w:val="20"/>
        </w:rPr>
        <w:t>WBS </w:t>
      </w:r>
      <w:r>
        <w:rPr>
          <w:rStyle w:val="spellingerror"/>
          <w:rFonts w:ascii="맑은 고딕" w:eastAsia="맑은 고딕" w:hAnsi="맑은 고딕" w:hint="eastAsia"/>
          <w:b/>
          <w:bCs/>
          <w:color w:val="444444"/>
          <w:sz w:val="20"/>
          <w:szCs w:val="20"/>
        </w:rPr>
        <w:t>작성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EF63E5" w:rsidRDefault="00EF63E5" w:rsidP="00450040">
      <w:pPr>
        <w:pStyle w:val="paragraph"/>
        <w:numPr>
          <w:ilvl w:val="0"/>
          <w:numId w:val="1"/>
        </w:numPr>
        <w:tabs>
          <w:tab w:val="clear" w:pos="720"/>
          <w:tab w:val="num" w:pos="320"/>
        </w:tabs>
        <w:spacing w:before="0" w:beforeAutospacing="0" w:after="0" w:afterAutospacing="0"/>
        <w:ind w:leftChars="3" w:left="6" w:firstLine="0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spellingerror"/>
          <w:rFonts w:ascii="맑은 고딕" w:eastAsia="맑은 고딕" w:hAnsi="맑은 고딕" w:hint="eastAsia"/>
          <w:color w:val="444444"/>
          <w:sz w:val="20"/>
          <w:szCs w:val="20"/>
        </w:rPr>
        <w:t>WBS작업</w:t>
      </w:r>
      <w:r>
        <w:rPr>
          <w:rStyle w:val="normaltextrun"/>
          <w:rFonts w:ascii="맑은 고딕" w:eastAsia="맑은 고딕" w:hAnsi="맑은 고딕" w:hint="eastAsia"/>
          <w:color w:val="444444"/>
          <w:sz w:val="20"/>
          <w:szCs w:val="20"/>
        </w:rPr>
        <w:t> </w:t>
      </w:r>
      <w:r>
        <w:rPr>
          <w:rStyle w:val="spellingerror"/>
          <w:rFonts w:ascii="맑은 고딕" w:eastAsia="맑은 고딕" w:hAnsi="맑은 고딕" w:hint="eastAsia"/>
          <w:color w:val="444444"/>
          <w:sz w:val="20"/>
          <w:szCs w:val="20"/>
        </w:rPr>
        <w:t>목록</w:t>
      </w:r>
      <w:r>
        <w:rPr>
          <w:rStyle w:val="normaltextrun"/>
          <w:rFonts w:ascii="맑은 고딕" w:eastAsia="맑은 고딕" w:hAnsi="맑은 고딕" w:hint="eastAsia"/>
          <w:color w:val="444444"/>
          <w:sz w:val="20"/>
          <w:szCs w:val="20"/>
        </w:rPr>
        <w:t> </w:t>
      </w:r>
      <w:r>
        <w:rPr>
          <w:rStyle w:val="spellingerror"/>
          <w:rFonts w:ascii="맑은 고딕" w:eastAsia="맑은 고딕" w:hAnsi="맑은 고딕" w:hint="eastAsia"/>
          <w:color w:val="444444"/>
          <w:sz w:val="20"/>
          <w:szCs w:val="20"/>
        </w:rPr>
        <w:t>정의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450040" w:rsidRDefault="00450040" w:rsidP="00450040">
      <w:pPr>
        <w:pStyle w:val="paragraph"/>
        <w:spacing w:before="0" w:beforeAutospacing="0" w:after="0" w:afterAutospacing="0"/>
        <w:ind w:left="6"/>
        <w:textAlignment w:val="baseline"/>
        <w:rPr>
          <w:rFonts w:ascii="맑은 고딕" w:eastAsia="맑은 고딕" w:hAnsi="맑은 고딕"/>
          <w:sz w:val="20"/>
          <w:szCs w:val="20"/>
        </w:rPr>
      </w:pPr>
    </w:p>
    <w:p w:rsidR="00EF63E5" w:rsidRDefault="00EF63E5" w:rsidP="00450040">
      <w:pPr>
        <w:pStyle w:val="paragraph"/>
        <w:numPr>
          <w:ilvl w:val="0"/>
          <w:numId w:val="2"/>
        </w:numPr>
        <w:tabs>
          <w:tab w:val="clear" w:pos="720"/>
          <w:tab w:val="num" w:pos="320"/>
        </w:tabs>
        <w:spacing w:before="0" w:beforeAutospacing="0" w:after="0" w:afterAutospacing="0"/>
        <w:ind w:leftChars="3" w:left="6" w:firstLine="0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color w:val="444444"/>
          <w:sz w:val="20"/>
          <w:szCs w:val="20"/>
        </w:rPr>
        <w:t>산출물 식별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450040" w:rsidRDefault="00450040" w:rsidP="00450040">
      <w:pPr>
        <w:pStyle w:val="paragraph"/>
        <w:spacing w:before="0" w:beforeAutospacing="0" w:after="0" w:afterAutospacing="0"/>
        <w:ind w:left="6"/>
        <w:textAlignment w:val="baseline"/>
        <w:rPr>
          <w:rFonts w:ascii="맑은 고딕" w:eastAsia="맑은 고딕" w:hAnsi="맑은 고딕"/>
          <w:sz w:val="20"/>
          <w:szCs w:val="20"/>
        </w:rPr>
      </w:pPr>
    </w:p>
    <w:p w:rsidR="00EF63E5" w:rsidRDefault="00EF63E5" w:rsidP="00450040">
      <w:pPr>
        <w:pStyle w:val="paragraph"/>
        <w:numPr>
          <w:ilvl w:val="0"/>
          <w:numId w:val="3"/>
        </w:numPr>
        <w:tabs>
          <w:tab w:val="clear" w:pos="720"/>
          <w:tab w:val="num" w:pos="320"/>
        </w:tabs>
        <w:spacing w:before="0" w:beforeAutospacing="0" w:after="0" w:afterAutospacing="0"/>
        <w:ind w:leftChars="3" w:left="6" w:firstLine="0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color w:val="444444"/>
          <w:sz w:val="20"/>
          <w:szCs w:val="20"/>
        </w:rPr>
        <w:t>프로젝트 수행과정의 외부 이정표 식별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450040" w:rsidRDefault="00450040" w:rsidP="00450040">
      <w:pPr>
        <w:pStyle w:val="paragraph"/>
        <w:spacing w:before="0" w:beforeAutospacing="0" w:after="0" w:afterAutospacing="0"/>
        <w:ind w:left="6"/>
        <w:textAlignment w:val="baseline"/>
        <w:rPr>
          <w:rFonts w:ascii="맑은 고딕" w:eastAsia="맑은 고딕" w:hAnsi="맑은 고딕"/>
          <w:sz w:val="20"/>
          <w:szCs w:val="20"/>
        </w:rPr>
      </w:pPr>
    </w:p>
    <w:p w:rsidR="00EF63E5" w:rsidRDefault="00EF63E5" w:rsidP="00450040">
      <w:pPr>
        <w:pStyle w:val="paragraph"/>
        <w:numPr>
          <w:ilvl w:val="0"/>
          <w:numId w:val="4"/>
        </w:numPr>
        <w:tabs>
          <w:tab w:val="clear" w:pos="720"/>
          <w:tab w:val="num" w:pos="320"/>
        </w:tabs>
        <w:spacing w:before="0" w:beforeAutospacing="0" w:after="0" w:afterAutospacing="0"/>
        <w:ind w:leftChars="3" w:left="6" w:firstLine="0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color w:val="444444"/>
          <w:sz w:val="20"/>
          <w:szCs w:val="20"/>
        </w:rPr>
        <w:t>프로젝트 수행과정의 내부 이정표 식별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450040" w:rsidRDefault="00450040" w:rsidP="00450040">
      <w:pPr>
        <w:pStyle w:val="paragraph"/>
        <w:spacing w:before="0" w:beforeAutospacing="0" w:after="0" w:afterAutospacing="0"/>
        <w:ind w:left="6"/>
        <w:textAlignment w:val="baseline"/>
        <w:rPr>
          <w:rFonts w:ascii="맑은 고딕" w:eastAsia="맑은 고딕" w:hAnsi="맑은 고딕" w:hint="eastAsia"/>
          <w:sz w:val="20"/>
          <w:szCs w:val="20"/>
        </w:rPr>
      </w:pPr>
    </w:p>
    <w:p w:rsidR="00EF63E5" w:rsidRDefault="00EF63E5" w:rsidP="00450040">
      <w:pPr>
        <w:pStyle w:val="paragraph"/>
        <w:numPr>
          <w:ilvl w:val="0"/>
          <w:numId w:val="5"/>
        </w:numPr>
        <w:tabs>
          <w:tab w:val="clear" w:pos="720"/>
          <w:tab w:val="num" w:pos="320"/>
        </w:tabs>
        <w:spacing w:before="0" w:beforeAutospacing="0" w:after="0" w:afterAutospacing="0"/>
        <w:ind w:leftChars="3" w:left="6" w:firstLine="0"/>
        <w:textAlignment w:val="baseline"/>
        <w:rPr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color w:val="444444"/>
          <w:sz w:val="20"/>
          <w:szCs w:val="20"/>
        </w:rPr>
        <w:t>일정표 작성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EF63E5" w:rsidRDefault="00B12724" w:rsidP="00450040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444444"/>
          <w:sz w:val="20"/>
          <w:szCs w:val="20"/>
        </w:rPr>
        <w:t>-</w:t>
      </w:r>
      <w:r w:rsidR="00EF63E5">
        <w:rPr>
          <w:rStyle w:val="normaltextrun"/>
          <w:rFonts w:ascii="맑은 고딕" w:eastAsia="맑은 고딕" w:hAnsi="맑은 고딕" w:hint="eastAsia"/>
          <w:color w:val="444444"/>
          <w:sz w:val="20"/>
          <w:szCs w:val="20"/>
        </w:rPr>
        <w:t>각 작업 간의 </w:t>
      </w:r>
      <w:r w:rsidR="00EF63E5">
        <w:rPr>
          <w:rStyle w:val="spellingerror"/>
          <w:rFonts w:ascii="맑은 고딕" w:eastAsia="맑은 고딕" w:hAnsi="맑은 고딕" w:hint="eastAsia"/>
          <w:color w:val="444444"/>
          <w:sz w:val="20"/>
          <w:szCs w:val="20"/>
        </w:rPr>
        <w:t>선</w:t>
      </w:r>
      <w:r>
        <w:rPr>
          <w:rStyle w:val="spellingerror"/>
          <w:rFonts w:ascii="맑은 고딕" w:eastAsia="맑은 고딕" w:hAnsi="맑은 고딕" w:hint="eastAsia"/>
          <w:color w:val="444444"/>
          <w:sz w:val="20"/>
          <w:szCs w:val="20"/>
        </w:rPr>
        <w:t>.</w:t>
      </w:r>
      <w:r w:rsidR="00EF63E5">
        <w:rPr>
          <w:rStyle w:val="spellingerror"/>
          <w:rFonts w:ascii="맑은 고딕" w:eastAsia="맑은 고딕" w:hAnsi="맑은 고딕" w:hint="eastAsia"/>
          <w:color w:val="444444"/>
          <w:sz w:val="20"/>
          <w:szCs w:val="20"/>
        </w:rPr>
        <w:t>후행</w:t>
      </w:r>
      <w:r w:rsidR="00EF63E5">
        <w:rPr>
          <w:rStyle w:val="normaltextrun"/>
          <w:rFonts w:ascii="맑은 고딕" w:eastAsia="맑은 고딕" w:hAnsi="맑은 고딕" w:hint="eastAsia"/>
          <w:color w:val="444444"/>
          <w:sz w:val="20"/>
          <w:szCs w:val="20"/>
        </w:rPr>
        <w:t xml:space="preserve"> 관계를 검토하여 전체 작업을 배열하고 시작날짜와 종료날짜를 </w:t>
      </w:r>
      <w:r>
        <w:rPr>
          <w:rStyle w:val="normaltextrun"/>
          <w:rFonts w:ascii="맑은 고딕" w:eastAsia="맑은 고딕" w:hAnsi="맑은 고딕" w:hint="eastAsia"/>
          <w:color w:val="444444"/>
          <w:sz w:val="20"/>
          <w:szCs w:val="20"/>
        </w:rPr>
        <w:t>지정</w:t>
      </w:r>
    </w:p>
    <w:p w:rsidR="00EF63E5" w:rsidRDefault="00B12724" w:rsidP="0045004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color w:val="444444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color w:val="444444"/>
          <w:sz w:val="20"/>
          <w:szCs w:val="20"/>
        </w:rPr>
        <w:t>-</w:t>
      </w:r>
      <w:r w:rsidR="00EF63E5">
        <w:rPr>
          <w:rStyle w:val="normaltextrun"/>
          <w:rFonts w:ascii="맑은 고딕" w:eastAsia="맑은 고딕" w:hAnsi="맑은 고딕" w:hint="eastAsia"/>
          <w:color w:val="444444"/>
          <w:sz w:val="20"/>
          <w:szCs w:val="20"/>
        </w:rPr>
        <w:t>작업기간은 최대</w:t>
      </w:r>
      <w:r>
        <w:rPr>
          <w:rStyle w:val="normaltextrun"/>
          <w:rFonts w:ascii="맑은 고딕" w:eastAsia="맑은 고딕" w:hAnsi="맑은 고딕" w:hint="eastAsia"/>
          <w:color w:val="444444"/>
          <w:sz w:val="20"/>
          <w:szCs w:val="20"/>
        </w:rPr>
        <w:t>2주</w:t>
      </w:r>
      <w:r w:rsidR="00EF63E5">
        <w:rPr>
          <w:rStyle w:val="normaltextrun"/>
          <w:rFonts w:ascii="맑은 고딕" w:eastAsia="맑은 고딕" w:hAnsi="맑은 고딕" w:hint="eastAsia"/>
          <w:color w:val="444444"/>
          <w:sz w:val="20"/>
          <w:szCs w:val="20"/>
        </w:rPr>
        <w:t xml:space="preserve">를 넘지 않도록 하여 작업 진도 측정이 가능한 수준으로 </w:t>
      </w:r>
      <w:r>
        <w:rPr>
          <w:rStyle w:val="normaltextrun"/>
          <w:rFonts w:ascii="맑은 고딕" w:eastAsia="맑은 고딕" w:hAnsi="맑은 고딕" w:hint="eastAsia"/>
          <w:color w:val="444444"/>
          <w:sz w:val="20"/>
          <w:szCs w:val="20"/>
        </w:rPr>
        <w:t>배정</w:t>
      </w:r>
    </w:p>
    <w:p w:rsidR="00450040" w:rsidRDefault="00450040" w:rsidP="00450040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</w:p>
    <w:p w:rsidR="00B12724" w:rsidRDefault="00B12724" w:rsidP="0045004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/>
          <w:color w:val="444444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color w:val="444444"/>
          <w:sz w:val="20"/>
          <w:szCs w:val="20"/>
        </w:rPr>
        <w:t>6. 일정검토</w:t>
      </w:r>
    </w:p>
    <w:p w:rsidR="00B12724" w:rsidRPr="00B12724" w:rsidRDefault="00B12724" w:rsidP="0045004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맑은 고딕" w:eastAsia="맑은 고딕" w:hAnsi="맑은 고딕" w:hint="eastAsia"/>
          <w:color w:val="444444"/>
          <w:sz w:val="20"/>
          <w:szCs w:val="20"/>
        </w:rPr>
      </w:pPr>
      <w:r>
        <w:rPr>
          <w:rStyle w:val="normaltextrun"/>
          <w:rFonts w:ascii="맑은 고딕" w:eastAsia="맑은 고딕" w:hAnsi="맑은 고딕"/>
          <w:color w:val="444444"/>
          <w:sz w:val="20"/>
          <w:szCs w:val="20"/>
        </w:rPr>
        <w:t xml:space="preserve">- </w:t>
      </w:r>
      <w:r>
        <w:rPr>
          <w:rStyle w:val="normaltextrun"/>
          <w:rFonts w:ascii="맑은 고딕" w:eastAsia="맑은 고딕" w:hAnsi="맑은 고딕" w:hint="eastAsia"/>
          <w:color w:val="444444"/>
          <w:sz w:val="20"/>
          <w:szCs w:val="20"/>
        </w:rPr>
        <w:t>팀원을 포함한 관련 이해관계자들과 함께 검토하고 확정한다.</w:t>
      </w:r>
    </w:p>
    <w:p w:rsidR="00EF63E5" w:rsidRDefault="00B12724" w:rsidP="00450040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- 이때 가장 먼저 검토하여야 할 일은 </w:t>
      </w:r>
      <w:r w:rsidR="00EF63E5">
        <w:rPr>
          <w:rStyle w:val="normaltextrun"/>
          <w:rFonts w:ascii="맑은 고딕" w:eastAsia="맑은 고딕" w:hAnsi="맑은 고딕" w:hint="eastAsia"/>
          <w:sz w:val="20"/>
          <w:szCs w:val="20"/>
        </w:rPr>
        <w:t>주요 공정을 식별해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내는 것이</w:t>
      </w:r>
      <w:r w:rsidR="00EF63E5">
        <w:rPr>
          <w:rStyle w:val="normaltextrun"/>
          <w:rFonts w:ascii="맑은 고딕" w:eastAsia="맑은 고딕" w:hAnsi="맑은 고딕" w:hint="eastAsia"/>
          <w:sz w:val="20"/>
          <w:szCs w:val="20"/>
        </w:rPr>
        <w:t>다.</w:t>
      </w:r>
      <w:r w:rsidR="00EF63E5"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EF63E5" w:rsidRDefault="00B12724" w:rsidP="00450040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- </w:t>
      </w:r>
      <w:r w:rsidR="00EF63E5">
        <w:rPr>
          <w:rStyle w:val="normaltextrun"/>
          <w:rFonts w:ascii="맑은 고딕" w:eastAsia="맑은 고딕" w:hAnsi="맑은 고딕" w:hint="eastAsia"/>
          <w:sz w:val="20"/>
          <w:szCs w:val="20"/>
        </w:rPr>
        <w:t>주요 공정은 전체 작업 공정에서 일정에 전혀 여유가 없는 작업 </w:t>
      </w:r>
      <w:r>
        <w:rPr>
          <w:rStyle w:val="spellingerror"/>
          <w:rFonts w:ascii="맑은 고딕" w:eastAsia="맑은 고딕" w:hAnsi="맑은 고딕" w:hint="eastAsia"/>
          <w:sz w:val="20"/>
          <w:szCs w:val="20"/>
        </w:rPr>
        <w:t>공정</w:t>
      </w:r>
      <w:r w:rsidR="00EF63E5">
        <w:rPr>
          <w:rStyle w:val="spellingerror"/>
          <w:rFonts w:ascii="맑은 고딕" w:eastAsia="맑은 고딕" w:hAnsi="맑은 고딕" w:hint="eastAsia"/>
          <w:sz w:val="20"/>
          <w:szCs w:val="20"/>
        </w:rPr>
        <w:t>만을</w:t>
      </w:r>
      <w:r w:rsidR="00EF63E5">
        <w:rPr>
          <w:rStyle w:val="normaltextrun"/>
          <w:rFonts w:ascii="맑은 고딕" w:eastAsia="맑은 고딕" w:hAnsi="맑은 고딕" w:hint="eastAsia"/>
          <w:sz w:val="20"/>
          <w:szCs w:val="20"/>
        </w:rPr>
        <w:t> 이은 경로를 말함.</w:t>
      </w:r>
      <w:r w:rsidR="00EF63E5"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EF63E5" w:rsidRDefault="00EF63E5" w:rsidP="00450040">
      <w:pPr>
        <w:pStyle w:val="paragraph"/>
        <w:spacing w:before="0" w:beforeAutospacing="0" w:after="0" w:afterAutospacing="0"/>
        <w:ind w:firstLineChars="200" w:firstLine="400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프로젝트 수행 기간=주요 공정의 수행기간과 동일함.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59542C" w:rsidRDefault="00B12724" w:rsidP="00450040">
      <w:pPr>
        <w:spacing w:after="0" w:line="240" w:lineRule="auto"/>
        <w:jc w:val="left"/>
      </w:pPr>
      <w:r>
        <w:rPr>
          <w:rFonts w:hint="eastAsia"/>
        </w:rPr>
        <w:t>-</w:t>
      </w:r>
      <w:r>
        <w:t xml:space="preserve"> </w:t>
      </w:r>
      <w:r w:rsidR="00450040">
        <w:rPr>
          <w:rFonts w:hint="eastAsia"/>
        </w:rPr>
        <w:t>작성된 일정계획이 프로젝트 일정에 부합하지 않는 경우에는 자원추가 배정,</w:t>
      </w:r>
      <w:r w:rsidR="00450040">
        <w:t xml:space="preserve"> </w:t>
      </w:r>
      <w:r w:rsidR="00450040">
        <w:rPr>
          <w:rFonts w:hint="eastAsia"/>
        </w:rPr>
        <w:t>초과작업 시간 배정 등을 통한 작업기간을 줄이기 방법 또는 선후행 관계 조정,</w:t>
      </w:r>
      <w:r w:rsidR="00450040">
        <w:t xml:space="preserve"> </w:t>
      </w:r>
      <w:r w:rsidR="00450040">
        <w:rPr>
          <w:rFonts w:hint="eastAsia"/>
        </w:rPr>
        <w:t>핵심경로 조정,</w:t>
      </w:r>
      <w:r w:rsidR="00450040">
        <w:t xml:space="preserve"> </w:t>
      </w:r>
      <w:r w:rsidR="00450040">
        <w:rPr>
          <w:rFonts w:hint="eastAsia"/>
        </w:rPr>
        <w:t>하위작업 분해,</w:t>
      </w:r>
      <w:r w:rsidR="00450040">
        <w:t xml:space="preserve"> </w:t>
      </w:r>
      <w:r w:rsidR="00450040">
        <w:rPr>
          <w:rFonts w:hint="eastAsia"/>
        </w:rPr>
        <w:t>작업기간 겹치기 등을 통한 작업시간 앞당기기 방법으로 일정을 재배정한다.</w:t>
      </w:r>
    </w:p>
    <w:p w:rsidR="00450040" w:rsidRDefault="00450040" w:rsidP="00450040">
      <w:pPr>
        <w:spacing w:after="0" w:line="240" w:lineRule="auto"/>
        <w:jc w:val="left"/>
      </w:pPr>
    </w:p>
    <w:p w:rsidR="00450040" w:rsidRDefault="00450040" w:rsidP="00450040">
      <w:pPr>
        <w:spacing w:after="0" w:line="240" w:lineRule="auto"/>
        <w:jc w:val="left"/>
      </w:pPr>
      <w:r>
        <w:rPr>
          <w:rFonts w:hint="eastAsia"/>
        </w:rPr>
        <w:t>7. 인원 투입 계획 수립</w:t>
      </w:r>
    </w:p>
    <w:p w:rsidR="00A21B54" w:rsidRDefault="00A21B54" w:rsidP="00450040">
      <w:pPr>
        <w:spacing w:after="0" w:line="240" w:lineRule="auto"/>
        <w:jc w:val="left"/>
      </w:pPr>
      <w:r>
        <w:rPr>
          <w:rFonts w:hint="eastAsia"/>
        </w:rPr>
        <w:t>프로젝트 관리자는 필요한 인력을 산정하고 언제,</w:t>
      </w:r>
      <w:r>
        <w:t xml:space="preserve"> </w:t>
      </w:r>
      <w:r>
        <w:rPr>
          <w:rFonts w:hint="eastAsia"/>
        </w:rPr>
        <w:t>어떻게 투입할 것인지에 대해 계획을 수립</w:t>
      </w:r>
    </w:p>
    <w:p w:rsidR="00A21B54" w:rsidRDefault="00A21B54" w:rsidP="00450040">
      <w:pPr>
        <w:spacing w:after="0" w:line="240" w:lineRule="auto"/>
        <w:jc w:val="left"/>
      </w:pPr>
    </w:p>
    <w:p w:rsidR="00A21B54" w:rsidRPr="00A21B54" w:rsidRDefault="00A21B54" w:rsidP="00450040">
      <w:pPr>
        <w:spacing w:after="0" w:line="240" w:lineRule="auto"/>
        <w:jc w:val="left"/>
        <w:rPr>
          <w:b/>
        </w:rPr>
      </w:pPr>
      <w:r w:rsidRPr="00A21B54">
        <w:rPr>
          <w:rFonts w:hint="eastAsia"/>
          <w:b/>
        </w:rPr>
        <w:t>종합</w:t>
      </w:r>
    </w:p>
    <w:p w:rsidR="00A21B54" w:rsidRDefault="00A21B54" w:rsidP="00450040">
      <w:pPr>
        <w:spacing w:after="0" w:line="240" w:lineRule="auto"/>
        <w:jc w:val="left"/>
      </w:pPr>
      <w:r>
        <w:rPr>
          <w:rFonts w:hint="eastAsia"/>
        </w:rPr>
        <w:t xml:space="preserve">WBS를 구성하는 작업은 일정 수립의 기초가 되므로 합리적이고 정확한 작업이 나올 때까지,즉 상세 </w:t>
      </w:r>
      <w:r>
        <w:t xml:space="preserve">WBS </w:t>
      </w:r>
      <w:r>
        <w:rPr>
          <w:rFonts w:hint="eastAsia"/>
        </w:rPr>
        <w:t>수전까지 계속해야 한다.</w:t>
      </w:r>
      <w:r>
        <w:t xml:space="preserve"> </w:t>
      </w:r>
    </w:p>
    <w:p w:rsidR="00A21B54" w:rsidRDefault="00A21B54" w:rsidP="00450040">
      <w:pPr>
        <w:spacing w:after="0" w:line="240" w:lineRule="auto"/>
        <w:jc w:val="left"/>
      </w:pPr>
      <w:r>
        <w:rPr>
          <w:rFonts w:hint="eastAsia"/>
        </w:rPr>
        <w:t>각 작업에서 생성할 산출물을 정의하고(특히 고객에게 인도할 대상 산출물)</w:t>
      </w:r>
      <w:r>
        <w:t xml:space="preserve"> </w:t>
      </w:r>
      <w:r>
        <w:rPr>
          <w:rFonts w:hint="eastAsia"/>
        </w:rPr>
        <w:t>내부,</w:t>
      </w:r>
      <w:r>
        <w:t xml:space="preserve"> </w:t>
      </w:r>
      <w:r>
        <w:rPr>
          <w:rFonts w:hint="eastAsia"/>
        </w:rPr>
        <w:t>외부 이정도(</w:t>
      </w:r>
      <w:r>
        <w:t>milestone)</w:t>
      </w:r>
      <w:r>
        <w:rPr>
          <w:rFonts w:hint="eastAsia"/>
        </w:rPr>
        <w:t>를 식별한다.</w:t>
      </w:r>
      <w:r>
        <w:t xml:space="preserve"> </w:t>
      </w:r>
      <w:r>
        <w:rPr>
          <w:rFonts w:hint="eastAsia"/>
        </w:rPr>
        <w:t>작업을 선후행 관계에 맞게 배열하고 작업기간,</w:t>
      </w:r>
      <w:r>
        <w:t xml:space="preserve"> </w:t>
      </w:r>
      <w:r>
        <w:rPr>
          <w:rFonts w:hint="eastAsia"/>
        </w:rPr>
        <w:t xml:space="preserve">투입 </w:t>
      </w:r>
      <w:r>
        <w:t xml:space="preserve">M/D(Man /Day) </w:t>
      </w:r>
      <w:r>
        <w:rPr>
          <w:rFonts w:hint="eastAsia"/>
        </w:rPr>
        <w:t>및주요 담당자들을 지정한다.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각 하위작업별 작업기간은 프로젝트 조직에서 관리 가능한 수준으로 최대 </w:t>
      </w:r>
      <w:r>
        <w:t>15</w:t>
      </w:r>
      <w:r>
        <w:rPr>
          <w:rFonts w:hint="eastAsia"/>
        </w:rPr>
        <w:t>일을 넘지 않도록 한다.</w:t>
      </w:r>
      <w:r>
        <w:t xml:space="preserve"> WBS </w:t>
      </w:r>
      <w:r>
        <w:rPr>
          <w:rFonts w:hint="eastAsia"/>
        </w:rPr>
        <w:t>작성에서 가장 중요한 것은 반드시 작업의 가치에 비례</w:t>
      </w:r>
      <w:r>
        <w:rPr>
          <w:rFonts w:hint="eastAsia"/>
        </w:rPr>
        <w:lastRenderedPageBreak/>
        <w:t>해서 시간을 배분하고 우선순위를 매기고 이에 따라 움직이게 해야 한다.</w:t>
      </w:r>
      <w:r>
        <w:t xml:space="preserve"> </w:t>
      </w:r>
      <w:r>
        <w:rPr>
          <w:rFonts w:hint="eastAsia"/>
        </w:rPr>
        <w:t>일의 경중을 따지는 것은 대단히 중요하다.</w:t>
      </w:r>
      <w:r>
        <w:t xml:space="preserve"> </w:t>
      </w:r>
    </w:p>
    <w:p w:rsidR="00A21B54" w:rsidRDefault="00A21B54" w:rsidP="00450040">
      <w:pPr>
        <w:spacing w:after="0" w:line="240" w:lineRule="auto"/>
        <w:jc w:val="left"/>
      </w:pPr>
    </w:p>
    <w:p w:rsidR="00A21B54" w:rsidRPr="00CA621D" w:rsidRDefault="00A21B54" w:rsidP="00450040">
      <w:pPr>
        <w:spacing w:after="0" w:line="240" w:lineRule="auto"/>
        <w:jc w:val="left"/>
        <w:rPr>
          <w:b/>
        </w:rPr>
      </w:pPr>
      <w:r w:rsidRPr="00CA621D">
        <w:rPr>
          <w:rFonts w:hint="eastAsia"/>
          <w:b/>
          <w:highlight w:val="yellow"/>
        </w:rPr>
        <w:t>소프트웨어 생명주기(</w:t>
      </w:r>
      <w:r w:rsidRPr="00CA621D">
        <w:rPr>
          <w:b/>
          <w:highlight w:val="yellow"/>
        </w:rPr>
        <w:t>software life style)</w:t>
      </w:r>
    </w:p>
    <w:p w:rsidR="00A21B54" w:rsidRDefault="00CA621D" w:rsidP="00450040">
      <w:pPr>
        <w:spacing w:after="0" w:line="240" w:lineRule="auto"/>
        <w:jc w:val="left"/>
      </w:pPr>
      <w:r>
        <w:rPr>
          <w:rFonts w:hint="eastAsia"/>
        </w:rPr>
        <w:t>소프트웨어가 개발되어 폐기될 때까지의 과정을 관리하는 것</w:t>
      </w:r>
    </w:p>
    <w:p w:rsidR="00CA621D" w:rsidRDefault="00CA621D" w:rsidP="00450040">
      <w:pPr>
        <w:spacing w:after="0" w:line="240" w:lineRule="auto"/>
        <w:jc w:val="left"/>
      </w:pPr>
      <w:r>
        <w:rPr>
          <w:rFonts w:hint="eastAsia"/>
        </w:rPr>
        <w:t>프로젝트의 특성,</w:t>
      </w:r>
      <w:r>
        <w:t xml:space="preserve"> </w:t>
      </w:r>
      <w:r>
        <w:rPr>
          <w:rFonts w:hint="eastAsia"/>
        </w:rPr>
        <w:t>고객의 요구사항 등을 고려하여 적절한 생명주기를 결정한다.</w:t>
      </w:r>
    </w:p>
    <w:p w:rsidR="00CA621D" w:rsidRDefault="00CA621D" w:rsidP="00450040">
      <w:pPr>
        <w:spacing w:after="0" w:line="240" w:lineRule="auto"/>
        <w:jc w:val="left"/>
      </w:pPr>
    </w:p>
    <w:p w:rsidR="00CA621D" w:rsidRDefault="00CA621D" w:rsidP="00450040">
      <w:pPr>
        <w:spacing w:after="0" w:line="240" w:lineRule="auto"/>
        <w:jc w:val="left"/>
      </w:pPr>
      <w:r>
        <w:t>-</w:t>
      </w:r>
      <w:r>
        <w:rPr>
          <w:rFonts w:hint="eastAsia"/>
        </w:rPr>
        <w:t>폭포수 모델:</w:t>
      </w:r>
      <w:r>
        <w:t xml:space="preserve"> </w:t>
      </w:r>
      <w:r>
        <w:rPr>
          <w:rFonts w:hint="eastAsia"/>
        </w:rPr>
        <w:t>계획,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개발,</w:t>
      </w:r>
      <w:r>
        <w:t xml:space="preserve"> </w:t>
      </w:r>
      <w:r>
        <w:rPr>
          <w:rFonts w:hint="eastAsia"/>
        </w:rPr>
        <w:t>테슽,</w:t>
      </w:r>
      <w:r>
        <w:t xml:space="preserve"> </w:t>
      </w:r>
      <w:r>
        <w:rPr>
          <w:rFonts w:hint="eastAsia"/>
        </w:rPr>
        <w:t>이행, 유지보수 과정을 차레대로 진행</w:t>
      </w:r>
    </w:p>
    <w:p w:rsidR="00CA621D" w:rsidRDefault="00CA621D" w:rsidP="00450040">
      <w:pPr>
        <w:spacing w:after="0" w:line="240" w:lineRule="auto"/>
        <w:jc w:val="left"/>
      </w:pPr>
      <w:r>
        <w:rPr>
          <w:rFonts w:hint="eastAsia"/>
        </w:rPr>
        <w:t>-반복형 모델:</w:t>
      </w:r>
      <w:r>
        <w:t xml:space="preserve"> </w:t>
      </w:r>
      <w:r>
        <w:rPr>
          <w:rFonts w:hint="eastAsia"/>
        </w:rPr>
        <w:t>모든 단계 또는 일부 작업을 반복 개발하여 위험과 결함을 최소화하는 모델</w:t>
      </w:r>
    </w:p>
    <w:p w:rsidR="00CA621D" w:rsidRDefault="00CA621D" w:rsidP="00450040">
      <w:pPr>
        <w:spacing w:after="0" w:line="240" w:lineRule="auto"/>
        <w:jc w:val="left"/>
      </w:pPr>
      <w:r>
        <w:rPr>
          <w:rFonts w:hint="eastAsia"/>
        </w:rPr>
        <w:t xml:space="preserve">             단계별 출시를 통해 소프트웨어를 지속적으로 업그레이드할 때 자주 사용</w:t>
      </w:r>
    </w:p>
    <w:p w:rsidR="00CA621D" w:rsidRDefault="00CA621D" w:rsidP="00450040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   반복을 수행하는 만큼 시간과 비용이 많이 드는 약점이 있음.</w:t>
      </w:r>
    </w:p>
    <w:p w:rsidR="00A21B54" w:rsidRDefault="00CA621D" w:rsidP="00450040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   점진적, 진화적 모델이 있다.</w:t>
      </w:r>
    </w:p>
    <w:p w:rsidR="00520DCC" w:rsidRDefault="00520DCC" w:rsidP="00450040">
      <w:pPr>
        <w:spacing w:after="0" w:line="240" w:lineRule="auto"/>
        <w:jc w:val="left"/>
      </w:pPr>
    </w:p>
    <w:p w:rsidR="00520DCC" w:rsidRDefault="00520DCC" w:rsidP="00450040">
      <w:pPr>
        <w:spacing w:after="0" w:line="240" w:lineRule="auto"/>
        <w:jc w:val="left"/>
      </w:pPr>
      <w:r>
        <w:rPr>
          <w:rFonts w:hint="eastAsia"/>
        </w:rPr>
        <w:t xml:space="preserve">폭포수 </w:t>
      </w:r>
      <w:r>
        <w:t>WBS</w:t>
      </w:r>
    </w:p>
    <w:p w:rsidR="00520DCC" w:rsidRDefault="00520DCC" w:rsidP="00450040">
      <w:pPr>
        <w:spacing w:after="0" w:line="240" w:lineRule="auto"/>
        <w:jc w:val="left"/>
      </w:pPr>
      <w:r>
        <w:rPr>
          <w:rFonts w:hint="eastAsia"/>
        </w:rPr>
        <w:t>반복형(점진적)</w:t>
      </w:r>
      <w:r>
        <w:t xml:space="preserve"> WBS</w:t>
      </w:r>
    </w:p>
    <w:p w:rsidR="00520DCC" w:rsidRDefault="00520DCC" w:rsidP="00450040">
      <w:pPr>
        <w:spacing w:after="0" w:line="240" w:lineRule="auto"/>
        <w:jc w:val="left"/>
      </w:pPr>
      <w:r>
        <w:rPr>
          <w:rFonts w:hint="eastAsia"/>
        </w:rPr>
        <w:t>반복형(</w:t>
      </w:r>
      <w:r>
        <w:t>Agile)</w:t>
      </w:r>
      <w:r>
        <w:rPr>
          <w:rFonts w:hint="eastAsia"/>
        </w:rPr>
        <w:t xml:space="preserve"> </w:t>
      </w:r>
      <w:r>
        <w:t>WBS</w:t>
      </w:r>
    </w:p>
    <w:p w:rsidR="00520DCC" w:rsidRPr="00A21B54" w:rsidRDefault="00520DCC" w:rsidP="00450040">
      <w:pPr>
        <w:spacing w:after="0" w:line="240" w:lineRule="auto"/>
        <w:jc w:val="left"/>
        <w:rPr>
          <w:rFonts w:hint="eastAsia"/>
        </w:rPr>
      </w:pPr>
      <w:bookmarkStart w:id="0" w:name="_GoBack"/>
      <w:bookmarkEnd w:id="0"/>
    </w:p>
    <w:sectPr w:rsidR="00520DCC" w:rsidRPr="00A21B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47BB"/>
    <w:multiLevelType w:val="multilevel"/>
    <w:tmpl w:val="2BC22E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A71D9"/>
    <w:multiLevelType w:val="hybridMultilevel"/>
    <w:tmpl w:val="116CC4D4"/>
    <w:lvl w:ilvl="0" w:tplc="744289D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44654E"/>
    <w:multiLevelType w:val="multilevel"/>
    <w:tmpl w:val="4174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24AEF"/>
    <w:multiLevelType w:val="multilevel"/>
    <w:tmpl w:val="E66AFD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8711BD"/>
    <w:multiLevelType w:val="multilevel"/>
    <w:tmpl w:val="7F0ECB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AA7008"/>
    <w:multiLevelType w:val="multilevel"/>
    <w:tmpl w:val="7C3EBE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BF62D2"/>
    <w:multiLevelType w:val="multilevel"/>
    <w:tmpl w:val="DEA05B78"/>
    <w:lvl w:ilvl="0">
      <w:start w:val="6"/>
      <w:numFmt w:val="decimal"/>
      <w:lvlText w:val="%1."/>
      <w:lvlJc w:val="left"/>
      <w:pPr>
        <w:tabs>
          <w:tab w:val="num" w:pos="-495"/>
        </w:tabs>
        <w:ind w:left="-495" w:hanging="360"/>
      </w:pPr>
    </w:lvl>
    <w:lvl w:ilvl="1" w:tentative="1">
      <w:start w:val="1"/>
      <w:numFmt w:val="decimal"/>
      <w:lvlText w:val="%2."/>
      <w:lvlJc w:val="left"/>
      <w:pPr>
        <w:tabs>
          <w:tab w:val="num" w:pos="225"/>
        </w:tabs>
        <w:ind w:left="225" w:hanging="360"/>
      </w:pPr>
    </w:lvl>
    <w:lvl w:ilvl="2" w:tentative="1">
      <w:start w:val="1"/>
      <w:numFmt w:val="decimal"/>
      <w:lvlText w:val="%3."/>
      <w:lvlJc w:val="left"/>
      <w:pPr>
        <w:tabs>
          <w:tab w:val="num" w:pos="945"/>
        </w:tabs>
        <w:ind w:left="945" w:hanging="360"/>
      </w:pPr>
    </w:lvl>
    <w:lvl w:ilvl="3" w:tentative="1">
      <w:start w:val="1"/>
      <w:numFmt w:val="decimal"/>
      <w:lvlText w:val="%4."/>
      <w:lvlJc w:val="left"/>
      <w:pPr>
        <w:tabs>
          <w:tab w:val="num" w:pos="1665"/>
        </w:tabs>
        <w:ind w:left="1665" w:hanging="360"/>
      </w:pPr>
    </w:lvl>
    <w:lvl w:ilvl="4" w:tentative="1">
      <w:start w:val="1"/>
      <w:numFmt w:val="decimal"/>
      <w:lvlText w:val="%5."/>
      <w:lvlJc w:val="left"/>
      <w:pPr>
        <w:tabs>
          <w:tab w:val="num" w:pos="2385"/>
        </w:tabs>
        <w:ind w:left="2385" w:hanging="360"/>
      </w:pPr>
    </w:lvl>
    <w:lvl w:ilvl="5" w:tentative="1">
      <w:start w:val="1"/>
      <w:numFmt w:val="decimal"/>
      <w:lvlText w:val="%6."/>
      <w:lvlJc w:val="left"/>
      <w:pPr>
        <w:tabs>
          <w:tab w:val="num" w:pos="3105"/>
        </w:tabs>
        <w:ind w:left="3105" w:hanging="360"/>
      </w:pPr>
    </w:lvl>
    <w:lvl w:ilvl="6" w:tentative="1">
      <w:start w:val="1"/>
      <w:numFmt w:val="decimal"/>
      <w:lvlText w:val="%7."/>
      <w:lvlJc w:val="left"/>
      <w:pPr>
        <w:tabs>
          <w:tab w:val="num" w:pos="3825"/>
        </w:tabs>
        <w:ind w:left="3825" w:hanging="360"/>
      </w:pPr>
    </w:lvl>
    <w:lvl w:ilvl="7" w:tentative="1">
      <w:start w:val="1"/>
      <w:numFmt w:val="decimal"/>
      <w:lvlText w:val="%8."/>
      <w:lvlJc w:val="left"/>
      <w:pPr>
        <w:tabs>
          <w:tab w:val="num" w:pos="4545"/>
        </w:tabs>
        <w:ind w:left="4545" w:hanging="360"/>
      </w:pPr>
    </w:lvl>
    <w:lvl w:ilvl="8" w:tentative="1">
      <w:start w:val="1"/>
      <w:numFmt w:val="decimal"/>
      <w:lvlText w:val="%9."/>
      <w:lvlJc w:val="left"/>
      <w:pPr>
        <w:tabs>
          <w:tab w:val="num" w:pos="5265"/>
        </w:tabs>
        <w:ind w:left="5265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E5"/>
    <w:rsid w:val="00450040"/>
    <w:rsid w:val="00520DCC"/>
    <w:rsid w:val="0059542C"/>
    <w:rsid w:val="00A21B54"/>
    <w:rsid w:val="00B12724"/>
    <w:rsid w:val="00CA621D"/>
    <w:rsid w:val="00E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5BD7"/>
  <w15:chartTrackingRefBased/>
  <w15:docId w15:val="{4AA958AF-E0C9-4682-9F9B-79C31787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F63E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EF63E5"/>
  </w:style>
  <w:style w:type="character" w:customStyle="1" w:styleId="spellingerror">
    <w:name w:val="spellingerror"/>
    <w:basedOn w:val="a0"/>
    <w:rsid w:val="00EF63E5"/>
  </w:style>
  <w:style w:type="character" w:customStyle="1" w:styleId="eop">
    <w:name w:val="eop"/>
    <w:basedOn w:val="a0"/>
    <w:rsid w:val="00EF63E5"/>
  </w:style>
  <w:style w:type="character" w:customStyle="1" w:styleId="contextualspellingandgrammarerror">
    <w:name w:val="contextualspellingandgrammarerror"/>
    <w:basedOn w:val="a0"/>
    <w:rsid w:val="00EF63E5"/>
  </w:style>
  <w:style w:type="paragraph" w:styleId="a3">
    <w:name w:val="List Paragraph"/>
    <w:basedOn w:val="a"/>
    <w:uiPriority w:val="34"/>
    <w:qFormat/>
    <w:rsid w:val="00B127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야채</dc:creator>
  <cp:keywords/>
  <dc:description/>
  <cp:lastModifiedBy>야채</cp:lastModifiedBy>
  <cp:revision>4</cp:revision>
  <dcterms:created xsi:type="dcterms:W3CDTF">2019-07-18T23:16:00Z</dcterms:created>
  <dcterms:modified xsi:type="dcterms:W3CDTF">2019-07-19T00:29:00Z</dcterms:modified>
</cp:coreProperties>
</file>