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0C2" w:rsidRDefault="007150C2" w:rsidP="00715981">
      <w:pPr>
        <w:rPr>
          <w:b/>
          <w:bCs/>
          <w:rtl/>
        </w:rPr>
      </w:pPr>
      <w:r>
        <w:rPr>
          <w:rFonts w:hint="cs"/>
          <w:b/>
          <w:bCs/>
          <w:rtl/>
        </w:rPr>
        <w:t>3.</w:t>
      </w:r>
      <w:r w:rsidR="00715981">
        <w:rPr>
          <w:rFonts w:hint="cs"/>
          <w:b/>
          <w:bCs/>
          <w:rtl/>
        </w:rPr>
        <w:t>7</w:t>
      </w:r>
      <w:r>
        <w:rPr>
          <w:rFonts w:hint="cs"/>
          <w:b/>
          <w:bCs/>
          <w:rtl/>
        </w:rPr>
        <w:t xml:space="preserve"> משפט</w:t>
      </w:r>
    </w:p>
    <w:p w:rsidR="007150C2" w:rsidRDefault="007150C2" w:rsidP="007150C2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9534C0" w:rsidRDefault="007150C2" w:rsidP="00991375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991375" w:rsidRDefault="00991375" w:rsidP="00991375">
      <w:pPr>
        <w:rPr>
          <w:i/>
          <w:rtl/>
        </w:rPr>
      </w:pPr>
      <w:r>
        <w:rPr>
          <w:rFonts w:hint="cs"/>
          <w:i/>
          <w:rtl/>
        </w:rPr>
        <w:t>הוכחת האוסדורף-</w:t>
      </w:r>
    </w:p>
    <w:p w:rsidR="00991375" w:rsidRDefault="00991375" w:rsidP="00991375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,U'∈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נקודות שונות, ז"א הם אולטרא פילטרים שונים.</w:t>
      </w:r>
    </w:p>
    <w:p w:rsidR="00991375" w:rsidRDefault="00C712AB" w:rsidP="00C712AB">
      <w:pPr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>ללא הגבלת כלליות יש</w:t>
      </w:r>
      <w:r w:rsidR="00991375"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עבורה</w:t>
      </w:r>
      <w:r w:rsidR="00991375">
        <w:rPr>
          <w:rFonts w:eastAsiaTheme="minorEastAsia" w:hint="cs"/>
          <w:i/>
          <w:rtl/>
        </w:rPr>
        <w:t xml:space="preserve"> </w:t>
      </w:r>
      <w:r w:rsidR="00991375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991375">
        <w:rPr>
          <w:rFonts w:eastAsiaTheme="minorEastAsia" w:hint="cs"/>
          <w:i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 w:rsidR="00991375">
        <w:rPr>
          <w:rFonts w:eastAsiaTheme="minorEastAsia" w:hint="cs"/>
          <w:i/>
          <w:rtl/>
        </w:rPr>
        <w:t>.</w:t>
      </w:r>
    </w:p>
    <w:p w:rsidR="00991375" w:rsidRDefault="00991375" w:rsidP="00C712AB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אם ניקח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=X\A</m:t>
        </m:r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 w:rsidR="00C712AB">
        <w:rPr>
          <w:rFonts w:eastAsiaTheme="minorEastAsia" w:hint="cs"/>
          <w:i/>
          <w:rtl/>
        </w:rPr>
        <w:t>.</w:t>
      </w:r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הסביבות הפתוחות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</w:t>
      </w:r>
      <w:r w:rsidR="00166153">
        <w:rPr>
          <w:rFonts w:eastAsiaTheme="minorEastAsia" w:hint="cs"/>
          <w:i/>
          <w:rtl/>
        </w:rPr>
        <w:t>של הנקודות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U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166153">
        <w:rPr>
          <w:rFonts w:eastAsiaTheme="minorEastAsia" w:hint="cs"/>
          <w:i/>
          <w:rtl/>
        </w:rPr>
        <w:t xml:space="preserve"> בהתאמה, </w:t>
      </w:r>
      <w:r w:rsidR="00003684">
        <w:rPr>
          <w:rFonts w:eastAsiaTheme="minorEastAsia" w:hint="cs"/>
          <w:i/>
          <w:rtl/>
        </w:rPr>
        <w:t>ה</w:t>
      </w:r>
      <w:r>
        <w:rPr>
          <w:rFonts w:eastAsiaTheme="minorEastAsia" w:hint="cs"/>
          <w:i/>
          <w:rtl/>
        </w:rPr>
        <w:t xml:space="preserve">מקיימות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 xml:space="preserve">. </w:t>
      </w:r>
    </w:p>
    <w:p w:rsidR="00991375" w:rsidRDefault="00991375" w:rsidP="00991375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האוסדורף.</w:t>
      </w:r>
    </w:p>
    <w:p w:rsidR="00991375" w:rsidRDefault="00991375" w:rsidP="0099137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הוכחת קומפקטיות-</w:t>
      </w:r>
    </w:p>
    <w:p w:rsidR="00991375" w:rsidRDefault="00991375" w:rsidP="00166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003684">
        <w:rPr>
          <w:rFonts w:eastAsiaTheme="minorEastAsia" w:hint="cs"/>
          <w:rtl/>
        </w:rPr>
        <w:t xml:space="preserve"> </w:t>
      </w:r>
      <w:r w:rsidR="00166153">
        <w:rPr>
          <w:rFonts w:eastAsiaTheme="minorEastAsia" w:hint="cs"/>
          <w:rtl/>
        </w:rPr>
        <w:t>משפחה</w:t>
      </w:r>
      <w:r w:rsidR="00003684">
        <w:rPr>
          <w:rFonts w:eastAsiaTheme="minorEastAsia" w:hint="cs"/>
          <w:rtl/>
        </w:rPr>
        <w:t xml:space="preserve"> של קבוצות סגורות המקיימות את תכונת החיתוך הסופי.</w:t>
      </w:r>
    </w:p>
    <w:p w:rsidR="00003684" w:rsidRDefault="00003684" w:rsidP="000270BC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ומתקיים לפי למה 3.</w:t>
      </w:r>
      <w:r w:rsidR="000270BC">
        <w:rPr>
          <w:rFonts w:eastAsiaTheme="minorEastAsia" w:hint="cs"/>
          <w:rtl/>
        </w:rPr>
        <w:t>3</w:t>
      </w:r>
    </w:p>
    <w:p w:rsidR="00003684" w:rsidRPr="005572AC" w:rsidRDefault="00003684" w:rsidP="00003684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…∩A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∩…∩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≠∅=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</m:oMath>
    </w:p>
    <w:p w:rsidR="005572AC" w:rsidRDefault="005572AC" w:rsidP="00166153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אזי קיבלנו כי 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…∩A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ולכן גם </w:t>
      </w:r>
      <w:r w:rsidR="00166153">
        <w:rPr>
          <w:rFonts w:eastAsiaTheme="minorEastAsia" w:hint="cs"/>
          <w:rtl/>
        </w:rPr>
        <w:t>המשפחה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מקיימת  את תכונת החיתוך הסופי.</w:t>
      </w:r>
    </w:p>
    <w:p w:rsidR="006131FD" w:rsidRDefault="006131FD" w:rsidP="008F0D03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אם ניקח את ה</w:t>
      </w:r>
      <w:r w:rsidR="008F0D03">
        <w:rPr>
          <w:rFonts w:eastAsiaTheme="minorEastAsia" w:hint="cs"/>
          <w:rtl/>
        </w:rPr>
        <w:t>אוסף</w:t>
      </w:r>
      <w:r w:rsidRPr="008F0D03">
        <w:rPr>
          <w:rFonts w:eastAsiaTheme="minorEastAsia" w:hint="cs"/>
          <w:sz w:val="24"/>
          <w:szCs w:val="24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{F: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 }</m:t>
        </m:r>
      </m:oMath>
    </w:p>
    <w:p w:rsidR="008F0D03" w:rsidRDefault="008F0D03" w:rsidP="008F0D03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i/>
          <w:rtl/>
        </w:rPr>
        <w:t>היות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הרי ש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∅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</m:oMath>
      <w:r>
        <w:rPr>
          <w:rFonts w:eastAsiaTheme="minorEastAsia" w:hint="cs"/>
          <w:rtl/>
        </w:rPr>
        <w:t>.</w:t>
      </w:r>
    </w:p>
    <w:p w:rsidR="008F0D03" w:rsidRDefault="008F0D03" w:rsidP="008F0D03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וכן לכל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hAnsi="Cambria Math"/>
          </w:rPr>
          <m:t>∩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</m:oMath>
    </w:p>
    <w:p w:rsidR="00A93CA2" w:rsidRDefault="00A93CA2" w:rsidP="00A93CA2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קיים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A93CA2" w:rsidRPr="008F0D03" w:rsidRDefault="00A93CA2" w:rsidP="00A93CA2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וכן 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אזי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5572AC" w:rsidRDefault="005572AC" w:rsidP="00166153">
      <w:pPr>
        <w:ind w:left="72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נקבל כי </w:t>
      </w:r>
      <w:r w:rsidR="00166153">
        <w:rPr>
          <w:rFonts w:eastAsiaTheme="minorEastAsia" w:hint="cs"/>
          <w:rtl/>
        </w:rPr>
        <w:t>המשפחה</w:t>
      </w:r>
      <w:r>
        <w:rPr>
          <w:rFonts w:eastAsiaTheme="minorEastAsia" w:hint="cs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457877">
        <w:rPr>
          <w:rFonts w:eastAsiaTheme="minorEastAsia" w:hint="cs"/>
          <w:rtl/>
        </w:rPr>
        <w:t>יוצרת</w:t>
      </w:r>
      <w:r>
        <w:rPr>
          <w:rFonts w:eastAsiaTheme="minorEastAsia" w:hint="cs"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 w:rsidR="00457877">
        <w:rPr>
          <w:rFonts w:eastAsiaTheme="minorEastAsia" w:hint="cs"/>
          <w:rtl/>
        </w:rPr>
        <w:t>.</w:t>
      </w:r>
      <w:r w:rsidR="00CC064C">
        <w:rPr>
          <w:rFonts w:eastAsiaTheme="minorEastAsia" w:hint="cs"/>
          <w:rtl/>
        </w:rPr>
        <w:t xml:space="preserve"> נוכל להרחיב את את הפילטר לאולטרא פילטר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CC064C">
        <w:rPr>
          <w:rFonts w:eastAsiaTheme="minorEastAsia" w:hint="cs"/>
          <w:rtl/>
        </w:rPr>
        <w:t>(</w:t>
      </w:r>
      <w:r w:rsidR="00B11B5E">
        <w:rPr>
          <w:rFonts w:eastAsiaTheme="minorEastAsia" w:hint="cs"/>
          <w:rtl/>
        </w:rPr>
        <w:t>כל פילטר מוכל באולטרא פילטר(2.8)</w:t>
      </w:r>
      <w:r w:rsidR="00CC064C">
        <w:rPr>
          <w:rFonts w:eastAsiaTheme="minorEastAsia" w:hint="cs"/>
          <w:rtl/>
        </w:rPr>
        <w:t>)</w:t>
      </w:r>
    </w:p>
    <w:p w:rsidR="00B11B5E" w:rsidRDefault="00B11B5E" w:rsidP="00AA4FCD">
      <w:pPr>
        <w:ind w:left="72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AA4FCD">
        <w:rPr>
          <w:rFonts w:eastAsiaTheme="minorEastAsia" w:hint="cs"/>
          <w:rtl/>
        </w:rPr>
        <w:t xml:space="preserve"> אולטרא פילטר 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AA4FCD">
        <w:rPr>
          <w:rFonts w:eastAsiaTheme="minorEastAsia" w:hint="cs"/>
          <w:rtl/>
        </w:rPr>
        <w:t>.</w:t>
      </w:r>
    </w:p>
    <w:p w:rsidR="00AA4FCD" w:rsidRDefault="00AA4FCD" w:rsidP="00AA4FCD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>.</w:t>
      </w:r>
    </w:p>
    <w:p w:rsidR="00064F67" w:rsidRDefault="00064F67" w:rsidP="00064F67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המקיים את תכונת החיתוך הסופי מתקיים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 xml:space="preserve">. ולכן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קומפקטית.</w:t>
      </w:r>
    </w:p>
    <w:p w:rsidR="00064F67" w:rsidRDefault="001E0D4D" w:rsidP="00064F6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הוכחת קומפקטיפיקציית סטון-צ'ך</w:t>
      </w:r>
      <w:r w:rsidR="00DC1C08">
        <w:rPr>
          <w:rFonts w:eastAsiaTheme="minorEastAsia" w:hint="cs"/>
          <w:rtl/>
        </w:rPr>
        <w:t>:</w:t>
      </w:r>
    </w:p>
    <w:p w:rsidR="00DC1C08" w:rsidRDefault="00A81171" w:rsidP="00A93CA2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rtl/>
        </w:rPr>
        <w:t xml:space="preserve"> התאמה</w:t>
      </w:r>
      <w:r w:rsidR="00A93CA2">
        <w:rPr>
          <w:rFonts w:eastAsiaTheme="minorEastAsia" w:hint="cs"/>
          <w:rtl/>
        </w:rPr>
        <w:t xml:space="preserve"> רציפה</w:t>
      </w:r>
      <w:r>
        <w:rPr>
          <w:rFonts w:eastAsiaTheme="minorEastAsia" w:hint="cs"/>
          <w:rtl/>
        </w:rPr>
        <w:t xml:space="preserve"> כל שהיא, כאשר </w:t>
      </w:r>
      <w:r w:rsidR="00486DA2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486DA2">
        <w:rPr>
          <w:rFonts w:eastAsiaTheme="minorEastAsia" w:hint="cs"/>
          <w:rtl/>
        </w:rPr>
        <w:t xml:space="preserve"> מרחב קומפקטי האוסדורף.</w:t>
      </w:r>
      <w:r w:rsidR="00A93CA2"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</m:t>
        </m:r>
      </m:oMath>
      <w:r w:rsidR="00A93CA2">
        <w:rPr>
          <w:rFonts w:eastAsiaTheme="minorEastAsia" w:hint="cs"/>
          <w:rtl/>
        </w:rPr>
        <w:t xml:space="preserve"> הינה דיסקרטית ולכן כל התאמה מ</w:t>
      </w:r>
      <m:oMath>
        <m:r>
          <w:rPr>
            <w:rFonts w:ascii="Cambria Math" w:eastAsiaTheme="minorEastAsia" w:hAnsi="Cambria Math"/>
          </w:rPr>
          <m:t>X</m:t>
        </m:r>
      </m:oMath>
      <w:r w:rsidR="00A93CA2">
        <w:rPr>
          <w:rFonts w:eastAsiaTheme="minorEastAsia" w:hint="cs"/>
          <w:rtl/>
        </w:rPr>
        <w:t xml:space="preserve"> הינה רציפה.)</w:t>
      </w:r>
    </w:p>
    <w:p w:rsidR="00D10B5A" w:rsidRDefault="00486DA2" w:rsidP="00A93CA2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w:r w:rsidR="00D10B5A"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 w:rsidR="00D10B5A">
        <w:rPr>
          <w:rFonts w:eastAsiaTheme="minorEastAsia" w:hint="cs"/>
          <w:rtl/>
        </w:rPr>
        <w:t xml:space="preserve"> </w:t>
      </w:r>
      <w:r w:rsidR="002A37C4">
        <w:rPr>
          <w:rFonts w:eastAsiaTheme="minorEastAsia" w:hint="cs"/>
          <w:rtl/>
        </w:rPr>
        <w:t xml:space="preserve">אולטרא פילטר על </w:t>
      </w:r>
      <m:oMath>
        <m:r>
          <w:rPr>
            <w:rFonts w:ascii="Cambria Math" w:eastAsiaTheme="minorEastAsia" w:hAnsi="Cambria Math"/>
          </w:rPr>
          <m:t>X</m:t>
        </m:r>
      </m:oMath>
      <w:r w:rsidR="002A37C4">
        <w:rPr>
          <w:rFonts w:eastAsiaTheme="minorEastAsia" w:hint="cs"/>
          <w:rtl/>
        </w:rPr>
        <w:t>.</w:t>
      </w:r>
    </w:p>
    <w:p w:rsidR="002A37C4" w:rsidRDefault="002A37C4" w:rsidP="006C6F2D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נתבונן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/>
          </w:rPr>
          <m:t>U)</m:t>
        </m:r>
      </m:oMath>
      <w:r>
        <w:rPr>
          <w:rFonts w:eastAsiaTheme="minorEastAsia" w:hint="cs"/>
          <w:rtl/>
        </w:rPr>
        <w:t xml:space="preserve"> פילטר התמונה מעל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>(</w:t>
      </w:r>
      <w:r>
        <w:rPr>
          <w:rFonts w:eastAsiaTheme="minorEastAsia" w:hint="cs"/>
          <w:i/>
          <w:rtl/>
        </w:rPr>
        <w:t xml:space="preserve">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</w:t>
      </w:r>
      <w:r w:rsidR="00701E9A">
        <w:rPr>
          <w:rFonts w:eastAsiaTheme="minorEastAsia" w:hint="cs"/>
          <w:i/>
          <w:rtl/>
        </w:rPr>
        <w:t>(</w:t>
      </w:r>
      <w:r w:rsidR="00701E9A" w:rsidRPr="00701E9A">
        <w:rPr>
          <w:rFonts w:hint="cs"/>
          <w:rtl/>
        </w:rPr>
        <w:t>2.2</w:t>
      </w:r>
      <w:r w:rsidR="00701E9A">
        <w:rPr>
          <w:rFonts w:eastAsiaTheme="minorEastAsia" w:hint="cs"/>
          <w:i/>
          <w:rtl/>
        </w:rPr>
        <w:t>)</w:t>
      </w:r>
      <w:r>
        <w:rPr>
          <w:rFonts w:eastAsiaTheme="minorEastAsia" w:hint="cs"/>
          <w:i/>
          <w:rtl/>
        </w:rPr>
        <w:t xml:space="preserve">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)</w:t>
      </w:r>
      <w:r w:rsidR="006C6F2D">
        <w:rPr>
          <w:rFonts w:eastAsiaTheme="minorEastAsia" w:hint="cs"/>
          <w:rtl/>
        </w:rPr>
        <w:t>. אזי היות ו</w:t>
      </w:r>
      <m:oMath>
        <m:r>
          <w:rPr>
            <w:rFonts w:ascii="Cambria Math" w:eastAsiaTheme="minorEastAsia" w:hAnsi="Cambria Math"/>
          </w:rPr>
          <m:t>f</m:t>
        </m:r>
      </m:oMath>
      <w:r w:rsidR="006C6F2D">
        <w:rPr>
          <w:rFonts w:eastAsiaTheme="minorEastAsia" w:hint="cs"/>
          <w:rtl/>
        </w:rPr>
        <w:t xml:space="preserve"> רציפה ולפי 2.11 נקבל כי </w:t>
      </w:r>
      <w:r w:rsidR="007127D2">
        <w:rPr>
          <w:rFonts w:eastAsiaTheme="minorEastAsia" w:hint="cs"/>
          <w:rtl/>
        </w:rPr>
        <w:t xml:space="preserve">אם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w:rPr>
            <w:rFonts w:ascii="Cambria Math" w:eastAsiaTheme="minorEastAsia" w:hAnsi="Cambria Math"/>
          </w:rPr>
          <m:t>→x</m:t>
        </m:r>
      </m:oMath>
      <w:r w:rsidR="006C6F2D">
        <w:rPr>
          <w:rFonts w:eastAsiaTheme="minorEastAsia" w:hint="cs"/>
          <w:rtl/>
        </w:rPr>
        <w:t xml:space="preserve"> מתכנס לאיזה שהוא נקודה</w:t>
      </w:r>
      <w:r w:rsidR="006C6F2D">
        <w:rPr>
          <w:rFonts w:eastAsiaTheme="minorEastAsia"/>
        </w:rPr>
        <w:t xml:space="preserve">y </w:t>
      </w:r>
      <w:r w:rsidR="006C6F2D">
        <w:rPr>
          <w:rFonts w:eastAsiaTheme="minorEastAsia" w:hint="cs"/>
          <w:rtl/>
        </w:rPr>
        <w:t xml:space="preserve"> ב</w:t>
      </w:r>
      <m:oMath>
        <m:r>
          <w:rPr>
            <w:rFonts w:ascii="Cambria Math" w:eastAsiaTheme="minorEastAsia" w:hAnsi="Cambria Math"/>
          </w:rPr>
          <m:t>Y</m:t>
        </m:r>
      </m:oMath>
      <w:r w:rsidR="006C6F2D">
        <w:rPr>
          <w:rFonts w:eastAsiaTheme="minorEastAsia" w:hint="cs"/>
          <w:rtl/>
        </w:rPr>
        <w:t>.</w:t>
      </w:r>
    </w:p>
    <w:p w:rsidR="006C6F2D" w:rsidRDefault="006C6F2D" w:rsidP="006C6F2D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אם כן נוכל לבנות התאמה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</w:p>
    <w:p w:rsidR="006C6F2D" w:rsidRDefault="006C6F2D" w:rsidP="006C6F2D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=y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>.</w:t>
      </w:r>
    </w:p>
    <w:p w:rsidR="00864599" w:rsidRDefault="00864599" w:rsidP="00F97764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ואם נתבונן בהתאמה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864599" w:rsidRDefault="00864599" w:rsidP="00864599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וכן היות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(כי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i/>
          <w:rtl/>
        </w:rPr>
        <w:t xml:space="preserve"> מכיל את כל הסביבות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)</w:t>
      </w:r>
    </w:p>
    <w:p w:rsidR="00F97764" w:rsidRDefault="00F97764" w:rsidP="00150AB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והיות ו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רציפה אזי לפי </w:t>
      </w:r>
      <w:r w:rsidR="00DB5B4A">
        <w:rPr>
          <w:rFonts w:eastAsiaTheme="minorEastAsia" w:hint="cs"/>
          <w:i/>
          <w:rtl/>
        </w:rPr>
        <w:t>2.11</w:t>
      </w:r>
      <w:r>
        <w:rPr>
          <w:rFonts w:eastAsiaTheme="minorEastAsia" w:hint="cs"/>
          <w:i/>
          <w:rtl/>
        </w:rPr>
        <w:t xml:space="preserve"> מתקיים:</w:t>
      </w:r>
    </w:p>
    <w:p w:rsidR="00DB5B4A" w:rsidRDefault="00B77BC7" w:rsidP="00DB5B4A">
      <w:pPr>
        <w:ind w:left="72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 w:cs="Cambria Math"/>
            </w:rPr>
            <m:t>f(x)</m:t>
          </m:r>
        </m:oMath>
      </m:oMathPara>
    </w:p>
    <w:p w:rsidR="00DB5B4A" w:rsidRPr="00DB5B4A" w:rsidRDefault="00DB5B4A" w:rsidP="00DB5B4A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מהגדרת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מתקיים</w:t>
      </w:r>
    </w:p>
    <w:p w:rsidR="00864599" w:rsidRDefault="00B77BC7" w:rsidP="00864599">
      <w:pPr>
        <w:ind w:left="720"/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=f(x)</m:t>
          </m:r>
        </m:oMath>
      </m:oMathPara>
    </w:p>
    <w:p w:rsidR="00864599" w:rsidRDefault="000477C1" w:rsidP="00150AB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כעת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rtl/>
        </w:rPr>
        <w:t xml:space="preserve"> רציפה.</w:t>
      </w:r>
    </w:p>
    <w:p w:rsidR="00C241CE" w:rsidRDefault="000477C1" w:rsidP="00150AB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 w:rsidR="008830B4"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V⊆Y</m:t>
        </m:r>
      </m:oMath>
      <w:r w:rsidR="008830B4">
        <w:rPr>
          <w:rFonts w:eastAsiaTheme="minorEastAsia" w:hint="cs"/>
          <w:rtl/>
        </w:rPr>
        <w:t xml:space="preserve"> סביבה פתוחה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 w:rsidR="008830B4">
        <w:rPr>
          <w:rFonts w:eastAsiaTheme="minorEastAsia" w:hint="cs"/>
          <w:rtl/>
        </w:rPr>
        <w:t xml:space="preserve"> </w:t>
      </w:r>
      <w:r w:rsidR="00C241CE">
        <w:rPr>
          <w:rFonts w:eastAsiaTheme="minorEastAsia" w:hint="cs"/>
          <w:rtl/>
        </w:rPr>
        <w:t xml:space="preserve">. ונמצא קבוצה פתוחה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 w:rsidR="00C241CE">
        <w:rPr>
          <w:rFonts w:eastAsiaTheme="minorEastAsia" w:hint="cs"/>
          <w:rtl/>
        </w:rPr>
        <w:t xml:space="preserve"> כך ש-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 w:rsidR="00C241CE">
        <w:rPr>
          <w:rFonts w:eastAsiaTheme="minorEastAsia" w:hint="cs"/>
          <w:rtl/>
        </w:rPr>
        <w:t>.</w:t>
      </w:r>
    </w:p>
    <w:p w:rsidR="00C241CE" w:rsidRDefault="00C241CE" w:rsidP="00150AB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מרחב רגולרי</w:t>
      </w:r>
      <w:r w:rsidR="00D90781">
        <w:rPr>
          <w:rFonts w:eastAsiaTheme="minorEastAsia" w:hint="cs"/>
          <w:rtl/>
        </w:rPr>
        <w:t xml:space="preserve"> אזי קיימת סביבה פתוחה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90781">
        <w:rPr>
          <w:rFonts w:eastAsiaTheme="minorEastAsia" w:hint="cs"/>
          <w:rtl/>
        </w:rPr>
        <w:t xml:space="preserve">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 w:rsidR="00D90781">
        <w:rPr>
          <w:rFonts w:eastAsiaTheme="minorEastAsia" w:hint="cs"/>
          <w:rtl/>
        </w:rPr>
        <w:t xml:space="preserve"> כך שמתקיים </w:t>
      </w:r>
    </w:p>
    <w:p w:rsidR="00D90781" w:rsidRDefault="00B77BC7" w:rsidP="00150AB0">
      <w:pPr>
        <w:ind w:left="720"/>
        <w:rPr>
          <w:rFonts w:eastAsiaTheme="minorEastAsia"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⊆V</m:t>
          </m:r>
        </m:oMath>
      </m:oMathPara>
    </w:p>
    <w:p w:rsidR="00D90781" w:rsidRDefault="00D90781" w:rsidP="00150AB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 הקבוצה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)⊆X</m:t>
        </m:r>
      </m:oMath>
      <w:r>
        <w:rPr>
          <w:rFonts w:eastAsiaTheme="minorEastAsia" w:hint="cs"/>
          <w:rtl/>
        </w:rPr>
        <w:t xml:space="preserve"> הינה קבוצה פתוחה(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רציפה) וכן </w:t>
      </w:r>
    </w:p>
    <w:p w:rsidR="00D90781" w:rsidRDefault="00B77BC7" w:rsidP="00150AB0">
      <w:pPr>
        <w:ind w:left="72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  <m:r>
            <w:rPr>
              <w:rFonts w:ascii="Cambria Math" w:eastAsiaTheme="minorEastAsia" w:hAnsi="Cambria Math"/>
            </w:rPr>
            <m:t>)∈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B962C5" w:rsidRDefault="00B962C5" w:rsidP="00150AB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 ומכאן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rtl/>
        </w:rPr>
        <w:t xml:space="preserve"> שזה הרי אומר ש-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B962C5" w:rsidRDefault="00B962C5" w:rsidP="00150AB0">
      <w:pPr>
        <w:ind w:left="720"/>
        <w:rPr>
          <w:rtl/>
        </w:rPr>
      </w:pPr>
      <w:r>
        <w:rPr>
          <w:rFonts w:eastAsiaTheme="minorEastAsia" w:hint="cs"/>
          <w:rtl/>
        </w:rPr>
        <w:t xml:space="preserve">על מנת להראות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⊆V</m:t>
        </m:r>
      </m:oMath>
      <w:r w:rsidR="00287C8E">
        <w:rPr>
          <w:rFonts w:eastAsiaTheme="minorEastAsia" w:hint="cs"/>
          <w:rtl/>
        </w:rPr>
        <w:t xml:space="preserve"> נראה כי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 w:rsidR="00287C8E">
        <w:rPr>
          <w:rFonts w:hint="cs"/>
          <w:rtl/>
        </w:rPr>
        <w:t>.</w:t>
      </w:r>
    </w:p>
    <w:p w:rsidR="00287C8E" w:rsidRDefault="00287C8E" w:rsidP="00150AB0">
      <w:pPr>
        <w:ind w:left="720"/>
        <w:rPr>
          <w:rtl/>
        </w:rPr>
      </w:pPr>
      <w:r>
        <w:rPr>
          <w:rFonts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hint="cs"/>
          <w:rtl/>
        </w:rPr>
        <w:t xml:space="preserve"> כך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)∉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hint="cs"/>
          <w:rtl/>
        </w:rPr>
        <w:t>.</w:t>
      </w:r>
    </w:p>
    <w:p w:rsidR="00287C8E" w:rsidRDefault="00287C8E" w:rsidP="00150AB0">
      <w:pPr>
        <w:ind w:left="720"/>
        <w:rPr>
          <w:rFonts w:eastAsiaTheme="minorEastAsia"/>
          <w:rtl/>
        </w:rPr>
      </w:pPr>
      <w:r>
        <w:rPr>
          <w:rFonts w:hint="cs"/>
          <w:rtl/>
        </w:rPr>
        <w:lastRenderedPageBreak/>
        <w:t xml:space="preserve">אזי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  <m:r>
          <w:rPr>
            <w:rFonts w:ascii="Cambria Math" w:eastAsiaTheme="minorEastAsia" w:hAnsi="Cambria Math"/>
          </w:rPr>
          <m:t>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)∈Y\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</m:oMath>
      <w:r>
        <w:rPr>
          <w:rFonts w:eastAsiaTheme="minorEastAsia" w:hint="cs"/>
          <w:rtl/>
        </w:rPr>
        <w:t>.</w:t>
      </w:r>
    </w:p>
    <w:p w:rsidR="00287C8E" w:rsidRDefault="00287C8E" w:rsidP="00150AB0">
      <w:pPr>
        <w:ind w:left="720"/>
        <w:rPr>
          <w:rtl/>
        </w:rPr>
      </w:pPr>
      <w:r>
        <w:rPr>
          <w:rFonts w:eastAsiaTheme="minorEastAsia" w:hint="cs"/>
          <w:rtl/>
        </w:rPr>
        <w:t xml:space="preserve">והיות והקבוצות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 w:rsidR="000F55FF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F55FF">
        <w:rPr>
          <w:rFonts w:hint="cs"/>
          <w:rtl/>
        </w:rPr>
        <w:t xml:space="preserve"> </w:t>
      </w:r>
      <w:r w:rsidR="00AF483F">
        <w:rPr>
          <w:rFonts w:hint="cs"/>
          <w:rtl/>
        </w:rPr>
        <w:t>זרות</w:t>
      </w:r>
      <w:r w:rsidR="000F55FF">
        <w:rPr>
          <w:rFonts w:hint="cs"/>
          <w:rtl/>
        </w:rPr>
        <w:t xml:space="preserve"> נקבל כי:</w:t>
      </w:r>
    </w:p>
    <w:p w:rsidR="000F55FF" w:rsidRPr="000F55FF" w:rsidRDefault="000F55FF" w:rsidP="00150AB0">
      <w:pPr>
        <w:ind w:left="720"/>
        <w:rPr>
          <w:i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Y\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Y\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V</m:t>
          </m:r>
        </m:oMath>
      </m:oMathPara>
    </w:p>
    <w:p w:rsidR="00287C8E" w:rsidRDefault="000F55FF" w:rsidP="00150AB0">
      <w:pPr>
        <w:ind w:left="720"/>
        <w:rPr>
          <w:rtl/>
        </w:rPr>
      </w:pPr>
      <w:r>
        <w:rPr>
          <w:rFonts w:hint="cs"/>
          <w:rtl/>
        </w:rPr>
        <w:t>אבל זה בסתירה ש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V</m:t>
        </m:r>
      </m:oMath>
      <w:r>
        <w:rPr>
          <w:rFonts w:hint="cs"/>
          <w:rtl/>
        </w:rPr>
        <w:t>אולטרא פילטר(אינה מכילה את הקבוצה הריקה.)</w:t>
      </w:r>
    </w:p>
    <w:p w:rsidR="000F55FF" w:rsidRDefault="000F55FF" w:rsidP="00150AB0">
      <w:pPr>
        <w:ind w:left="720"/>
        <w:rPr>
          <w:i/>
          <w:rtl/>
        </w:rPr>
      </w:pPr>
      <w:r>
        <w:rPr>
          <w:rFonts w:hint="cs"/>
          <w:rtl/>
        </w:rPr>
        <w:t xml:space="preserve">ולכן הנחת השלילה שגויה. 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>
        <w:rPr>
          <w:rFonts w:hint="cs"/>
          <w:i/>
          <w:rtl/>
        </w:rPr>
        <w:t>.</w:t>
      </w:r>
    </w:p>
    <w:p w:rsidR="000F55FF" w:rsidRDefault="000F55FF" w:rsidP="00150AB0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 xml:space="preserve"> רציפה.</w:t>
      </w:r>
    </w:p>
    <w:p w:rsidR="00D326EE" w:rsidRDefault="00D326EE" w:rsidP="00150AB0">
      <w:pPr>
        <w:rPr>
          <w:rFonts w:hint="cs"/>
          <w:i/>
          <w:rtl/>
        </w:rPr>
      </w:pPr>
      <w:r>
        <w:rPr>
          <w:rFonts w:hint="cs"/>
          <w:i/>
          <w:rtl/>
        </w:rPr>
        <w:t>נוכיח את יחידות ההרחבה</w:t>
      </w:r>
    </w:p>
    <w:p w:rsidR="00D326EE" w:rsidRDefault="00D326EE" w:rsidP="00150AB0">
      <w:pPr>
        <w:ind w:left="720"/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h: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 xml:space="preserve">רציפה המקיימת </w:t>
      </w:r>
      <m:oMath>
        <m:r>
          <w:rPr>
            <w:rFonts w:ascii="Cambria Math" w:hAnsi="Cambria Math"/>
          </w:rPr>
          <m:t>h∘i=f</m:t>
        </m:r>
      </m:oMath>
    </w:p>
    <w:p w:rsidR="00D326EE" w:rsidRDefault="00D326EE" w:rsidP="00150AB0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אזי לכל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 w:hint="cs"/>
            <w:rtl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 w:hint="cs"/>
          <w:i/>
          <w:rtl/>
        </w:rPr>
        <w:t>.</w:t>
      </w:r>
    </w:p>
    <w:p w:rsidR="00D326EE" w:rsidRDefault="00D326EE" w:rsidP="00150AB0">
      <w:pPr>
        <w:ind w:left="720"/>
        <w:rPr>
          <w:rFonts w:hint="cs"/>
          <w:i/>
          <w:rtl/>
        </w:rPr>
      </w:pPr>
      <w:r>
        <w:rPr>
          <w:rFonts w:eastAsiaTheme="minorEastAsia" w:hint="cs"/>
          <w:i/>
          <w:rtl/>
        </w:rPr>
        <w:t xml:space="preserve">כלומר לכל </w:t>
      </w:r>
      <m:oMath>
        <m:r>
          <w:rPr>
            <w:rFonts w:ascii="Cambria Math" w:eastAsiaTheme="minorEastAsia" w:hAnsi="Cambria Math"/>
          </w:rPr>
          <m:t>z∈</m:t>
        </m:r>
        <m:r>
          <w:rPr>
            <w:rFonts w:ascii="Cambria Math" w:hAnsi="Cambria Math"/>
          </w:rPr>
          <m:t>i(X)</m:t>
        </m:r>
      </m:oMath>
      <w:r>
        <w:rPr>
          <w:rFonts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 w:hint="cs"/>
            <w:rtl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D326EE" w:rsidRDefault="00D326EE" w:rsidP="00150AB0">
      <w:pPr>
        <w:ind w:left="720"/>
        <w:rPr>
          <w:rFonts w:hint="cs"/>
          <w:i/>
          <w:rtl/>
        </w:rPr>
      </w:pPr>
      <w:r>
        <w:rPr>
          <w:rFonts w:eastAsiaTheme="minorEastAsia" w:hint="cs"/>
          <w:i/>
          <w:rtl/>
        </w:rPr>
        <w:t xml:space="preserve">אם כן 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 xml:space="preserve"> 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 w:hint="cs"/>
          <w:i/>
          <w:rtl/>
        </w:rPr>
        <w:t xml:space="preserve"> מתלכדות על התת קבוצה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i(X)</m:t>
        </m:r>
      </m:oMath>
      <w:r>
        <w:rPr>
          <w:rFonts w:eastAsiaTheme="minorEastAsia" w:hint="cs"/>
          <w:i/>
          <w:rtl/>
        </w:rPr>
        <w:t>שהיא צפופה ב</w:t>
      </w:r>
      <m:oMath>
        <m:r>
          <w:rPr>
            <w:rFonts w:ascii="Cambria Math" w:hAnsi="Cambria Math" w:cs="Cambria Math"/>
          </w:rPr>
          <m:t xml:space="preserve"> βX</m:t>
        </m:r>
      </m:oMath>
      <w:r>
        <w:rPr>
          <w:rFonts w:hint="cs"/>
          <w:i/>
          <w:rtl/>
        </w:rPr>
        <w:t xml:space="preserve">ומאחר ש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האוסדורף נובע כי </w:t>
      </w:r>
      <m:oMath>
        <m:r>
          <w:rPr>
            <w:rFonts w:ascii="Cambria Math" w:eastAsiaTheme="minorEastAsia" w:hAnsi="Cambria Math"/>
          </w:rPr>
          <m:t>h≡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 xml:space="preserve"> </w:t>
      </w:r>
      <w:r w:rsidRPr="00D326EE">
        <w:rPr>
          <w:rFonts w:hint="cs"/>
          <w:i/>
          <w:highlight w:val="yellow"/>
          <w:rtl/>
        </w:rPr>
        <w:t>(5.11 בספר)</w:t>
      </w:r>
    </w:p>
    <w:p w:rsidR="000F55FF" w:rsidRPr="000F55FF" w:rsidRDefault="000F55FF" w:rsidP="00150AB0">
      <w:pPr>
        <w:rPr>
          <w:i/>
          <w:rtl/>
        </w:rPr>
      </w:pPr>
      <w:r>
        <w:rPr>
          <w:rFonts w:hint="cs"/>
          <w:i/>
          <w:rtl/>
        </w:rPr>
        <w:t xml:space="preserve">ומכל האמור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hint="cs"/>
          <w:i/>
          <w:rtl/>
        </w:rPr>
        <w:t xml:space="preserve"> קומפקטיפיקציית סטון צ'ך מעל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 מש"ל</w:t>
      </w:r>
      <w:r w:rsidR="00E3698B">
        <w:rPr>
          <w:rFonts w:hint="cs"/>
          <w:i/>
          <w:rtl/>
        </w:rPr>
        <w:t>.</w:t>
      </w:r>
    </w:p>
    <w:sectPr w:rsidR="000F55FF" w:rsidRPr="000F55FF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946"/>
    <w:rsid w:val="00003684"/>
    <w:rsid w:val="000101E4"/>
    <w:rsid w:val="00020597"/>
    <w:rsid w:val="000270BC"/>
    <w:rsid w:val="000477C1"/>
    <w:rsid w:val="00064F67"/>
    <w:rsid w:val="000677C5"/>
    <w:rsid w:val="000F55FF"/>
    <w:rsid w:val="0011494F"/>
    <w:rsid w:val="00117440"/>
    <w:rsid w:val="00150AB0"/>
    <w:rsid w:val="00166081"/>
    <w:rsid w:val="00166153"/>
    <w:rsid w:val="00183E1B"/>
    <w:rsid w:val="001B21A6"/>
    <w:rsid w:val="001E0D4D"/>
    <w:rsid w:val="00244141"/>
    <w:rsid w:val="0027256D"/>
    <w:rsid w:val="00287C8E"/>
    <w:rsid w:val="002A37C4"/>
    <w:rsid w:val="002E4303"/>
    <w:rsid w:val="003A4D2D"/>
    <w:rsid w:val="004106BC"/>
    <w:rsid w:val="00445DD2"/>
    <w:rsid w:val="00457877"/>
    <w:rsid w:val="00486DA2"/>
    <w:rsid w:val="004C6E88"/>
    <w:rsid w:val="004F1B33"/>
    <w:rsid w:val="00552598"/>
    <w:rsid w:val="005572AC"/>
    <w:rsid w:val="00594ED8"/>
    <w:rsid w:val="005C15B0"/>
    <w:rsid w:val="006131FD"/>
    <w:rsid w:val="006662FA"/>
    <w:rsid w:val="006B01C9"/>
    <w:rsid w:val="006C6F2D"/>
    <w:rsid w:val="00701E9A"/>
    <w:rsid w:val="00703BAB"/>
    <w:rsid w:val="007127D2"/>
    <w:rsid w:val="007150C2"/>
    <w:rsid w:val="00715981"/>
    <w:rsid w:val="0075788B"/>
    <w:rsid w:val="007852CE"/>
    <w:rsid w:val="00823D5E"/>
    <w:rsid w:val="00864599"/>
    <w:rsid w:val="008830B4"/>
    <w:rsid w:val="008A133C"/>
    <w:rsid w:val="008C5B8D"/>
    <w:rsid w:val="008F0CD2"/>
    <w:rsid w:val="008F0D03"/>
    <w:rsid w:val="009534C0"/>
    <w:rsid w:val="00956AFD"/>
    <w:rsid w:val="00991375"/>
    <w:rsid w:val="00A27B1B"/>
    <w:rsid w:val="00A81171"/>
    <w:rsid w:val="00A93CA2"/>
    <w:rsid w:val="00AA4FCD"/>
    <w:rsid w:val="00AA7B67"/>
    <w:rsid w:val="00AF483F"/>
    <w:rsid w:val="00B11B5E"/>
    <w:rsid w:val="00B11B77"/>
    <w:rsid w:val="00B34014"/>
    <w:rsid w:val="00B77BC7"/>
    <w:rsid w:val="00B962C5"/>
    <w:rsid w:val="00C241CE"/>
    <w:rsid w:val="00C712AB"/>
    <w:rsid w:val="00C81A13"/>
    <w:rsid w:val="00CA5328"/>
    <w:rsid w:val="00CC064C"/>
    <w:rsid w:val="00D10B5A"/>
    <w:rsid w:val="00D326EE"/>
    <w:rsid w:val="00D35721"/>
    <w:rsid w:val="00D727C5"/>
    <w:rsid w:val="00D90781"/>
    <w:rsid w:val="00DB5B4A"/>
    <w:rsid w:val="00DC1C08"/>
    <w:rsid w:val="00E3698B"/>
    <w:rsid w:val="00E41547"/>
    <w:rsid w:val="00E55264"/>
    <w:rsid w:val="00E83C24"/>
    <w:rsid w:val="00F103DE"/>
    <w:rsid w:val="00F54946"/>
    <w:rsid w:val="00F562B9"/>
    <w:rsid w:val="00F74C1A"/>
    <w:rsid w:val="00F97764"/>
    <w:rsid w:val="00FF0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C8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4837</TotalTime>
  <Pages>3</Pages>
  <Words>562</Words>
  <Characters>2814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dcterms:created xsi:type="dcterms:W3CDTF">2017-10-09T05:55:00Z</dcterms:created>
  <dcterms:modified xsi:type="dcterms:W3CDTF">2018-04-25T07:52:00Z</dcterms:modified>
</cp:coreProperties>
</file>