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7150C2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7150C2" w:rsidRDefault="007150C2" w:rsidP="007150C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534C0" w:rsidRDefault="007150C2" w:rsidP="0099137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91375" w:rsidRDefault="00991375" w:rsidP="00991375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991375" w:rsidRDefault="00991375" w:rsidP="0099137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991375" w:rsidRDefault="00C712AB" w:rsidP="00C712AB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>ללא הגבלת כלליות יש</w:t>
      </w:r>
      <w:r w:rsidR="00991375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</w:t>
      </w:r>
      <w:r w:rsidR="00991375">
        <w:rPr>
          <w:rFonts w:eastAsiaTheme="minorEastAsia" w:hint="cs"/>
          <w:i/>
          <w:rtl/>
        </w:rPr>
        <w:t xml:space="preserve"> </w:t>
      </w:r>
      <w:r w:rsidR="00991375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991375"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 w:rsidR="00991375">
        <w:rPr>
          <w:rFonts w:eastAsiaTheme="minorEastAsia" w:hint="cs"/>
          <w:i/>
          <w:rtl/>
        </w:rPr>
        <w:t>.</w:t>
      </w:r>
    </w:p>
    <w:p w:rsidR="00991375" w:rsidRDefault="00991375" w:rsidP="00C712AB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 w:rsidR="00C712AB"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="00166153">
        <w:rPr>
          <w:rFonts w:eastAsiaTheme="minorEastAsia" w:hint="cs"/>
          <w:i/>
          <w:rtl/>
        </w:rPr>
        <w:t>של הנקודות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166153">
        <w:rPr>
          <w:rFonts w:eastAsiaTheme="minorEastAsia" w:hint="cs"/>
          <w:i/>
          <w:rtl/>
        </w:rPr>
        <w:t xml:space="preserve"> בהתאמה, </w:t>
      </w:r>
      <w:r w:rsidR="000036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991375" w:rsidRDefault="00991375" w:rsidP="0099137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הוכחת קומפקטיות-</w:t>
      </w:r>
    </w:p>
    <w:p w:rsidR="00991375" w:rsidRDefault="00991375" w:rsidP="00166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003684">
        <w:rPr>
          <w:rFonts w:eastAsiaTheme="minorEastAsia" w:hint="cs"/>
          <w:rtl/>
        </w:rPr>
        <w:t xml:space="preserve"> </w:t>
      </w:r>
      <w:r w:rsidR="00166153">
        <w:rPr>
          <w:rFonts w:eastAsiaTheme="minorEastAsia" w:hint="cs"/>
          <w:rtl/>
        </w:rPr>
        <w:t>משפחה</w:t>
      </w:r>
      <w:r w:rsidR="00003684">
        <w:rPr>
          <w:rFonts w:eastAsiaTheme="minorEastAsia" w:hint="cs"/>
          <w:rtl/>
        </w:rPr>
        <w:t xml:space="preserve"> של קבוצות סגורות המקיימות את תכונת החיתוך הסופי.</w:t>
      </w:r>
    </w:p>
    <w:p w:rsidR="00003684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3.4</w:t>
      </w:r>
    </w:p>
    <w:p w:rsidR="00003684" w:rsidRPr="005572AC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572AC" w:rsidRDefault="005572AC" w:rsidP="0016615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</w:t>
      </w:r>
      <w:r w:rsidR="00166153">
        <w:rPr>
          <w:rFonts w:eastAsiaTheme="minorEastAsia" w:hint="cs"/>
          <w:rtl/>
        </w:rPr>
        <w:t>המשפחה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572AC" w:rsidRDefault="005572AC" w:rsidP="0016615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</w:t>
      </w:r>
      <w:r w:rsidR="00166153">
        <w:rPr>
          <w:rFonts w:eastAsiaTheme="minorEastAsia" w:hint="cs"/>
          <w:rtl/>
        </w:rPr>
        <w:t>המשפחה</w:t>
      </w:r>
      <w:r>
        <w:rPr>
          <w:rFonts w:eastAsiaTheme="minorEastAsia" w:hint="cs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457877">
        <w:rPr>
          <w:rFonts w:eastAsiaTheme="minorEastAsia" w:hint="cs"/>
          <w:rtl/>
        </w:rPr>
        <w:t>יוצרת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457877">
        <w:rPr>
          <w:rFonts w:eastAsiaTheme="minorEastAsia" w:hint="cs"/>
          <w:rtl/>
        </w:rPr>
        <w:t>.</w:t>
      </w:r>
      <w:r w:rsidR="00CC064C">
        <w:rPr>
          <w:rFonts w:eastAsiaTheme="minorEastAsia" w:hint="cs"/>
          <w:rtl/>
        </w:rPr>
        <w:t xml:space="preserve"> נוכל להרחיב את </w:t>
      </w:r>
      <w:proofErr w:type="spellStart"/>
      <w:r w:rsidR="00CC064C">
        <w:rPr>
          <w:rFonts w:eastAsiaTheme="minorEastAsia" w:hint="cs"/>
          <w:rtl/>
        </w:rPr>
        <w:t>את</w:t>
      </w:r>
      <w:proofErr w:type="spellEnd"/>
      <w:r w:rsidR="00CC064C">
        <w:rPr>
          <w:rFonts w:eastAsiaTheme="minorEastAsia" w:hint="cs"/>
          <w:rtl/>
        </w:rPr>
        <w:t xml:space="preserve">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CC064C">
        <w:rPr>
          <w:rFonts w:eastAsiaTheme="minorEastAsia" w:hint="cs"/>
          <w:rtl/>
        </w:rPr>
        <w:t>(</w:t>
      </w:r>
      <w:r w:rsidR="00B11B5E">
        <w:rPr>
          <w:rFonts w:eastAsiaTheme="minorEastAsia" w:hint="cs"/>
          <w:rtl/>
        </w:rPr>
        <w:t>כל פילטר מוכל באולטרא פילטר(2.8)</w:t>
      </w:r>
      <w:r w:rsidR="00CC064C">
        <w:rPr>
          <w:rFonts w:eastAsiaTheme="minorEastAsia" w:hint="cs"/>
          <w:rtl/>
        </w:rPr>
        <w:t>)</w:t>
      </w:r>
    </w:p>
    <w:p w:rsidR="00B11B5E" w:rsidRDefault="00B11B5E" w:rsidP="00AA4FCD">
      <w:pPr>
        <w:ind w:left="720"/>
        <w:rPr>
          <w:rFonts w:eastAsiaTheme="minorEastAsia" w:hint="cs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AA4FCD"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AA4FCD">
        <w:rPr>
          <w:rFonts w:eastAsiaTheme="minorEastAsia" w:hint="cs"/>
          <w:rtl/>
        </w:rPr>
        <w:t>.</w:t>
      </w:r>
    </w:p>
    <w:p w:rsidR="00AA4FCD" w:rsidRDefault="00AA4FCD" w:rsidP="00AA4FC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064F67" w:rsidRDefault="001E0D4D" w:rsidP="00064F6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 w:rsidR="00DC1C08">
        <w:rPr>
          <w:rFonts w:eastAsiaTheme="minorEastAsia" w:hint="cs"/>
          <w:rtl/>
        </w:rPr>
        <w:t>:</w:t>
      </w:r>
    </w:p>
    <w:p w:rsidR="00DC1C08" w:rsidRDefault="00A81171" w:rsidP="00486D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כל שהיא, כאשר </w:t>
      </w:r>
      <w:r w:rsidR="00486DA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486DA2">
        <w:rPr>
          <w:rFonts w:eastAsiaTheme="minorEastAsia" w:hint="cs"/>
          <w:rtl/>
        </w:rPr>
        <w:t xml:space="preserve"> מרחב קומפקטי </w:t>
      </w:r>
      <w:proofErr w:type="spellStart"/>
      <w:r w:rsidR="00486DA2">
        <w:rPr>
          <w:rFonts w:eastAsiaTheme="minorEastAsia" w:hint="cs"/>
          <w:rtl/>
        </w:rPr>
        <w:t>האוסדורף</w:t>
      </w:r>
      <w:proofErr w:type="spellEnd"/>
      <w:r w:rsidR="00486DA2">
        <w:rPr>
          <w:rFonts w:eastAsiaTheme="minorEastAsia" w:hint="cs"/>
          <w:rtl/>
        </w:rPr>
        <w:t>.</w:t>
      </w:r>
    </w:p>
    <w:p w:rsidR="00486DA2" w:rsidRDefault="00486DA2" w:rsidP="00D10B5A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דיסקרטית ולכן</w:t>
      </w:r>
      <w:r w:rsidR="00D10B5A">
        <w:rPr>
          <w:rFonts w:eastAsiaTheme="minorEastAsia" w:hint="cs"/>
          <w:rtl/>
        </w:rPr>
        <w:t xml:space="preserve"> כל</w:t>
      </w:r>
      <w:r>
        <w:rPr>
          <w:rFonts w:eastAsiaTheme="minorEastAsia" w:hint="cs"/>
          <w:rtl/>
        </w:rPr>
        <w:t xml:space="preserve">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</w:t>
      </w:r>
      <w:r w:rsidR="00D10B5A">
        <w:rPr>
          <w:rFonts w:eastAsiaTheme="minorEastAsia" w:hint="cs"/>
          <w:rtl/>
        </w:rPr>
        <w:t>.</w:t>
      </w:r>
    </w:p>
    <w:p w:rsidR="00D10B5A" w:rsidRDefault="00D10B5A" w:rsidP="00D10B5A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</w:t>
      </w:r>
      <w:r w:rsidR="002A37C4">
        <w:rPr>
          <w:rFonts w:eastAsiaTheme="minorEastAsia" w:hint="cs"/>
          <w:rtl/>
        </w:rPr>
        <w:t xml:space="preserve">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2A37C4">
        <w:rPr>
          <w:rFonts w:eastAsiaTheme="minorEastAsia" w:hint="cs"/>
          <w:rtl/>
        </w:rPr>
        <w:t>.</w:t>
      </w:r>
    </w:p>
    <w:p w:rsidR="002A37C4" w:rsidRDefault="002A37C4" w:rsidP="006C6F2D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</w:t>
      </w:r>
      <w:r w:rsidR="006C6F2D">
        <w:rPr>
          <w:rFonts w:eastAsiaTheme="minorEastAsia" w:hint="cs"/>
          <w:rtl/>
        </w:rPr>
        <w:t>. אזי היות ו</w:t>
      </w:r>
      <m:oMath>
        <m:r>
          <w:rPr>
            <w:rFonts w:ascii="Cambria Math" w:eastAsiaTheme="minorEastAsia" w:hAnsi="Cambria Math"/>
          </w:rPr>
          <m:t>f</m:t>
        </m:r>
      </m:oMath>
      <w:r w:rsidR="006C6F2D">
        <w:rPr>
          <w:rFonts w:eastAsiaTheme="minorEastAsia" w:hint="cs"/>
          <w:rtl/>
        </w:rPr>
        <w:t xml:space="preserve"> רציפה ולפי 2.11 נקבל כי </w:t>
      </w:r>
      <w:r w:rsidR="007127D2">
        <w:rPr>
          <w:rFonts w:eastAsiaTheme="minorEastAsia" w:hint="cs"/>
          <w:rtl/>
        </w:rPr>
        <w:t xml:space="preserve">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 w:rsidR="006C6F2D">
        <w:rPr>
          <w:rFonts w:eastAsiaTheme="minorEastAsia" w:hint="cs"/>
          <w:rtl/>
        </w:rPr>
        <w:t xml:space="preserve"> מתכנס לאיזה שהוא נקודה</w:t>
      </w:r>
      <w:r w:rsidR="006C6F2D">
        <w:rPr>
          <w:rFonts w:eastAsiaTheme="minorEastAsia"/>
        </w:rPr>
        <w:t xml:space="preserve">y </w:t>
      </w:r>
      <w:r w:rsidR="006C6F2D"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 w:rsidR="006C6F2D">
        <w:rPr>
          <w:rFonts w:eastAsiaTheme="minorEastAsia" w:hint="cs"/>
          <w:rtl/>
        </w:rPr>
        <w:t>.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864599" w:rsidRDefault="00864599" w:rsidP="00F9776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864599" w:rsidRDefault="00864599" w:rsidP="00864599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F97764" w:rsidRDefault="00F97764" w:rsidP="00DB5B4A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</w:t>
      </w:r>
      <w:r w:rsidR="00DB5B4A">
        <w:rPr>
          <w:rFonts w:eastAsiaTheme="minorEastAsia" w:hint="cs"/>
          <w:i/>
          <w:rtl/>
        </w:rPr>
        <w:t>2.11</w:t>
      </w:r>
      <w:r>
        <w:rPr>
          <w:rFonts w:eastAsiaTheme="minorEastAsia" w:hint="cs"/>
          <w:i/>
          <w:rtl/>
        </w:rPr>
        <w:t xml:space="preserve"> בספר מתקיים:</w:t>
      </w:r>
    </w:p>
    <w:p w:rsidR="00DB5B4A" w:rsidRDefault="00DB5B4A" w:rsidP="00DB5B4A">
      <w:pPr>
        <w:ind w:left="720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DB5B4A" w:rsidRPr="00DB5B4A" w:rsidRDefault="00DB5B4A" w:rsidP="00DB5B4A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864599" w:rsidRDefault="008C5B8D" w:rsidP="00864599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864599" w:rsidRDefault="000477C1" w:rsidP="00864599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C241CE" w:rsidRDefault="000477C1" w:rsidP="00C241CE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8830B4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 w:rsidR="008830B4"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8830B4">
        <w:rPr>
          <w:rFonts w:eastAsiaTheme="minorEastAsia" w:hint="cs"/>
          <w:rtl/>
        </w:rPr>
        <w:t xml:space="preserve"> </w:t>
      </w:r>
      <w:r w:rsidR="00C241CE">
        <w:rPr>
          <w:rFonts w:eastAsiaTheme="minorEastAsia" w:hint="cs"/>
          <w:rtl/>
        </w:rPr>
        <w:t xml:space="preserve">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C241CE"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C241CE">
        <w:rPr>
          <w:rFonts w:eastAsiaTheme="minorEastAsia" w:hint="cs"/>
          <w:rtl/>
        </w:rPr>
        <w:t>.</w:t>
      </w:r>
    </w:p>
    <w:p w:rsidR="00C241CE" w:rsidRDefault="00C241CE" w:rsidP="00D9078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</w:t>
      </w:r>
      <w:r w:rsidRPr="00D90781">
        <w:rPr>
          <w:rFonts w:eastAsiaTheme="minorEastAsia" w:hint="cs"/>
          <w:highlight w:val="yellow"/>
          <w:rtl/>
        </w:rPr>
        <w:t>()</w:t>
      </w:r>
      <w:r w:rsidR="00D90781">
        <w:rPr>
          <w:rFonts w:eastAsiaTheme="minorEastAsia" w:hint="cs"/>
          <w:rtl/>
        </w:rPr>
        <w:t xml:space="preserve">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0781"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D90781">
        <w:rPr>
          <w:rFonts w:eastAsiaTheme="minorEastAsia" w:hint="cs"/>
          <w:rtl/>
        </w:rPr>
        <w:t xml:space="preserve"> כך שמתקיים </w:t>
      </w:r>
    </w:p>
    <w:p w:rsidR="00D90781" w:rsidRDefault="008C5B8D" w:rsidP="00D90781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D90781" w:rsidRDefault="00D90781" w:rsidP="00D9078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D90781" w:rsidRDefault="008C5B8D" w:rsidP="00B962C5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B962C5" w:rsidRDefault="00B962C5" w:rsidP="00B962C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B962C5" w:rsidRDefault="00B962C5" w:rsidP="00287C8E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 w:rsidR="00287C8E"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 w:rsidR="00287C8E">
        <w:rPr>
          <w:rFonts w:hint="cs"/>
          <w:rtl/>
        </w:rPr>
        <w:t>.</w:t>
      </w:r>
    </w:p>
    <w:p w:rsidR="00287C8E" w:rsidRDefault="00287C8E" w:rsidP="00AF483F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287C8E" w:rsidRDefault="00287C8E" w:rsidP="00287C8E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287C8E" w:rsidRDefault="00287C8E" w:rsidP="00AF483F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0F55FF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55FF">
        <w:rPr>
          <w:rFonts w:hint="cs"/>
          <w:rtl/>
        </w:rPr>
        <w:t xml:space="preserve"> </w:t>
      </w:r>
      <w:r w:rsidR="00AF483F">
        <w:rPr>
          <w:rFonts w:hint="cs"/>
          <w:rtl/>
        </w:rPr>
        <w:t>זרות</w:t>
      </w:r>
      <w:r w:rsidR="000F55FF">
        <w:rPr>
          <w:rFonts w:hint="cs"/>
          <w:rtl/>
        </w:rPr>
        <w:t xml:space="preserve"> נקבל כי:</w:t>
      </w:r>
    </w:p>
    <w:p w:rsidR="000F55FF" w:rsidRPr="000F55FF" w:rsidRDefault="000F55FF" w:rsidP="000F55FF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287C8E" w:rsidRDefault="000F55FF" w:rsidP="00287C8E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>
        <w:rPr>
          <w:rFonts w:hint="cs"/>
          <w:rtl/>
        </w:rPr>
        <w:t>אולטרא פילטר(אינה מכילה את הקבוצה הריקה.)</w:t>
      </w:r>
    </w:p>
    <w:p w:rsidR="000F55FF" w:rsidRDefault="000F55FF" w:rsidP="00287C8E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0F55FF" w:rsidRDefault="000F55FF" w:rsidP="000F55FF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0F55FF" w:rsidRDefault="000F55FF" w:rsidP="000F55FF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היות ו- </w:t>
      </w:r>
      <m:oMath>
        <m:r>
          <w:rPr>
            <w:rFonts w:ascii="Cambria Math" w:hAnsi="Cambria Math"/>
          </w:rPr>
          <m:t>i(X)⊆</m:t>
        </m:r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צפוף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eastAsiaTheme="minorEastAsia" w:hint="cs"/>
          <w:i/>
          <w:rtl/>
        </w:rPr>
        <w:t>. ובגלל ש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היחידות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>נובעת מ-</w:t>
      </w:r>
      <w:r w:rsidRPr="000F55FF">
        <w:rPr>
          <w:rFonts w:hint="cs"/>
          <w:i/>
          <w:highlight w:val="yellow"/>
          <w:rtl/>
        </w:rPr>
        <w:t>()</w:t>
      </w:r>
      <w:r>
        <w:rPr>
          <w:rFonts w:hint="cs"/>
          <w:i/>
          <w:rtl/>
        </w:rPr>
        <w:t>.</w:t>
      </w:r>
    </w:p>
    <w:p w:rsidR="000F55FF" w:rsidRPr="000F55FF" w:rsidRDefault="000F55FF" w:rsidP="000F55FF">
      <w:pPr>
        <w:ind w:left="720"/>
        <w:rPr>
          <w:i/>
          <w:rtl/>
        </w:rPr>
      </w:pPr>
      <w:r>
        <w:rPr>
          <w:rFonts w:hint="cs"/>
          <w:i/>
          <w:rtl/>
        </w:rPr>
        <w:lastRenderedPageBreak/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</w:t>
      </w:r>
      <w:proofErr w:type="spellStart"/>
      <w:r>
        <w:rPr>
          <w:rFonts w:hint="cs"/>
          <w:i/>
          <w:rtl/>
        </w:rPr>
        <w:t>ומפקטיפיקציית</w:t>
      </w:r>
      <w:proofErr w:type="spellEnd"/>
      <w:r>
        <w:rPr>
          <w:rFonts w:hint="cs"/>
          <w:i/>
          <w:rtl/>
        </w:rPr>
        <w:t xml:space="preserve"> סטון </w:t>
      </w:r>
      <w:proofErr w:type="spellStart"/>
      <w:r>
        <w:rPr>
          <w:rFonts w:hint="cs"/>
          <w:i/>
          <w:rtl/>
        </w:rPr>
        <w:t>צ'ך</w:t>
      </w:r>
      <w:proofErr w:type="spellEnd"/>
      <w:r>
        <w:rPr>
          <w:rFonts w:hint="cs"/>
          <w:i/>
          <w:rtl/>
        </w:rPr>
        <w:t xml:space="preserve">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</w:t>
      </w:r>
      <w:r w:rsidR="00E3698B">
        <w:rPr>
          <w:rFonts w:hint="cs"/>
          <w:i/>
          <w:rtl/>
        </w:rPr>
        <w:t>.</w:t>
      </w:r>
    </w:p>
    <w:sectPr w:rsidR="000F55FF" w:rsidRPr="000F55FF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03684"/>
    <w:rsid w:val="000101E4"/>
    <w:rsid w:val="00020597"/>
    <w:rsid w:val="000477C1"/>
    <w:rsid w:val="00064F67"/>
    <w:rsid w:val="000677C5"/>
    <w:rsid w:val="000F55FF"/>
    <w:rsid w:val="0011494F"/>
    <w:rsid w:val="00117440"/>
    <w:rsid w:val="00166081"/>
    <w:rsid w:val="00166153"/>
    <w:rsid w:val="00183E1B"/>
    <w:rsid w:val="001B21A6"/>
    <w:rsid w:val="001E0D4D"/>
    <w:rsid w:val="00244141"/>
    <w:rsid w:val="0027256D"/>
    <w:rsid w:val="00287C8E"/>
    <w:rsid w:val="002A37C4"/>
    <w:rsid w:val="002E4303"/>
    <w:rsid w:val="004106BC"/>
    <w:rsid w:val="00445DD2"/>
    <w:rsid w:val="00457877"/>
    <w:rsid w:val="00486DA2"/>
    <w:rsid w:val="004C6E88"/>
    <w:rsid w:val="004F1B33"/>
    <w:rsid w:val="00552598"/>
    <w:rsid w:val="005572AC"/>
    <w:rsid w:val="00594ED8"/>
    <w:rsid w:val="005C15B0"/>
    <w:rsid w:val="006662FA"/>
    <w:rsid w:val="006B01C9"/>
    <w:rsid w:val="006C6F2D"/>
    <w:rsid w:val="00703BAB"/>
    <w:rsid w:val="007127D2"/>
    <w:rsid w:val="007150C2"/>
    <w:rsid w:val="0075788B"/>
    <w:rsid w:val="007852CE"/>
    <w:rsid w:val="00823D5E"/>
    <w:rsid w:val="00864599"/>
    <w:rsid w:val="008830B4"/>
    <w:rsid w:val="008A133C"/>
    <w:rsid w:val="008C5B8D"/>
    <w:rsid w:val="008F0CD2"/>
    <w:rsid w:val="009534C0"/>
    <w:rsid w:val="00956AFD"/>
    <w:rsid w:val="00991375"/>
    <w:rsid w:val="00A27B1B"/>
    <w:rsid w:val="00A81171"/>
    <w:rsid w:val="00AA4FCD"/>
    <w:rsid w:val="00AA7B67"/>
    <w:rsid w:val="00AF483F"/>
    <w:rsid w:val="00B11B5E"/>
    <w:rsid w:val="00B11B77"/>
    <w:rsid w:val="00B34014"/>
    <w:rsid w:val="00B962C5"/>
    <w:rsid w:val="00C241CE"/>
    <w:rsid w:val="00C712AB"/>
    <w:rsid w:val="00C81A13"/>
    <w:rsid w:val="00CA5328"/>
    <w:rsid w:val="00CC064C"/>
    <w:rsid w:val="00D10B5A"/>
    <w:rsid w:val="00D35721"/>
    <w:rsid w:val="00D727C5"/>
    <w:rsid w:val="00D90781"/>
    <w:rsid w:val="00DB5B4A"/>
    <w:rsid w:val="00DC1C08"/>
    <w:rsid w:val="00E3698B"/>
    <w:rsid w:val="00E41547"/>
    <w:rsid w:val="00E55264"/>
    <w:rsid w:val="00E83C24"/>
    <w:rsid w:val="00F103DE"/>
    <w:rsid w:val="00F54946"/>
    <w:rsid w:val="00F562B9"/>
    <w:rsid w:val="00F74C1A"/>
    <w:rsid w:val="00F97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3</Pages>
  <Words>460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2017-10-09T05:55:00Z</dcterms:created>
  <dcterms:modified xsi:type="dcterms:W3CDTF">2018-04-24T10:46:00Z</dcterms:modified>
</cp:coreProperties>
</file>