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EA" w:rsidRPr="001F49E2" w:rsidRDefault="00A52FEA" w:rsidP="00A52FEA">
      <w:pPr>
        <w:rPr>
          <w:b/>
          <w:bCs/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1.</w:t>
      </w:r>
      <w:proofErr w:type="spellStart"/>
      <w:r>
        <w:rPr>
          <w:rFonts w:hint="cs"/>
          <w:b/>
          <w:bCs/>
          <w:sz w:val="26"/>
          <w:szCs w:val="26"/>
          <w:rtl/>
        </w:rPr>
        <w:t>טופולגיה</w:t>
      </w:r>
      <w:proofErr w:type="spellEnd"/>
      <w:r>
        <w:rPr>
          <w:rFonts w:hint="cs"/>
          <w:b/>
          <w:bCs/>
          <w:sz w:val="26"/>
          <w:szCs w:val="26"/>
          <w:rtl/>
        </w:rPr>
        <w:t xml:space="preserve"> וקומפקטיות</w:t>
      </w:r>
      <w:r>
        <w:rPr>
          <w:rFonts w:hint="cs"/>
          <w:i/>
          <w:rtl/>
        </w:rPr>
        <w:t>.</w:t>
      </w:r>
    </w:p>
    <w:p w:rsidR="00A52FEA" w:rsidRDefault="00A52FEA" w:rsidP="00A52FEA">
      <w:pPr>
        <w:rPr>
          <w:rtl/>
        </w:rPr>
      </w:pPr>
      <w:r>
        <w:rPr>
          <w:rFonts w:hint="cs"/>
          <w:b/>
          <w:bCs/>
          <w:rtl/>
        </w:rPr>
        <w:t xml:space="preserve">1.6 </w:t>
      </w:r>
      <w:r w:rsidRPr="00D04AD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 (תכונת החיתוך הסופי):</w:t>
      </w:r>
    </w:p>
    <w:p w:rsidR="00A52FEA" w:rsidRPr="00D04ADF" w:rsidRDefault="00A52FEA" w:rsidP="00A52FEA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A52FEA" w:rsidRDefault="00A52FEA" w:rsidP="00A52FEA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1.8 טענה</w:t>
      </w:r>
    </w:p>
    <w:p w:rsidR="00A52FEA" w:rsidRDefault="00A52FEA" w:rsidP="00A52FEA">
      <w:pPr>
        <w:rPr>
          <w:rFonts w:hint="cs"/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A52FEA" w:rsidRDefault="00A52FEA" w:rsidP="00A52FEA">
      <w:pPr>
        <w:rPr>
          <w:b/>
          <w:bCs/>
          <w:rtl/>
        </w:rPr>
      </w:pPr>
      <w:r>
        <w:rPr>
          <w:rFonts w:hint="cs"/>
          <w:b/>
          <w:bCs/>
          <w:rtl/>
        </w:rPr>
        <w:t>1.10 הגדרה</w:t>
      </w:r>
      <w:r w:rsidRPr="00EF5A14">
        <w:rPr>
          <w:rFonts w:hint="cs"/>
          <w:rtl/>
        </w:rPr>
        <w:t>(</w:t>
      </w:r>
      <w:proofErr w:type="spellStart"/>
      <w:r>
        <w:rPr>
          <w:rFonts w:hint="cs"/>
          <w:rtl/>
        </w:rPr>
        <w:t>קומפקטיפיקציה</w:t>
      </w:r>
      <w:proofErr w:type="spellEnd"/>
      <w:r w:rsidRPr="00EF5A14">
        <w:rPr>
          <w:rFonts w:hint="cs"/>
          <w:rtl/>
        </w:rPr>
        <w:t>)</w:t>
      </w:r>
    </w:p>
    <w:p w:rsidR="00A52FEA" w:rsidRDefault="00A52FEA" w:rsidP="00A52FEA">
      <w:pPr>
        <w:rPr>
          <w:rFonts w:eastAsiaTheme="minorEastAsia"/>
          <w:i/>
          <w:rtl/>
        </w:rPr>
      </w:pPr>
      <w:proofErr w:type="spellStart"/>
      <w:r w:rsidRPr="00EF5A14">
        <w:rPr>
          <w:rFonts w:hint="cs"/>
          <w:b/>
          <w:bCs/>
          <w:rtl/>
        </w:rPr>
        <w:t>קומפקטיפיקציה</w:t>
      </w:r>
      <w:proofErr w:type="spellEnd"/>
      <w:r>
        <w:rPr>
          <w:rFonts w:hint="cs"/>
          <w:rtl/>
        </w:rPr>
        <w:t>(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>.</w:t>
      </w:r>
    </w:p>
    <w:p w:rsidR="00A52FEA" w:rsidRDefault="00A52FEA" w:rsidP="00A52FEA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1.11הגדרה</w:t>
      </w:r>
      <w:r>
        <w:rPr>
          <w:rFonts w:eastAsiaTheme="minorEastAsia" w:hint="cs"/>
          <w:i/>
          <w:rtl/>
        </w:rPr>
        <w:t>(</w:t>
      </w: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eastAsiaTheme="minorEastAsia" w:hint="cs"/>
          <w:i/>
          <w:rtl/>
        </w:rPr>
        <w:t xml:space="preserve">, </w:t>
      </w:r>
      <w:r>
        <w:rPr>
          <w:rFonts w:ascii="CMR10" w:hAnsi="CMR10" w:cs="CMR10"/>
          <w:sz w:val="24"/>
          <w:szCs w:val="24"/>
        </w:rPr>
        <w:t>Stone-</w:t>
      </w:r>
      <w:proofErr w:type="spellStart"/>
      <w:r>
        <w:rPr>
          <w:rFonts w:ascii="CMR10" w:hAnsi="CMR10" w:cs="CMR10"/>
          <w:sz w:val="24"/>
          <w:szCs w:val="24"/>
        </w:rPr>
        <w:t>Cech</w:t>
      </w:r>
      <w:proofErr w:type="spellEnd"/>
      <w:r>
        <w:rPr>
          <w:rFonts w:ascii="CMR10" w:hAnsi="CMR10" w:cs="CMR10"/>
          <w:sz w:val="24"/>
          <w:szCs w:val="24"/>
        </w:rPr>
        <w:t xml:space="preserve"> </w:t>
      </w:r>
      <w:proofErr w:type="spellStart"/>
      <w:r>
        <w:rPr>
          <w:rFonts w:ascii="CMR10" w:hAnsi="CMR10" w:cs="CMR10"/>
          <w:sz w:val="24"/>
          <w:szCs w:val="24"/>
        </w:rPr>
        <w:t>compactification</w:t>
      </w:r>
      <w:proofErr w:type="spellEnd"/>
      <w:r>
        <w:rPr>
          <w:rFonts w:eastAsiaTheme="minorEastAsia" w:hint="cs"/>
          <w:i/>
          <w:rtl/>
        </w:rPr>
        <w:t>)</w:t>
      </w:r>
    </w:p>
    <w:p w:rsidR="00A52FEA" w:rsidRPr="00147417" w:rsidRDefault="00A52FEA" w:rsidP="00A52FEA">
      <w:pPr>
        <w:rPr>
          <w:i/>
          <w:rtl/>
        </w:rPr>
      </w:pPr>
      <w:proofErr w:type="spellStart"/>
      <w:r>
        <w:rPr>
          <w:rFonts w:eastAsiaTheme="minorEastAsia" w:hint="cs"/>
          <w:i/>
          <w:rtl/>
        </w:rPr>
        <w:t>קומפקטיפציית</w:t>
      </w:r>
      <w:proofErr w:type="spellEnd"/>
      <w:r>
        <w:rPr>
          <w:rFonts w:eastAsiaTheme="minorEastAsia" w:hint="cs"/>
          <w:i/>
          <w:rtl/>
        </w:rPr>
        <w:t xml:space="preserve"> סטון-</w:t>
      </w:r>
      <w:proofErr w:type="spellStart"/>
      <w:r>
        <w:rPr>
          <w:rFonts w:eastAsiaTheme="minorEastAsia" w:hint="cs"/>
          <w:i/>
          <w:rtl/>
        </w:rPr>
        <w:t>צ'ך</w:t>
      </w:r>
      <w:proofErr w:type="spellEnd"/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>.</w:t>
      </w:r>
    </w:p>
    <w:p w:rsidR="008C6B80" w:rsidRDefault="008C6B80"/>
    <w:sectPr w:rsidR="008C6B80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EA"/>
    <w:rsid w:val="008C6B80"/>
    <w:rsid w:val="00A52FEA"/>
    <w:rsid w:val="00AA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F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52F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746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2018-04-26T09:56:00Z</dcterms:created>
  <dcterms:modified xsi:type="dcterms:W3CDTF">2018-04-26T10:02:00Z</dcterms:modified>
</cp:coreProperties>
</file>