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1D9741" w14:textId="77777777" w:rsidR="00BC0DBE" w:rsidRDefault="00000000">
      <w:pPr>
        <w:pStyle w:val="Heading2"/>
        <w:spacing w:line="360" w:lineRule="auto"/>
      </w:pPr>
      <w:bookmarkStart w:id="0" w:name="_y07qherp96jr" w:colFirst="0" w:colLast="0"/>
      <w:bookmarkEnd w:id="0"/>
      <w:r>
        <w:t>Time Limit:</w:t>
      </w:r>
    </w:p>
    <w:p w14:paraId="46408DF3" w14:textId="77777777" w:rsidR="00BC0DBE" w:rsidRDefault="00000000">
      <w:pPr>
        <w:spacing w:line="360" w:lineRule="auto"/>
      </w:pPr>
      <w:r>
        <w:t>4 hours</w:t>
      </w:r>
    </w:p>
    <w:p w14:paraId="35928E80" w14:textId="77777777" w:rsidR="00BC0DBE" w:rsidRDefault="00000000">
      <w:pPr>
        <w:pStyle w:val="Heading2"/>
        <w:spacing w:line="360" w:lineRule="auto"/>
      </w:pPr>
      <w:bookmarkStart w:id="1" w:name="_3s58buqkh9w3" w:colFirst="0" w:colLast="0"/>
      <w:bookmarkEnd w:id="1"/>
      <w:r>
        <w:t>Dataset:</w:t>
      </w:r>
    </w:p>
    <w:p w14:paraId="52719B91" w14:textId="77777777" w:rsidR="00BC0DBE" w:rsidRDefault="00000000">
      <w:pPr>
        <w:spacing w:line="360" w:lineRule="auto"/>
        <w:jc w:val="both"/>
      </w:pPr>
      <w:r>
        <w:t>The dataset is provided as a .</w:t>
      </w:r>
      <w:proofErr w:type="spellStart"/>
      <w:r>
        <w:t>json</w:t>
      </w:r>
      <w:proofErr w:type="spellEnd"/>
      <w:r>
        <w:t xml:space="preserve"> file containing the </w:t>
      </w:r>
      <w:r>
        <w:rPr>
          <w:b/>
        </w:rPr>
        <w:t>data</w:t>
      </w:r>
      <w:r>
        <w:t xml:space="preserve"> key. This is data collected across different types of voltage sensors put inside of a battery used in an Electric Vehicle (EV). To ensure the smooth functioning of the EV, it is important to collect and analyze EV battery readings across different voltage sensors. In the dataset provided, </w:t>
      </w:r>
      <w:proofErr w:type="spellStart"/>
      <w:r>
        <w:rPr>
          <w:b/>
        </w:rPr>
        <w:t>tid</w:t>
      </w:r>
      <w:proofErr w:type="spellEnd"/>
      <w:r>
        <w:rPr>
          <w:b/>
        </w:rPr>
        <w:t xml:space="preserve"> </w:t>
      </w:r>
      <w:r>
        <w:t xml:space="preserve">represents </w:t>
      </w:r>
      <w:proofErr w:type="spellStart"/>
      <w:r>
        <w:t>tag_id</w:t>
      </w:r>
      <w:proofErr w:type="spellEnd"/>
      <w:r>
        <w:t xml:space="preserve"> of the voltage sensor, </w:t>
      </w:r>
      <w:r>
        <w:rPr>
          <w:b/>
        </w:rPr>
        <w:t>timestamps</w:t>
      </w:r>
      <w:r>
        <w:t xml:space="preserve"> is a list/array that contains the consecutive timestamps at which the readings from the voltage sensor were recorded, </w:t>
      </w:r>
      <w:r>
        <w:rPr>
          <w:b/>
        </w:rPr>
        <w:t>values</w:t>
      </w:r>
      <w:r>
        <w:t xml:space="preserve"> is a list/array that represents the readings of the voltage sensor at a given timestamp. The value read at a timestamp is linked by the array index. Hence if you need to find what value was read at the timestamp </w:t>
      </w:r>
      <w:r>
        <w:rPr>
          <w:b/>
        </w:rPr>
        <w:t>timestamps[</w:t>
      </w:r>
      <w:proofErr w:type="spellStart"/>
      <w:r>
        <w:rPr>
          <w:b/>
        </w:rPr>
        <w:t>idx</w:t>
      </w:r>
      <w:proofErr w:type="spellEnd"/>
      <w:r>
        <w:rPr>
          <w:b/>
        </w:rPr>
        <w:t>]</w:t>
      </w:r>
      <w:r>
        <w:t xml:space="preserve">, it would be simply </w:t>
      </w:r>
      <w:r>
        <w:rPr>
          <w:b/>
        </w:rPr>
        <w:t>values[</w:t>
      </w:r>
      <w:proofErr w:type="spellStart"/>
      <w:r>
        <w:rPr>
          <w:b/>
        </w:rPr>
        <w:t>idx</w:t>
      </w:r>
      <w:proofErr w:type="spellEnd"/>
      <w:r>
        <w:rPr>
          <w:b/>
        </w:rPr>
        <w:t>]</w:t>
      </w:r>
      <w:r>
        <w:t>.</w:t>
      </w:r>
    </w:p>
    <w:p w14:paraId="6B69E60F" w14:textId="77777777" w:rsidR="00BC0DBE" w:rsidRDefault="00BC0DBE">
      <w:pPr>
        <w:spacing w:line="360" w:lineRule="auto"/>
      </w:pPr>
    </w:p>
    <w:p w14:paraId="58ABCC3A" w14:textId="77777777" w:rsidR="00BC0DBE" w:rsidRDefault="00000000">
      <w:pPr>
        <w:pStyle w:val="Heading2"/>
        <w:spacing w:line="360" w:lineRule="auto"/>
      </w:pPr>
      <w:bookmarkStart w:id="2" w:name="_yasvrgmuw3xo" w:colFirst="0" w:colLast="0"/>
      <w:bookmarkEnd w:id="2"/>
      <w:r>
        <w:t>Assessment Requirements:</w:t>
      </w:r>
    </w:p>
    <w:p w14:paraId="51C6B3CC" w14:textId="77777777" w:rsidR="00BC0DBE" w:rsidRDefault="00000000">
      <w:pPr>
        <w:spacing w:line="360" w:lineRule="auto"/>
      </w:pPr>
      <w:r>
        <w:t>For this assessment, an exploratory data analysis (EDA) is required. Each voltage sensor’s time series should be plotted. The following are also required :</w:t>
      </w:r>
    </w:p>
    <w:p w14:paraId="4EEC7412" w14:textId="77777777" w:rsidR="00BC0DBE" w:rsidRDefault="00BC0DBE">
      <w:pPr>
        <w:spacing w:line="360" w:lineRule="auto"/>
      </w:pPr>
    </w:p>
    <w:tbl>
      <w:tblPr>
        <w:tblStyle w:val="a"/>
        <w:tblW w:w="9120" w:type="dxa"/>
        <w:tblBorders>
          <w:top w:val="nil"/>
          <w:left w:val="nil"/>
          <w:bottom w:val="nil"/>
          <w:right w:val="nil"/>
          <w:insideH w:val="nil"/>
          <w:insideV w:val="nil"/>
        </w:tblBorders>
        <w:tblLayout w:type="fixed"/>
        <w:tblLook w:val="0600" w:firstRow="0" w:lastRow="0" w:firstColumn="0" w:lastColumn="0" w:noHBand="1" w:noVBand="1"/>
      </w:tblPr>
      <w:tblGrid>
        <w:gridCol w:w="1845"/>
        <w:gridCol w:w="3555"/>
        <w:gridCol w:w="3720"/>
      </w:tblGrid>
      <w:tr w:rsidR="00BC0DBE" w14:paraId="34EA8A9F" w14:textId="77777777">
        <w:trPr>
          <w:trHeight w:val="525"/>
        </w:trPr>
        <w:tc>
          <w:tcPr>
            <w:tcW w:w="184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602DC402" w14:textId="77777777" w:rsidR="00BC0DBE" w:rsidRDefault="00000000">
            <w:pPr>
              <w:spacing w:line="360" w:lineRule="auto"/>
              <w:rPr>
                <w:color w:val="222222"/>
                <w:sz w:val="22"/>
                <w:szCs w:val="22"/>
              </w:rPr>
            </w:pPr>
            <w:r>
              <w:rPr>
                <w:color w:val="222222"/>
                <w:sz w:val="22"/>
                <w:szCs w:val="22"/>
              </w:rPr>
              <w:t>Question Number</w:t>
            </w:r>
          </w:p>
        </w:tc>
        <w:tc>
          <w:tcPr>
            <w:tcW w:w="3555"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56C56907" w14:textId="77777777" w:rsidR="00BC0DBE" w:rsidRDefault="00000000">
            <w:pPr>
              <w:spacing w:line="360" w:lineRule="auto"/>
              <w:rPr>
                <w:color w:val="222222"/>
                <w:sz w:val="22"/>
                <w:szCs w:val="22"/>
              </w:rPr>
            </w:pPr>
            <w:r>
              <w:rPr>
                <w:color w:val="222222"/>
                <w:sz w:val="22"/>
                <w:szCs w:val="22"/>
              </w:rPr>
              <w:t>Question</w:t>
            </w:r>
          </w:p>
        </w:tc>
        <w:tc>
          <w:tcPr>
            <w:tcW w:w="372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6E5B0563" w14:textId="77777777" w:rsidR="00BC0DBE" w:rsidRDefault="00000000">
            <w:pPr>
              <w:spacing w:line="360" w:lineRule="auto"/>
              <w:rPr>
                <w:color w:val="222222"/>
                <w:sz w:val="22"/>
                <w:szCs w:val="22"/>
              </w:rPr>
            </w:pPr>
            <w:r>
              <w:rPr>
                <w:color w:val="222222"/>
                <w:sz w:val="22"/>
                <w:szCs w:val="22"/>
              </w:rPr>
              <w:t>Answer Format</w:t>
            </w:r>
          </w:p>
        </w:tc>
      </w:tr>
      <w:tr w:rsidR="00BC0DBE" w14:paraId="69412E9F" w14:textId="77777777">
        <w:trPr>
          <w:trHeight w:val="525"/>
        </w:trPr>
        <w:tc>
          <w:tcPr>
            <w:tcW w:w="184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24D4BFB8" w14:textId="77777777" w:rsidR="00BC0DBE" w:rsidRDefault="00000000">
            <w:pPr>
              <w:spacing w:line="360" w:lineRule="auto"/>
              <w:rPr>
                <w:color w:val="222222"/>
                <w:sz w:val="22"/>
                <w:szCs w:val="22"/>
              </w:rPr>
            </w:pPr>
            <w:r>
              <w:rPr>
                <w:color w:val="222222"/>
                <w:sz w:val="22"/>
                <w:szCs w:val="22"/>
              </w:rPr>
              <w:t>1</w:t>
            </w:r>
          </w:p>
        </w:tc>
        <w:tc>
          <w:tcPr>
            <w:tcW w:w="3555" w:type="dxa"/>
            <w:tcBorders>
              <w:top w:val="nil"/>
              <w:left w:val="nil"/>
              <w:bottom w:val="single" w:sz="6" w:space="0" w:color="000000"/>
              <w:right w:val="single" w:sz="6" w:space="0" w:color="000000"/>
            </w:tcBorders>
            <w:tcMar>
              <w:top w:w="0" w:type="dxa"/>
              <w:left w:w="100" w:type="dxa"/>
              <w:bottom w:w="0" w:type="dxa"/>
              <w:right w:w="100" w:type="dxa"/>
            </w:tcMar>
          </w:tcPr>
          <w:p w14:paraId="10CBB40A" w14:textId="77777777" w:rsidR="00BC0DBE" w:rsidRDefault="00000000">
            <w:pPr>
              <w:spacing w:line="360" w:lineRule="auto"/>
              <w:rPr>
                <w:color w:val="222222"/>
                <w:sz w:val="22"/>
                <w:szCs w:val="22"/>
              </w:rPr>
            </w:pPr>
            <w:r>
              <w:rPr>
                <w:color w:val="222222"/>
                <w:sz w:val="22"/>
                <w:szCs w:val="22"/>
              </w:rPr>
              <w:t>How many Outliers were removed?</w:t>
            </w:r>
          </w:p>
        </w:tc>
        <w:tc>
          <w:tcPr>
            <w:tcW w:w="3720" w:type="dxa"/>
            <w:tcBorders>
              <w:top w:val="nil"/>
              <w:left w:val="nil"/>
              <w:bottom w:val="single" w:sz="6" w:space="0" w:color="000000"/>
              <w:right w:val="single" w:sz="6" w:space="0" w:color="000000"/>
            </w:tcBorders>
            <w:tcMar>
              <w:top w:w="0" w:type="dxa"/>
              <w:left w:w="100" w:type="dxa"/>
              <w:bottom w:w="0" w:type="dxa"/>
              <w:right w:w="100" w:type="dxa"/>
            </w:tcMar>
          </w:tcPr>
          <w:p w14:paraId="71C68DF7" w14:textId="0001301E" w:rsidR="00BC0DBE" w:rsidRPr="00B41FB8" w:rsidRDefault="00ED03EE">
            <w:pPr>
              <w:spacing w:line="360" w:lineRule="auto"/>
              <w:rPr>
                <w:iCs/>
                <w:color w:val="222222"/>
                <w:sz w:val="22"/>
                <w:szCs w:val="22"/>
              </w:rPr>
            </w:pPr>
            <w:r>
              <w:rPr>
                <w:iCs/>
                <w:color w:val="222222"/>
                <w:sz w:val="22"/>
                <w:szCs w:val="22"/>
              </w:rPr>
              <w:t>335,200</w:t>
            </w:r>
          </w:p>
        </w:tc>
      </w:tr>
      <w:tr w:rsidR="00BC0DBE" w14:paraId="597A876A" w14:textId="77777777">
        <w:trPr>
          <w:trHeight w:val="525"/>
        </w:trPr>
        <w:tc>
          <w:tcPr>
            <w:tcW w:w="184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04A66734" w14:textId="77777777" w:rsidR="00BC0DBE" w:rsidRDefault="00000000">
            <w:pPr>
              <w:spacing w:line="360" w:lineRule="auto"/>
              <w:rPr>
                <w:color w:val="222222"/>
                <w:sz w:val="22"/>
                <w:szCs w:val="22"/>
              </w:rPr>
            </w:pPr>
            <w:r>
              <w:rPr>
                <w:color w:val="222222"/>
                <w:sz w:val="22"/>
                <w:szCs w:val="22"/>
              </w:rPr>
              <w:t>2</w:t>
            </w:r>
          </w:p>
        </w:tc>
        <w:tc>
          <w:tcPr>
            <w:tcW w:w="3555" w:type="dxa"/>
            <w:tcBorders>
              <w:top w:val="nil"/>
              <w:left w:val="nil"/>
              <w:bottom w:val="single" w:sz="6" w:space="0" w:color="000000"/>
              <w:right w:val="single" w:sz="6" w:space="0" w:color="000000"/>
            </w:tcBorders>
            <w:tcMar>
              <w:top w:w="0" w:type="dxa"/>
              <w:left w:w="100" w:type="dxa"/>
              <w:bottom w:w="0" w:type="dxa"/>
              <w:right w:w="100" w:type="dxa"/>
            </w:tcMar>
          </w:tcPr>
          <w:p w14:paraId="7ED1D668" w14:textId="77777777" w:rsidR="00BC0DBE" w:rsidRDefault="00000000">
            <w:pPr>
              <w:spacing w:line="360" w:lineRule="auto"/>
              <w:rPr>
                <w:color w:val="222222"/>
                <w:sz w:val="22"/>
                <w:szCs w:val="22"/>
              </w:rPr>
            </w:pPr>
            <w:r>
              <w:rPr>
                <w:color w:val="222222"/>
                <w:sz w:val="22"/>
                <w:szCs w:val="22"/>
              </w:rPr>
              <w:t>How many Empty values were removed?</w:t>
            </w:r>
          </w:p>
        </w:tc>
        <w:tc>
          <w:tcPr>
            <w:tcW w:w="3720" w:type="dxa"/>
            <w:tcBorders>
              <w:top w:val="nil"/>
              <w:left w:val="nil"/>
              <w:bottom w:val="single" w:sz="6" w:space="0" w:color="000000"/>
              <w:right w:val="single" w:sz="6" w:space="0" w:color="000000"/>
            </w:tcBorders>
            <w:tcMar>
              <w:top w:w="0" w:type="dxa"/>
              <w:left w:w="100" w:type="dxa"/>
              <w:bottom w:w="0" w:type="dxa"/>
              <w:right w:w="100" w:type="dxa"/>
            </w:tcMar>
          </w:tcPr>
          <w:p w14:paraId="531B4D8A" w14:textId="1E500CA1" w:rsidR="00BC0DBE" w:rsidRPr="00B41FB8" w:rsidRDefault="00ED03EE">
            <w:pPr>
              <w:spacing w:line="360" w:lineRule="auto"/>
              <w:rPr>
                <w:iCs/>
                <w:color w:val="222222"/>
                <w:sz w:val="22"/>
                <w:szCs w:val="22"/>
              </w:rPr>
            </w:pPr>
            <w:r>
              <w:rPr>
                <w:iCs/>
                <w:color w:val="222222"/>
                <w:sz w:val="22"/>
                <w:szCs w:val="22"/>
              </w:rPr>
              <w:t>710,215</w:t>
            </w:r>
          </w:p>
        </w:tc>
      </w:tr>
      <w:tr w:rsidR="00BC0DBE" w14:paraId="24E422B8" w14:textId="77777777">
        <w:trPr>
          <w:trHeight w:val="525"/>
        </w:trPr>
        <w:tc>
          <w:tcPr>
            <w:tcW w:w="184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4CA9D702" w14:textId="77777777" w:rsidR="00BC0DBE" w:rsidRDefault="00000000">
            <w:pPr>
              <w:spacing w:line="360" w:lineRule="auto"/>
              <w:rPr>
                <w:color w:val="222222"/>
                <w:sz w:val="22"/>
                <w:szCs w:val="22"/>
              </w:rPr>
            </w:pPr>
            <w:r>
              <w:rPr>
                <w:color w:val="222222"/>
                <w:sz w:val="22"/>
                <w:szCs w:val="22"/>
              </w:rPr>
              <w:t>3</w:t>
            </w:r>
          </w:p>
        </w:tc>
        <w:tc>
          <w:tcPr>
            <w:tcW w:w="3555" w:type="dxa"/>
            <w:tcBorders>
              <w:top w:val="nil"/>
              <w:left w:val="nil"/>
              <w:bottom w:val="single" w:sz="6" w:space="0" w:color="000000"/>
              <w:right w:val="single" w:sz="6" w:space="0" w:color="000000"/>
            </w:tcBorders>
            <w:tcMar>
              <w:top w:w="0" w:type="dxa"/>
              <w:left w:w="100" w:type="dxa"/>
              <w:bottom w:w="0" w:type="dxa"/>
              <w:right w:w="100" w:type="dxa"/>
            </w:tcMar>
          </w:tcPr>
          <w:p w14:paraId="2AAA37FA" w14:textId="77777777" w:rsidR="00BC0DBE" w:rsidRDefault="00000000">
            <w:pPr>
              <w:spacing w:line="360" w:lineRule="auto"/>
              <w:rPr>
                <w:color w:val="222222"/>
                <w:sz w:val="22"/>
                <w:szCs w:val="22"/>
              </w:rPr>
            </w:pPr>
            <w:r>
              <w:rPr>
                <w:color w:val="222222"/>
                <w:sz w:val="22"/>
                <w:szCs w:val="22"/>
              </w:rPr>
              <w:t>What trends did you observe (e.g. minutely/hourly/daily) in each</w:t>
            </w:r>
          </w:p>
        </w:tc>
        <w:tc>
          <w:tcPr>
            <w:tcW w:w="3720" w:type="dxa"/>
            <w:tcBorders>
              <w:top w:val="nil"/>
              <w:left w:val="nil"/>
              <w:bottom w:val="single" w:sz="6" w:space="0" w:color="000000"/>
              <w:right w:val="single" w:sz="6" w:space="0" w:color="000000"/>
            </w:tcBorders>
            <w:tcMar>
              <w:top w:w="0" w:type="dxa"/>
              <w:left w:w="100" w:type="dxa"/>
              <w:bottom w:w="0" w:type="dxa"/>
              <w:right w:w="100" w:type="dxa"/>
            </w:tcMar>
          </w:tcPr>
          <w:p w14:paraId="6A998C5F" w14:textId="690DB35F" w:rsidR="00BC0DBE" w:rsidRDefault="00833927">
            <w:pPr>
              <w:spacing w:line="360" w:lineRule="auto"/>
              <w:rPr>
                <w:i/>
                <w:color w:val="222222"/>
                <w:sz w:val="22"/>
                <w:szCs w:val="22"/>
              </w:rPr>
            </w:pPr>
            <w:hyperlink r:id="rId4" w:history="1">
              <w:r w:rsidRPr="00AA7D66">
                <w:rPr>
                  <w:rStyle w:val="Hyperlink"/>
                  <w:i/>
                  <w:sz w:val="22"/>
                  <w:szCs w:val="22"/>
                </w:rPr>
                <w:t>https://drive.google.com/file/d/1zUshNbdyLyfw-7OdLFnwb5rju-rEQrO7/view?usp=sharing</w:t>
              </w:r>
            </w:hyperlink>
          </w:p>
          <w:p w14:paraId="202EEB15" w14:textId="77777777" w:rsidR="00833927" w:rsidRDefault="00833927">
            <w:pPr>
              <w:spacing w:line="360" w:lineRule="auto"/>
              <w:rPr>
                <w:i/>
                <w:color w:val="222222"/>
                <w:sz w:val="22"/>
                <w:szCs w:val="22"/>
              </w:rPr>
            </w:pPr>
          </w:p>
          <w:p w14:paraId="5F3239E6" w14:textId="61F4DFF5" w:rsidR="00833927" w:rsidRDefault="00833927">
            <w:pPr>
              <w:spacing w:line="360" w:lineRule="auto"/>
              <w:rPr>
                <w:i/>
                <w:color w:val="222222"/>
                <w:sz w:val="22"/>
                <w:szCs w:val="22"/>
              </w:rPr>
            </w:pPr>
            <w:r>
              <w:rPr>
                <w:i/>
                <w:color w:val="222222"/>
                <w:sz w:val="22"/>
                <w:szCs w:val="22"/>
              </w:rPr>
              <w:lastRenderedPageBreak/>
              <w:t xml:space="preserve">Something else that I also found interesting was that majority of the time around 70 percent. The </w:t>
            </w:r>
            <w:proofErr w:type="spellStart"/>
            <w:r>
              <w:rPr>
                <w:i/>
                <w:color w:val="222222"/>
                <w:sz w:val="22"/>
                <w:szCs w:val="22"/>
              </w:rPr>
              <w:t>volatage</w:t>
            </w:r>
            <w:proofErr w:type="spellEnd"/>
            <w:r>
              <w:rPr>
                <w:i/>
                <w:color w:val="222222"/>
                <w:sz w:val="22"/>
                <w:szCs w:val="22"/>
              </w:rPr>
              <w:t xml:space="preserve"> data was on average slightly lower in the night time compared to the day. I found this out by setting a range of time for sunrise vs sunset during the month of </w:t>
            </w:r>
            <w:proofErr w:type="spellStart"/>
            <w:r>
              <w:rPr>
                <w:i/>
                <w:color w:val="222222"/>
                <w:sz w:val="22"/>
                <w:szCs w:val="22"/>
              </w:rPr>
              <w:t>may</w:t>
            </w:r>
            <w:proofErr w:type="spellEnd"/>
            <w:r>
              <w:rPr>
                <w:i/>
                <w:color w:val="222222"/>
                <w:sz w:val="22"/>
                <w:szCs w:val="22"/>
              </w:rPr>
              <w:t xml:space="preserve"> which I kept in mind. </w:t>
            </w:r>
          </w:p>
        </w:tc>
      </w:tr>
      <w:tr w:rsidR="00BC0DBE" w14:paraId="3DAE2BA3" w14:textId="77777777">
        <w:trPr>
          <w:trHeight w:val="780"/>
        </w:trPr>
        <w:tc>
          <w:tcPr>
            <w:tcW w:w="184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5F14B17A" w14:textId="77777777" w:rsidR="00BC0DBE" w:rsidRDefault="00000000">
            <w:pPr>
              <w:spacing w:line="360" w:lineRule="auto"/>
              <w:rPr>
                <w:color w:val="222222"/>
                <w:sz w:val="22"/>
                <w:szCs w:val="22"/>
              </w:rPr>
            </w:pPr>
            <w:r>
              <w:rPr>
                <w:color w:val="222222"/>
                <w:sz w:val="22"/>
                <w:szCs w:val="22"/>
              </w:rPr>
              <w:lastRenderedPageBreak/>
              <w:t>4</w:t>
            </w:r>
          </w:p>
        </w:tc>
        <w:tc>
          <w:tcPr>
            <w:tcW w:w="3555" w:type="dxa"/>
            <w:tcBorders>
              <w:top w:val="nil"/>
              <w:left w:val="nil"/>
              <w:bottom w:val="single" w:sz="6" w:space="0" w:color="000000"/>
              <w:right w:val="single" w:sz="6" w:space="0" w:color="000000"/>
            </w:tcBorders>
            <w:tcMar>
              <w:top w:w="0" w:type="dxa"/>
              <w:left w:w="100" w:type="dxa"/>
              <w:bottom w:w="0" w:type="dxa"/>
              <w:right w:w="100" w:type="dxa"/>
            </w:tcMar>
          </w:tcPr>
          <w:p w14:paraId="37E97DD9" w14:textId="77777777" w:rsidR="00BC0DBE" w:rsidRDefault="00000000">
            <w:pPr>
              <w:spacing w:line="360" w:lineRule="auto"/>
              <w:rPr>
                <w:color w:val="222222"/>
                <w:sz w:val="22"/>
                <w:szCs w:val="22"/>
              </w:rPr>
            </w:pPr>
            <w:r>
              <w:rPr>
                <w:color w:val="222222"/>
                <w:sz w:val="22"/>
                <w:szCs w:val="22"/>
              </w:rPr>
              <w:t xml:space="preserve">What is the mean value for each sensor </w:t>
            </w:r>
            <w:proofErr w:type="spellStart"/>
            <w:r>
              <w:rPr>
                <w:color w:val="222222"/>
                <w:sz w:val="22"/>
                <w:szCs w:val="22"/>
              </w:rPr>
              <w:t>tid</w:t>
            </w:r>
            <w:proofErr w:type="spellEnd"/>
            <w:r>
              <w:rPr>
                <w:color w:val="222222"/>
                <w:sz w:val="22"/>
                <w:szCs w:val="22"/>
              </w:rPr>
              <w:t xml:space="preserve"> </w:t>
            </w:r>
            <w:proofErr w:type="spellStart"/>
            <w:r>
              <w:rPr>
                <w:color w:val="222222"/>
                <w:sz w:val="22"/>
                <w:szCs w:val="22"/>
              </w:rPr>
              <w:t>alongwith</w:t>
            </w:r>
            <w:proofErr w:type="spellEnd"/>
            <w:r>
              <w:rPr>
                <w:color w:val="222222"/>
                <w:sz w:val="22"/>
                <w:szCs w:val="22"/>
              </w:rPr>
              <w:t xml:space="preserve"> the spread (standard deviation)</w:t>
            </w:r>
          </w:p>
        </w:tc>
        <w:tc>
          <w:tcPr>
            <w:tcW w:w="3720" w:type="dxa"/>
            <w:tcBorders>
              <w:top w:val="nil"/>
              <w:left w:val="nil"/>
              <w:bottom w:val="single" w:sz="6" w:space="0" w:color="000000"/>
              <w:right w:val="single" w:sz="6" w:space="0" w:color="000000"/>
            </w:tcBorders>
            <w:tcMar>
              <w:top w:w="0" w:type="dxa"/>
              <w:left w:w="100" w:type="dxa"/>
              <w:bottom w:w="0" w:type="dxa"/>
              <w:right w:w="100" w:type="dxa"/>
            </w:tcMar>
          </w:tcPr>
          <w:p w14:paraId="138DB039" w14:textId="630D81DB" w:rsidR="00BC0DBE" w:rsidRDefault="00ED03EE">
            <w:pPr>
              <w:spacing w:line="360" w:lineRule="auto"/>
              <w:rPr>
                <w:i/>
                <w:color w:val="222222"/>
                <w:sz w:val="22"/>
                <w:szCs w:val="22"/>
              </w:rPr>
            </w:pPr>
            <w:r w:rsidRPr="00ED03EE">
              <w:rPr>
                <w:i/>
                <w:color w:val="222222"/>
                <w:sz w:val="22"/>
                <w:szCs w:val="22"/>
              </w:rPr>
              <w:t>https://drive.google.com/file/d/170EuIg-HIlowzmN_5eYihw-ajK1wlI2q/view?usp=sharing</w:t>
            </w:r>
          </w:p>
        </w:tc>
      </w:tr>
      <w:tr w:rsidR="00BC0DBE" w14:paraId="16E457C6" w14:textId="77777777">
        <w:trPr>
          <w:trHeight w:val="780"/>
        </w:trPr>
        <w:tc>
          <w:tcPr>
            <w:tcW w:w="184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5DCCD724" w14:textId="77777777" w:rsidR="00BC0DBE" w:rsidRDefault="00000000">
            <w:pPr>
              <w:spacing w:line="360" w:lineRule="auto"/>
              <w:rPr>
                <w:color w:val="222222"/>
                <w:sz w:val="22"/>
                <w:szCs w:val="22"/>
              </w:rPr>
            </w:pPr>
            <w:r>
              <w:rPr>
                <w:color w:val="222222"/>
                <w:sz w:val="22"/>
                <w:szCs w:val="22"/>
              </w:rPr>
              <w:t>5</w:t>
            </w:r>
          </w:p>
        </w:tc>
        <w:tc>
          <w:tcPr>
            <w:tcW w:w="3555" w:type="dxa"/>
            <w:tcBorders>
              <w:top w:val="nil"/>
              <w:left w:val="nil"/>
              <w:bottom w:val="single" w:sz="6" w:space="0" w:color="000000"/>
              <w:right w:val="single" w:sz="6" w:space="0" w:color="000000"/>
            </w:tcBorders>
            <w:tcMar>
              <w:top w:w="0" w:type="dxa"/>
              <w:left w:w="100" w:type="dxa"/>
              <w:bottom w:w="0" w:type="dxa"/>
              <w:right w:w="100" w:type="dxa"/>
            </w:tcMar>
          </w:tcPr>
          <w:p w14:paraId="1666727F" w14:textId="77777777" w:rsidR="00BC0DBE" w:rsidRDefault="00000000">
            <w:pPr>
              <w:spacing w:line="360" w:lineRule="auto"/>
              <w:rPr>
                <w:sz w:val="22"/>
                <w:szCs w:val="22"/>
              </w:rPr>
            </w:pPr>
            <w:r>
              <w:rPr>
                <w:sz w:val="22"/>
                <w:szCs w:val="22"/>
              </w:rPr>
              <w:t xml:space="preserve">Peak voltage times for each sensor </w:t>
            </w:r>
            <w:proofErr w:type="spellStart"/>
            <w:r>
              <w:rPr>
                <w:sz w:val="22"/>
                <w:szCs w:val="22"/>
              </w:rPr>
              <w:t>tid</w:t>
            </w:r>
            <w:proofErr w:type="spellEnd"/>
          </w:p>
          <w:p w14:paraId="7343339F" w14:textId="77777777" w:rsidR="00BC0DBE" w:rsidRDefault="00000000">
            <w:pPr>
              <w:spacing w:line="360" w:lineRule="auto"/>
              <w:rPr>
                <w:color w:val="222222"/>
                <w:sz w:val="22"/>
                <w:szCs w:val="22"/>
              </w:rPr>
            </w:pPr>
            <w:r>
              <w:rPr>
                <w:color w:val="222222"/>
                <w:sz w:val="22"/>
                <w:szCs w:val="22"/>
              </w:rPr>
              <w:t xml:space="preserve"> </w:t>
            </w:r>
          </w:p>
        </w:tc>
        <w:tc>
          <w:tcPr>
            <w:tcW w:w="3720" w:type="dxa"/>
            <w:tcBorders>
              <w:top w:val="nil"/>
              <w:left w:val="nil"/>
              <w:bottom w:val="single" w:sz="6" w:space="0" w:color="000000"/>
              <w:right w:val="single" w:sz="6" w:space="0" w:color="000000"/>
            </w:tcBorders>
            <w:tcMar>
              <w:top w:w="0" w:type="dxa"/>
              <w:left w:w="100" w:type="dxa"/>
              <w:bottom w:w="0" w:type="dxa"/>
              <w:right w:w="100" w:type="dxa"/>
            </w:tcMar>
          </w:tcPr>
          <w:p w14:paraId="74205185" w14:textId="16C23CB6" w:rsidR="00BC0DBE" w:rsidRDefault="00ED03EE">
            <w:pPr>
              <w:spacing w:line="360" w:lineRule="auto"/>
              <w:rPr>
                <w:i/>
                <w:color w:val="222222"/>
                <w:sz w:val="22"/>
                <w:szCs w:val="22"/>
              </w:rPr>
            </w:pPr>
            <w:r w:rsidRPr="00ED03EE">
              <w:rPr>
                <w:i/>
                <w:color w:val="222222"/>
                <w:sz w:val="22"/>
                <w:szCs w:val="22"/>
              </w:rPr>
              <w:t>https://drive.google.com/file/d/1SWoLTJU6iki9RjnNjZe4E3lXE0UJx21k/view?usp=sharing</w:t>
            </w:r>
          </w:p>
        </w:tc>
      </w:tr>
      <w:tr w:rsidR="00BC0DBE" w14:paraId="1E08212F" w14:textId="77777777">
        <w:trPr>
          <w:trHeight w:val="780"/>
        </w:trPr>
        <w:tc>
          <w:tcPr>
            <w:tcW w:w="184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51081587" w14:textId="77777777" w:rsidR="00BC0DBE" w:rsidRDefault="00000000">
            <w:pPr>
              <w:spacing w:line="360" w:lineRule="auto"/>
              <w:rPr>
                <w:color w:val="222222"/>
                <w:sz w:val="22"/>
                <w:szCs w:val="22"/>
              </w:rPr>
            </w:pPr>
            <w:r>
              <w:rPr>
                <w:color w:val="222222"/>
                <w:sz w:val="22"/>
                <w:szCs w:val="22"/>
              </w:rPr>
              <w:t>6</w:t>
            </w:r>
          </w:p>
        </w:tc>
        <w:tc>
          <w:tcPr>
            <w:tcW w:w="3555" w:type="dxa"/>
            <w:tcBorders>
              <w:top w:val="nil"/>
              <w:left w:val="nil"/>
              <w:bottom w:val="single" w:sz="6" w:space="0" w:color="000000"/>
              <w:right w:val="single" w:sz="6" w:space="0" w:color="000000"/>
            </w:tcBorders>
            <w:tcMar>
              <w:top w:w="0" w:type="dxa"/>
              <w:left w:w="100" w:type="dxa"/>
              <w:bottom w:w="0" w:type="dxa"/>
              <w:right w:w="100" w:type="dxa"/>
            </w:tcMar>
          </w:tcPr>
          <w:p w14:paraId="3E2ECAA3" w14:textId="77777777" w:rsidR="00BC0DBE" w:rsidRDefault="00000000">
            <w:pPr>
              <w:spacing w:line="360" w:lineRule="auto"/>
              <w:rPr>
                <w:sz w:val="22"/>
                <w:szCs w:val="22"/>
              </w:rPr>
            </w:pPr>
            <w:r>
              <w:rPr>
                <w:sz w:val="22"/>
                <w:szCs w:val="22"/>
              </w:rPr>
              <w:t xml:space="preserve">Low voltage times for each sensor </w:t>
            </w:r>
            <w:proofErr w:type="spellStart"/>
            <w:r>
              <w:rPr>
                <w:sz w:val="22"/>
                <w:szCs w:val="22"/>
              </w:rPr>
              <w:t>tid</w:t>
            </w:r>
            <w:proofErr w:type="spellEnd"/>
          </w:p>
          <w:p w14:paraId="2420ACF4" w14:textId="77777777" w:rsidR="00BC0DBE" w:rsidRDefault="00000000">
            <w:pPr>
              <w:spacing w:line="360" w:lineRule="auto"/>
              <w:rPr>
                <w:b/>
                <w:color w:val="222222"/>
                <w:sz w:val="22"/>
                <w:szCs w:val="22"/>
              </w:rPr>
            </w:pPr>
            <w:r>
              <w:rPr>
                <w:b/>
                <w:color w:val="222222"/>
                <w:sz w:val="22"/>
                <w:szCs w:val="22"/>
              </w:rPr>
              <w:t xml:space="preserve"> </w:t>
            </w:r>
          </w:p>
        </w:tc>
        <w:tc>
          <w:tcPr>
            <w:tcW w:w="3720" w:type="dxa"/>
            <w:tcBorders>
              <w:top w:val="nil"/>
              <w:left w:val="nil"/>
              <w:bottom w:val="single" w:sz="6" w:space="0" w:color="000000"/>
              <w:right w:val="single" w:sz="6" w:space="0" w:color="000000"/>
            </w:tcBorders>
            <w:tcMar>
              <w:top w:w="0" w:type="dxa"/>
              <w:left w:w="100" w:type="dxa"/>
              <w:bottom w:w="0" w:type="dxa"/>
              <w:right w:w="100" w:type="dxa"/>
            </w:tcMar>
          </w:tcPr>
          <w:p w14:paraId="1497C909" w14:textId="5B75C099" w:rsidR="00BC0DBE" w:rsidRDefault="00ED03EE">
            <w:pPr>
              <w:spacing w:line="360" w:lineRule="auto"/>
              <w:rPr>
                <w:i/>
                <w:color w:val="222222"/>
                <w:sz w:val="22"/>
                <w:szCs w:val="22"/>
              </w:rPr>
            </w:pPr>
            <w:r w:rsidRPr="00ED03EE">
              <w:rPr>
                <w:i/>
                <w:color w:val="222222"/>
                <w:sz w:val="22"/>
                <w:szCs w:val="22"/>
              </w:rPr>
              <w:t>https://drive.google.com/file/d/1jFjFST2liCAZ70LNZZ6_VeDkmBYeVKlR/view?usp=sharing</w:t>
            </w:r>
          </w:p>
        </w:tc>
      </w:tr>
      <w:tr w:rsidR="00BC0DBE" w14:paraId="1FF87397" w14:textId="77777777">
        <w:trPr>
          <w:trHeight w:val="1035"/>
        </w:trPr>
        <w:tc>
          <w:tcPr>
            <w:tcW w:w="184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38EDC36B" w14:textId="77777777" w:rsidR="00BC0DBE" w:rsidRDefault="00000000">
            <w:pPr>
              <w:spacing w:line="360" w:lineRule="auto"/>
              <w:rPr>
                <w:color w:val="222222"/>
                <w:sz w:val="22"/>
                <w:szCs w:val="22"/>
              </w:rPr>
            </w:pPr>
            <w:r>
              <w:rPr>
                <w:color w:val="222222"/>
                <w:sz w:val="22"/>
                <w:szCs w:val="22"/>
              </w:rPr>
              <w:t>7</w:t>
            </w:r>
          </w:p>
        </w:tc>
        <w:tc>
          <w:tcPr>
            <w:tcW w:w="3555" w:type="dxa"/>
            <w:tcBorders>
              <w:top w:val="nil"/>
              <w:left w:val="nil"/>
              <w:bottom w:val="single" w:sz="6" w:space="0" w:color="000000"/>
              <w:right w:val="single" w:sz="6" w:space="0" w:color="000000"/>
            </w:tcBorders>
            <w:tcMar>
              <w:top w:w="0" w:type="dxa"/>
              <w:left w:w="100" w:type="dxa"/>
              <w:bottom w:w="0" w:type="dxa"/>
              <w:right w:w="100" w:type="dxa"/>
            </w:tcMar>
          </w:tcPr>
          <w:p w14:paraId="146EB451" w14:textId="77777777" w:rsidR="00BC0DBE" w:rsidRDefault="00000000">
            <w:pPr>
              <w:spacing w:line="360" w:lineRule="auto"/>
              <w:rPr>
                <w:color w:val="222222"/>
                <w:sz w:val="22"/>
                <w:szCs w:val="22"/>
              </w:rPr>
            </w:pPr>
            <w:r>
              <w:rPr>
                <w:color w:val="222222"/>
                <w:sz w:val="22"/>
                <w:szCs w:val="22"/>
              </w:rPr>
              <w:t>How Many potential anomalies were found? Describe your thought process</w:t>
            </w:r>
          </w:p>
        </w:tc>
        <w:tc>
          <w:tcPr>
            <w:tcW w:w="3720" w:type="dxa"/>
            <w:tcBorders>
              <w:top w:val="nil"/>
              <w:left w:val="nil"/>
              <w:bottom w:val="single" w:sz="6" w:space="0" w:color="000000"/>
              <w:right w:val="single" w:sz="6" w:space="0" w:color="000000"/>
            </w:tcBorders>
            <w:tcMar>
              <w:top w:w="0" w:type="dxa"/>
              <w:left w:w="100" w:type="dxa"/>
              <w:bottom w:w="0" w:type="dxa"/>
              <w:right w:w="100" w:type="dxa"/>
            </w:tcMar>
          </w:tcPr>
          <w:p w14:paraId="68F87DA1" w14:textId="66ED40E5" w:rsidR="00BC0DBE" w:rsidRPr="00B41FB8" w:rsidRDefault="00B41FB8" w:rsidP="00B41FB8">
            <w:pPr>
              <w:spacing w:line="360" w:lineRule="auto"/>
              <w:rPr>
                <w:iCs/>
                <w:color w:val="222222"/>
                <w:sz w:val="22"/>
                <w:szCs w:val="22"/>
              </w:rPr>
            </w:pPr>
            <w:r>
              <w:rPr>
                <w:iCs/>
                <w:color w:val="222222"/>
                <w:sz w:val="22"/>
                <w:szCs w:val="22"/>
              </w:rPr>
              <w:t xml:space="preserve">This is the part I struggled with the most with this assessment. I wasn’t able to find any anomalies. I tried a couple methods to find anomalies one of which was to check if the voltage varied a lot from the moving average. Another method I tried to do was to detect anomalies with a threshold of 3 standard deviations. I thought this would detect voltage values that were far off from the mean. I assumed that around 99.7 percent of normally distributed data are withing 3 standard deviations. Both methods however didn’t work out in my favor and I couldn’t find anomalies. </w:t>
            </w:r>
          </w:p>
        </w:tc>
      </w:tr>
    </w:tbl>
    <w:p w14:paraId="19772320" w14:textId="77777777" w:rsidR="00BC0DBE" w:rsidRDefault="00BC0DBE">
      <w:pPr>
        <w:spacing w:line="360" w:lineRule="auto"/>
      </w:pPr>
    </w:p>
    <w:p w14:paraId="0A8B501B" w14:textId="77777777" w:rsidR="00BC0DBE" w:rsidRDefault="00000000">
      <w:pPr>
        <w:spacing w:line="360" w:lineRule="auto"/>
        <w:rPr>
          <w:b/>
        </w:rPr>
      </w:pPr>
      <w:r>
        <w:lastRenderedPageBreak/>
        <w:t xml:space="preserve">Apart from the above, you are open to exploring the dataset and adding in any interesting insights you find as you develop an intuition about the dataset. </w:t>
      </w:r>
    </w:p>
    <w:p w14:paraId="1D8CC83E" w14:textId="77777777" w:rsidR="00BC0DBE" w:rsidRDefault="00BC0DBE">
      <w:pPr>
        <w:pStyle w:val="Heading2"/>
        <w:spacing w:line="360" w:lineRule="auto"/>
      </w:pPr>
      <w:bookmarkStart w:id="3" w:name="_m91zjgvk9ii" w:colFirst="0" w:colLast="0"/>
      <w:bookmarkEnd w:id="3"/>
    </w:p>
    <w:p w14:paraId="3CEAC159" w14:textId="77777777" w:rsidR="00BC0DBE" w:rsidRDefault="00000000">
      <w:pPr>
        <w:pStyle w:val="Heading2"/>
        <w:spacing w:line="360" w:lineRule="auto"/>
      </w:pPr>
      <w:bookmarkStart w:id="4" w:name="_7t1xep48o0e6" w:colFirst="0" w:colLast="0"/>
      <w:bookmarkEnd w:id="4"/>
      <w:r>
        <w:t>Submission Instructions:</w:t>
      </w:r>
    </w:p>
    <w:p w14:paraId="15085079" w14:textId="77777777" w:rsidR="00BC0DBE" w:rsidRDefault="00000000">
      <w:pPr>
        <w:spacing w:line="360" w:lineRule="auto"/>
      </w:pPr>
      <w:r>
        <w:t xml:space="preserve">A </w:t>
      </w:r>
      <w:proofErr w:type="spellStart"/>
      <w:r>
        <w:t>Github</w:t>
      </w:r>
      <w:proofErr w:type="spellEnd"/>
      <w:r>
        <w:t xml:space="preserve"> handle is mandatory for attempting this activity. </w:t>
      </w:r>
    </w:p>
    <w:p w14:paraId="7B03DCF6" w14:textId="77777777" w:rsidR="00BC0DBE" w:rsidRDefault="00000000">
      <w:pPr>
        <w:spacing w:line="360" w:lineRule="auto"/>
      </w:pPr>
      <w:r>
        <w:t xml:space="preserve">All submissions should be provided as a </w:t>
      </w:r>
      <w:proofErr w:type="spellStart"/>
      <w:r>
        <w:t>Jupyter</w:t>
      </w:r>
      <w:proofErr w:type="spellEnd"/>
      <w:r>
        <w:t xml:space="preserve"> Notebook with a requirements.txt file if one is required.</w:t>
      </w:r>
      <w:r>
        <w:br/>
        <w:t>Please be mindful of the 4-hour deadline. Submissions made beyond won’t be accepted.</w:t>
      </w:r>
    </w:p>
    <w:p w14:paraId="5E40D39C" w14:textId="77777777" w:rsidR="00BC0DBE" w:rsidRDefault="00BC0DBE">
      <w:pPr>
        <w:spacing w:line="360" w:lineRule="auto"/>
      </w:pPr>
    </w:p>
    <w:p w14:paraId="7802E674" w14:textId="77777777" w:rsidR="00BC0DBE" w:rsidRDefault="00BC0DBE">
      <w:pPr>
        <w:spacing w:line="360" w:lineRule="auto"/>
      </w:pPr>
    </w:p>
    <w:sectPr w:rsidR="00BC0DB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0DBE"/>
    <w:rsid w:val="004D503F"/>
    <w:rsid w:val="00833927"/>
    <w:rsid w:val="00B41FB8"/>
    <w:rsid w:val="00BC0DBE"/>
    <w:rsid w:val="00C54A9F"/>
    <w:rsid w:val="00ED03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FA88A"/>
  <w15:docId w15:val="{1114F902-D146-4803-B49F-F4DA7F588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b/>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833927"/>
    <w:rPr>
      <w:color w:val="0000FF" w:themeColor="hyperlink"/>
      <w:u w:val="single"/>
    </w:rPr>
  </w:style>
  <w:style w:type="character" w:styleId="UnresolvedMention">
    <w:name w:val="Unresolved Mention"/>
    <w:basedOn w:val="DefaultParagraphFont"/>
    <w:uiPriority w:val="99"/>
    <w:semiHidden/>
    <w:unhideWhenUsed/>
    <w:rsid w:val="008339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rive.google.com/file/d/1zUshNbdyLyfw-7OdLFnwb5rju-rEQrO7/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475</Words>
  <Characters>2712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Yaamin Ahmed</cp:lastModifiedBy>
  <cp:revision>3</cp:revision>
  <dcterms:created xsi:type="dcterms:W3CDTF">2024-06-23T07:42:00Z</dcterms:created>
  <dcterms:modified xsi:type="dcterms:W3CDTF">2024-06-23T08:22:00Z</dcterms:modified>
</cp:coreProperties>
</file>