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w w:val="150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w w:val="150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21" w:after="25"/>
      </w:pPr>
      <w:r>
        <w:rPr>
          <w:u w:val="single"/>
          <w:rtl/>
        </w:rPr>
        <w:t xml:space="preserve">{name}</w: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w w:val="15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w w:val="12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מרכז מגיד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w w:val="15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w w:val="15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w w:val="15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w w:val="15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w w:val="15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w w:val="150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w w:val="115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w w:val="115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5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1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w w:val="115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