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9B3F" w14:textId="77777777" w:rsidR="00F25A07" w:rsidRPr="008E5540" w:rsidRDefault="00F25A07" w:rsidP="00BB13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025AD93" w14:textId="6C2EDD24" w:rsidR="00BB1365" w:rsidRPr="008E5540" w:rsidRDefault="00BB1365" w:rsidP="00BB13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5540">
        <w:rPr>
          <w:rFonts w:ascii="Times New Roman" w:hAnsi="Times New Roman" w:cs="Times New Roman"/>
          <w:b/>
          <w:bCs/>
          <w:sz w:val="36"/>
          <w:szCs w:val="36"/>
        </w:rPr>
        <w:t>Домашнее задание по эконометрике №3</w:t>
      </w:r>
    </w:p>
    <w:p w14:paraId="54705D0C" w14:textId="77777777" w:rsidR="00BB1365" w:rsidRPr="008E5540" w:rsidRDefault="00BB1365" w:rsidP="00BB13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A4B1EA" w14:textId="23976511" w:rsidR="00BB1365" w:rsidRPr="008E5540" w:rsidRDefault="00BB1365" w:rsidP="00BB13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5540">
        <w:rPr>
          <w:rFonts w:ascii="Times New Roman" w:hAnsi="Times New Roman" w:cs="Times New Roman"/>
          <w:b/>
          <w:bCs/>
          <w:sz w:val="36"/>
          <w:szCs w:val="36"/>
        </w:rPr>
        <w:t>«Выявление драйверов экономического роста российских регионов: исследование чувствительности оценок ключевых переменных модели к методу оценивания»</w:t>
      </w:r>
    </w:p>
    <w:p w14:paraId="57EA1F89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6E0EC76F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2285331C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747F6010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59D722C5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004DF492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6BC23700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36CFD62E" w14:textId="77777777" w:rsidR="00BB1365" w:rsidRDefault="00BB1365" w:rsidP="00BB1365">
      <w:pPr>
        <w:spacing w:after="0" w:line="360" w:lineRule="auto"/>
        <w:jc w:val="right"/>
        <w:rPr>
          <w:sz w:val="36"/>
          <w:szCs w:val="36"/>
        </w:rPr>
      </w:pPr>
    </w:p>
    <w:p w14:paraId="0084635E" w14:textId="77777777" w:rsidR="00BB1365" w:rsidRPr="00F25A07" w:rsidRDefault="00BB1365" w:rsidP="00BB1365">
      <w:pPr>
        <w:spacing w:after="0" w:line="360" w:lineRule="auto"/>
        <w:jc w:val="right"/>
        <w:rPr>
          <w:sz w:val="28"/>
          <w:szCs w:val="28"/>
        </w:rPr>
      </w:pPr>
    </w:p>
    <w:p w14:paraId="4B6DCB96" w14:textId="5E58676B" w:rsidR="00BB1365" w:rsidRPr="00704E20" w:rsidRDefault="00BB1365" w:rsidP="00BB1365">
      <w:pPr>
        <w:spacing w:after="0" w:line="360" w:lineRule="auto"/>
        <w:jc w:val="right"/>
        <w:rPr>
          <w:rFonts w:ascii="Times New Roman" w:hAnsi="Times New Roman" w:cs="Times New Roman"/>
          <w:b/>
          <w:bCs/>
        </w:rPr>
      </w:pPr>
      <w:r w:rsidRPr="00704E20">
        <w:rPr>
          <w:rFonts w:ascii="Times New Roman" w:hAnsi="Times New Roman" w:cs="Times New Roman"/>
          <w:b/>
          <w:bCs/>
        </w:rPr>
        <w:t>Работу выполнили:</w:t>
      </w:r>
    </w:p>
    <w:p w14:paraId="659C5D22" w14:textId="523E207D" w:rsidR="00BB1365" w:rsidRPr="00704E20" w:rsidRDefault="00BB1365" w:rsidP="00BB1365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704E20">
        <w:rPr>
          <w:rFonts w:ascii="Times New Roman" w:hAnsi="Times New Roman" w:cs="Times New Roman"/>
        </w:rPr>
        <w:t>Громова Дарья</w:t>
      </w:r>
    </w:p>
    <w:p w14:paraId="34713B2B" w14:textId="26EAC0D1" w:rsidR="00BB1365" w:rsidRPr="00704E20" w:rsidRDefault="00BB1365" w:rsidP="00BB1365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704E20">
        <w:rPr>
          <w:rFonts w:ascii="Times New Roman" w:hAnsi="Times New Roman" w:cs="Times New Roman"/>
        </w:rPr>
        <w:t xml:space="preserve">Салимов </w:t>
      </w:r>
      <w:proofErr w:type="spellStart"/>
      <w:r w:rsidRPr="00704E20">
        <w:rPr>
          <w:rFonts w:ascii="Times New Roman" w:hAnsi="Times New Roman" w:cs="Times New Roman"/>
        </w:rPr>
        <w:t>Райымбек</w:t>
      </w:r>
      <w:proofErr w:type="spellEnd"/>
      <w:r w:rsidRPr="00704E20">
        <w:rPr>
          <w:rFonts w:ascii="Times New Roman" w:hAnsi="Times New Roman" w:cs="Times New Roman"/>
        </w:rPr>
        <w:t>,</w:t>
      </w:r>
    </w:p>
    <w:p w14:paraId="5719B6D6" w14:textId="7754FB4B" w:rsidR="00BB1365" w:rsidRPr="00704E20" w:rsidRDefault="00BB1365" w:rsidP="00BB1365">
      <w:pPr>
        <w:spacing w:after="0" w:line="360" w:lineRule="auto"/>
        <w:jc w:val="right"/>
        <w:rPr>
          <w:rFonts w:ascii="Times New Roman" w:hAnsi="Times New Roman" w:cs="Times New Roman"/>
        </w:rPr>
      </w:pPr>
      <w:proofErr w:type="spellStart"/>
      <w:r w:rsidRPr="00704E20">
        <w:rPr>
          <w:rFonts w:ascii="Times New Roman" w:hAnsi="Times New Roman" w:cs="Times New Roman"/>
        </w:rPr>
        <w:t>Твердов</w:t>
      </w:r>
      <w:proofErr w:type="spellEnd"/>
      <w:r w:rsidRPr="00704E20">
        <w:rPr>
          <w:rFonts w:ascii="Times New Roman" w:hAnsi="Times New Roman" w:cs="Times New Roman"/>
        </w:rPr>
        <w:t xml:space="preserve"> Илья</w:t>
      </w:r>
    </w:p>
    <w:p w14:paraId="0555C018" w14:textId="77777777" w:rsidR="00704E20" w:rsidRPr="00704E20" w:rsidRDefault="00704E20" w:rsidP="000339CD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704E20">
        <w:rPr>
          <w:rFonts w:ascii="Times New Roman" w:hAnsi="Times New Roman" w:cs="Times New Roman"/>
          <w:b/>
          <w:bCs/>
        </w:rPr>
        <w:t>Группа</w:t>
      </w:r>
      <w:r w:rsidRPr="00704E20">
        <w:rPr>
          <w:rFonts w:ascii="Times New Roman" w:hAnsi="Times New Roman" w:cs="Times New Roman"/>
        </w:rPr>
        <w:t xml:space="preserve">: </w:t>
      </w:r>
    </w:p>
    <w:p w14:paraId="123965C8" w14:textId="2B3402A2" w:rsidR="00704E20" w:rsidRPr="00704E20" w:rsidRDefault="00704E20" w:rsidP="00BB1365">
      <w:pPr>
        <w:spacing w:after="0" w:line="360" w:lineRule="auto"/>
        <w:jc w:val="right"/>
        <w:rPr>
          <w:rFonts w:ascii="Times New Roman" w:hAnsi="Times New Roman" w:cs="Times New Roman"/>
          <w:b/>
          <w:bCs/>
        </w:rPr>
      </w:pPr>
      <w:r w:rsidRPr="00704E20">
        <w:rPr>
          <w:rFonts w:ascii="Times New Roman" w:hAnsi="Times New Roman" w:cs="Times New Roman"/>
        </w:rPr>
        <w:t>МЭЭП212</w:t>
      </w:r>
    </w:p>
    <w:p w14:paraId="1B7C5B0D" w14:textId="77777777" w:rsidR="00F25A07" w:rsidRDefault="00F25A07" w:rsidP="00D07B24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20589B5C" w14:textId="77777777" w:rsidR="00F25A07" w:rsidRDefault="00F25A07" w:rsidP="00D07B24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D6FA575" w14:textId="45B717E2" w:rsidR="00F25A07" w:rsidRDefault="00F25A07" w:rsidP="00D07B24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C1C17AA" w14:textId="7CC49112" w:rsidR="00704E20" w:rsidRDefault="00704E20" w:rsidP="00D07B24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BFE6836" w14:textId="77777777" w:rsidR="00704E20" w:rsidRDefault="00704E20" w:rsidP="00D07B24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09CFE2A" w14:textId="72817F77" w:rsidR="005C1562" w:rsidRPr="003E0918" w:rsidRDefault="005C1562" w:rsidP="000339CD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3E0918">
        <w:rPr>
          <w:rFonts w:ascii="Times New Roman" w:hAnsi="Times New Roman" w:cs="Times New Roman"/>
          <w:b/>
          <w:bCs/>
        </w:rPr>
        <w:lastRenderedPageBreak/>
        <w:t>Постановка задачи, обзор литературы, теоретическая модель.</w:t>
      </w:r>
    </w:p>
    <w:p w14:paraId="0A820DAC" w14:textId="77777777" w:rsidR="003E0918" w:rsidRPr="003E0918" w:rsidRDefault="003E0918" w:rsidP="008E5540">
      <w:pPr>
        <w:spacing w:after="0" w:line="360" w:lineRule="auto"/>
        <w:rPr>
          <w:rFonts w:ascii="Times New Roman" w:hAnsi="Times New Roman" w:cs="Times New Roman"/>
        </w:rPr>
      </w:pPr>
    </w:p>
    <w:p w14:paraId="1BA5DFA9" w14:textId="0F1D3B65" w:rsidR="005C1562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C1562" w:rsidRPr="0015681D">
        <w:rPr>
          <w:rFonts w:ascii="Times New Roman" w:hAnsi="Times New Roman" w:cs="Times New Roman"/>
        </w:rPr>
        <w:t>Одним из показателей экономического роста регионов является валовой региональный продукт (ВРП). Это обобщающий показатель экономической деятельности региона, который характеризует процесс производства товаров и услуг для конечного производства.</w:t>
      </w:r>
    </w:p>
    <w:p w14:paraId="37B6D859" w14:textId="77777777" w:rsidR="003E0918" w:rsidRPr="0015681D" w:rsidRDefault="003E0918" w:rsidP="008E5540">
      <w:pPr>
        <w:spacing w:after="0" w:line="360" w:lineRule="auto"/>
        <w:rPr>
          <w:rFonts w:ascii="Times New Roman" w:hAnsi="Times New Roman" w:cs="Times New Roman"/>
        </w:rPr>
      </w:pPr>
    </w:p>
    <w:p w14:paraId="4F6EAEC6" w14:textId="7C969EF4" w:rsidR="006F16B9" w:rsidRDefault="006F16B9" w:rsidP="008E5540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15681D">
        <w:rPr>
          <w:rFonts w:ascii="Times New Roman" w:hAnsi="Times New Roman" w:cs="Times New Roman"/>
          <w:i/>
          <w:iCs/>
        </w:rPr>
        <w:t>Актуальность работы</w:t>
      </w:r>
    </w:p>
    <w:p w14:paraId="395CE190" w14:textId="77777777" w:rsidR="003E0918" w:rsidRPr="0015681D" w:rsidRDefault="003E0918" w:rsidP="008E5540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51702E29" w14:textId="3B4632F2" w:rsidR="006F16B9" w:rsidRPr="0015681D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82881" w:rsidRPr="0015681D">
        <w:rPr>
          <w:rFonts w:ascii="Times New Roman" w:hAnsi="Times New Roman" w:cs="Times New Roman"/>
        </w:rPr>
        <w:t xml:space="preserve">Актуальность </w:t>
      </w:r>
      <w:r w:rsidR="002746E1">
        <w:rPr>
          <w:rFonts w:ascii="Times New Roman" w:hAnsi="Times New Roman" w:cs="Times New Roman"/>
        </w:rPr>
        <w:t>работы</w:t>
      </w:r>
      <w:r w:rsidR="00082881" w:rsidRPr="0015681D">
        <w:rPr>
          <w:rFonts w:ascii="Times New Roman" w:hAnsi="Times New Roman" w:cs="Times New Roman"/>
        </w:rPr>
        <w:t xml:space="preserve"> обусловлена возрастающим интересом к показателям регионального развития (прежде всего, к ВРП) со стороны органов государственной власти. ВРП вошел в систему показателей прогнозирования </w:t>
      </w:r>
      <w:r w:rsidR="009406D7" w:rsidRPr="0015681D">
        <w:rPr>
          <w:rFonts w:ascii="Times New Roman" w:hAnsi="Times New Roman" w:cs="Times New Roman"/>
        </w:rPr>
        <w:t>регионального развития, используется Министерством финансов РФ для распределения фондов финансовой поддержки территорий, включен в систему показателей эффективности деятельности органов государственной власти РФ</w:t>
      </w:r>
      <w:r w:rsidR="002746E1">
        <w:rPr>
          <w:rFonts w:ascii="Times New Roman" w:hAnsi="Times New Roman" w:cs="Times New Roman"/>
        </w:rPr>
        <w:t xml:space="preserve"> (</w:t>
      </w:r>
      <w:r w:rsidR="002746E1" w:rsidRPr="0015681D">
        <w:rPr>
          <w:rFonts w:ascii="Times New Roman" w:hAnsi="Times New Roman" w:cs="Times New Roman"/>
          <w:i/>
          <w:iCs/>
        </w:rPr>
        <w:t xml:space="preserve">Ивченко </w:t>
      </w:r>
      <w:proofErr w:type="gramStart"/>
      <w:r w:rsidR="002746E1" w:rsidRPr="0015681D">
        <w:rPr>
          <w:rFonts w:ascii="Times New Roman" w:hAnsi="Times New Roman" w:cs="Times New Roman"/>
          <w:i/>
          <w:iCs/>
        </w:rPr>
        <w:t>Ю.С.</w:t>
      </w:r>
      <w:proofErr w:type="gramEnd"/>
      <w:r w:rsidR="002746E1">
        <w:rPr>
          <w:rFonts w:ascii="Times New Roman" w:hAnsi="Times New Roman" w:cs="Times New Roman"/>
          <w:i/>
          <w:iCs/>
        </w:rPr>
        <w:t xml:space="preserve">, </w:t>
      </w:r>
      <w:r w:rsidR="002746E1" w:rsidRPr="0015681D">
        <w:rPr>
          <w:rFonts w:ascii="Times New Roman" w:hAnsi="Times New Roman" w:cs="Times New Roman"/>
          <w:i/>
          <w:iCs/>
        </w:rPr>
        <w:t>2019</w:t>
      </w:r>
      <w:r w:rsidR="002746E1">
        <w:rPr>
          <w:rFonts w:ascii="Times New Roman" w:hAnsi="Times New Roman" w:cs="Times New Roman"/>
        </w:rPr>
        <w:t>)</w:t>
      </w:r>
      <w:r w:rsidR="006F16B9" w:rsidRPr="0015681D">
        <w:rPr>
          <w:rFonts w:ascii="Times New Roman" w:hAnsi="Times New Roman" w:cs="Times New Roman"/>
        </w:rPr>
        <w:t>.</w:t>
      </w:r>
    </w:p>
    <w:p w14:paraId="6B46F792" w14:textId="77777777" w:rsidR="006F16B9" w:rsidRPr="0015681D" w:rsidRDefault="006F16B9" w:rsidP="008E5540">
      <w:pPr>
        <w:spacing w:after="0" w:line="360" w:lineRule="auto"/>
        <w:rPr>
          <w:rFonts w:ascii="Times New Roman" w:hAnsi="Times New Roman" w:cs="Times New Roman"/>
        </w:rPr>
      </w:pPr>
    </w:p>
    <w:p w14:paraId="4391015D" w14:textId="6F7C3E1F" w:rsidR="00902C25" w:rsidRPr="0015681D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ab/>
      </w:r>
      <w:r w:rsidR="00902C25" w:rsidRPr="0015681D">
        <w:rPr>
          <w:rFonts w:ascii="Times New Roman" w:hAnsi="Times New Roman" w:cs="Times New Roman"/>
          <w:i/>
          <w:iCs/>
        </w:rPr>
        <w:t>Задача исследования:</w:t>
      </w:r>
      <w:r w:rsidR="00902C25" w:rsidRPr="0015681D">
        <w:rPr>
          <w:rFonts w:ascii="Times New Roman" w:hAnsi="Times New Roman" w:cs="Times New Roman"/>
        </w:rPr>
        <w:t xml:space="preserve"> с помощью эконометрического анализа определить, какое влияние на уровень ВРП оказывают выбранные переменные.</w:t>
      </w:r>
    </w:p>
    <w:p w14:paraId="09D683E5" w14:textId="77777777" w:rsidR="006F16B9" w:rsidRPr="0015681D" w:rsidRDefault="006F16B9" w:rsidP="008E5540">
      <w:pPr>
        <w:spacing w:after="0" w:line="360" w:lineRule="auto"/>
        <w:rPr>
          <w:rFonts w:ascii="Times New Roman" w:hAnsi="Times New Roman" w:cs="Times New Roman"/>
        </w:rPr>
      </w:pPr>
    </w:p>
    <w:p w14:paraId="563AF413" w14:textId="09F09F16" w:rsidR="006F16B9" w:rsidRDefault="006F16B9" w:rsidP="008E5540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15681D">
        <w:rPr>
          <w:rFonts w:ascii="Times New Roman" w:hAnsi="Times New Roman" w:cs="Times New Roman"/>
          <w:i/>
          <w:iCs/>
        </w:rPr>
        <w:t>Обзор литературы</w:t>
      </w:r>
    </w:p>
    <w:p w14:paraId="6F13BCB2" w14:textId="77777777" w:rsidR="00704E20" w:rsidRPr="0015681D" w:rsidRDefault="00704E20" w:rsidP="008E5540">
      <w:pPr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</w:p>
    <w:p w14:paraId="40FF2104" w14:textId="0C682074" w:rsidR="00BC25E3" w:rsidRPr="0015681D" w:rsidRDefault="003E0918" w:rsidP="008E5540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ab/>
      </w:r>
      <w:r w:rsidR="00BC25E3" w:rsidRPr="0015681D">
        <w:rPr>
          <w:rFonts w:ascii="Times New Roman" w:hAnsi="Times New Roman" w:cs="Times New Roman"/>
        </w:rPr>
        <w:t xml:space="preserve">Существует множество исследований, посвященных анализу влияния различных факторов на уровень ВРП. В работе </w:t>
      </w:r>
      <w:r w:rsidR="00BC25E3" w:rsidRPr="0015681D">
        <w:rPr>
          <w:rFonts w:ascii="Times New Roman" w:hAnsi="Times New Roman" w:cs="Times New Roman"/>
          <w:i/>
          <w:iCs/>
        </w:rPr>
        <w:t xml:space="preserve">Ивченко </w:t>
      </w:r>
      <w:proofErr w:type="gramStart"/>
      <w:r w:rsidR="00BC25E3" w:rsidRPr="0015681D">
        <w:rPr>
          <w:rFonts w:ascii="Times New Roman" w:hAnsi="Times New Roman" w:cs="Times New Roman"/>
          <w:i/>
          <w:iCs/>
        </w:rPr>
        <w:t>Ю.С.</w:t>
      </w:r>
      <w:proofErr w:type="gramEnd"/>
      <w:r w:rsidR="00BC25E3" w:rsidRPr="0015681D">
        <w:rPr>
          <w:rFonts w:ascii="Times New Roman" w:hAnsi="Times New Roman" w:cs="Times New Roman"/>
          <w:i/>
          <w:iCs/>
        </w:rPr>
        <w:t xml:space="preserve"> (2019) </w:t>
      </w:r>
      <w:r w:rsidR="00BC25E3" w:rsidRPr="0015681D">
        <w:rPr>
          <w:rFonts w:ascii="Times New Roman" w:hAnsi="Times New Roman" w:cs="Times New Roman"/>
        </w:rPr>
        <w:t>проведен анализ влияния таких факторов, как среднегодовая остаточная стоимость основных фондо</w:t>
      </w:r>
      <w:r w:rsidR="006F16B9" w:rsidRPr="0015681D">
        <w:rPr>
          <w:rFonts w:ascii="Times New Roman" w:hAnsi="Times New Roman" w:cs="Times New Roman"/>
        </w:rPr>
        <w:t>в</w:t>
      </w:r>
      <w:r w:rsidR="00BC25E3" w:rsidRPr="0015681D">
        <w:rPr>
          <w:rFonts w:ascii="Times New Roman" w:hAnsi="Times New Roman" w:cs="Times New Roman"/>
        </w:rPr>
        <w:t xml:space="preserve">; </w:t>
      </w:r>
      <w:r w:rsidR="00BC25E3" w:rsidRPr="0015681D">
        <w:rPr>
          <w:rStyle w:val="markedcontent"/>
          <w:rFonts w:ascii="Times New Roman" w:hAnsi="Times New Roman" w:cs="Times New Roman"/>
          <w:shd w:val="clear" w:color="auto" w:fill="FFFFFF"/>
        </w:rPr>
        <w:t xml:space="preserve">среднегодовые остатки средств на рублевых счетах юридических лиц; доходы населения региона и др. на уровень ВРП субъектов России. Анализ проводился отдельно по нескольким группам регионов, выделенных в зависимости от их уровня ВРП, для получения более однородных статистических совокупностей. </w:t>
      </w:r>
    </w:p>
    <w:p w14:paraId="2F0440CD" w14:textId="11B1B8EB" w:rsidR="005C1562" w:rsidRPr="0015681D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Style w:val="markedcontent"/>
          <w:rFonts w:ascii="Times New Roman" w:hAnsi="Times New Roman" w:cs="Times New Roman"/>
          <w:shd w:val="clear" w:color="auto" w:fill="FFFFFF"/>
        </w:rPr>
        <w:tab/>
      </w:r>
      <w:r w:rsidR="00271C94" w:rsidRPr="0015681D">
        <w:rPr>
          <w:rStyle w:val="markedcontent"/>
          <w:rFonts w:ascii="Times New Roman" w:hAnsi="Times New Roman" w:cs="Times New Roman"/>
          <w:shd w:val="clear" w:color="auto" w:fill="FFFFFF"/>
        </w:rPr>
        <w:t xml:space="preserve">Во многих исследованиях изучается влияние такого фактора, как инвестиции. </w:t>
      </w:r>
      <w:r w:rsidR="005C1562" w:rsidRPr="0015681D">
        <w:rPr>
          <w:rStyle w:val="markedcontent"/>
          <w:rFonts w:ascii="Times New Roman" w:hAnsi="Times New Roman" w:cs="Times New Roman"/>
          <w:shd w:val="clear" w:color="auto" w:fill="FFFFFF"/>
        </w:rPr>
        <w:t xml:space="preserve">В работе </w:t>
      </w:r>
      <w:proofErr w:type="gramStart"/>
      <w:r w:rsidR="005C1562" w:rsidRPr="0015681D">
        <w:rPr>
          <w:rFonts w:ascii="Times New Roman" w:hAnsi="Times New Roman" w:cs="Times New Roman"/>
          <w:i/>
          <w:iCs/>
        </w:rPr>
        <w:t>Т.П.</w:t>
      </w:r>
      <w:proofErr w:type="gramEnd"/>
      <w:r w:rsidR="005C1562" w:rsidRPr="0015681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5C1562" w:rsidRPr="0015681D">
        <w:rPr>
          <w:rFonts w:ascii="Times New Roman" w:hAnsi="Times New Roman" w:cs="Times New Roman"/>
          <w:i/>
          <w:iCs/>
        </w:rPr>
        <w:t>Скуфьиной</w:t>
      </w:r>
      <w:proofErr w:type="spellEnd"/>
      <w:r w:rsidR="005C1562" w:rsidRPr="0015681D">
        <w:rPr>
          <w:rFonts w:ascii="Times New Roman" w:hAnsi="Times New Roman" w:cs="Times New Roman"/>
          <w:i/>
          <w:iCs/>
        </w:rPr>
        <w:t xml:space="preserve">, С.В. Баранова, Корчак </w:t>
      </w:r>
      <w:r w:rsidR="002746E1" w:rsidRPr="0015681D">
        <w:rPr>
          <w:rFonts w:ascii="Times New Roman" w:hAnsi="Times New Roman" w:cs="Times New Roman"/>
          <w:i/>
          <w:iCs/>
        </w:rPr>
        <w:t xml:space="preserve">Е.А. </w:t>
      </w:r>
      <w:r w:rsidR="005C1562" w:rsidRPr="0015681D">
        <w:rPr>
          <w:rFonts w:ascii="Times New Roman" w:hAnsi="Times New Roman" w:cs="Times New Roman"/>
          <w:i/>
          <w:iCs/>
        </w:rPr>
        <w:t>(2018)</w:t>
      </w:r>
      <w:r w:rsidR="005C1562" w:rsidRPr="0015681D">
        <w:rPr>
          <w:rFonts w:ascii="Times New Roman" w:hAnsi="Times New Roman" w:cs="Times New Roman"/>
        </w:rPr>
        <w:t xml:space="preserve"> исследуется</w:t>
      </w:r>
      <w:r w:rsidR="00271C94" w:rsidRPr="0015681D">
        <w:rPr>
          <w:rFonts w:ascii="Times New Roman" w:hAnsi="Times New Roman" w:cs="Times New Roman"/>
        </w:rPr>
        <w:t xml:space="preserve"> влияние инвестиций на ВРП 8 регионов Севера и Арктики</w:t>
      </w:r>
      <w:r w:rsidR="005C1562" w:rsidRPr="0015681D">
        <w:rPr>
          <w:rFonts w:ascii="Times New Roman" w:hAnsi="Times New Roman" w:cs="Times New Roman"/>
        </w:rPr>
        <w:t>.</w:t>
      </w:r>
    </w:p>
    <w:p w14:paraId="7D60A542" w14:textId="6A0FBA61" w:rsidR="008F1BDD" w:rsidRPr="0015681D" w:rsidRDefault="003E0918" w:rsidP="008E5540">
      <w:pPr>
        <w:spacing w:after="0" w:line="360" w:lineRule="auto"/>
        <w:jc w:val="both"/>
        <w:rPr>
          <w:rStyle w:val="markedcontent"/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ab/>
      </w:r>
      <w:r w:rsidR="008F1BDD" w:rsidRPr="0015681D">
        <w:rPr>
          <w:rFonts w:ascii="Times New Roman" w:hAnsi="Times New Roman" w:cs="Times New Roman"/>
        </w:rPr>
        <w:t>Основываясь на изученной литературе, была составлена следующая теоретическая модель:</w:t>
      </w:r>
    </w:p>
    <w:p w14:paraId="783CB9A3" w14:textId="2EE1009C" w:rsidR="00BC25E3" w:rsidRPr="0015681D" w:rsidRDefault="008F1BDD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>В качестве о</w:t>
      </w:r>
      <w:r w:rsidR="00BC25E3" w:rsidRPr="0015681D">
        <w:rPr>
          <w:rFonts w:ascii="Times New Roman" w:hAnsi="Times New Roman" w:cs="Times New Roman"/>
        </w:rPr>
        <w:t>бъясняем</w:t>
      </w:r>
      <w:r w:rsidRPr="0015681D">
        <w:rPr>
          <w:rFonts w:ascii="Times New Roman" w:hAnsi="Times New Roman" w:cs="Times New Roman"/>
        </w:rPr>
        <w:t>ой</w:t>
      </w:r>
      <w:r w:rsidR="00BC25E3" w:rsidRPr="0015681D">
        <w:rPr>
          <w:rFonts w:ascii="Times New Roman" w:hAnsi="Times New Roman" w:cs="Times New Roman"/>
        </w:rPr>
        <w:t xml:space="preserve"> переменн</w:t>
      </w:r>
      <w:r w:rsidRPr="0015681D">
        <w:rPr>
          <w:rFonts w:ascii="Times New Roman" w:hAnsi="Times New Roman" w:cs="Times New Roman"/>
        </w:rPr>
        <w:t xml:space="preserve">ой </w:t>
      </w:r>
      <w:r w:rsidR="00AF1188" w:rsidRPr="0015681D">
        <w:rPr>
          <w:rFonts w:ascii="Times New Roman" w:hAnsi="Times New Roman" w:cs="Times New Roman"/>
        </w:rPr>
        <w:t xml:space="preserve">рассматривается показатель </w:t>
      </w:r>
      <w:r w:rsidR="00BC25E3" w:rsidRPr="0015681D">
        <w:rPr>
          <w:rFonts w:ascii="Times New Roman" w:hAnsi="Times New Roman" w:cs="Times New Roman"/>
        </w:rPr>
        <w:t xml:space="preserve">ВРП на душу населения (руб.) </w:t>
      </w:r>
      <w:r w:rsidR="00AF1188" w:rsidRPr="0015681D">
        <w:rPr>
          <w:rFonts w:ascii="Times New Roman" w:hAnsi="Times New Roman" w:cs="Times New Roman"/>
        </w:rPr>
        <w:t>– переменная</w:t>
      </w:r>
      <w:r w:rsidR="00BC25E3" w:rsidRPr="0015681D">
        <w:rPr>
          <w:rFonts w:ascii="Times New Roman" w:hAnsi="Times New Roman" w:cs="Times New Roman"/>
        </w:rPr>
        <w:t xml:space="preserve"> у.</w:t>
      </w:r>
    </w:p>
    <w:p w14:paraId="4CAA9D79" w14:textId="786DFF1D" w:rsidR="00BC25E3" w:rsidRPr="0015681D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F1BDD" w:rsidRPr="0015681D">
        <w:rPr>
          <w:rFonts w:ascii="Times New Roman" w:hAnsi="Times New Roman" w:cs="Times New Roman"/>
        </w:rPr>
        <w:t>В качестве объясняющих</w:t>
      </w:r>
      <w:r w:rsidR="00BC25E3" w:rsidRPr="0015681D">
        <w:rPr>
          <w:rFonts w:ascii="Times New Roman" w:hAnsi="Times New Roman" w:cs="Times New Roman"/>
        </w:rPr>
        <w:t xml:space="preserve"> переменны</w:t>
      </w:r>
      <w:r w:rsidR="008F1BDD" w:rsidRPr="0015681D">
        <w:rPr>
          <w:rFonts w:ascii="Times New Roman" w:hAnsi="Times New Roman" w:cs="Times New Roman"/>
        </w:rPr>
        <w:t>х рассм</w:t>
      </w:r>
      <w:r w:rsidR="00AF1188" w:rsidRPr="0015681D">
        <w:rPr>
          <w:rFonts w:ascii="Times New Roman" w:hAnsi="Times New Roman" w:cs="Times New Roman"/>
        </w:rPr>
        <w:t>а</w:t>
      </w:r>
      <w:r w:rsidR="008F1BDD" w:rsidRPr="0015681D">
        <w:rPr>
          <w:rFonts w:ascii="Times New Roman" w:hAnsi="Times New Roman" w:cs="Times New Roman"/>
        </w:rPr>
        <w:t>тр</w:t>
      </w:r>
      <w:r w:rsidR="00AF1188" w:rsidRPr="0015681D">
        <w:rPr>
          <w:rFonts w:ascii="Times New Roman" w:hAnsi="Times New Roman" w:cs="Times New Roman"/>
        </w:rPr>
        <w:t>иваются</w:t>
      </w:r>
      <w:r w:rsidR="00BC25E3" w:rsidRPr="0015681D">
        <w:rPr>
          <w:rFonts w:ascii="Times New Roman" w:hAnsi="Times New Roman" w:cs="Times New Roman"/>
        </w:rPr>
        <w:t>:</w:t>
      </w:r>
    </w:p>
    <w:p w14:paraId="4867FD27" w14:textId="6C6E6C61" w:rsidR="00BC25E3" w:rsidRPr="0015681D" w:rsidRDefault="00BC25E3" w:rsidP="008E554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  <w:i/>
          <w:iCs/>
        </w:rPr>
        <w:t>Наличие основных фондов на конец года в среднегодовых ценах (млн рублей), нормированный на 1000 жителей –</w:t>
      </w:r>
      <w:r w:rsidR="00AF1188" w:rsidRPr="0015681D">
        <w:rPr>
          <w:rStyle w:val="markedcontent"/>
          <w:rFonts w:ascii="Times New Roman" w:hAnsi="Times New Roman" w:cs="Times New Roman"/>
          <w:i/>
          <w:iCs/>
        </w:rPr>
        <w:t xml:space="preserve"> переменная</w:t>
      </w:r>
      <w:r w:rsidRPr="0015681D">
        <w:rPr>
          <w:rStyle w:val="markedcontent"/>
          <w:rFonts w:ascii="Times New Roman" w:hAnsi="Times New Roman" w:cs="Times New Roman"/>
          <w:i/>
          <w:iCs/>
        </w:rPr>
        <w:t xml:space="preserve"> </w:t>
      </w:r>
      <w:r w:rsidRPr="0015681D">
        <w:rPr>
          <w:rStyle w:val="markedcontent"/>
          <w:rFonts w:ascii="Times New Roman" w:hAnsi="Times New Roman" w:cs="Times New Roman"/>
          <w:i/>
          <w:iCs/>
          <w:lang w:val="en-US"/>
        </w:rPr>
        <w:t>x</w:t>
      </w:r>
      <w:r w:rsidRPr="0015681D">
        <w:rPr>
          <w:rStyle w:val="markedcontent"/>
          <w:rFonts w:ascii="Times New Roman" w:hAnsi="Times New Roman" w:cs="Times New Roman"/>
          <w:i/>
          <w:iCs/>
        </w:rPr>
        <w:t>1</w:t>
      </w:r>
      <w:r w:rsidR="00CE25AB" w:rsidRPr="0015681D">
        <w:rPr>
          <w:rStyle w:val="markedcontent"/>
          <w:rFonts w:ascii="Times New Roman" w:hAnsi="Times New Roman" w:cs="Times New Roman"/>
          <w:i/>
          <w:iCs/>
        </w:rPr>
        <w:t>.</w:t>
      </w:r>
      <w:r w:rsidR="00CE25AB" w:rsidRPr="0015681D">
        <w:rPr>
          <w:rStyle w:val="markedcontent"/>
          <w:rFonts w:ascii="Times New Roman" w:hAnsi="Times New Roman" w:cs="Times New Roman"/>
        </w:rPr>
        <w:t xml:space="preserve"> </w:t>
      </w:r>
      <w:r w:rsidR="00F8507F" w:rsidRPr="0015681D">
        <w:rPr>
          <w:rStyle w:val="markedcontent"/>
          <w:rFonts w:ascii="Times New Roman" w:hAnsi="Times New Roman" w:cs="Times New Roman"/>
        </w:rPr>
        <w:t>Увеличение основных фондов может влиять на рост уровня производства.</w:t>
      </w:r>
      <w:r w:rsidR="003E25AC" w:rsidRPr="0015681D">
        <w:rPr>
          <w:rStyle w:val="markedcontent"/>
          <w:rFonts w:ascii="Times New Roman" w:hAnsi="Times New Roman" w:cs="Times New Roman"/>
        </w:rPr>
        <w:t xml:space="preserve"> Таким образом, о</w:t>
      </w:r>
      <w:r w:rsidR="00CE25AB" w:rsidRPr="0015681D">
        <w:rPr>
          <w:rStyle w:val="markedcontent"/>
          <w:rFonts w:ascii="Times New Roman" w:hAnsi="Times New Roman" w:cs="Times New Roman"/>
        </w:rPr>
        <w:t xml:space="preserve">сновные фонды влияют на экономический рост, а, следовательно, и на ВРП. </w:t>
      </w:r>
    </w:p>
    <w:p w14:paraId="5867A4F9" w14:textId="142E7564" w:rsidR="00BC25E3" w:rsidRPr="0015681D" w:rsidRDefault="00BC25E3" w:rsidP="008E554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  <w:i/>
          <w:iCs/>
        </w:rPr>
        <w:t xml:space="preserve">Среднедушевые денежные доходы населения (руб./мес.) – </w:t>
      </w:r>
      <w:r w:rsidR="00AF1188" w:rsidRPr="0015681D">
        <w:rPr>
          <w:rStyle w:val="markedcontent"/>
          <w:rFonts w:ascii="Times New Roman" w:hAnsi="Times New Roman" w:cs="Times New Roman"/>
          <w:i/>
          <w:iCs/>
        </w:rPr>
        <w:t xml:space="preserve">переменная </w:t>
      </w:r>
      <w:r w:rsidRPr="0015681D">
        <w:rPr>
          <w:rStyle w:val="markedcontent"/>
          <w:rFonts w:ascii="Times New Roman" w:hAnsi="Times New Roman" w:cs="Times New Roman"/>
          <w:i/>
          <w:iCs/>
          <w:lang w:val="en-US"/>
        </w:rPr>
        <w:t>x</w:t>
      </w:r>
      <w:r w:rsidRPr="0015681D">
        <w:rPr>
          <w:rStyle w:val="markedcontent"/>
          <w:rFonts w:ascii="Times New Roman" w:hAnsi="Times New Roman" w:cs="Times New Roman"/>
          <w:i/>
          <w:iCs/>
        </w:rPr>
        <w:t>2</w:t>
      </w:r>
      <w:r w:rsidR="003E25AC" w:rsidRPr="0015681D">
        <w:rPr>
          <w:rStyle w:val="markedcontent"/>
          <w:rFonts w:ascii="Times New Roman" w:hAnsi="Times New Roman" w:cs="Times New Roman"/>
          <w:i/>
          <w:iCs/>
        </w:rPr>
        <w:t>.</w:t>
      </w:r>
      <w:r w:rsidR="003E25AC" w:rsidRPr="0015681D">
        <w:rPr>
          <w:rStyle w:val="markedcontent"/>
          <w:rFonts w:ascii="Times New Roman" w:hAnsi="Times New Roman" w:cs="Times New Roman"/>
        </w:rPr>
        <w:t xml:space="preserve"> Среднедушевые денежные доходы населения можно рассматривать как показатель уровня жизни людей. </w:t>
      </w:r>
      <w:r w:rsidR="003E25AC" w:rsidRPr="0015681D">
        <w:rPr>
          <w:rStyle w:val="markedcontent"/>
          <w:rFonts w:ascii="Times New Roman" w:hAnsi="Times New Roman" w:cs="Times New Roman"/>
        </w:rPr>
        <w:lastRenderedPageBreak/>
        <w:t>Существует немало исследований</w:t>
      </w:r>
      <w:r w:rsidR="009848CB" w:rsidRPr="0015681D">
        <w:rPr>
          <w:rStyle w:val="markedcontent"/>
          <w:rFonts w:ascii="Times New Roman" w:hAnsi="Times New Roman" w:cs="Times New Roman"/>
        </w:rPr>
        <w:t>, доказывающих взаимосвязь между ростом экономики и ростом уровня жизни людей.</w:t>
      </w:r>
    </w:p>
    <w:p w14:paraId="1B30BC33" w14:textId="211B5229" w:rsidR="00BC25E3" w:rsidRPr="0015681D" w:rsidRDefault="00BC25E3" w:rsidP="008E554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  <w:i/>
          <w:iCs/>
        </w:rPr>
        <w:t>Уровень занятости населения в возрасте 15</w:t>
      </w:r>
      <w:r w:rsidR="00C714A8">
        <w:rPr>
          <w:rStyle w:val="markedcontent"/>
          <w:rFonts w:ascii="Times New Roman" w:hAnsi="Times New Roman" w:cs="Times New Roman"/>
          <w:i/>
          <w:iCs/>
        </w:rPr>
        <w:t>–</w:t>
      </w:r>
      <w:r w:rsidRPr="0015681D">
        <w:rPr>
          <w:rStyle w:val="markedcontent"/>
          <w:rFonts w:ascii="Times New Roman" w:hAnsi="Times New Roman" w:cs="Times New Roman"/>
          <w:i/>
          <w:iCs/>
        </w:rPr>
        <w:t xml:space="preserve">72 лет (%) – </w:t>
      </w:r>
      <w:r w:rsidR="00AF1188" w:rsidRPr="0015681D">
        <w:rPr>
          <w:rStyle w:val="markedcontent"/>
          <w:rFonts w:ascii="Times New Roman" w:hAnsi="Times New Roman" w:cs="Times New Roman"/>
          <w:i/>
          <w:iCs/>
        </w:rPr>
        <w:t xml:space="preserve">переменная </w:t>
      </w:r>
      <w:r w:rsidRPr="0015681D">
        <w:rPr>
          <w:rStyle w:val="markedcontent"/>
          <w:rFonts w:ascii="Times New Roman" w:hAnsi="Times New Roman" w:cs="Times New Roman"/>
          <w:i/>
          <w:iCs/>
          <w:lang w:val="en-US"/>
        </w:rPr>
        <w:t>x</w:t>
      </w:r>
      <w:r w:rsidRPr="0015681D">
        <w:rPr>
          <w:rStyle w:val="markedcontent"/>
          <w:rFonts w:ascii="Times New Roman" w:hAnsi="Times New Roman" w:cs="Times New Roman"/>
          <w:i/>
          <w:iCs/>
        </w:rPr>
        <w:t>3</w:t>
      </w:r>
      <w:r w:rsidR="009848CB" w:rsidRPr="0015681D">
        <w:rPr>
          <w:rStyle w:val="markedcontent"/>
          <w:rFonts w:ascii="Times New Roman" w:hAnsi="Times New Roman" w:cs="Times New Roman"/>
          <w:i/>
          <w:iCs/>
        </w:rPr>
        <w:t>.</w:t>
      </w:r>
      <w:r w:rsidR="009848CB" w:rsidRPr="0015681D">
        <w:rPr>
          <w:rStyle w:val="markedcontent"/>
          <w:rFonts w:ascii="Times New Roman" w:hAnsi="Times New Roman" w:cs="Times New Roman"/>
        </w:rPr>
        <w:t xml:space="preserve"> Уровень занятости населения является показателем трудовых ресурсов</w:t>
      </w:r>
      <w:r w:rsidR="006A6CF2" w:rsidRPr="0015681D">
        <w:rPr>
          <w:rStyle w:val="markedcontent"/>
          <w:rFonts w:ascii="Times New Roman" w:hAnsi="Times New Roman" w:cs="Times New Roman"/>
        </w:rPr>
        <w:t>. Увеличение трудовых ресурсов положительно влияет на рост ВРП.</w:t>
      </w:r>
    </w:p>
    <w:p w14:paraId="37B0BEE7" w14:textId="515F8F4A" w:rsidR="00BC25E3" w:rsidRPr="0015681D" w:rsidRDefault="00BC25E3" w:rsidP="008E554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  <w:i/>
          <w:iCs/>
        </w:rPr>
        <w:t xml:space="preserve">Объем инновационных товаров, работ, услуг (млн. руб.), нормированный на 1000 жителей – </w:t>
      </w:r>
      <w:r w:rsidR="00AF1188" w:rsidRPr="0015681D">
        <w:rPr>
          <w:rStyle w:val="markedcontent"/>
          <w:rFonts w:ascii="Times New Roman" w:hAnsi="Times New Roman" w:cs="Times New Roman"/>
          <w:i/>
          <w:iCs/>
        </w:rPr>
        <w:t xml:space="preserve">переменная </w:t>
      </w:r>
      <w:r w:rsidRPr="0015681D">
        <w:rPr>
          <w:rStyle w:val="markedcontent"/>
          <w:rFonts w:ascii="Times New Roman" w:hAnsi="Times New Roman" w:cs="Times New Roman"/>
          <w:i/>
          <w:iCs/>
          <w:lang w:val="en-US"/>
        </w:rPr>
        <w:t>x</w:t>
      </w:r>
      <w:r w:rsidRPr="0015681D">
        <w:rPr>
          <w:rStyle w:val="markedcontent"/>
          <w:rFonts w:ascii="Times New Roman" w:hAnsi="Times New Roman" w:cs="Times New Roman"/>
          <w:i/>
          <w:iCs/>
        </w:rPr>
        <w:t>4</w:t>
      </w:r>
      <w:r w:rsidR="00CE25AB" w:rsidRPr="0015681D">
        <w:rPr>
          <w:rStyle w:val="markedcontent"/>
          <w:rFonts w:ascii="Times New Roman" w:hAnsi="Times New Roman" w:cs="Times New Roman"/>
        </w:rPr>
        <w:t xml:space="preserve">. </w:t>
      </w:r>
      <w:r w:rsidR="006A6CF2" w:rsidRPr="0015681D">
        <w:rPr>
          <w:rStyle w:val="markedcontent"/>
          <w:rFonts w:ascii="Times New Roman" w:hAnsi="Times New Roman" w:cs="Times New Roman"/>
        </w:rPr>
        <w:t>Согласно различным исследованиям, инновационный путь развития признан наиболее эффективным</w:t>
      </w:r>
      <w:r w:rsidR="000C2D4E" w:rsidRPr="0015681D">
        <w:rPr>
          <w:rStyle w:val="markedcontent"/>
          <w:rFonts w:ascii="Times New Roman" w:hAnsi="Times New Roman" w:cs="Times New Roman"/>
        </w:rPr>
        <w:t xml:space="preserve">. Таким образом, инновации могут оказывать положительное влияние на экономический рост. </w:t>
      </w:r>
    </w:p>
    <w:p w14:paraId="12987D9C" w14:textId="160F1C08" w:rsidR="00BC25E3" w:rsidRPr="0015681D" w:rsidRDefault="00BC25E3" w:rsidP="008E554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  <w:i/>
          <w:iCs/>
        </w:rPr>
        <w:t xml:space="preserve">Инвестиции в основной капитал (в </w:t>
      </w:r>
      <w:proofErr w:type="gramStart"/>
      <w:r w:rsidRPr="0015681D">
        <w:rPr>
          <w:rStyle w:val="markedcontent"/>
          <w:rFonts w:ascii="Times New Roman" w:hAnsi="Times New Roman" w:cs="Times New Roman"/>
          <w:i/>
          <w:iCs/>
        </w:rPr>
        <w:t>млн.</w:t>
      </w:r>
      <w:proofErr w:type="gramEnd"/>
      <w:r w:rsidRPr="0015681D">
        <w:rPr>
          <w:rStyle w:val="markedcontent"/>
          <w:rFonts w:ascii="Times New Roman" w:hAnsi="Times New Roman" w:cs="Times New Roman"/>
          <w:i/>
          <w:iCs/>
        </w:rPr>
        <w:t xml:space="preserve"> руб.), нормированные на 1000 жителей – </w:t>
      </w:r>
      <w:r w:rsidR="00AF1188" w:rsidRPr="0015681D">
        <w:rPr>
          <w:rStyle w:val="markedcontent"/>
          <w:rFonts w:ascii="Times New Roman" w:hAnsi="Times New Roman" w:cs="Times New Roman"/>
          <w:i/>
          <w:iCs/>
        </w:rPr>
        <w:t xml:space="preserve">переменная </w:t>
      </w:r>
      <w:r w:rsidRPr="0015681D">
        <w:rPr>
          <w:rStyle w:val="markedcontent"/>
          <w:rFonts w:ascii="Times New Roman" w:hAnsi="Times New Roman" w:cs="Times New Roman"/>
          <w:i/>
          <w:iCs/>
          <w:lang w:val="en-US"/>
        </w:rPr>
        <w:t>x</w:t>
      </w:r>
      <w:r w:rsidRPr="0015681D">
        <w:rPr>
          <w:rStyle w:val="markedcontent"/>
          <w:rFonts w:ascii="Times New Roman" w:hAnsi="Times New Roman" w:cs="Times New Roman"/>
          <w:i/>
          <w:iCs/>
        </w:rPr>
        <w:t>5</w:t>
      </w:r>
      <w:r w:rsidR="00CE25AB" w:rsidRPr="0015681D">
        <w:rPr>
          <w:rStyle w:val="markedcontent"/>
          <w:rFonts w:ascii="Times New Roman" w:hAnsi="Times New Roman" w:cs="Times New Roman"/>
        </w:rPr>
        <w:t>. Рациональная инвестиционная политика может способствовать поддержанию высокого уровня производства за счет увеличения объемов и обновления основных фондов.</w:t>
      </w:r>
    </w:p>
    <w:p w14:paraId="7F178D67" w14:textId="5C341284" w:rsidR="00BC25E3" w:rsidRPr="0015681D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C25E3" w:rsidRPr="0015681D">
        <w:rPr>
          <w:rFonts w:ascii="Times New Roman" w:hAnsi="Times New Roman" w:cs="Times New Roman"/>
        </w:rPr>
        <w:t>Для проведения исследования были взяты данные из Федеральной службы государственной статистики РФ (ФСГС). Рассматриваемый промежуток времени: 2017</w:t>
      </w:r>
      <w:r w:rsidR="00C714A8">
        <w:rPr>
          <w:rStyle w:val="markedcontent"/>
          <w:rFonts w:ascii="Times New Roman" w:hAnsi="Times New Roman" w:cs="Times New Roman"/>
          <w:i/>
          <w:iCs/>
        </w:rPr>
        <w:t>–</w:t>
      </w:r>
      <w:r w:rsidR="00BC25E3" w:rsidRPr="0015681D">
        <w:rPr>
          <w:rFonts w:ascii="Times New Roman" w:hAnsi="Times New Roman" w:cs="Times New Roman"/>
        </w:rPr>
        <w:t xml:space="preserve">2018 года. </w:t>
      </w:r>
    </w:p>
    <w:p w14:paraId="4598B06A" w14:textId="4138A029" w:rsidR="00BC25E3" w:rsidRPr="0015681D" w:rsidRDefault="003E0918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BC25E3" w:rsidRPr="0015681D">
        <w:rPr>
          <w:rFonts w:ascii="Times New Roman" w:hAnsi="Times New Roman" w:cs="Times New Roman"/>
        </w:rPr>
        <w:t>Из общей выборки были исключены наблюдения по г. Москва, так как эти данные могут искажать общие результаты</w:t>
      </w:r>
      <w:r w:rsidR="004E65FE" w:rsidRPr="0015681D">
        <w:rPr>
          <w:rFonts w:ascii="Times New Roman" w:hAnsi="Times New Roman" w:cs="Times New Roman"/>
        </w:rPr>
        <w:t>, а также регионы, наблюдения по которым содержали пропуски по исследуемым показателям. Общая выборка составила</w:t>
      </w:r>
      <w:r w:rsidR="0050204A" w:rsidRPr="0015681D">
        <w:rPr>
          <w:rFonts w:ascii="Times New Roman" w:hAnsi="Times New Roman" w:cs="Times New Roman"/>
        </w:rPr>
        <w:t xml:space="preserve"> 162 наблюдения.</w:t>
      </w:r>
    </w:p>
    <w:p w14:paraId="2FD10002" w14:textId="33B92C29" w:rsidR="005C1562" w:rsidRDefault="008E5540" w:rsidP="008E5540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 w:rsidR="00902C25" w:rsidRPr="0015681D">
        <w:rPr>
          <w:rFonts w:ascii="Times New Roman" w:hAnsi="Times New Roman" w:cs="Times New Roman"/>
          <w:i/>
          <w:iCs/>
        </w:rPr>
        <w:t>Н</w:t>
      </w:r>
      <w:r w:rsidR="00902C25" w:rsidRPr="0015681D">
        <w:rPr>
          <w:rFonts w:ascii="Times New Roman" w:hAnsi="Times New Roman" w:cs="Times New Roman"/>
          <w:i/>
          <w:iCs/>
          <w:vertAlign w:val="subscript"/>
        </w:rPr>
        <w:t>0</w:t>
      </w:r>
      <w:r w:rsidR="00902C25" w:rsidRPr="0015681D">
        <w:rPr>
          <w:rFonts w:ascii="Times New Roman" w:hAnsi="Times New Roman" w:cs="Times New Roman"/>
          <w:i/>
          <w:iCs/>
        </w:rPr>
        <w:t>: выбранные переменные оказывают значимое влияние на уровень ВРП.</w:t>
      </w:r>
    </w:p>
    <w:p w14:paraId="61E00107" w14:textId="77777777" w:rsidR="008E5540" w:rsidRPr="002746E1" w:rsidRDefault="008E5540" w:rsidP="008E5540">
      <w:p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</w:p>
    <w:p w14:paraId="3A6CDCEF" w14:textId="496E524E" w:rsidR="005C1562" w:rsidRPr="008E5540" w:rsidRDefault="008F1BDD" w:rsidP="000339C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8E5540">
        <w:rPr>
          <w:rFonts w:ascii="Times New Roman" w:hAnsi="Times New Roman" w:cs="Times New Roman"/>
          <w:b/>
          <w:bCs/>
        </w:rPr>
        <w:t>Визуальный анализ данных и анализ описательных статистик</w:t>
      </w:r>
    </w:p>
    <w:p w14:paraId="782BF54C" w14:textId="77777777" w:rsidR="008E5540" w:rsidRPr="008E5540" w:rsidRDefault="008E5540" w:rsidP="008E5540">
      <w:pPr>
        <w:spacing w:after="0" w:line="360" w:lineRule="auto"/>
        <w:rPr>
          <w:rFonts w:ascii="Times New Roman" w:hAnsi="Times New Roman" w:cs="Times New Roman"/>
        </w:rPr>
      </w:pPr>
    </w:p>
    <w:p w14:paraId="17A920A7" w14:textId="7235DB96" w:rsidR="00FB093E" w:rsidRDefault="008E5540" w:rsidP="008E5540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 w:rsidR="008F1BDD" w:rsidRPr="0015681D">
        <w:rPr>
          <w:rFonts w:ascii="Times New Roman" w:hAnsi="Times New Roman" w:cs="Times New Roman"/>
          <w:noProof/>
        </w:rPr>
        <w:t xml:space="preserve">Ниже </w:t>
      </w:r>
      <w:r w:rsidR="00FB093E">
        <w:rPr>
          <w:rFonts w:ascii="Times New Roman" w:hAnsi="Times New Roman" w:cs="Times New Roman"/>
          <w:noProof/>
        </w:rPr>
        <w:t>в таблице</w:t>
      </w:r>
      <w:r w:rsidR="008F1BDD" w:rsidRPr="0015681D">
        <w:rPr>
          <w:rFonts w:ascii="Times New Roman" w:hAnsi="Times New Roman" w:cs="Times New Roman"/>
          <w:noProof/>
        </w:rPr>
        <w:t xml:space="preserve"> 1 представлены описательные статистики данных</w:t>
      </w:r>
      <w:r w:rsidR="00224570" w:rsidRPr="0015681D">
        <w:rPr>
          <w:rFonts w:ascii="Times New Roman" w:hAnsi="Times New Roman" w:cs="Times New Roman"/>
          <w:noProof/>
        </w:rPr>
        <w:t>.</w:t>
      </w:r>
      <w:r w:rsidR="00FB093E" w:rsidRPr="00FB093E">
        <w:rPr>
          <w:rFonts w:ascii="Times New Roman" w:hAnsi="Times New Roman" w:cs="Times New Roman"/>
          <w:noProof/>
        </w:rPr>
        <w:t xml:space="preserve"> </w:t>
      </w:r>
    </w:p>
    <w:p w14:paraId="1735EDC0" w14:textId="77777777" w:rsidR="008E5540" w:rsidRDefault="008E5540" w:rsidP="00FB093E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</w:p>
    <w:p w14:paraId="5C33E461" w14:textId="4E56671B" w:rsidR="008F1BDD" w:rsidRDefault="00FB093E" w:rsidP="00FB093E">
      <w:pPr>
        <w:spacing w:after="0" w:line="36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Таблица</w:t>
      </w:r>
      <w:r w:rsidRPr="0015681D">
        <w:rPr>
          <w:rFonts w:ascii="Times New Roman" w:hAnsi="Times New Roman" w:cs="Times New Roman"/>
          <w:noProof/>
        </w:rPr>
        <w:t xml:space="preserve"> 1. Описательные статистики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D6835" w14:paraId="37DAB602" w14:textId="77777777" w:rsidTr="005D6835">
        <w:tc>
          <w:tcPr>
            <w:tcW w:w="1557" w:type="dxa"/>
          </w:tcPr>
          <w:p w14:paraId="26CD3ABE" w14:textId="3C436C08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Variable</w:t>
            </w:r>
          </w:p>
        </w:tc>
        <w:tc>
          <w:tcPr>
            <w:tcW w:w="1557" w:type="dxa"/>
          </w:tcPr>
          <w:p w14:paraId="2A5363BD" w14:textId="6E914824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Obs        </w:t>
            </w:r>
          </w:p>
        </w:tc>
        <w:tc>
          <w:tcPr>
            <w:tcW w:w="1557" w:type="dxa"/>
          </w:tcPr>
          <w:p w14:paraId="5C2625E5" w14:textId="518E8310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Mean</w:t>
            </w:r>
          </w:p>
        </w:tc>
        <w:tc>
          <w:tcPr>
            <w:tcW w:w="1558" w:type="dxa"/>
          </w:tcPr>
          <w:p w14:paraId="3E88B309" w14:textId="5C5B44F8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Std. dev.</w:t>
            </w:r>
          </w:p>
        </w:tc>
        <w:tc>
          <w:tcPr>
            <w:tcW w:w="1558" w:type="dxa"/>
          </w:tcPr>
          <w:p w14:paraId="1D4928E1" w14:textId="695E1076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Min</w:t>
            </w:r>
          </w:p>
        </w:tc>
        <w:tc>
          <w:tcPr>
            <w:tcW w:w="1558" w:type="dxa"/>
          </w:tcPr>
          <w:p w14:paraId="1AB1F397" w14:textId="7A3A6A14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Max</w:t>
            </w:r>
          </w:p>
        </w:tc>
      </w:tr>
      <w:tr w:rsidR="005D6835" w14:paraId="0E205ED3" w14:textId="77777777" w:rsidTr="005D6835">
        <w:tc>
          <w:tcPr>
            <w:tcW w:w="1557" w:type="dxa"/>
          </w:tcPr>
          <w:p w14:paraId="5C852F82" w14:textId="3755ABDD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y</w:t>
            </w:r>
          </w:p>
        </w:tc>
        <w:tc>
          <w:tcPr>
            <w:tcW w:w="1557" w:type="dxa"/>
          </w:tcPr>
          <w:p w14:paraId="7C7C84AF" w14:textId="224870E4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162</w:t>
            </w:r>
          </w:p>
        </w:tc>
        <w:tc>
          <w:tcPr>
            <w:tcW w:w="1557" w:type="dxa"/>
          </w:tcPr>
          <w:p w14:paraId="4FFB3472" w14:textId="3BD6FB47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472890.80   </w:t>
            </w:r>
          </w:p>
        </w:tc>
        <w:tc>
          <w:tcPr>
            <w:tcW w:w="1558" w:type="dxa"/>
          </w:tcPr>
          <w:p w14:paraId="7317D174" w14:textId="2F05A1F1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353492.50</w:t>
            </w:r>
          </w:p>
        </w:tc>
        <w:tc>
          <w:tcPr>
            <w:tcW w:w="1558" w:type="dxa"/>
          </w:tcPr>
          <w:p w14:paraId="73CB3963" w14:textId="3BEF10C0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125667.9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0</w:t>
            </w: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558" w:type="dxa"/>
          </w:tcPr>
          <w:p w14:paraId="56657AAF" w14:textId="7BEC5C6D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2517125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.00</w:t>
            </w:r>
          </w:p>
        </w:tc>
      </w:tr>
      <w:tr w:rsidR="005D6835" w14:paraId="6380C3DE" w14:textId="77777777" w:rsidTr="005D6835">
        <w:tc>
          <w:tcPr>
            <w:tcW w:w="1557" w:type="dxa"/>
          </w:tcPr>
          <w:p w14:paraId="0AE27090" w14:textId="48912834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х</w:t>
            </w: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</w:tcPr>
          <w:p w14:paraId="2C0508B9" w14:textId="307A9CE1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162</w:t>
            </w:r>
          </w:p>
        </w:tc>
        <w:tc>
          <w:tcPr>
            <w:tcW w:w="1557" w:type="dxa"/>
          </w:tcPr>
          <w:p w14:paraId="582C74D3" w14:textId="417293C2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1960.26     </w:t>
            </w:r>
          </w:p>
        </w:tc>
        <w:tc>
          <w:tcPr>
            <w:tcW w:w="1558" w:type="dxa"/>
          </w:tcPr>
          <w:p w14:paraId="3C8AB7C4" w14:textId="27881D58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1586.15   </w:t>
            </w:r>
          </w:p>
        </w:tc>
        <w:tc>
          <w:tcPr>
            <w:tcW w:w="1558" w:type="dxa"/>
          </w:tcPr>
          <w:p w14:paraId="30B8B05F" w14:textId="6BC80D4F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490.99</w:t>
            </w:r>
          </w:p>
        </w:tc>
        <w:tc>
          <w:tcPr>
            <w:tcW w:w="1558" w:type="dxa"/>
          </w:tcPr>
          <w:p w14:paraId="38530201" w14:textId="0143F456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9843.0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9</w:t>
            </w:r>
          </w:p>
        </w:tc>
      </w:tr>
      <w:tr w:rsidR="005D6835" w14:paraId="543755EA" w14:textId="77777777" w:rsidTr="005D6835">
        <w:tc>
          <w:tcPr>
            <w:tcW w:w="1557" w:type="dxa"/>
          </w:tcPr>
          <w:p w14:paraId="5DE6FDE1" w14:textId="27664610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x2</w:t>
            </w:r>
          </w:p>
        </w:tc>
        <w:tc>
          <w:tcPr>
            <w:tcW w:w="1557" w:type="dxa"/>
          </w:tcPr>
          <w:p w14:paraId="01A67F9A" w14:textId="37876ED9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162</w:t>
            </w:r>
          </w:p>
        </w:tc>
        <w:tc>
          <w:tcPr>
            <w:tcW w:w="1557" w:type="dxa"/>
          </w:tcPr>
          <w:p w14:paraId="6B79E8C5" w14:textId="760A71CE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28173.09    </w:t>
            </w:r>
          </w:p>
        </w:tc>
        <w:tc>
          <w:tcPr>
            <w:tcW w:w="1558" w:type="dxa"/>
          </w:tcPr>
          <w:p w14:paraId="3EE3C5C1" w14:textId="49DE63FB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9548.49</w:t>
            </w:r>
          </w:p>
        </w:tc>
        <w:tc>
          <w:tcPr>
            <w:tcW w:w="1558" w:type="dxa"/>
          </w:tcPr>
          <w:p w14:paraId="4326499D" w14:textId="71F7C93A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15011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.00</w:t>
            </w:r>
          </w:p>
        </w:tc>
        <w:tc>
          <w:tcPr>
            <w:tcW w:w="1558" w:type="dxa"/>
          </w:tcPr>
          <w:p w14:paraId="2EE2F755" w14:textId="41DDFCEE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78812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.00</w:t>
            </w:r>
          </w:p>
        </w:tc>
      </w:tr>
      <w:tr w:rsidR="005D6835" w14:paraId="141F7D32" w14:textId="77777777" w:rsidTr="005D6835">
        <w:tc>
          <w:tcPr>
            <w:tcW w:w="1557" w:type="dxa"/>
          </w:tcPr>
          <w:p w14:paraId="69E7CA45" w14:textId="33449417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x3</w:t>
            </w:r>
          </w:p>
        </w:tc>
        <w:tc>
          <w:tcPr>
            <w:tcW w:w="1557" w:type="dxa"/>
          </w:tcPr>
          <w:p w14:paraId="7C47B837" w14:textId="4EB04639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162</w:t>
            </w:r>
          </w:p>
        </w:tc>
        <w:tc>
          <w:tcPr>
            <w:tcW w:w="1557" w:type="dxa"/>
          </w:tcPr>
          <w:p w14:paraId="66731F8C" w14:textId="55DE5E5E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63.73    </w:t>
            </w:r>
          </w:p>
        </w:tc>
        <w:tc>
          <w:tcPr>
            <w:tcW w:w="1558" w:type="dxa"/>
          </w:tcPr>
          <w:p w14:paraId="698E2A94" w14:textId="3DA02F78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 xml:space="preserve">4.38       </w:t>
            </w:r>
          </w:p>
        </w:tc>
        <w:tc>
          <w:tcPr>
            <w:tcW w:w="1558" w:type="dxa"/>
          </w:tcPr>
          <w:p w14:paraId="0E045F1D" w14:textId="49EFAB1C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50.3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0</w:t>
            </w:r>
          </w:p>
        </w:tc>
        <w:tc>
          <w:tcPr>
            <w:tcW w:w="1558" w:type="dxa"/>
          </w:tcPr>
          <w:p w14:paraId="58C18BDD" w14:textId="7C3D147E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78.3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0</w:t>
            </w:r>
          </w:p>
        </w:tc>
      </w:tr>
      <w:tr w:rsidR="005D6835" w14:paraId="263D89CE" w14:textId="77777777" w:rsidTr="005D6835">
        <w:tc>
          <w:tcPr>
            <w:tcW w:w="1557" w:type="dxa"/>
          </w:tcPr>
          <w:p w14:paraId="1712ADD3" w14:textId="27FE5BEB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x4</w:t>
            </w:r>
          </w:p>
        </w:tc>
        <w:tc>
          <w:tcPr>
            <w:tcW w:w="1557" w:type="dxa"/>
          </w:tcPr>
          <w:p w14:paraId="42A33625" w14:textId="3B229F3B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162</w:t>
            </w:r>
          </w:p>
        </w:tc>
        <w:tc>
          <w:tcPr>
            <w:tcW w:w="1557" w:type="dxa"/>
          </w:tcPr>
          <w:p w14:paraId="0A60EFA7" w14:textId="2F111E73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368.99</w:t>
            </w:r>
          </w:p>
        </w:tc>
        <w:tc>
          <w:tcPr>
            <w:tcW w:w="1558" w:type="dxa"/>
          </w:tcPr>
          <w:p w14:paraId="43D694B6" w14:textId="3E6F871E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349.62   </w:t>
            </w:r>
          </w:p>
        </w:tc>
        <w:tc>
          <w:tcPr>
            <w:tcW w:w="1558" w:type="dxa"/>
          </w:tcPr>
          <w:p w14:paraId="1A13E90E" w14:textId="106B7AE3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8.7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3</w:t>
            </w: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   </w:t>
            </w:r>
          </w:p>
        </w:tc>
        <w:tc>
          <w:tcPr>
            <w:tcW w:w="1558" w:type="dxa"/>
          </w:tcPr>
          <w:p w14:paraId="08E076E3" w14:textId="3C490033" w:rsidR="005D6835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2189.5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7</w:t>
            </w:r>
          </w:p>
        </w:tc>
      </w:tr>
      <w:tr w:rsidR="002C2844" w14:paraId="3660A1AC" w14:textId="77777777" w:rsidTr="005D6835">
        <w:tc>
          <w:tcPr>
            <w:tcW w:w="1557" w:type="dxa"/>
          </w:tcPr>
          <w:p w14:paraId="20658981" w14:textId="6C9BD1A2" w:rsidR="002C2844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x5</w:t>
            </w:r>
          </w:p>
        </w:tc>
        <w:tc>
          <w:tcPr>
            <w:tcW w:w="1557" w:type="dxa"/>
          </w:tcPr>
          <w:p w14:paraId="7258EBD5" w14:textId="7A8530F6" w:rsidR="002C2844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162</w:t>
            </w:r>
          </w:p>
        </w:tc>
        <w:tc>
          <w:tcPr>
            <w:tcW w:w="1557" w:type="dxa"/>
          </w:tcPr>
          <w:p w14:paraId="585C3FA4" w14:textId="3EC9FA0B" w:rsidR="002C2844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106.40    </w:t>
            </w:r>
          </w:p>
        </w:tc>
        <w:tc>
          <w:tcPr>
            <w:tcW w:w="1558" w:type="dxa"/>
          </w:tcPr>
          <w:p w14:paraId="66025AC1" w14:textId="278A09FC" w:rsidR="002C2844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 xml:space="preserve">96.92 </w:t>
            </w:r>
          </w:p>
        </w:tc>
        <w:tc>
          <w:tcPr>
            <w:tcW w:w="1558" w:type="dxa"/>
          </w:tcPr>
          <w:p w14:paraId="036098B3" w14:textId="27C32D86" w:rsidR="002C2844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26.8</w:t>
            </w:r>
            <w:r w:rsidR="00FB093E" w:rsidRPr="00FB093E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9</w:t>
            </w:r>
          </w:p>
        </w:tc>
        <w:tc>
          <w:tcPr>
            <w:tcW w:w="1558" w:type="dxa"/>
          </w:tcPr>
          <w:p w14:paraId="2BCEC4CC" w14:textId="3829DB75" w:rsidR="002C2844" w:rsidRPr="00FB093E" w:rsidRDefault="002C2844" w:rsidP="00FB093E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FB093E">
              <w:rPr>
                <w:rFonts w:ascii="Times New Roman" w:hAnsi="Times New Roman" w:cs="Times New Roman"/>
                <w:noProof/>
                <w:sz w:val="20"/>
                <w:szCs w:val="20"/>
              </w:rPr>
              <w:t>623.23</w:t>
            </w:r>
          </w:p>
        </w:tc>
      </w:tr>
    </w:tbl>
    <w:p w14:paraId="746ADEF3" w14:textId="77777777" w:rsidR="008E5540" w:rsidRDefault="008E5540" w:rsidP="00704E20">
      <w:pPr>
        <w:spacing w:after="0" w:line="360" w:lineRule="auto"/>
        <w:contextualSpacing/>
        <w:rPr>
          <w:rFonts w:ascii="Times New Roman" w:hAnsi="Times New Roman" w:cs="Times New Roman"/>
        </w:rPr>
      </w:pPr>
    </w:p>
    <w:p w14:paraId="1ADA8BBD" w14:textId="42F7F967" w:rsidR="008F1BDD" w:rsidRPr="0015681D" w:rsidRDefault="008E5540" w:rsidP="00704E20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24570" w:rsidRPr="0015681D">
        <w:rPr>
          <w:rFonts w:ascii="Times New Roman" w:hAnsi="Times New Roman" w:cs="Times New Roman"/>
        </w:rPr>
        <w:t>Таким образом, выборка состоит из 162 наблюдений.</w:t>
      </w:r>
    </w:p>
    <w:p w14:paraId="30C58D7E" w14:textId="3E27B843" w:rsidR="00E7643F" w:rsidRDefault="008E5540" w:rsidP="00704E20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24570" w:rsidRPr="0015681D">
        <w:rPr>
          <w:rFonts w:ascii="Times New Roman" w:hAnsi="Times New Roman" w:cs="Times New Roman"/>
        </w:rPr>
        <w:t xml:space="preserve">Переменные </w:t>
      </w:r>
      <w:r w:rsidR="003F6AA5" w:rsidRPr="0015681D">
        <w:rPr>
          <w:rFonts w:ascii="Times New Roman" w:hAnsi="Times New Roman" w:cs="Times New Roman"/>
          <w:lang w:val="en-US"/>
        </w:rPr>
        <w:t>y</w:t>
      </w:r>
      <w:r w:rsidR="003F6AA5" w:rsidRPr="0015681D">
        <w:rPr>
          <w:rFonts w:ascii="Times New Roman" w:hAnsi="Times New Roman" w:cs="Times New Roman"/>
        </w:rPr>
        <w:t xml:space="preserve">, </w:t>
      </w:r>
      <w:r w:rsidR="003F6AA5" w:rsidRPr="0015681D">
        <w:rPr>
          <w:rFonts w:ascii="Times New Roman" w:hAnsi="Times New Roman" w:cs="Times New Roman"/>
          <w:lang w:val="en-US"/>
        </w:rPr>
        <w:t>x</w:t>
      </w:r>
      <w:r w:rsidR="003F6AA5" w:rsidRPr="0015681D">
        <w:rPr>
          <w:rFonts w:ascii="Times New Roman" w:hAnsi="Times New Roman" w:cs="Times New Roman"/>
        </w:rPr>
        <w:t xml:space="preserve">1, </w:t>
      </w:r>
      <w:r w:rsidR="00224570" w:rsidRPr="0015681D">
        <w:rPr>
          <w:rFonts w:ascii="Times New Roman" w:hAnsi="Times New Roman" w:cs="Times New Roman"/>
        </w:rPr>
        <w:t xml:space="preserve">х2, </w:t>
      </w:r>
      <w:r w:rsidR="003F6AA5" w:rsidRPr="0015681D">
        <w:rPr>
          <w:rFonts w:ascii="Times New Roman" w:hAnsi="Times New Roman" w:cs="Times New Roman"/>
          <w:lang w:val="en-US"/>
        </w:rPr>
        <w:t>x</w:t>
      </w:r>
      <w:r w:rsidR="003F6AA5" w:rsidRPr="0015681D">
        <w:rPr>
          <w:rFonts w:ascii="Times New Roman" w:hAnsi="Times New Roman" w:cs="Times New Roman"/>
        </w:rPr>
        <w:t>4</w:t>
      </w:r>
      <w:r w:rsidR="00224570" w:rsidRPr="0015681D">
        <w:rPr>
          <w:rFonts w:ascii="Times New Roman" w:hAnsi="Times New Roman" w:cs="Times New Roman"/>
        </w:rPr>
        <w:t xml:space="preserve"> имеют большой средний разброс вокруг средних значений. Переменн</w:t>
      </w:r>
      <w:r w:rsidR="003F6AA5" w:rsidRPr="0015681D">
        <w:rPr>
          <w:rFonts w:ascii="Times New Roman" w:hAnsi="Times New Roman" w:cs="Times New Roman"/>
        </w:rPr>
        <w:t>ая х3</w:t>
      </w:r>
      <w:r w:rsidR="00224570" w:rsidRPr="0015681D">
        <w:rPr>
          <w:rFonts w:ascii="Times New Roman" w:hAnsi="Times New Roman" w:cs="Times New Roman"/>
        </w:rPr>
        <w:t xml:space="preserve"> име</w:t>
      </w:r>
      <w:r w:rsidR="003F6AA5" w:rsidRPr="0015681D">
        <w:rPr>
          <w:rFonts w:ascii="Times New Roman" w:hAnsi="Times New Roman" w:cs="Times New Roman"/>
        </w:rPr>
        <w:t>е</w:t>
      </w:r>
      <w:r w:rsidR="00224570" w:rsidRPr="0015681D">
        <w:rPr>
          <w:rFonts w:ascii="Times New Roman" w:hAnsi="Times New Roman" w:cs="Times New Roman"/>
        </w:rPr>
        <w:t>т маленький средний разброс вокруг средн</w:t>
      </w:r>
      <w:r w:rsidR="003F6AA5" w:rsidRPr="0015681D">
        <w:rPr>
          <w:rFonts w:ascii="Times New Roman" w:hAnsi="Times New Roman" w:cs="Times New Roman"/>
        </w:rPr>
        <w:t>его</w:t>
      </w:r>
      <w:r w:rsidR="00224570" w:rsidRPr="0015681D">
        <w:rPr>
          <w:rFonts w:ascii="Times New Roman" w:hAnsi="Times New Roman" w:cs="Times New Roman"/>
        </w:rPr>
        <w:t xml:space="preserve"> значени</w:t>
      </w:r>
      <w:r w:rsidR="003F6AA5" w:rsidRPr="0015681D">
        <w:rPr>
          <w:rFonts w:ascii="Times New Roman" w:hAnsi="Times New Roman" w:cs="Times New Roman"/>
        </w:rPr>
        <w:t>я</w:t>
      </w:r>
      <w:r w:rsidR="00224570" w:rsidRPr="0015681D">
        <w:rPr>
          <w:rFonts w:ascii="Times New Roman" w:hAnsi="Times New Roman" w:cs="Times New Roman"/>
        </w:rPr>
        <w:t>. По приведенным статистикам сложно оценить поведение рассматриваемых показателей. Поэтому далее рассмотр</w:t>
      </w:r>
      <w:r w:rsidR="003F6AA5" w:rsidRPr="0015681D">
        <w:rPr>
          <w:rFonts w:ascii="Times New Roman" w:hAnsi="Times New Roman" w:cs="Times New Roman"/>
        </w:rPr>
        <w:t>ен</w:t>
      </w:r>
      <w:r w:rsidR="00224570" w:rsidRPr="0015681D">
        <w:rPr>
          <w:rFonts w:ascii="Times New Roman" w:hAnsi="Times New Roman" w:cs="Times New Roman"/>
        </w:rPr>
        <w:t xml:space="preserve"> графи</w:t>
      </w:r>
      <w:r w:rsidR="003F6AA5" w:rsidRPr="0015681D">
        <w:rPr>
          <w:rFonts w:ascii="Times New Roman" w:hAnsi="Times New Roman" w:cs="Times New Roman"/>
        </w:rPr>
        <w:t>ческий</w:t>
      </w:r>
      <w:r w:rsidR="00224570" w:rsidRPr="0015681D">
        <w:rPr>
          <w:rFonts w:ascii="Times New Roman" w:hAnsi="Times New Roman" w:cs="Times New Roman"/>
        </w:rPr>
        <w:t xml:space="preserve"> </w:t>
      </w:r>
      <w:r w:rsidR="003F6AA5" w:rsidRPr="0015681D">
        <w:rPr>
          <w:rFonts w:ascii="Times New Roman" w:hAnsi="Times New Roman" w:cs="Times New Roman"/>
        </w:rPr>
        <w:t xml:space="preserve">анализ исследуемых </w:t>
      </w:r>
      <w:r w:rsidR="00224570" w:rsidRPr="0015681D">
        <w:rPr>
          <w:rFonts w:ascii="Times New Roman" w:hAnsi="Times New Roman" w:cs="Times New Roman"/>
        </w:rPr>
        <w:t>показателей.</w:t>
      </w:r>
    </w:p>
    <w:p w14:paraId="4ED17D6C" w14:textId="14D4C5FF" w:rsidR="007F0DDB" w:rsidRDefault="008E5540" w:rsidP="00704E20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F0DDB" w:rsidRPr="0015681D">
        <w:rPr>
          <w:rFonts w:ascii="Times New Roman" w:hAnsi="Times New Roman" w:cs="Times New Roman"/>
        </w:rPr>
        <w:t>Ниже представлены диаграммы рассеяния переменных х1, х2, х3, х4, х5</w:t>
      </w:r>
      <w:r w:rsidR="0050204A" w:rsidRPr="0015681D">
        <w:rPr>
          <w:rFonts w:ascii="Times New Roman" w:hAnsi="Times New Roman" w:cs="Times New Roman"/>
        </w:rPr>
        <w:t>.</w:t>
      </w:r>
    </w:p>
    <w:p w14:paraId="65F6A320" w14:textId="39ACEE56" w:rsidR="003F6AA5" w:rsidRDefault="00FB093E" w:rsidP="006B64B2">
      <w:pPr>
        <w:spacing w:line="360" w:lineRule="auto"/>
        <w:jc w:val="center"/>
        <w:rPr>
          <w:rFonts w:ascii="Times New Roman" w:hAnsi="Times New Roman" w:cs="Times New Roman"/>
        </w:rPr>
      </w:pPr>
      <w:r w:rsidRPr="00FB09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ECFDA" wp14:editId="5F4AF43E">
            <wp:extent cx="3259308" cy="2370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134" cy="23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019C2" w14:textId="77777777" w:rsidR="008E5540" w:rsidRPr="006B64B2" w:rsidRDefault="008E5540" w:rsidP="006B64B2">
      <w:pPr>
        <w:spacing w:line="360" w:lineRule="auto"/>
        <w:jc w:val="center"/>
        <w:rPr>
          <w:rFonts w:ascii="Times New Roman" w:hAnsi="Times New Roman" w:cs="Times New Roman"/>
        </w:rPr>
      </w:pPr>
    </w:p>
    <w:p w14:paraId="6D94FE5E" w14:textId="0569AF3A" w:rsidR="00202058" w:rsidRDefault="00202058" w:rsidP="00202058">
      <w:pPr>
        <w:spacing w:line="360" w:lineRule="auto"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Рисунок </w:t>
      </w:r>
      <w:r w:rsidR="006B64B2">
        <w:rPr>
          <w:rFonts w:ascii="Times New Roman" w:hAnsi="Times New Roman" w:cs="Times New Roman"/>
        </w:rPr>
        <w:t>1</w:t>
      </w:r>
      <w:r w:rsidRPr="0015681D">
        <w:rPr>
          <w:rFonts w:ascii="Times New Roman" w:hAnsi="Times New Roman" w:cs="Times New Roman"/>
        </w:rPr>
        <w:t>. Диаграмма рассеяния переменной х1</w:t>
      </w:r>
    </w:p>
    <w:p w14:paraId="5B367875" w14:textId="4828EA03" w:rsidR="00202058" w:rsidRDefault="006B64B2" w:rsidP="006B64B2">
      <w:pPr>
        <w:spacing w:line="360" w:lineRule="auto"/>
        <w:jc w:val="center"/>
        <w:rPr>
          <w:rFonts w:ascii="Times New Roman" w:hAnsi="Times New Roman" w:cs="Times New Roman"/>
        </w:rPr>
      </w:pPr>
      <w:r w:rsidRPr="006B64B2">
        <w:rPr>
          <w:rFonts w:ascii="Times New Roman" w:hAnsi="Times New Roman" w:cs="Times New Roman"/>
          <w:noProof/>
        </w:rPr>
        <w:drawing>
          <wp:inline distT="0" distB="0" distL="0" distR="0" wp14:anchorId="7336DBDA" wp14:editId="074520D7">
            <wp:extent cx="3263704" cy="237360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773" cy="238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65A51" w14:textId="77777777" w:rsidR="008E5540" w:rsidRPr="006B64B2" w:rsidRDefault="008E5540" w:rsidP="006B64B2">
      <w:pPr>
        <w:spacing w:line="360" w:lineRule="auto"/>
        <w:jc w:val="center"/>
        <w:rPr>
          <w:rFonts w:ascii="Times New Roman" w:hAnsi="Times New Roman" w:cs="Times New Roman"/>
        </w:rPr>
      </w:pPr>
    </w:p>
    <w:p w14:paraId="098C2966" w14:textId="23FACF7F" w:rsidR="007F0DDB" w:rsidRDefault="00202058" w:rsidP="00202058">
      <w:pPr>
        <w:spacing w:line="360" w:lineRule="auto"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Рисунок </w:t>
      </w:r>
      <w:r w:rsidR="006B64B2">
        <w:rPr>
          <w:rFonts w:ascii="Times New Roman" w:hAnsi="Times New Roman" w:cs="Times New Roman"/>
        </w:rPr>
        <w:t>2</w:t>
      </w:r>
      <w:r w:rsidRPr="0015681D">
        <w:rPr>
          <w:rFonts w:ascii="Times New Roman" w:hAnsi="Times New Roman" w:cs="Times New Roman"/>
        </w:rPr>
        <w:t>. Диаграмма рассеяния переменной х2</w:t>
      </w:r>
    </w:p>
    <w:p w14:paraId="54556C9F" w14:textId="5CE3BE79" w:rsidR="003F6AA5" w:rsidRDefault="006B64B2" w:rsidP="006B64B2">
      <w:pPr>
        <w:spacing w:line="360" w:lineRule="auto"/>
        <w:jc w:val="center"/>
        <w:rPr>
          <w:rFonts w:ascii="Times New Roman" w:hAnsi="Times New Roman" w:cs="Times New Roman"/>
        </w:rPr>
      </w:pPr>
      <w:r w:rsidRPr="006B64B2">
        <w:rPr>
          <w:rFonts w:ascii="Times New Roman" w:hAnsi="Times New Roman" w:cs="Times New Roman"/>
          <w:noProof/>
        </w:rPr>
        <w:drawing>
          <wp:inline distT="0" distB="0" distL="0" distR="0" wp14:anchorId="02AC5156" wp14:editId="09C88293">
            <wp:extent cx="3580227" cy="2603801"/>
            <wp:effectExtent l="0" t="0" r="127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563" cy="26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1B20" w14:textId="77777777" w:rsidR="008E5540" w:rsidRPr="006B64B2" w:rsidRDefault="008E5540" w:rsidP="006B64B2">
      <w:pPr>
        <w:spacing w:line="360" w:lineRule="auto"/>
        <w:jc w:val="center"/>
        <w:rPr>
          <w:rFonts w:ascii="Times New Roman" w:hAnsi="Times New Roman" w:cs="Times New Roman"/>
        </w:rPr>
      </w:pPr>
    </w:p>
    <w:p w14:paraId="319D2E3B" w14:textId="4C1B3C82" w:rsidR="00202058" w:rsidRPr="0015681D" w:rsidRDefault="00202058" w:rsidP="00202058">
      <w:pPr>
        <w:spacing w:line="360" w:lineRule="auto"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Рисунок </w:t>
      </w:r>
      <w:r w:rsidR="006B64B2">
        <w:rPr>
          <w:rFonts w:ascii="Times New Roman" w:hAnsi="Times New Roman" w:cs="Times New Roman"/>
        </w:rPr>
        <w:t>3</w:t>
      </w:r>
      <w:r w:rsidRPr="0015681D">
        <w:rPr>
          <w:rFonts w:ascii="Times New Roman" w:hAnsi="Times New Roman" w:cs="Times New Roman"/>
        </w:rPr>
        <w:t>. Диаграмма рассеяния переменной х3</w:t>
      </w:r>
    </w:p>
    <w:p w14:paraId="6C34F0F1" w14:textId="66905511" w:rsidR="003F6AA5" w:rsidRDefault="006B64B2" w:rsidP="0020205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6B64B2">
        <w:rPr>
          <w:rFonts w:ascii="Times New Roman" w:hAnsi="Times New Roman" w:cs="Times New Roman"/>
          <w:noProof/>
        </w:rPr>
        <w:drawing>
          <wp:inline distT="0" distB="0" distL="0" distR="0" wp14:anchorId="30F98149" wp14:editId="3BCE38C0">
            <wp:extent cx="3432517" cy="24963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331" cy="250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6117" w14:textId="77777777" w:rsidR="008E5540" w:rsidRDefault="008E5540" w:rsidP="0020205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1BD5C391" w14:textId="7891F119" w:rsidR="00202058" w:rsidRPr="0015681D" w:rsidRDefault="00202058" w:rsidP="006B64B2">
      <w:pPr>
        <w:spacing w:line="360" w:lineRule="auto"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Рисунок </w:t>
      </w:r>
      <w:r w:rsidR="006B64B2">
        <w:rPr>
          <w:rFonts w:ascii="Times New Roman" w:hAnsi="Times New Roman" w:cs="Times New Roman"/>
        </w:rPr>
        <w:t>4</w:t>
      </w:r>
      <w:r w:rsidRPr="0015681D">
        <w:rPr>
          <w:rFonts w:ascii="Times New Roman" w:hAnsi="Times New Roman" w:cs="Times New Roman"/>
        </w:rPr>
        <w:t>. Диаграмма рассеяния переменной х4</w:t>
      </w:r>
    </w:p>
    <w:p w14:paraId="460C3DF1" w14:textId="176953DF" w:rsidR="003F6AA5" w:rsidRDefault="006B64B2" w:rsidP="00202058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6B64B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794900" wp14:editId="5538A154">
            <wp:extent cx="3319975" cy="241452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78" cy="242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9DDF" w14:textId="3DC5891F" w:rsidR="00202058" w:rsidRDefault="00202058" w:rsidP="006B64B2">
      <w:pPr>
        <w:spacing w:line="360" w:lineRule="auto"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Рисунок </w:t>
      </w:r>
      <w:r w:rsidR="006B64B2">
        <w:rPr>
          <w:rFonts w:ascii="Times New Roman" w:hAnsi="Times New Roman" w:cs="Times New Roman"/>
        </w:rPr>
        <w:t>5</w:t>
      </w:r>
      <w:r w:rsidRPr="0015681D">
        <w:rPr>
          <w:rFonts w:ascii="Times New Roman" w:hAnsi="Times New Roman" w:cs="Times New Roman"/>
        </w:rPr>
        <w:t>. Диаграмма рассеяния переменной х5</w:t>
      </w:r>
    </w:p>
    <w:p w14:paraId="5E2A34F7" w14:textId="77777777" w:rsidR="008E5540" w:rsidRPr="006B64B2" w:rsidRDefault="008E5540" w:rsidP="006B64B2">
      <w:pPr>
        <w:spacing w:line="360" w:lineRule="auto"/>
        <w:jc w:val="center"/>
        <w:rPr>
          <w:rFonts w:ascii="Times New Roman" w:hAnsi="Times New Roman" w:cs="Times New Roman"/>
        </w:rPr>
      </w:pPr>
    </w:p>
    <w:p w14:paraId="05D08C2E" w14:textId="4721A960" w:rsidR="007F0DDB" w:rsidRDefault="008E5540" w:rsidP="008E554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F0DDB" w:rsidRPr="0015681D">
        <w:rPr>
          <w:rFonts w:ascii="Times New Roman" w:hAnsi="Times New Roman" w:cs="Times New Roman"/>
        </w:rPr>
        <w:t>По представленным диаграммам можно заметить, что между у и переменными х1, х2, х4, х5 наблюдается линейная связь. Однако больш</w:t>
      </w:r>
      <w:r w:rsidR="00B13044" w:rsidRPr="0015681D">
        <w:rPr>
          <w:rFonts w:ascii="Times New Roman" w:hAnsi="Times New Roman" w:cs="Times New Roman"/>
        </w:rPr>
        <w:t>ая</w:t>
      </w:r>
      <w:r w:rsidR="007F0DDB" w:rsidRPr="0015681D">
        <w:rPr>
          <w:rFonts w:ascii="Times New Roman" w:hAnsi="Times New Roman" w:cs="Times New Roman"/>
        </w:rPr>
        <w:t xml:space="preserve"> часть </w:t>
      </w:r>
      <w:r w:rsidR="00B13044" w:rsidRPr="0015681D">
        <w:rPr>
          <w:rFonts w:ascii="Times New Roman" w:hAnsi="Times New Roman" w:cs="Times New Roman"/>
        </w:rPr>
        <w:t>наблюдений находятся в одном месте, то есть данные распределены не равномерно. Между у и переменной х3</w:t>
      </w:r>
      <w:r w:rsidR="00FC103C" w:rsidRPr="0015681D">
        <w:rPr>
          <w:rFonts w:ascii="Times New Roman" w:hAnsi="Times New Roman" w:cs="Times New Roman"/>
        </w:rPr>
        <w:t>, судя по диаграмме рассеяния,</w:t>
      </w:r>
      <w:r w:rsidR="00B13044" w:rsidRPr="0015681D">
        <w:rPr>
          <w:rFonts w:ascii="Times New Roman" w:hAnsi="Times New Roman" w:cs="Times New Roman"/>
        </w:rPr>
        <w:t xml:space="preserve"> наблюдается нелинейная взаимосвязь.</w:t>
      </w:r>
    </w:p>
    <w:p w14:paraId="716B9725" w14:textId="77777777" w:rsidR="008E5540" w:rsidRPr="0015681D" w:rsidRDefault="008E5540" w:rsidP="008E5540">
      <w:pPr>
        <w:spacing w:after="0" w:line="360" w:lineRule="auto"/>
        <w:rPr>
          <w:rFonts w:ascii="Times New Roman" w:hAnsi="Times New Roman" w:cs="Times New Roman"/>
        </w:rPr>
      </w:pPr>
    </w:p>
    <w:p w14:paraId="580F8DC3" w14:textId="0953C0F7" w:rsidR="007F0DDB" w:rsidRPr="008E5540" w:rsidRDefault="00B13044" w:rsidP="000339C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8E5540">
        <w:rPr>
          <w:rFonts w:ascii="Times New Roman" w:hAnsi="Times New Roman" w:cs="Times New Roman"/>
          <w:b/>
          <w:bCs/>
        </w:rPr>
        <w:t>Приведите оценки и содержательную интерпретацию модели, признанной наиболее адекватной в ходе выполнения ДЗ1.</w:t>
      </w:r>
    </w:p>
    <w:p w14:paraId="306E0F75" w14:textId="77777777" w:rsidR="008E5540" w:rsidRPr="008E5540" w:rsidRDefault="008E5540" w:rsidP="008E5540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3166013" w14:textId="1161FA8F" w:rsidR="00FB162C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FC103C" w:rsidRPr="0015681D">
        <w:rPr>
          <w:rFonts w:ascii="Times New Roman" w:hAnsi="Times New Roman" w:cs="Times New Roman"/>
        </w:rPr>
        <w:t>Для определения наилучшей модели были проведены следующие тесты:</w:t>
      </w:r>
    </w:p>
    <w:p w14:paraId="76D5FCDD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0A06DFF" w14:textId="65C0164E" w:rsidR="00FC103C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FC103C" w:rsidRPr="0015681D">
        <w:rPr>
          <w:rFonts w:ascii="Times New Roman" w:hAnsi="Times New Roman" w:cs="Times New Roman"/>
          <w:b/>
          <w:bCs/>
        </w:rPr>
        <w:t>Тест Бокса-Кокса для поиска наилучшей функциональной формы</w:t>
      </w:r>
      <w:r w:rsidR="000339CD">
        <w:rPr>
          <w:rFonts w:ascii="Times New Roman" w:hAnsi="Times New Roman" w:cs="Times New Roman"/>
          <w:b/>
          <w:bCs/>
        </w:rPr>
        <w:t>:</w:t>
      </w:r>
    </w:p>
    <w:p w14:paraId="1E8344AF" w14:textId="21C58748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5D2346" w:rsidRPr="0015681D">
        <w:rPr>
          <w:rFonts w:ascii="Times New Roman" w:hAnsi="Times New Roman" w:cs="Times New Roman"/>
          <w:b/>
          <w:bCs/>
        </w:rPr>
        <w:t>1.</w:t>
      </w:r>
      <w:r w:rsidR="00566859" w:rsidRPr="0015681D">
        <w:rPr>
          <w:rFonts w:ascii="Times New Roman" w:hAnsi="Times New Roman" w:cs="Times New Roman"/>
          <w:b/>
          <w:bCs/>
        </w:rPr>
        <w:t xml:space="preserve">1 </w:t>
      </w:r>
      <w:r w:rsidR="005D2346" w:rsidRPr="0015681D">
        <w:rPr>
          <w:rFonts w:ascii="Times New Roman" w:hAnsi="Times New Roman" w:cs="Times New Roman"/>
          <w:b/>
          <w:bCs/>
        </w:rPr>
        <w:t>Переменные левой и правой частей преобразуются неодинаково</w:t>
      </w:r>
    </w:p>
    <w:p w14:paraId="31E3AB66" w14:textId="77777777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14:paraId="5D4583D4" w14:textId="2BA2FD31" w:rsidR="006C14A9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C14A9">
        <w:rPr>
          <w:rFonts w:ascii="Times New Roman" w:hAnsi="Times New Roman" w:cs="Times New Roman"/>
        </w:rPr>
        <w:t>Результаты теста представлены ниже в таблице 2.</w:t>
      </w:r>
    </w:p>
    <w:p w14:paraId="26D8109A" w14:textId="77777777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2A0EA830" w14:textId="3CAD1E4B" w:rsidR="00202058" w:rsidRPr="006C14A9" w:rsidRDefault="006C14A9" w:rsidP="00581315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2.</w:t>
      </w:r>
      <w:r w:rsidRPr="006C14A9">
        <w:rPr>
          <w:rFonts w:ascii="Times New Roman" w:hAnsi="Times New Roman" w:cs="Times New Roman"/>
        </w:rPr>
        <w:t xml:space="preserve"> </w:t>
      </w:r>
      <w:r w:rsidRPr="0015681D">
        <w:rPr>
          <w:rFonts w:ascii="Times New Roman" w:hAnsi="Times New Roman" w:cs="Times New Roman"/>
        </w:rPr>
        <w:t>Результаты теста Бокса-Кокса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1559"/>
        <w:gridCol w:w="2410"/>
      </w:tblGrid>
      <w:tr w:rsidR="006C14A9" w14:paraId="355D139B" w14:textId="77777777" w:rsidTr="006C14A9">
        <w:tc>
          <w:tcPr>
            <w:tcW w:w="2547" w:type="dxa"/>
          </w:tcPr>
          <w:p w14:paraId="22592DA2" w14:textId="77777777" w:rsidR="006C14A9" w:rsidRPr="006C14A9" w:rsidRDefault="006C14A9" w:rsidP="006C14A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Test</w:t>
            </w:r>
          </w:p>
          <w:p w14:paraId="2251845F" w14:textId="2E4EDBF6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H0:</w:t>
            </w:r>
          </w:p>
        </w:tc>
        <w:tc>
          <w:tcPr>
            <w:tcW w:w="2410" w:type="dxa"/>
          </w:tcPr>
          <w:p w14:paraId="044AB024" w14:textId="77777777" w:rsidR="006C14A9" w:rsidRPr="006C14A9" w:rsidRDefault="006C14A9" w:rsidP="006C14A9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Restricted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  <w:p w14:paraId="2C4FF6F2" w14:textId="68544793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log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likelihood</w:t>
            </w:r>
            <w:proofErr w:type="spellEnd"/>
          </w:p>
        </w:tc>
        <w:tc>
          <w:tcPr>
            <w:tcW w:w="1559" w:type="dxa"/>
          </w:tcPr>
          <w:p w14:paraId="12C171DE" w14:textId="6F9DC6EF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chi2</w:t>
            </w:r>
          </w:p>
        </w:tc>
        <w:tc>
          <w:tcPr>
            <w:tcW w:w="2410" w:type="dxa"/>
          </w:tcPr>
          <w:p w14:paraId="2239FDDC" w14:textId="36D7D374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Prob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&gt;</w:t>
            </w:r>
            <w:proofErr w:type="gram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chi2</w:t>
            </w:r>
          </w:p>
        </w:tc>
      </w:tr>
      <w:tr w:rsidR="006C14A9" w14:paraId="55C7EB29" w14:textId="77777777" w:rsidTr="006C14A9">
        <w:tc>
          <w:tcPr>
            <w:tcW w:w="2547" w:type="dxa"/>
          </w:tcPr>
          <w:p w14:paraId="4EC5F18E" w14:textId="4ADB651E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theta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=</w:t>
            </w: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lambda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= -1</w:t>
            </w:r>
          </w:p>
        </w:tc>
        <w:tc>
          <w:tcPr>
            <w:tcW w:w="2410" w:type="dxa"/>
          </w:tcPr>
          <w:p w14:paraId="1AD0C308" w14:textId="63E76967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-2049.08</w:t>
            </w:r>
          </w:p>
        </w:tc>
        <w:tc>
          <w:tcPr>
            <w:tcW w:w="1559" w:type="dxa"/>
          </w:tcPr>
          <w:p w14:paraId="55D6D9B4" w14:textId="43AA5507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123.88</w:t>
            </w:r>
          </w:p>
        </w:tc>
        <w:tc>
          <w:tcPr>
            <w:tcW w:w="2410" w:type="dxa"/>
          </w:tcPr>
          <w:p w14:paraId="2E6AB964" w14:textId="148B1690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</w:t>
            </w:r>
          </w:p>
        </w:tc>
      </w:tr>
      <w:tr w:rsidR="006C14A9" w14:paraId="09ACE93C" w14:textId="77777777" w:rsidTr="006C14A9">
        <w:tc>
          <w:tcPr>
            <w:tcW w:w="2547" w:type="dxa"/>
          </w:tcPr>
          <w:p w14:paraId="71955B2F" w14:textId="5DCE674D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theta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=</w:t>
            </w: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lambda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= 0</w:t>
            </w:r>
          </w:p>
        </w:tc>
        <w:tc>
          <w:tcPr>
            <w:tcW w:w="2410" w:type="dxa"/>
          </w:tcPr>
          <w:p w14:paraId="09D80B5F" w14:textId="174080A9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-2003.1</w:t>
            </w:r>
            <w:r w:rsidR="0034202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559" w:type="dxa"/>
          </w:tcPr>
          <w:p w14:paraId="4038E133" w14:textId="08F3B963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32.00</w:t>
            </w:r>
          </w:p>
        </w:tc>
        <w:tc>
          <w:tcPr>
            <w:tcW w:w="2410" w:type="dxa"/>
          </w:tcPr>
          <w:p w14:paraId="61244960" w14:textId="22507823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</w:t>
            </w:r>
          </w:p>
        </w:tc>
      </w:tr>
      <w:tr w:rsidR="006C14A9" w14:paraId="69755DBC" w14:textId="77777777" w:rsidTr="006C14A9">
        <w:tc>
          <w:tcPr>
            <w:tcW w:w="2547" w:type="dxa"/>
          </w:tcPr>
          <w:p w14:paraId="497C6A5A" w14:textId="49E602A0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theta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=</w:t>
            </w: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lambda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= 1</w:t>
            </w:r>
          </w:p>
        </w:tc>
        <w:tc>
          <w:tcPr>
            <w:tcW w:w="2410" w:type="dxa"/>
          </w:tcPr>
          <w:p w14:paraId="4508EA71" w14:textId="00BB8003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-2049.04</w:t>
            </w:r>
          </w:p>
        </w:tc>
        <w:tc>
          <w:tcPr>
            <w:tcW w:w="1559" w:type="dxa"/>
          </w:tcPr>
          <w:p w14:paraId="0216D289" w14:textId="7FC9269E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123.81</w:t>
            </w:r>
          </w:p>
        </w:tc>
        <w:tc>
          <w:tcPr>
            <w:tcW w:w="2410" w:type="dxa"/>
          </w:tcPr>
          <w:p w14:paraId="4097914F" w14:textId="041D944F" w:rsidR="006C14A9" w:rsidRPr="006C14A9" w:rsidRDefault="006C14A9" w:rsidP="006C14A9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</w:t>
            </w:r>
          </w:p>
        </w:tc>
      </w:tr>
    </w:tbl>
    <w:p w14:paraId="57C94F24" w14:textId="77777777" w:rsidR="00581315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254E2B80" w14:textId="765A07A0" w:rsidR="005D2346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D2346" w:rsidRPr="0015681D">
        <w:rPr>
          <w:rFonts w:ascii="Times New Roman" w:hAnsi="Times New Roman" w:cs="Times New Roman"/>
        </w:rPr>
        <w:t>Ни одна гипотеза не принимается.</w:t>
      </w:r>
    </w:p>
    <w:p w14:paraId="76E38493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72660BD" w14:textId="03EA5B94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="00026EAB" w:rsidRPr="0015681D">
        <w:rPr>
          <w:rFonts w:ascii="Times New Roman" w:hAnsi="Times New Roman" w:cs="Times New Roman"/>
          <w:b/>
          <w:bCs/>
        </w:rPr>
        <w:t>1.</w:t>
      </w:r>
      <w:r w:rsidR="005D2346" w:rsidRPr="0015681D">
        <w:rPr>
          <w:rFonts w:ascii="Times New Roman" w:hAnsi="Times New Roman" w:cs="Times New Roman"/>
          <w:b/>
          <w:bCs/>
        </w:rPr>
        <w:t>2 Переменные левой и правой частей преобразуются одинаково</w:t>
      </w:r>
    </w:p>
    <w:p w14:paraId="50C7F317" w14:textId="77777777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14:paraId="792EEF0F" w14:textId="10D19CA9" w:rsidR="006C14A9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C14A9">
        <w:rPr>
          <w:rFonts w:ascii="Times New Roman" w:hAnsi="Times New Roman" w:cs="Times New Roman"/>
        </w:rPr>
        <w:t>Результаты теста представлены ниже в таблице 3.</w:t>
      </w:r>
    </w:p>
    <w:p w14:paraId="26EA4D91" w14:textId="77777777" w:rsidR="00581315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0351EE48" w14:textId="1BB4A0B7" w:rsidR="006C14A9" w:rsidRDefault="006C14A9" w:rsidP="008E554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3.</w:t>
      </w:r>
      <w:r w:rsidRPr="006C14A9">
        <w:rPr>
          <w:rFonts w:ascii="Times New Roman" w:hAnsi="Times New Roman" w:cs="Times New Roman"/>
        </w:rPr>
        <w:t xml:space="preserve"> </w:t>
      </w:r>
      <w:r w:rsidRPr="0015681D">
        <w:rPr>
          <w:rFonts w:ascii="Times New Roman" w:hAnsi="Times New Roman" w:cs="Times New Roman"/>
        </w:rPr>
        <w:t xml:space="preserve">Результаты теста Бокса-Кокса </w:t>
      </w:r>
      <w:r>
        <w:rPr>
          <w:rFonts w:ascii="Times New Roman" w:hAnsi="Times New Roman" w:cs="Times New Roman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1559"/>
        <w:gridCol w:w="2410"/>
      </w:tblGrid>
      <w:tr w:rsidR="00342023" w14:paraId="2E4F5AF0" w14:textId="77777777" w:rsidTr="00C30C96">
        <w:tc>
          <w:tcPr>
            <w:tcW w:w="2547" w:type="dxa"/>
          </w:tcPr>
          <w:p w14:paraId="6B754776" w14:textId="77777777" w:rsidR="00342023" w:rsidRPr="006C14A9" w:rsidRDefault="00342023" w:rsidP="00C30C9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Test</w:t>
            </w:r>
          </w:p>
          <w:p w14:paraId="0D4376C7" w14:textId="77777777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H0:</w:t>
            </w:r>
          </w:p>
        </w:tc>
        <w:tc>
          <w:tcPr>
            <w:tcW w:w="2410" w:type="dxa"/>
          </w:tcPr>
          <w:p w14:paraId="70305BF9" w14:textId="77777777" w:rsidR="00342023" w:rsidRPr="006C14A9" w:rsidRDefault="00342023" w:rsidP="00C30C9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Restricted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  <w:p w14:paraId="0A455BB1" w14:textId="77777777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log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likelihood</w:t>
            </w:r>
            <w:proofErr w:type="spellEnd"/>
          </w:p>
        </w:tc>
        <w:tc>
          <w:tcPr>
            <w:tcW w:w="1559" w:type="dxa"/>
          </w:tcPr>
          <w:p w14:paraId="21DB4F13" w14:textId="77777777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chi2</w:t>
            </w:r>
          </w:p>
        </w:tc>
        <w:tc>
          <w:tcPr>
            <w:tcW w:w="2410" w:type="dxa"/>
          </w:tcPr>
          <w:p w14:paraId="75754119" w14:textId="77777777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Prob</w:t>
            </w:r>
            <w:proofErr w:type="spell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&gt;</w:t>
            </w:r>
            <w:proofErr w:type="gramEnd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chi2</w:t>
            </w:r>
          </w:p>
        </w:tc>
      </w:tr>
      <w:tr w:rsidR="00342023" w14:paraId="36A823CA" w14:textId="77777777" w:rsidTr="00C30C96">
        <w:tc>
          <w:tcPr>
            <w:tcW w:w="2547" w:type="dxa"/>
          </w:tcPr>
          <w:p w14:paraId="35607098" w14:textId="3E0F310C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lambda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= -1</w:t>
            </w:r>
          </w:p>
        </w:tc>
        <w:tc>
          <w:tcPr>
            <w:tcW w:w="2410" w:type="dxa"/>
          </w:tcPr>
          <w:p w14:paraId="4FCC5507" w14:textId="609E78DE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-2049.08</w:t>
            </w:r>
          </w:p>
        </w:tc>
        <w:tc>
          <w:tcPr>
            <w:tcW w:w="1559" w:type="dxa"/>
          </w:tcPr>
          <w:p w14:paraId="6CE6D744" w14:textId="6EBE6D82" w:rsidR="00342023" w:rsidRPr="00342023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94.70</w:t>
            </w:r>
          </w:p>
        </w:tc>
        <w:tc>
          <w:tcPr>
            <w:tcW w:w="2410" w:type="dxa"/>
          </w:tcPr>
          <w:p w14:paraId="6EDD30DB" w14:textId="77777777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</w:t>
            </w:r>
          </w:p>
        </w:tc>
      </w:tr>
      <w:tr w:rsidR="00342023" w14:paraId="005B2B43" w14:textId="77777777" w:rsidTr="00C30C96">
        <w:tc>
          <w:tcPr>
            <w:tcW w:w="2547" w:type="dxa"/>
          </w:tcPr>
          <w:p w14:paraId="6B71DB51" w14:textId="67D95DB1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lambda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= 0</w:t>
            </w:r>
          </w:p>
        </w:tc>
        <w:tc>
          <w:tcPr>
            <w:tcW w:w="2410" w:type="dxa"/>
          </w:tcPr>
          <w:p w14:paraId="09F79197" w14:textId="35D84365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-2003.1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559" w:type="dxa"/>
          </w:tcPr>
          <w:p w14:paraId="7998F557" w14:textId="794E6E82" w:rsidR="00342023" w:rsidRPr="00342023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2.82</w:t>
            </w:r>
          </w:p>
        </w:tc>
        <w:tc>
          <w:tcPr>
            <w:tcW w:w="2410" w:type="dxa"/>
          </w:tcPr>
          <w:p w14:paraId="7C09003D" w14:textId="1C763C41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93</w:t>
            </w:r>
          </w:p>
        </w:tc>
      </w:tr>
      <w:tr w:rsidR="00342023" w14:paraId="34DA18D1" w14:textId="77777777" w:rsidTr="00C30C96">
        <w:tc>
          <w:tcPr>
            <w:tcW w:w="2547" w:type="dxa"/>
          </w:tcPr>
          <w:p w14:paraId="449749A2" w14:textId="18EC4252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proofErr w:type="spellStart"/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lambda</w:t>
            </w:r>
            <w:proofErr w:type="spellEnd"/>
            <w:r w:rsidRPr="006C14A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= 1</w:t>
            </w:r>
          </w:p>
        </w:tc>
        <w:tc>
          <w:tcPr>
            <w:tcW w:w="2410" w:type="dxa"/>
          </w:tcPr>
          <w:p w14:paraId="7AF0B0B4" w14:textId="0684B646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-2049.04</w:t>
            </w:r>
          </w:p>
        </w:tc>
        <w:tc>
          <w:tcPr>
            <w:tcW w:w="1559" w:type="dxa"/>
          </w:tcPr>
          <w:p w14:paraId="7EB7E458" w14:textId="707D44A5" w:rsidR="00342023" w:rsidRPr="00342023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t>94.63</w:t>
            </w:r>
          </w:p>
        </w:tc>
        <w:tc>
          <w:tcPr>
            <w:tcW w:w="2410" w:type="dxa"/>
          </w:tcPr>
          <w:p w14:paraId="6FC00704" w14:textId="77777777" w:rsidR="00342023" w:rsidRPr="006C14A9" w:rsidRDefault="00342023" w:rsidP="00C30C96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6B64B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</w:t>
            </w:r>
          </w:p>
        </w:tc>
      </w:tr>
    </w:tbl>
    <w:p w14:paraId="011BE7AF" w14:textId="77777777" w:rsidR="00581315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499EA236" w14:textId="3B42F1DC" w:rsidR="005D2346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15BBC" w:rsidRPr="0015681D">
        <w:rPr>
          <w:rFonts w:ascii="Times New Roman" w:hAnsi="Times New Roman" w:cs="Times New Roman"/>
        </w:rPr>
        <w:t xml:space="preserve">Гипотеза о равенстве </w:t>
      </w:r>
      <w:r w:rsidR="00915BBC" w:rsidRPr="0015681D">
        <w:rPr>
          <w:rFonts w:ascii="Times New Roman" w:hAnsi="Times New Roman" w:cs="Times New Roman"/>
          <w:lang w:val="en-US"/>
        </w:rPr>
        <w:t>lambda</w:t>
      </w:r>
      <w:r w:rsidR="00915BBC" w:rsidRPr="0015681D">
        <w:rPr>
          <w:rFonts w:ascii="Times New Roman" w:hAnsi="Times New Roman" w:cs="Times New Roman"/>
        </w:rPr>
        <w:t xml:space="preserve"> = 0 не отвергается на 5 %-ом уровне значимости. Таким образом можно выбрать линейную в логарифмах модель.</w:t>
      </w:r>
    </w:p>
    <w:p w14:paraId="0FC6088E" w14:textId="77777777" w:rsidR="00581315" w:rsidRPr="0015681D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716E9B05" w14:textId="6B7CC6BF" w:rsidR="00581315" w:rsidRDefault="00581315" w:rsidP="008E5540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6E3074" w:rsidRPr="0015681D">
        <w:rPr>
          <w:rFonts w:ascii="Times New Roman" w:hAnsi="Times New Roman" w:cs="Times New Roman"/>
          <w:b/>
          <w:bCs/>
        </w:rPr>
        <w:t xml:space="preserve">РЕ-теста </w:t>
      </w:r>
      <w:proofErr w:type="spellStart"/>
      <w:r w:rsidR="006E3074" w:rsidRPr="0015681D">
        <w:rPr>
          <w:rFonts w:ascii="Times New Roman" w:hAnsi="Times New Roman" w:cs="Times New Roman"/>
          <w:b/>
          <w:bCs/>
        </w:rPr>
        <w:t>МакКиннона</w:t>
      </w:r>
      <w:proofErr w:type="spellEnd"/>
      <w:r w:rsidR="006E3074" w:rsidRPr="0015681D">
        <w:rPr>
          <w:rFonts w:ascii="Times New Roman" w:hAnsi="Times New Roman" w:cs="Times New Roman"/>
          <w:b/>
          <w:bCs/>
        </w:rPr>
        <w:t>, Уайта и Дэвидсона</w:t>
      </w:r>
      <w:r w:rsidR="00026EAB" w:rsidRPr="0015681D">
        <w:rPr>
          <w:rFonts w:ascii="Times New Roman" w:hAnsi="Times New Roman" w:cs="Times New Roman"/>
        </w:rPr>
        <w:t xml:space="preserve"> </w:t>
      </w:r>
    </w:p>
    <w:p w14:paraId="404DCE26" w14:textId="77777777" w:rsidR="00581315" w:rsidRPr="0015681D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75AA1E8F" w14:textId="2CEE9E47" w:rsidR="006E3074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26EAB" w:rsidRPr="0015681D">
        <w:rPr>
          <w:rFonts w:ascii="Times New Roman" w:hAnsi="Times New Roman" w:cs="Times New Roman"/>
        </w:rPr>
        <w:t xml:space="preserve">На основе данного теста </w:t>
      </w:r>
      <w:r w:rsidR="006E3074" w:rsidRPr="0015681D">
        <w:rPr>
          <w:rFonts w:ascii="Times New Roman" w:hAnsi="Times New Roman" w:cs="Times New Roman"/>
        </w:rPr>
        <w:t>не</w:t>
      </w:r>
      <w:r w:rsidR="00026EAB" w:rsidRPr="0015681D">
        <w:rPr>
          <w:rFonts w:ascii="Times New Roman" w:hAnsi="Times New Roman" w:cs="Times New Roman"/>
        </w:rPr>
        <w:t xml:space="preserve"> получилось</w:t>
      </w:r>
      <w:r w:rsidR="006E3074" w:rsidRPr="0015681D">
        <w:rPr>
          <w:rFonts w:ascii="Times New Roman" w:hAnsi="Times New Roman" w:cs="Times New Roman"/>
        </w:rPr>
        <w:t xml:space="preserve"> сделать какие-то выводы о выборе между линейной и линейной в логарифмах модели, так как в результате проведения теста оба коэффициента при дополнительных разностях оказались значимы.</w:t>
      </w:r>
    </w:p>
    <w:p w14:paraId="18351002" w14:textId="439D4B20" w:rsidR="005D23EE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E13AD" w:rsidRPr="0015681D">
        <w:rPr>
          <w:rFonts w:ascii="Times New Roman" w:hAnsi="Times New Roman" w:cs="Times New Roman"/>
        </w:rPr>
        <w:t>Таким образом, в качестве наилучшей функциональной формы для модели была выбрана линейная в логарифмах модель.</w:t>
      </w:r>
      <w:r w:rsidR="005C0BB8" w:rsidRPr="0015681D">
        <w:rPr>
          <w:rFonts w:ascii="Times New Roman" w:hAnsi="Times New Roman" w:cs="Times New Roman"/>
        </w:rPr>
        <w:t xml:space="preserve"> </w:t>
      </w:r>
      <w:r w:rsidR="00276EF9">
        <w:rPr>
          <w:rFonts w:ascii="Times New Roman" w:hAnsi="Times New Roman" w:cs="Times New Roman"/>
        </w:rPr>
        <w:t>В таблице 4</w:t>
      </w:r>
      <w:r w:rsidR="005C0BB8" w:rsidRPr="0015681D">
        <w:rPr>
          <w:rFonts w:ascii="Times New Roman" w:hAnsi="Times New Roman" w:cs="Times New Roman"/>
        </w:rPr>
        <w:t xml:space="preserve"> представлены результаты оценивания данной модели.</w:t>
      </w:r>
    </w:p>
    <w:p w14:paraId="0457F15B" w14:textId="77777777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14F77C31" w14:textId="3177949B" w:rsidR="00276EF9" w:rsidRDefault="00276EF9" w:rsidP="008E554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4.</w:t>
      </w:r>
      <w:r w:rsidRPr="00276EF9">
        <w:rPr>
          <w:rFonts w:ascii="Times New Roman" w:hAnsi="Times New Roman" w:cs="Times New Roman"/>
        </w:rPr>
        <w:t xml:space="preserve"> </w:t>
      </w:r>
      <w:r w:rsidRPr="0015681D">
        <w:rPr>
          <w:rFonts w:ascii="Times New Roman" w:hAnsi="Times New Roman" w:cs="Times New Roman"/>
        </w:rPr>
        <w:t>Результаты оценивания линейной в логарифмах 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B1FD2" w14:paraId="70578EC5" w14:textId="77777777" w:rsidTr="00EB1FD2">
        <w:tc>
          <w:tcPr>
            <w:tcW w:w="4672" w:type="dxa"/>
          </w:tcPr>
          <w:p w14:paraId="6FB45046" w14:textId="439F636B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Переменные</w:t>
            </w:r>
          </w:p>
        </w:tc>
        <w:tc>
          <w:tcPr>
            <w:tcW w:w="4673" w:type="dxa"/>
          </w:tcPr>
          <w:p w14:paraId="73787CC5" w14:textId="7F321CD6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Значения</w:t>
            </w:r>
          </w:p>
        </w:tc>
      </w:tr>
      <w:tr w:rsidR="00EB1FD2" w14:paraId="46E048C6" w14:textId="77777777" w:rsidTr="00EB1FD2">
        <w:tc>
          <w:tcPr>
            <w:tcW w:w="4672" w:type="dxa"/>
          </w:tcPr>
          <w:p w14:paraId="0FA2EBB5" w14:textId="27680FC4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ln_x1</w:t>
            </w:r>
          </w:p>
        </w:tc>
        <w:tc>
          <w:tcPr>
            <w:tcW w:w="4673" w:type="dxa"/>
          </w:tcPr>
          <w:p w14:paraId="24D1A1C5" w14:textId="1E664E91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.29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="00276EF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***</w:t>
            </w:r>
          </w:p>
          <w:p w14:paraId="78393CD9" w14:textId="758E88EF" w:rsidR="00472784" w:rsidRPr="00472784" w:rsidRDefault="00472784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.036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</w:t>
            </w:r>
          </w:p>
        </w:tc>
      </w:tr>
      <w:tr w:rsidR="00EB1FD2" w14:paraId="3E3CE8E5" w14:textId="77777777" w:rsidTr="00EB1FD2">
        <w:tc>
          <w:tcPr>
            <w:tcW w:w="4672" w:type="dxa"/>
          </w:tcPr>
          <w:p w14:paraId="2554AE38" w14:textId="5E3193FD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ln_x2</w:t>
            </w:r>
          </w:p>
        </w:tc>
        <w:tc>
          <w:tcPr>
            <w:tcW w:w="4673" w:type="dxa"/>
          </w:tcPr>
          <w:p w14:paraId="495C90CD" w14:textId="55E0C4C0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.32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 w:rsidR="00276EF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***</w:t>
            </w:r>
          </w:p>
          <w:p w14:paraId="3CAC6F76" w14:textId="107CE2F7" w:rsidR="00472784" w:rsidRPr="00472784" w:rsidRDefault="00472784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.068</w:t>
            </w: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EB1FD2" w14:paraId="6FA911D2" w14:textId="77777777" w:rsidTr="00EB1FD2">
        <w:tc>
          <w:tcPr>
            <w:tcW w:w="4672" w:type="dxa"/>
          </w:tcPr>
          <w:p w14:paraId="41BF69AA" w14:textId="2F073D2F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ln_x3</w:t>
            </w:r>
          </w:p>
        </w:tc>
        <w:tc>
          <w:tcPr>
            <w:tcW w:w="4673" w:type="dxa"/>
          </w:tcPr>
          <w:p w14:paraId="174DF779" w14:textId="2AE8DCCF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.49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="00276EF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</w:t>
            </w:r>
          </w:p>
          <w:p w14:paraId="67457BBE" w14:textId="54B7BA17" w:rsidR="00472784" w:rsidRPr="00472784" w:rsidRDefault="00472784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.237</w:t>
            </w: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EB1FD2" w14:paraId="319787FA" w14:textId="77777777" w:rsidTr="00EB1FD2">
        <w:tc>
          <w:tcPr>
            <w:tcW w:w="4672" w:type="dxa"/>
          </w:tcPr>
          <w:p w14:paraId="441D9169" w14:textId="43C2F99C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ln_x4</w:t>
            </w:r>
          </w:p>
        </w:tc>
        <w:tc>
          <w:tcPr>
            <w:tcW w:w="4673" w:type="dxa"/>
          </w:tcPr>
          <w:p w14:paraId="4448E5CD" w14:textId="426BA99F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.18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</w:t>
            </w:r>
            <w:r w:rsidR="00276EF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***</w:t>
            </w:r>
          </w:p>
          <w:p w14:paraId="3D60472E" w14:textId="51904CC0" w:rsidR="00472784" w:rsidRPr="00472784" w:rsidRDefault="00472784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.01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</w:t>
            </w: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EB1FD2" w14:paraId="678D7F18" w14:textId="77777777" w:rsidTr="00EB1FD2">
        <w:tc>
          <w:tcPr>
            <w:tcW w:w="4672" w:type="dxa"/>
          </w:tcPr>
          <w:p w14:paraId="1D485A9D" w14:textId="29EE9EBB" w:rsidR="00EB1FD2" w:rsidRPr="00472784" w:rsidRDefault="00EB1FD2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ln_x5</w:t>
            </w:r>
          </w:p>
        </w:tc>
        <w:tc>
          <w:tcPr>
            <w:tcW w:w="4673" w:type="dxa"/>
          </w:tcPr>
          <w:p w14:paraId="103F152D" w14:textId="375709FC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.162</w:t>
            </w:r>
            <w:r w:rsidR="00276EF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***</w:t>
            </w:r>
          </w:p>
          <w:p w14:paraId="7BC8F5E0" w14:textId="2B5E3D7C" w:rsidR="00472784" w:rsidRPr="00472784" w:rsidRDefault="00472784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(0.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033</w:t>
            </w: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EB1FD2" w14:paraId="2CC81A3E" w14:textId="77777777" w:rsidTr="00EB1FD2">
        <w:tc>
          <w:tcPr>
            <w:tcW w:w="4672" w:type="dxa"/>
          </w:tcPr>
          <w:p w14:paraId="0B27D3BE" w14:textId="13A37971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</w:t>
            </w:r>
            <w:proofErr w:type="spellStart"/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cons</w:t>
            </w:r>
            <w:proofErr w:type="spellEnd"/>
          </w:p>
        </w:tc>
        <w:tc>
          <w:tcPr>
            <w:tcW w:w="4673" w:type="dxa"/>
          </w:tcPr>
          <w:p w14:paraId="2B8CB03C" w14:textId="2126DE7E" w:rsidR="00EB1FD2" w:rsidRPr="00472784" w:rsidRDefault="00EB1FD2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3.62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="00276EF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***</w:t>
            </w:r>
          </w:p>
          <w:p w14:paraId="11F2DAFF" w14:textId="035CD228" w:rsidR="00472784" w:rsidRPr="00472784" w:rsidRDefault="00472784" w:rsidP="0047278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.881</w:t>
            </w: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472784" w14:paraId="267994CB" w14:textId="77777777" w:rsidTr="00EB1FD2">
        <w:tc>
          <w:tcPr>
            <w:tcW w:w="4672" w:type="dxa"/>
          </w:tcPr>
          <w:p w14:paraId="14D71559" w14:textId="5922184C" w:rsidR="00472784" w:rsidRPr="00472784" w:rsidRDefault="00472784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Количество наблюдений</w:t>
            </w:r>
          </w:p>
        </w:tc>
        <w:tc>
          <w:tcPr>
            <w:tcW w:w="4673" w:type="dxa"/>
          </w:tcPr>
          <w:p w14:paraId="1A5ABFB7" w14:textId="2BCBAFD3" w:rsidR="00472784" w:rsidRPr="00472784" w:rsidRDefault="00472784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162</w:t>
            </w:r>
          </w:p>
        </w:tc>
      </w:tr>
      <w:tr w:rsidR="00472784" w14:paraId="3E9E518F" w14:textId="77777777" w:rsidTr="00EB1FD2">
        <w:tc>
          <w:tcPr>
            <w:tcW w:w="4672" w:type="dxa"/>
          </w:tcPr>
          <w:p w14:paraId="01BDC2A6" w14:textId="64861307" w:rsidR="00472784" w:rsidRPr="00472784" w:rsidRDefault="00472784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</w:rPr>
              <w:t>Prob</w:t>
            </w:r>
            <w:proofErr w:type="spellEnd"/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&gt;</w:t>
            </w:r>
            <w:proofErr w:type="gramEnd"/>
            <w:r w:rsidRPr="0047278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x2</w:t>
            </w:r>
          </w:p>
        </w:tc>
        <w:tc>
          <w:tcPr>
            <w:tcW w:w="4673" w:type="dxa"/>
          </w:tcPr>
          <w:p w14:paraId="67E10589" w14:textId="3D84B9DC" w:rsidR="00472784" w:rsidRPr="00472784" w:rsidRDefault="00472784" w:rsidP="0047278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0.0000</w:t>
            </w:r>
          </w:p>
        </w:tc>
      </w:tr>
    </w:tbl>
    <w:p w14:paraId="4F1099E2" w14:textId="77777777" w:rsidR="00EB1FD2" w:rsidRPr="00472784" w:rsidRDefault="00EB1FD2" w:rsidP="00EB1FD2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472784">
        <w:rPr>
          <w:rFonts w:ascii="Times New Roman" w:eastAsia="Times New Roman" w:hAnsi="Times New Roman" w:cs="Times New Roman"/>
          <w:color w:val="000000"/>
          <w:lang w:eastAsia="ru-RU"/>
        </w:rPr>
        <w:t xml:space="preserve">*** </w:t>
      </w:r>
      <w:proofErr w:type="gramStart"/>
      <w:r w:rsidRPr="00472784">
        <w:rPr>
          <w:rFonts w:ascii="Times New Roman" w:eastAsia="Times New Roman" w:hAnsi="Times New Roman" w:cs="Times New Roman"/>
          <w:color w:val="000000"/>
          <w:lang w:eastAsia="ru-RU"/>
        </w:rPr>
        <w:t>p&lt;</w:t>
      </w:r>
      <w:proofErr w:type="gramEnd"/>
      <w:r w:rsidRPr="00472784">
        <w:rPr>
          <w:rFonts w:ascii="Times New Roman" w:eastAsia="Times New Roman" w:hAnsi="Times New Roman" w:cs="Times New Roman"/>
          <w:color w:val="000000"/>
          <w:lang w:eastAsia="ru-RU"/>
        </w:rPr>
        <w:t>0,01, ** p&lt;0,05, * p&lt;0,1</w:t>
      </w:r>
    </w:p>
    <w:p w14:paraId="019AEE81" w14:textId="77777777" w:rsidR="00581315" w:rsidRDefault="00581315" w:rsidP="008E5540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4AEC4958" w14:textId="2FBC8CCD" w:rsidR="00EB1FD2" w:rsidRPr="00472784" w:rsidRDefault="00581315" w:rsidP="005813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ab/>
      </w:r>
      <w:r w:rsidR="00EB1FD2" w:rsidRPr="00472784">
        <w:rPr>
          <w:rFonts w:ascii="Times New Roman" w:eastAsia="Times New Roman" w:hAnsi="Times New Roman" w:cs="Times New Roman"/>
          <w:color w:val="000000"/>
          <w:lang w:eastAsia="ru-RU"/>
        </w:rPr>
        <w:t>В скобках приведены стандартные ошибки.</w:t>
      </w:r>
    </w:p>
    <w:p w14:paraId="5477889E" w14:textId="39FC9131" w:rsidR="005C0BB8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E13AD" w:rsidRPr="0015681D">
        <w:rPr>
          <w:rFonts w:ascii="Times New Roman" w:hAnsi="Times New Roman" w:cs="Times New Roman"/>
        </w:rPr>
        <w:t xml:space="preserve">Можно сделать вывод, что </w:t>
      </w:r>
      <w:r w:rsidR="00692D57" w:rsidRPr="0015681D">
        <w:rPr>
          <w:rFonts w:ascii="Times New Roman" w:hAnsi="Times New Roman" w:cs="Times New Roman"/>
        </w:rPr>
        <w:t xml:space="preserve">модель в целом значима, имеет высокий </w:t>
      </w:r>
      <w:r w:rsidR="00692D57" w:rsidRPr="0015681D">
        <w:rPr>
          <w:rFonts w:ascii="Times New Roman" w:hAnsi="Times New Roman" w:cs="Times New Roman"/>
          <w:lang w:val="en-US"/>
        </w:rPr>
        <w:t>R</w:t>
      </w:r>
      <w:r w:rsidR="00692D57" w:rsidRPr="0015681D">
        <w:rPr>
          <w:rFonts w:ascii="Times New Roman" w:hAnsi="Times New Roman" w:cs="Times New Roman"/>
        </w:rPr>
        <w:t>-квадрат</w:t>
      </w:r>
      <w:r w:rsidR="00276EF9">
        <w:rPr>
          <w:rFonts w:ascii="Times New Roman" w:hAnsi="Times New Roman" w:cs="Times New Roman"/>
        </w:rPr>
        <w:t xml:space="preserve"> (0.93)</w:t>
      </w:r>
      <w:r w:rsidR="00692D57" w:rsidRPr="0015681D">
        <w:rPr>
          <w:rFonts w:ascii="Times New Roman" w:hAnsi="Times New Roman" w:cs="Times New Roman"/>
        </w:rPr>
        <w:t>. Все коэффициенты также значимы.</w:t>
      </w:r>
      <w:r w:rsidR="005C0BB8" w:rsidRPr="0015681D">
        <w:rPr>
          <w:rFonts w:ascii="Times New Roman" w:hAnsi="Times New Roman" w:cs="Times New Roman"/>
        </w:rPr>
        <w:t xml:space="preserve"> </w:t>
      </w:r>
    </w:p>
    <w:p w14:paraId="295AE7C8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FFB5D6F" w14:textId="284E7D28" w:rsidR="00DA0E86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DA0E86" w:rsidRPr="0015681D">
        <w:rPr>
          <w:rFonts w:ascii="Times New Roman" w:hAnsi="Times New Roman" w:cs="Times New Roman"/>
          <w:b/>
          <w:bCs/>
        </w:rPr>
        <w:t>Тест Чоу</w:t>
      </w:r>
      <w:r w:rsidR="00DA0E86" w:rsidRPr="0015681D">
        <w:rPr>
          <w:rFonts w:ascii="Times New Roman" w:hAnsi="Times New Roman" w:cs="Times New Roman"/>
        </w:rPr>
        <w:t xml:space="preserve"> для определения того, существует ли необходимость рассматривать ВРП по отдельным группам.</w:t>
      </w:r>
    </w:p>
    <w:p w14:paraId="12787116" w14:textId="2CE8C118" w:rsidR="008326DF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A0E86" w:rsidRPr="0015681D">
        <w:rPr>
          <w:rFonts w:ascii="Times New Roman" w:hAnsi="Times New Roman" w:cs="Times New Roman"/>
        </w:rPr>
        <w:t xml:space="preserve">Предпосылками данного предположения являются </w:t>
      </w:r>
      <w:r w:rsidR="00C45DAB" w:rsidRPr="0015681D">
        <w:rPr>
          <w:rFonts w:ascii="Times New Roman" w:hAnsi="Times New Roman" w:cs="Times New Roman"/>
        </w:rPr>
        <w:t xml:space="preserve">исследования других авторов по схожей тематике, а также представленные ниже гистограммы </w:t>
      </w:r>
      <w:r w:rsidR="008326DF" w:rsidRPr="0015681D">
        <w:rPr>
          <w:rFonts w:ascii="Times New Roman" w:hAnsi="Times New Roman" w:cs="Times New Roman"/>
        </w:rPr>
        <w:t>по показателю ВРП рассматриваемых регионов за 2017 и 2018 года.</w:t>
      </w:r>
    </w:p>
    <w:p w14:paraId="78448C8F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2554131" w14:textId="21E54903" w:rsidR="008326DF" w:rsidRPr="0015681D" w:rsidRDefault="008326DF" w:rsidP="005D23EE">
      <w:pPr>
        <w:spacing w:line="360" w:lineRule="auto"/>
        <w:jc w:val="center"/>
        <w:rPr>
          <w:rFonts w:ascii="Times New Roman" w:hAnsi="Times New Roman" w:cs="Times New Roman"/>
        </w:rPr>
      </w:pPr>
      <w:r w:rsidRPr="00276EF9">
        <w:rPr>
          <w:rFonts w:ascii="Times New Roman" w:hAnsi="Times New Roman" w:cs="Times New Roman"/>
          <w:noProof/>
          <w:highlight w:val="darkGray"/>
        </w:rPr>
        <w:drawing>
          <wp:inline distT="0" distB="0" distL="0" distR="0" wp14:anchorId="026EF2A7" wp14:editId="0960520C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28FD4C5A-2FD1-536A-3251-21A41629F4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AB10ECB" w14:textId="4FC2B7E3" w:rsidR="005D23EE" w:rsidRPr="0015681D" w:rsidRDefault="005D23EE" w:rsidP="005D23EE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Hlk103614495"/>
      <w:r w:rsidRPr="0015681D">
        <w:rPr>
          <w:rFonts w:ascii="Times New Roman" w:hAnsi="Times New Roman" w:cs="Times New Roman"/>
        </w:rPr>
        <w:t xml:space="preserve">Рисунок </w:t>
      </w:r>
      <w:r w:rsidR="00276EF9">
        <w:rPr>
          <w:rFonts w:ascii="Times New Roman" w:hAnsi="Times New Roman" w:cs="Times New Roman"/>
        </w:rPr>
        <w:t>6</w:t>
      </w:r>
      <w:r w:rsidRPr="0015681D">
        <w:rPr>
          <w:rFonts w:ascii="Times New Roman" w:hAnsi="Times New Roman" w:cs="Times New Roman"/>
        </w:rPr>
        <w:t>. Гистограмма ВРП за 2017 год</w:t>
      </w:r>
    </w:p>
    <w:bookmarkEnd w:id="0"/>
    <w:p w14:paraId="445CBB9A" w14:textId="115DC924" w:rsidR="008326DF" w:rsidRPr="0015681D" w:rsidRDefault="008326DF" w:rsidP="005D23EE">
      <w:pPr>
        <w:spacing w:line="360" w:lineRule="auto"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67C4E5" wp14:editId="4F5D1C69">
            <wp:extent cx="4572000" cy="2743200"/>
            <wp:effectExtent l="0" t="0" r="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043BF183-3C0A-862D-278C-E1A013549F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B328AAC" w14:textId="223EB19C" w:rsidR="005D23EE" w:rsidRDefault="005D23EE" w:rsidP="00581315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Рисунок </w:t>
      </w:r>
      <w:r w:rsidR="00276EF9">
        <w:rPr>
          <w:rFonts w:ascii="Times New Roman" w:hAnsi="Times New Roman" w:cs="Times New Roman"/>
        </w:rPr>
        <w:t>7</w:t>
      </w:r>
      <w:r w:rsidRPr="0015681D">
        <w:rPr>
          <w:rFonts w:ascii="Times New Roman" w:hAnsi="Times New Roman" w:cs="Times New Roman"/>
        </w:rPr>
        <w:t>. Гистограмма ВРП за 2018 год</w:t>
      </w:r>
    </w:p>
    <w:p w14:paraId="5A30656B" w14:textId="77777777" w:rsidR="00581315" w:rsidRPr="0015681D" w:rsidRDefault="00581315" w:rsidP="00581315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</w:p>
    <w:p w14:paraId="7E84EE6A" w14:textId="78D137CA" w:rsidR="008326DF" w:rsidRPr="0015681D" w:rsidRDefault="00581315" w:rsidP="00581315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45DAB" w:rsidRPr="0015681D">
        <w:rPr>
          <w:rFonts w:ascii="Times New Roman" w:hAnsi="Times New Roman" w:cs="Times New Roman"/>
        </w:rPr>
        <w:t>Таким образом, о</w:t>
      </w:r>
      <w:r w:rsidR="008326DF" w:rsidRPr="0015681D">
        <w:rPr>
          <w:rFonts w:ascii="Times New Roman" w:hAnsi="Times New Roman" w:cs="Times New Roman"/>
        </w:rPr>
        <w:t>пираясь на рассмотренную выше литературу</w:t>
      </w:r>
      <w:r w:rsidR="00C45DAB" w:rsidRPr="0015681D">
        <w:rPr>
          <w:rFonts w:ascii="Times New Roman" w:hAnsi="Times New Roman" w:cs="Times New Roman"/>
        </w:rPr>
        <w:t xml:space="preserve"> и</w:t>
      </w:r>
      <w:r w:rsidR="008326DF" w:rsidRPr="0015681D">
        <w:rPr>
          <w:rFonts w:ascii="Times New Roman" w:hAnsi="Times New Roman" w:cs="Times New Roman"/>
        </w:rPr>
        <w:t xml:space="preserve"> на </w:t>
      </w:r>
      <w:r w:rsidR="00C45DAB" w:rsidRPr="0015681D">
        <w:rPr>
          <w:rFonts w:ascii="Times New Roman" w:hAnsi="Times New Roman" w:cs="Times New Roman"/>
        </w:rPr>
        <w:t xml:space="preserve">графический </w:t>
      </w:r>
      <w:r w:rsidR="008326DF" w:rsidRPr="0015681D">
        <w:rPr>
          <w:rFonts w:ascii="Times New Roman" w:hAnsi="Times New Roman" w:cs="Times New Roman"/>
        </w:rPr>
        <w:t>анализ данных</w:t>
      </w:r>
      <w:r w:rsidR="000B102B">
        <w:rPr>
          <w:rFonts w:ascii="Times New Roman" w:hAnsi="Times New Roman" w:cs="Times New Roman"/>
        </w:rPr>
        <w:t>,</w:t>
      </w:r>
      <w:r w:rsidR="008326DF" w:rsidRPr="0015681D">
        <w:rPr>
          <w:rFonts w:ascii="Times New Roman" w:hAnsi="Times New Roman" w:cs="Times New Roman"/>
        </w:rPr>
        <w:t xml:space="preserve"> можно сформулировать следующую г</w:t>
      </w:r>
      <w:r w:rsidR="002E50EE" w:rsidRPr="0015681D">
        <w:rPr>
          <w:rFonts w:ascii="Times New Roman" w:hAnsi="Times New Roman" w:cs="Times New Roman"/>
        </w:rPr>
        <w:t>ипотез</w:t>
      </w:r>
      <w:r w:rsidR="008326DF" w:rsidRPr="0015681D">
        <w:rPr>
          <w:rFonts w:ascii="Times New Roman" w:hAnsi="Times New Roman" w:cs="Times New Roman"/>
        </w:rPr>
        <w:t>у</w:t>
      </w:r>
      <w:r w:rsidR="002E50EE" w:rsidRPr="0015681D">
        <w:rPr>
          <w:rFonts w:ascii="Times New Roman" w:hAnsi="Times New Roman" w:cs="Times New Roman"/>
        </w:rPr>
        <w:t xml:space="preserve"> о наличии неоднородности в данных: </w:t>
      </w:r>
      <w:r w:rsidR="008326DF" w:rsidRPr="0015681D">
        <w:rPr>
          <w:rFonts w:ascii="Times New Roman" w:hAnsi="Times New Roman" w:cs="Times New Roman"/>
          <w:i/>
          <w:iCs/>
        </w:rPr>
        <w:t>Данные по ВРП регионов неоднородны</w:t>
      </w:r>
      <w:r w:rsidR="008326DF" w:rsidRPr="0015681D">
        <w:rPr>
          <w:rFonts w:ascii="Times New Roman" w:hAnsi="Times New Roman" w:cs="Times New Roman"/>
        </w:rPr>
        <w:t>.</w:t>
      </w:r>
    </w:p>
    <w:p w14:paraId="03F89212" w14:textId="0D564BAE" w:rsidR="008326DF" w:rsidRPr="0015681D" w:rsidRDefault="00581315" w:rsidP="00581315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326DF" w:rsidRPr="0015681D">
        <w:rPr>
          <w:rFonts w:ascii="Times New Roman" w:hAnsi="Times New Roman" w:cs="Times New Roman"/>
        </w:rPr>
        <w:t xml:space="preserve">Рассмотрим 2 группы регионов: </w:t>
      </w:r>
    </w:p>
    <w:p w14:paraId="312AB3A3" w14:textId="2AC7F114" w:rsidR="008326DF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326DF" w:rsidRPr="0015681D">
        <w:rPr>
          <w:rFonts w:ascii="Times New Roman" w:hAnsi="Times New Roman" w:cs="Times New Roman"/>
        </w:rPr>
        <w:t>1) Регионы, ВРП которых &lt;500000</w:t>
      </w:r>
      <w:r w:rsidR="00327B66" w:rsidRPr="0015681D">
        <w:rPr>
          <w:rFonts w:ascii="Times New Roman" w:hAnsi="Times New Roman" w:cs="Times New Roman"/>
        </w:rPr>
        <w:t xml:space="preserve"> (</w:t>
      </w:r>
      <w:r w:rsidR="00C45DAB" w:rsidRPr="0015681D">
        <w:rPr>
          <w:rFonts w:ascii="Times New Roman" w:hAnsi="Times New Roman" w:cs="Times New Roman"/>
        </w:rPr>
        <w:t xml:space="preserve">Присвоим таким регионам </w:t>
      </w:r>
      <w:proofErr w:type="spellStart"/>
      <w:r w:rsidR="00C45DAB" w:rsidRPr="0015681D">
        <w:rPr>
          <w:rFonts w:ascii="Times New Roman" w:hAnsi="Times New Roman" w:cs="Times New Roman"/>
        </w:rPr>
        <w:t>д</w:t>
      </w:r>
      <w:r w:rsidR="00327B66" w:rsidRPr="0015681D">
        <w:rPr>
          <w:rFonts w:ascii="Times New Roman" w:hAnsi="Times New Roman" w:cs="Times New Roman"/>
        </w:rPr>
        <w:t>амми</w:t>
      </w:r>
      <w:proofErr w:type="spellEnd"/>
      <w:r w:rsidR="00327B66" w:rsidRPr="0015681D">
        <w:rPr>
          <w:rFonts w:ascii="Times New Roman" w:hAnsi="Times New Roman" w:cs="Times New Roman"/>
        </w:rPr>
        <w:t>-переменн</w:t>
      </w:r>
      <w:r w:rsidR="00C45DAB" w:rsidRPr="0015681D">
        <w:rPr>
          <w:rFonts w:ascii="Times New Roman" w:hAnsi="Times New Roman" w:cs="Times New Roman"/>
        </w:rPr>
        <w:t>ую</w:t>
      </w:r>
      <w:r w:rsidR="00327B66" w:rsidRPr="0015681D">
        <w:rPr>
          <w:rFonts w:ascii="Times New Roman" w:hAnsi="Times New Roman" w:cs="Times New Roman"/>
        </w:rPr>
        <w:t xml:space="preserve"> 0)</w:t>
      </w:r>
    </w:p>
    <w:p w14:paraId="77937B77" w14:textId="537864D4" w:rsidR="008326DF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326DF" w:rsidRPr="0015681D">
        <w:rPr>
          <w:rFonts w:ascii="Times New Roman" w:hAnsi="Times New Roman" w:cs="Times New Roman"/>
        </w:rPr>
        <w:t xml:space="preserve">2) Регионы, ВРП </w:t>
      </w:r>
      <w:proofErr w:type="gramStart"/>
      <w:r w:rsidR="008326DF" w:rsidRPr="0015681D">
        <w:rPr>
          <w:rFonts w:ascii="Times New Roman" w:hAnsi="Times New Roman" w:cs="Times New Roman"/>
        </w:rPr>
        <w:t>которых &gt;</w:t>
      </w:r>
      <w:proofErr w:type="gramEnd"/>
      <w:r w:rsidR="008326DF" w:rsidRPr="0015681D">
        <w:rPr>
          <w:rFonts w:ascii="Times New Roman" w:hAnsi="Times New Roman" w:cs="Times New Roman"/>
        </w:rPr>
        <w:t>= 500000</w:t>
      </w:r>
      <w:r w:rsidR="00327B66" w:rsidRPr="0015681D">
        <w:rPr>
          <w:rFonts w:ascii="Times New Roman" w:hAnsi="Times New Roman" w:cs="Times New Roman"/>
        </w:rPr>
        <w:t xml:space="preserve"> (</w:t>
      </w:r>
      <w:r w:rsidR="00C45DAB" w:rsidRPr="0015681D">
        <w:rPr>
          <w:rFonts w:ascii="Times New Roman" w:hAnsi="Times New Roman" w:cs="Times New Roman"/>
        </w:rPr>
        <w:t xml:space="preserve">Присвоим таким регионам </w:t>
      </w:r>
      <w:proofErr w:type="spellStart"/>
      <w:r w:rsidR="00C45DAB" w:rsidRPr="0015681D">
        <w:rPr>
          <w:rFonts w:ascii="Times New Roman" w:hAnsi="Times New Roman" w:cs="Times New Roman"/>
        </w:rPr>
        <w:t>д</w:t>
      </w:r>
      <w:r w:rsidR="00327B66" w:rsidRPr="0015681D">
        <w:rPr>
          <w:rFonts w:ascii="Times New Roman" w:hAnsi="Times New Roman" w:cs="Times New Roman"/>
        </w:rPr>
        <w:t>амми</w:t>
      </w:r>
      <w:proofErr w:type="spellEnd"/>
      <w:r w:rsidR="00327B66" w:rsidRPr="0015681D">
        <w:rPr>
          <w:rFonts w:ascii="Times New Roman" w:hAnsi="Times New Roman" w:cs="Times New Roman"/>
        </w:rPr>
        <w:t>-переменн</w:t>
      </w:r>
      <w:r w:rsidR="00C45DAB" w:rsidRPr="0015681D">
        <w:rPr>
          <w:rFonts w:ascii="Times New Roman" w:hAnsi="Times New Roman" w:cs="Times New Roman"/>
        </w:rPr>
        <w:t>ую</w:t>
      </w:r>
      <w:r w:rsidR="00327B66" w:rsidRPr="0015681D">
        <w:rPr>
          <w:rFonts w:ascii="Times New Roman" w:hAnsi="Times New Roman" w:cs="Times New Roman"/>
        </w:rPr>
        <w:t xml:space="preserve"> 1)</w:t>
      </w:r>
    </w:p>
    <w:p w14:paraId="4ACEC722" w14:textId="5ADE1856" w:rsidR="00327B66" w:rsidRDefault="008101DE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>Согласно проведенному тесту Чоу, гипотеза о наличии неоднородности данных подтвердилась, поэтому лучше рассматривать зависимости отдельно по 2 указанным выше категориям.</w:t>
      </w:r>
    </w:p>
    <w:p w14:paraId="1558766F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6B576D64" w14:textId="446E5D42" w:rsidR="00581315" w:rsidRDefault="008101DE" w:rsidP="002D6BC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581315">
        <w:rPr>
          <w:rFonts w:ascii="Times New Roman" w:hAnsi="Times New Roman" w:cs="Times New Roman"/>
          <w:b/>
          <w:bCs/>
        </w:rPr>
        <w:t>Тест Рамсея</w:t>
      </w:r>
    </w:p>
    <w:p w14:paraId="58FC8B9C" w14:textId="77777777" w:rsidR="00581315" w:rsidRP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14:paraId="17FE8217" w14:textId="77D51408" w:rsidR="000B102B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C45DAB" w:rsidRPr="0015681D">
        <w:rPr>
          <w:rFonts w:ascii="Times New Roman" w:hAnsi="Times New Roman" w:cs="Times New Roman"/>
        </w:rPr>
        <w:t>Д</w:t>
      </w:r>
      <w:r w:rsidR="003D64AA" w:rsidRPr="0015681D">
        <w:rPr>
          <w:rFonts w:ascii="Times New Roman" w:hAnsi="Times New Roman" w:cs="Times New Roman"/>
        </w:rPr>
        <w:t>ля понимания того, имеются ли пропущенные переменные в модели или нет</w:t>
      </w:r>
      <w:r w:rsidR="00C45DAB" w:rsidRPr="0015681D">
        <w:rPr>
          <w:rFonts w:ascii="Times New Roman" w:hAnsi="Times New Roman" w:cs="Times New Roman"/>
        </w:rPr>
        <w:t>, был проведен тест Рамсея.</w:t>
      </w:r>
      <w:r w:rsidR="00811841" w:rsidRPr="0015681D">
        <w:rPr>
          <w:rFonts w:ascii="Times New Roman" w:hAnsi="Times New Roman" w:cs="Times New Roman"/>
        </w:rPr>
        <w:t xml:space="preserve"> Результаты данного теста</w:t>
      </w:r>
      <w:r w:rsidR="000B102B">
        <w:rPr>
          <w:rFonts w:ascii="Times New Roman" w:hAnsi="Times New Roman" w:cs="Times New Roman"/>
        </w:rPr>
        <w:t xml:space="preserve">: </w:t>
      </w:r>
      <w:proofErr w:type="gramStart"/>
      <w:r w:rsidR="000B102B">
        <w:rPr>
          <w:rFonts w:ascii="Times New Roman" w:hAnsi="Times New Roman" w:cs="Times New Roman"/>
          <w:lang w:val="en-US"/>
        </w:rPr>
        <w:t>F</w:t>
      </w:r>
      <w:r w:rsidR="000B102B" w:rsidRPr="000B102B">
        <w:rPr>
          <w:rFonts w:ascii="Times New Roman" w:hAnsi="Times New Roman" w:cs="Times New Roman"/>
        </w:rPr>
        <w:t>(</w:t>
      </w:r>
      <w:proofErr w:type="gramEnd"/>
      <w:r w:rsidR="000B102B" w:rsidRPr="000B102B">
        <w:rPr>
          <w:rFonts w:ascii="Times New Roman" w:hAnsi="Times New Roman" w:cs="Times New Roman"/>
        </w:rPr>
        <w:t xml:space="preserve">3, 153) = 8.50; </w:t>
      </w:r>
      <w:r w:rsidR="000B102B">
        <w:rPr>
          <w:rFonts w:ascii="Times New Roman" w:hAnsi="Times New Roman" w:cs="Times New Roman"/>
          <w:lang w:val="en-US"/>
        </w:rPr>
        <w:t>Prob</w:t>
      </w:r>
      <w:r w:rsidR="000B102B" w:rsidRPr="000B102B">
        <w:rPr>
          <w:rFonts w:ascii="Times New Roman" w:hAnsi="Times New Roman" w:cs="Times New Roman"/>
        </w:rPr>
        <w:t>&gt;</w:t>
      </w:r>
      <w:r w:rsidR="000B102B">
        <w:rPr>
          <w:rFonts w:ascii="Times New Roman" w:hAnsi="Times New Roman" w:cs="Times New Roman"/>
          <w:lang w:val="en-US"/>
        </w:rPr>
        <w:t>F</w:t>
      </w:r>
      <w:r w:rsidR="000B102B" w:rsidRPr="000B102B">
        <w:rPr>
          <w:rFonts w:ascii="Times New Roman" w:hAnsi="Times New Roman" w:cs="Times New Roman"/>
        </w:rPr>
        <w:t xml:space="preserve"> = 0.000.</w:t>
      </w:r>
    </w:p>
    <w:p w14:paraId="29A52136" w14:textId="60E40A1C" w:rsidR="003D64AA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D64AA" w:rsidRPr="0015681D">
        <w:rPr>
          <w:rFonts w:ascii="Times New Roman" w:hAnsi="Times New Roman" w:cs="Times New Roman"/>
        </w:rPr>
        <w:t>Нулевая гипотеза отвергается, что говорит о неверной спецификации модели.</w:t>
      </w:r>
    </w:p>
    <w:p w14:paraId="74C35E1A" w14:textId="6090FF55" w:rsidR="007017DF" w:rsidRPr="0015681D" w:rsidRDefault="00811841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>Была создана</w:t>
      </w:r>
      <w:r w:rsidR="007017DF" w:rsidRPr="0015681D">
        <w:rPr>
          <w:rFonts w:ascii="Times New Roman" w:hAnsi="Times New Roman" w:cs="Times New Roman"/>
        </w:rPr>
        <w:t xml:space="preserve"> нов</w:t>
      </w:r>
      <w:r w:rsidRPr="0015681D">
        <w:rPr>
          <w:rFonts w:ascii="Times New Roman" w:hAnsi="Times New Roman" w:cs="Times New Roman"/>
        </w:rPr>
        <w:t>ая</w:t>
      </w:r>
      <w:r w:rsidR="007017DF" w:rsidRPr="0015681D">
        <w:rPr>
          <w:rFonts w:ascii="Times New Roman" w:hAnsi="Times New Roman" w:cs="Times New Roman"/>
        </w:rPr>
        <w:t xml:space="preserve"> переменн</w:t>
      </w:r>
      <w:r w:rsidRPr="0015681D">
        <w:rPr>
          <w:rFonts w:ascii="Times New Roman" w:hAnsi="Times New Roman" w:cs="Times New Roman"/>
        </w:rPr>
        <w:t>ая</w:t>
      </w:r>
      <w:r w:rsidR="007017DF" w:rsidRPr="0015681D">
        <w:rPr>
          <w:rFonts w:ascii="Times New Roman" w:hAnsi="Times New Roman" w:cs="Times New Roman"/>
        </w:rPr>
        <w:t xml:space="preserve"> х4_2 = (</w:t>
      </w:r>
      <w:proofErr w:type="spellStart"/>
      <w:r w:rsidR="007017DF" w:rsidRPr="0015681D">
        <w:rPr>
          <w:rFonts w:ascii="Times New Roman" w:hAnsi="Times New Roman" w:cs="Times New Roman"/>
          <w:lang w:val="en-US"/>
        </w:rPr>
        <w:t>lnx</w:t>
      </w:r>
      <w:proofErr w:type="spellEnd"/>
      <w:proofErr w:type="gramStart"/>
      <w:r w:rsidR="007017DF" w:rsidRPr="0015681D">
        <w:rPr>
          <w:rFonts w:ascii="Times New Roman" w:hAnsi="Times New Roman" w:cs="Times New Roman"/>
        </w:rPr>
        <w:t>4)^</w:t>
      </w:r>
      <w:proofErr w:type="gramEnd"/>
      <w:r w:rsidR="007017DF" w:rsidRPr="0015681D">
        <w:rPr>
          <w:rFonts w:ascii="Times New Roman" w:hAnsi="Times New Roman" w:cs="Times New Roman"/>
        </w:rPr>
        <w:t>2 и включ</w:t>
      </w:r>
      <w:r w:rsidRPr="0015681D">
        <w:rPr>
          <w:rFonts w:ascii="Times New Roman" w:hAnsi="Times New Roman" w:cs="Times New Roman"/>
        </w:rPr>
        <w:t>ена в</w:t>
      </w:r>
      <w:r w:rsidR="007017DF" w:rsidRPr="0015681D">
        <w:rPr>
          <w:rFonts w:ascii="Times New Roman" w:hAnsi="Times New Roman" w:cs="Times New Roman"/>
        </w:rPr>
        <w:t xml:space="preserve"> модель.</w:t>
      </w:r>
      <w:r w:rsidRPr="0015681D">
        <w:rPr>
          <w:rFonts w:ascii="Times New Roman" w:hAnsi="Times New Roman" w:cs="Times New Roman"/>
        </w:rPr>
        <w:t xml:space="preserve"> Результаты повторного теста Рамсея с включенной новой переменной</w:t>
      </w:r>
      <w:r w:rsidR="000B102B" w:rsidRPr="000B102B">
        <w:rPr>
          <w:rFonts w:ascii="Times New Roman" w:hAnsi="Times New Roman" w:cs="Times New Roman"/>
        </w:rPr>
        <w:t xml:space="preserve">: </w:t>
      </w:r>
      <w:proofErr w:type="gramStart"/>
      <w:r w:rsidR="000B102B">
        <w:rPr>
          <w:rFonts w:ascii="Times New Roman" w:hAnsi="Times New Roman" w:cs="Times New Roman"/>
          <w:lang w:val="en-US"/>
        </w:rPr>
        <w:t>F</w:t>
      </w:r>
      <w:r w:rsidR="000B102B" w:rsidRPr="000B102B">
        <w:rPr>
          <w:rFonts w:ascii="Times New Roman" w:hAnsi="Times New Roman" w:cs="Times New Roman"/>
        </w:rPr>
        <w:t>(</w:t>
      </w:r>
      <w:proofErr w:type="gramEnd"/>
      <w:r w:rsidR="000B102B" w:rsidRPr="000B102B">
        <w:rPr>
          <w:rFonts w:ascii="Times New Roman" w:hAnsi="Times New Roman" w:cs="Times New Roman"/>
        </w:rPr>
        <w:t xml:space="preserve">3, 152) = 0.66; </w:t>
      </w:r>
      <w:r w:rsidR="000B102B">
        <w:rPr>
          <w:rFonts w:ascii="Times New Roman" w:hAnsi="Times New Roman" w:cs="Times New Roman"/>
          <w:lang w:val="en-US"/>
        </w:rPr>
        <w:t>Prob</w:t>
      </w:r>
      <w:r w:rsidR="000B102B" w:rsidRPr="000B102B">
        <w:rPr>
          <w:rFonts w:ascii="Times New Roman" w:hAnsi="Times New Roman" w:cs="Times New Roman"/>
        </w:rPr>
        <w:t>&gt;</w:t>
      </w:r>
      <w:r w:rsidR="000B102B">
        <w:rPr>
          <w:rFonts w:ascii="Times New Roman" w:hAnsi="Times New Roman" w:cs="Times New Roman"/>
          <w:lang w:val="en-US"/>
        </w:rPr>
        <w:t>F</w:t>
      </w:r>
      <w:r w:rsidR="000B102B" w:rsidRPr="000B102B">
        <w:rPr>
          <w:rFonts w:ascii="Times New Roman" w:hAnsi="Times New Roman" w:cs="Times New Roman"/>
        </w:rPr>
        <w:t xml:space="preserve"> = 0.581.</w:t>
      </w:r>
    </w:p>
    <w:p w14:paraId="0D03C8C2" w14:textId="321DAC29" w:rsidR="007017DF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017DF" w:rsidRPr="0015681D">
        <w:rPr>
          <w:rFonts w:ascii="Times New Roman" w:hAnsi="Times New Roman" w:cs="Times New Roman"/>
        </w:rPr>
        <w:t>Теперь гипотеза о правильной спецификации модели не отвергается.</w:t>
      </w:r>
    </w:p>
    <w:p w14:paraId="37625FD6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EDACF7A" w14:textId="04643828" w:rsidR="003F6AA5" w:rsidRPr="00581315" w:rsidRDefault="00811841" w:rsidP="002D6BC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 w:rsidRPr="00581315">
        <w:rPr>
          <w:rFonts w:ascii="Times New Roman" w:hAnsi="Times New Roman" w:cs="Times New Roman"/>
          <w:b/>
          <w:bCs/>
        </w:rPr>
        <w:t xml:space="preserve">Анализ проблемы </w:t>
      </w:r>
      <w:proofErr w:type="spellStart"/>
      <w:r w:rsidRPr="00581315">
        <w:rPr>
          <w:rFonts w:ascii="Times New Roman" w:hAnsi="Times New Roman" w:cs="Times New Roman"/>
          <w:b/>
          <w:bCs/>
        </w:rPr>
        <w:t>м</w:t>
      </w:r>
      <w:r w:rsidR="002F25F4" w:rsidRPr="00581315">
        <w:rPr>
          <w:rFonts w:ascii="Times New Roman" w:hAnsi="Times New Roman" w:cs="Times New Roman"/>
          <w:b/>
          <w:bCs/>
        </w:rPr>
        <w:t>ультиколлинеарност</w:t>
      </w:r>
      <w:r w:rsidRPr="00581315">
        <w:rPr>
          <w:rFonts w:ascii="Times New Roman" w:hAnsi="Times New Roman" w:cs="Times New Roman"/>
          <w:b/>
          <w:bCs/>
        </w:rPr>
        <w:t>и</w:t>
      </w:r>
      <w:proofErr w:type="spellEnd"/>
    </w:p>
    <w:p w14:paraId="250D257F" w14:textId="77777777" w:rsidR="00581315" w:rsidRP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</w:p>
    <w:p w14:paraId="741251F2" w14:textId="204937BD" w:rsidR="002F25F4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F25F4" w:rsidRPr="0015681D">
        <w:rPr>
          <w:rFonts w:ascii="Times New Roman" w:hAnsi="Times New Roman" w:cs="Times New Roman"/>
        </w:rPr>
        <w:t xml:space="preserve">Ниже </w:t>
      </w:r>
      <w:r w:rsidR="00C95A11">
        <w:rPr>
          <w:rFonts w:ascii="Times New Roman" w:hAnsi="Times New Roman" w:cs="Times New Roman"/>
        </w:rPr>
        <w:t>в таблице 5</w:t>
      </w:r>
      <w:r w:rsidR="00811841" w:rsidRPr="0015681D">
        <w:rPr>
          <w:rFonts w:ascii="Times New Roman" w:hAnsi="Times New Roman" w:cs="Times New Roman"/>
        </w:rPr>
        <w:t xml:space="preserve"> </w:t>
      </w:r>
      <w:r w:rsidR="002F25F4" w:rsidRPr="0015681D">
        <w:rPr>
          <w:rFonts w:ascii="Times New Roman" w:hAnsi="Times New Roman" w:cs="Times New Roman"/>
        </w:rPr>
        <w:t>представлена корреляционная матрица</w:t>
      </w:r>
      <w:r w:rsidR="00811841" w:rsidRPr="0015681D">
        <w:rPr>
          <w:rFonts w:ascii="Times New Roman" w:hAnsi="Times New Roman" w:cs="Times New Roman"/>
        </w:rPr>
        <w:t xml:space="preserve"> показателей.</w:t>
      </w:r>
    </w:p>
    <w:p w14:paraId="33EC087B" w14:textId="77777777" w:rsidR="00581315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6A3DACC" w14:textId="476E8DBC" w:rsidR="00C95A11" w:rsidRDefault="00C95A11" w:rsidP="008E554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5.</w:t>
      </w:r>
      <w:r w:rsidRPr="00C95A11">
        <w:rPr>
          <w:rFonts w:ascii="Times New Roman" w:hAnsi="Times New Roman" w:cs="Times New Roman"/>
        </w:rPr>
        <w:t xml:space="preserve"> </w:t>
      </w:r>
      <w:r w:rsidRPr="0015681D">
        <w:rPr>
          <w:rFonts w:ascii="Times New Roman" w:hAnsi="Times New Roman" w:cs="Times New Roman"/>
        </w:rPr>
        <w:t>Корреляционная матрица показателей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C95A11" w14:paraId="4886F097" w14:textId="77777777" w:rsidTr="00C95A11">
        <w:tc>
          <w:tcPr>
            <w:tcW w:w="1335" w:type="dxa"/>
          </w:tcPr>
          <w:p w14:paraId="4F71D73A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5D5AAFCC" w14:textId="06E11D59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ln_y</w:t>
            </w:r>
            <w:proofErr w:type="spellEnd"/>
          </w:p>
        </w:tc>
        <w:tc>
          <w:tcPr>
            <w:tcW w:w="1335" w:type="dxa"/>
          </w:tcPr>
          <w:p w14:paraId="7B171C3E" w14:textId="01669B15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ln_x1</w:t>
            </w:r>
          </w:p>
        </w:tc>
        <w:tc>
          <w:tcPr>
            <w:tcW w:w="1335" w:type="dxa"/>
          </w:tcPr>
          <w:p w14:paraId="40A36F62" w14:textId="11918809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1335" w:type="dxa"/>
          </w:tcPr>
          <w:p w14:paraId="58F4DBFD" w14:textId="50F755C6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1335" w:type="dxa"/>
          </w:tcPr>
          <w:p w14:paraId="44A86D80" w14:textId="52E0E532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4</w:t>
            </w:r>
          </w:p>
        </w:tc>
        <w:tc>
          <w:tcPr>
            <w:tcW w:w="1335" w:type="dxa"/>
          </w:tcPr>
          <w:p w14:paraId="0C7D9342" w14:textId="43C807D3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5</w:t>
            </w:r>
          </w:p>
        </w:tc>
      </w:tr>
      <w:tr w:rsidR="00C95A11" w14:paraId="5F6D3B2F" w14:textId="77777777" w:rsidTr="00C95A11">
        <w:tc>
          <w:tcPr>
            <w:tcW w:w="1335" w:type="dxa"/>
          </w:tcPr>
          <w:p w14:paraId="7BC8B1BC" w14:textId="052F8E04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ln_y</w:t>
            </w:r>
            <w:proofErr w:type="spellEnd"/>
          </w:p>
        </w:tc>
        <w:tc>
          <w:tcPr>
            <w:tcW w:w="1335" w:type="dxa"/>
          </w:tcPr>
          <w:p w14:paraId="5D57742E" w14:textId="4F72A5E0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1335" w:type="dxa"/>
          </w:tcPr>
          <w:p w14:paraId="7F10DE5A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452F1423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3A245CDB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200B04BE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61C1B5ED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A11" w14:paraId="4D718053" w14:textId="77777777" w:rsidTr="00C95A11">
        <w:tc>
          <w:tcPr>
            <w:tcW w:w="1335" w:type="dxa"/>
          </w:tcPr>
          <w:p w14:paraId="7C845E1A" w14:textId="7C55C4AA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ln_x1</w:t>
            </w:r>
          </w:p>
        </w:tc>
        <w:tc>
          <w:tcPr>
            <w:tcW w:w="1335" w:type="dxa"/>
          </w:tcPr>
          <w:p w14:paraId="7D1AF817" w14:textId="3F112645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0.8</w:t>
            </w:r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1335" w:type="dxa"/>
          </w:tcPr>
          <w:p w14:paraId="0EAC72E2" w14:textId="53E26D65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1335" w:type="dxa"/>
          </w:tcPr>
          <w:p w14:paraId="08C00A91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4A621492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2FBC1236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5D136E0B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A11" w14:paraId="15526BFD" w14:textId="77777777" w:rsidTr="00C95A11">
        <w:tc>
          <w:tcPr>
            <w:tcW w:w="1335" w:type="dxa"/>
          </w:tcPr>
          <w:p w14:paraId="1654D250" w14:textId="2E0053AA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</w:p>
        </w:tc>
        <w:tc>
          <w:tcPr>
            <w:tcW w:w="1335" w:type="dxa"/>
          </w:tcPr>
          <w:p w14:paraId="4F14F897" w14:textId="0BED32D6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0.81</w:t>
            </w:r>
          </w:p>
        </w:tc>
        <w:tc>
          <w:tcPr>
            <w:tcW w:w="1335" w:type="dxa"/>
          </w:tcPr>
          <w:p w14:paraId="7291952A" w14:textId="73EA1046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0.72</w:t>
            </w:r>
          </w:p>
        </w:tc>
        <w:tc>
          <w:tcPr>
            <w:tcW w:w="1335" w:type="dxa"/>
          </w:tcPr>
          <w:p w14:paraId="56146411" w14:textId="308BA8B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1335" w:type="dxa"/>
          </w:tcPr>
          <w:p w14:paraId="674FCB19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7B2F5FA3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6374DD15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A11" w14:paraId="187D7CE6" w14:textId="77777777" w:rsidTr="00C95A11">
        <w:tc>
          <w:tcPr>
            <w:tcW w:w="1335" w:type="dxa"/>
          </w:tcPr>
          <w:p w14:paraId="160577F8" w14:textId="3D94F04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1335" w:type="dxa"/>
          </w:tcPr>
          <w:p w14:paraId="6AD81B44" w14:textId="0049C8E5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0.69</w:t>
            </w:r>
          </w:p>
        </w:tc>
        <w:tc>
          <w:tcPr>
            <w:tcW w:w="1335" w:type="dxa"/>
          </w:tcPr>
          <w:p w14:paraId="7F9AE60D" w14:textId="786E1C20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0.57</w:t>
            </w:r>
          </w:p>
        </w:tc>
        <w:tc>
          <w:tcPr>
            <w:tcW w:w="1335" w:type="dxa"/>
          </w:tcPr>
          <w:p w14:paraId="747885B8" w14:textId="7E771DA4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0.65</w:t>
            </w:r>
          </w:p>
        </w:tc>
        <w:tc>
          <w:tcPr>
            <w:tcW w:w="1335" w:type="dxa"/>
          </w:tcPr>
          <w:p w14:paraId="4EAECD91" w14:textId="78D432F8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1335" w:type="dxa"/>
          </w:tcPr>
          <w:p w14:paraId="231118E8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5" w:type="dxa"/>
          </w:tcPr>
          <w:p w14:paraId="61F53EF7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A11" w14:paraId="1755DAC9" w14:textId="77777777" w:rsidTr="00C95A11">
        <w:tc>
          <w:tcPr>
            <w:tcW w:w="1335" w:type="dxa"/>
          </w:tcPr>
          <w:p w14:paraId="212D3E00" w14:textId="564A354F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4</w:t>
            </w:r>
          </w:p>
        </w:tc>
        <w:tc>
          <w:tcPr>
            <w:tcW w:w="1335" w:type="dxa"/>
          </w:tcPr>
          <w:p w14:paraId="5FB0538D" w14:textId="5DCA3B3F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0.84</w:t>
            </w:r>
          </w:p>
        </w:tc>
        <w:tc>
          <w:tcPr>
            <w:tcW w:w="1335" w:type="dxa"/>
          </w:tcPr>
          <w:p w14:paraId="0A8221FE" w14:textId="3CED5D5E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0.65</w:t>
            </w:r>
          </w:p>
        </w:tc>
        <w:tc>
          <w:tcPr>
            <w:tcW w:w="1335" w:type="dxa"/>
          </w:tcPr>
          <w:p w14:paraId="3D5EB19D" w14:textId="213A3CBC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0.59</w:t>
            </w:r>
          </w:p>
        </w:tc>
        <w:tc>
          <w:tcPr>
            <w:tcW w:w="1335" w:type="dxa"/>
          </w:tcPr>
          <w:p w14:paraId="74D0B18B" w14:textId="61BDCCD0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0.64</w:t>
            </w:r>
          </w:p>
        </w:tc>
        <w:tc>
          <w:tcPr>
            <w:tcW w:w="1335" w:type="dxa"/>
          </w:tcPr>
          <w:p w14:paraId="053815B7" w14:textId="7FB440A9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1.00</w:t>
            </w:r>
          </w:p>
        </w:tc>
        <w:tc>
          <w:tcPr>
            <w:tcW w:w="1335" w:type="dxa"/>
          </w:tcPr>
          <w:p w14:paraId="53A5B677" w14:textId="77777777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5A11" w14:paraId="63B231BF" w14:textId="77777777" w:rsidTr="00C95A11">
        <w:tc>
          <w:tcPr>
            <w:tcW w:w="1335" w:type="dxa"/>
          </w:tcPr>
          <w:p w14:paraId="53B7058B" w14:textId="0F26F283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</w:t>
            </w:r>
            <w:proofErr w:type="spellEnd"/>
            <w:r w:rsidRPr="00A02586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1335" w:type="dxa"/>
          </w:tcPr>
          <w:p w14:paraId="2F5C8C00" w14:textId="4C2072B4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0.84</w:t>
            </w:r>
          </w:p>
        </w:tc>
        <w:tc>
          <w:tcPr>
            <w:tcW w:w="1335" w:type="dxa"/>
          </w:tcPr>
          <w:p w14:paraId="0C73A210" w14:textId="52723E38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0.79</w:t>
            </w:r>
          </w:p>
        </w:tc>
        <w:tc>
          <w:tcPr>
            <w:tcW w:w="1335" w:type="dxa"/>
          </w:tcPr>
          <w:p w14:paraId="4B1CECEB" w14:textId="13F70D0D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0.74</w:t>
            </w:r>
          </w:p>
        </w:tc>
        <w:tc>
          <w:tcPr>
            <w:tcW w:w="1335" w:type="dxa"/>
          </w:tcPr>
          <w:p w14:paraId="2FB9DA8C" w14:textId="44EC5B71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0.55</w:t>
            </w:r>
          </w:p>
        </w:tc>
        <w:tc>
          <w:tcPr>
            <w:tcW w:w="1335" w:type="dxa"/>
          </w:tcPr>
          <w:p w14:paraId="08020B46" w14:textId="3B49C479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0.63</w:t>
            </w:r>
          </w:p>
        </w:tc>
        <w:tc>
          <w:tcPr>
            <w:tcW w:w="1335" w:type="dxa"/>
          </w:tcPr>
          <w:p w14:paraId="51772ACF" w14:textId="41219B3D" w:rsidR="00C95A11" w:rsidRPr="00A02586" w:rsidRDefault="00C95A11" w:rsidP="00A0258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B102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1.00</w:t>
            </w:r>
          </w:p>
        </w:tc>
      </w:tr>
    </w:tbl>
    <w:p w14:paraId="1609D1A4" w14:textId="77777777" w:rsidR="00581315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6917D5AC" w14:textId="21578F64" w:rsidR="00811841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F25F4" w:rsidRPr="0015681D">
        <w:rPr>
          <w:rFonts w:ascii="Times New Roman" w:hAnsi="Times New Roman" w:cs="Times New Roman"/>
        </w:rPr>
        <w:t xml:space="preserve">По данным матрицы видно, что между некоторыми регрессорами существует сильная взаимосвязь. Для </w:t>
      </w:r>
      <w:r w:rsidR="00406F64" w:rsidRPr="0015681D">
        <w:rPr>
          <w:rFonts w:ascii="Times New Roman" w:hAnsi="Times New Roman" w:cs="Times New Roman"/>
        </w:rPr>
        <w:t xml:space="preserve">того, чтобы определить, существует ли в построенной регрессии проблема </w:t>
      </w:r>
      <w:proofErr w:type="spellStart"/>
      <w:r w:rsidR="00406F64" w:rsidRPr="0015681D">
        <w:rPr>
          <w:rFonts w:ascii="Times New Roman" w:hAnsi="Times New Roman" w:cs="Times New Roman"/>
        </w:rPr>
        <w:t>мультиколлинеарности</w:t>
      </w:r>
      <w:proofErr w:type="spellEnd"/>
      <w:r w:rsidR="00406F64" w:rsidRPr="0015681D">
        <w:rPr>
          <w:rFonts w:ascii="Times New Roman" w:hAnsi="Times New Roman" w:cs="Times New Roman"/>
        </w:rPr>
        <w:t xml:space="preserve">, </w:t>
      </w:r>
      <w:r w:rsidR="00811841" w:rsidRPr="0015681D">
        <w:rPr>
          <w:rFonts w:ascii="Times New Roman" w:hAnsi="Times New Roman" w:cs="Times New Roman"/>
        </w:rPr>
        <w:t xml:space="preserve">были </w:t>
      </w:r>
      <w:r w:rsidR="00406F64" w:rsidRPr="0015681D">
        <w:rPr>
          <w:rFonts w:ascii="Times New Roman" w:hAnsi="Times New Roman" w:cs="Times New Roman"/>
        </w:rPr>
        <w:t>рассчита</w:t>
      </w:r>
      <w:r w:rsidR="00811841" w:rsidRPr="0015681D">
        <w:rPr>
          <w:rFonts w:ascii="Times New Roman" w:hAnsi="Times New Roman" w:cs="Times New Roman"/>
        </w:rPr>
        <w:t>ны</w:t>
      </w:r>
      <w:r w:rsidR="00406F64" w:rsidRPr="0015681D">
        <w:rPr>
          <w:rFonts w:ascii="Times New Roman" w:hAnsi="Times New Roman" w:cs="Times New Roman"/>
        </w:rPr>
        <w:t xml:space="preserve"> </w:t>
      </w:r>
      <w:r w:rsidR="00406F64" w:rsidRPr="0015681D">
        <w:rPr>
          <w:rFonts w:ascii="Times New Roman" w:hAnsi="Times New Roman" w:cs="Times New Roman"/>
          <w:lang w:val="en-US"/>
        </w:rPr>
        <w:t>VIF</w:t>
      </w:r>
      <w:r w:rsidR="00406F64" w:rsidRPr="0015681D">
        <w:rPr>
          <w:rFonts w:ascii="Times New Roman" w:hAnsi="Times New Roman" w:cs="Times New Roman"/>
        </w:rPr>
        <w:t>.</w:t>
      </w:r>
      <w:r w:rsidR="00811841" w:rsidRPr="0015681D">
        <w:rPr>
          <w:rFonts w:ascii="Times New Roman" w:hAnsi="Times New Roman" w:cs="Times New Roman"/>
        </w:rPr>
        <w:t xml:space="preserve"> Результаты представлены ниже </w:t>
      </w:r>
      <w:r w:rsidR="00C95A11">
        <w:rPr>
          <w:rFonts w:ascii="Times New Roman" w:hAnsi="Times New Roman" w:cs="Times New Roman"/>
        </w:rPr>
        <w:t>в таблице 6</w:t>
      </w:r>
      <w:r w:rsidR="00811841" w:rsidRPr="0015681D">
        <w:rPr>
          <w:rFonts w:ascii="Times New Roman" w:hAnsi="Times New Roman" w:cs="Times New Roman"/>
        </w:rPr>
        <w:t>.</w:t>
      </w:r>
    </w:p>
    <w:p w14:paraId="7FE8CEEE" w14:textId="77777777" w:rsidR="00581315" w:rsidRPr="0015681D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031E9D3F" w14:textId="0B1A1C6B" w:rsidR="00811841" w:rsidRDefault="00C95A11" w:rsidP="008E554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6</w:t>
      </w:r>
      <w:r w:rsidR="00811841" w:rsidRPr="0015681D">
        <w:rPr>
          <w:rFonts w:ascii="Times New Roman" w:hAnsi="Times New Roman" w:cs="Times New Roman"/>
        </w:rPr>
        <w:t xml:space="preserve">. </w:t>
      </w:r>
      <w:r w:rsidR="00073D73" w:rsidRPr="0015681D">
        <w:rPr>
          <w:rFonts w:ascii="Times New Roman" w:hAnsi="Times New Roman" w:cs="Times New Roman"/>
          <w:lang w:val="en-US"/>
        </w:rPr>
        <w:t>VIF</w:t>
      </w:r>
      <w:r w:rsidR="00073D73" w:rsidRPr="0015681D">
        <w:rPr>
          <w:rFonts w:ascii="Times New Roman" w:hAnsi="Times New Roman" w:cs="Times New Roman"/>
        </w:rPr>
        <w:t xml:space="preserve"> показателей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02586" w14:paraId="79CAA8AA" w14:textId="77777777" w:rsidTr="00A02586">
        <w:tc>
          <w:tcPr>
            <w:tcW w:w="3115" w:type="dxa"/>
          </w:tcPr>
          <w:p w14:paraId="598E5171" w14:textId="2F8E2CC6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</w:rPr>
              <w:t>Показатель</w:t>
            </w:r>
          </w:p>
        </w:tc>
        <w:tc>
          <w:tcPr>
            <w:tcW w:w="3115" w:type="dxa"/>
          </w:tcPr>
          <w:p w14:paraId="43D74D58" w14:textId="09EE93AC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VIF</w:t>
            </w:r>
          </w:p>
        </w:tc>
        <w:tc>
          <w:tcPr>
            <w:tcW w:w="3115" w:type="dxa"/>
          </w:tcPr>
          <w:p w14:paraId="35BEF506" w14:textId="52E4C933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1/VIF</w:t>
            </w:r>
          </w:p>
        </w:tc>
      </w:tr>
      <w:tr w:rsidR="00A02586" w14:paraId="41BCC59E" w14:textId="77777777" w:rsidTr="00A02586">
        <w:tc>
          <w:tcPr>
            <w:tcW w:w="3115" w:type="dxa"/>
          </w:tcPr>
          <w:p w14:paraId="6EB57884" w14:textId="4881E197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ln_x5</w:t>
            </w:r>
          </w:p>
        </w:tc>
        <w:tc>
          <w:tcPr>
            <w:tcW w:w="3115" w:type="dxa"/>
          </w:tcPr>
          <w:p w14:paraId="42DD5C69" w14:textId="50E1A351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3.34</w:t>
            </w:r>
          </w:p>
        </w:tc>
        <w:tc>
          <w:tcPr>
            <w:tcW w:w="3115" w:type="dxa"/>
          </w:tcPr>
          <w:p w14:paraId="412EF6BF" w14:textId="27BF2F1A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0.29</w:t>
            </w:r>
          </w:p>
        </w:tc>
      </w:tr>
      <w:tr w:rsidR="00A02586" w14:paraId="24B2BE57" w14:textId="77777777" w:rsidTr="00A02586">
        <w:tc>
          <w:tcPr>
            <w:tcW w:w="3115" w:type="dxa"/>
          </w:tcPr>
          <w:p w14:paraId="01F61C23" w14:textId="2170DC43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ln_x1</w:t>
            </w:r>
          </w:p>
        </w:tc>
        <w:tc>
          <w:tcPr>
            <w:tcW w:w="3115" w:type="dxa"/>
          </w:tcPr>
          <w:p w14:paraId="59A2271B" w14:textId="1481E998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3.24</w:t>
            </w:r>
          </w:p>
        </w:tc>
        <w:tc>
          <w:tcPr>
            <w:tcW w:w="3115" w:type="dxa"/>
          </w:tcPr>
          <w:p w14:paraId="3CC32016" w14:textId="3BF00D95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0.31</w:t>
            </w:r>
          </w:p>
        </w:tc>
      </w:tr>
      <w:tr w:rsidR="00A02586" w14:paraId="0A2F4391" w14:textId="77777777" w:rsidTr="00A02586">
        <w:tc>
          <w:tcPr>
            <w:tcW w:w="3115" w:type="dxa"/>
          </w:tcPr>
          <w:p w14:paraId="783CDAFB" w14:textId="48FB4BF9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ln_x2</w:t>
            </w:r>
          </w:p>
        </w:tc>
        <w:tc>
          <w:tcPr>
            <w:tcW w:w="3115" w:type="dxa"/>
          </w:tcPr>
          <w:p w14:paraId="51A9C50C" w14:textId="6F83ADD8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2.90</w:t>
            </w:r>
          </w:p>
        </w:tc>
        <w:tc>
          <w:tcPr>
            <w:tcW w:w="3115" w:type="dxa"/>
          </w:tcPr>
          <w:p w14:paraId="78F92C8E" w14:textId="0E95D643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0.35</w:t>
            </w:r>
          </w:p>
        </w:tc>
      </w:tr>
      <w:tr w:rsidR="00A02586" w14:paraId="2F8E6695" w14:textId="77777777" w:rsidTr="00A02586">
        <w:tc>
          <w:tcPr>
            <w:tcW w:w="3115" w:type="dxa"/>
          </w:tcPr>
          <w:p w14:paraId="523FCE71" w14:textId="48DFA5EB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ln_x4</w:t>
            </w:r>
          </w:p>
        </w:tc>
        <w:tc>
          <w:tcPr>
            <w:tcW w:w="3115" w:type="dxa"/>
          </w:tcPr>
          <w:p w14:paraId="74DFAACD" w14:textId="60C52F82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2.20</w:t>
            </w:r>
          </w:p>
        </w:tc>
        <w:tc>
          <w:tcPr>
            <w:tcW w:w="3115" w:type="dxa"/>
          </w:tcPr>
          <w:p w14:paraId="43A86DF0" w14:textId="0413A1BA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0.46</w:t>
            </w:r>
          </w:p>
        </w:tc>
      </w:tr>
      <w:tr w:rsidR="00A02586" w14:paraId="7BBAFC6F" w14:textId="77777777" w:rsidTr="00A02586">
        <w:tc>
          <w:tcPr>
            <w:tcW w:w="3115" w:type="dxa"/>
          </w:tcPr>
          <w:p w14:paraId="0502262B" w14:textId="44E81388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ln_x3</w:t>
            </w:r>
          </w:p>
        </w:tc>
        <w:tc>
          <w:tcPr>
            <w:tcW w:w="3115" w:type="dxa"/>
          </w:tcPr>
          <w:p w14:paraId="3E7EF066" w14:textId="74F9D444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2.10</w:t>
            </w:r>
          </w:p>
        </w:tc>
        <w:tc>
          <w:tcPr>
            <w:tcW w:w="3115" w:type="dxa"/>
          </w:tcPr>
          <w:p w14:paraId="26D95C69" w14:textId="5D9804C8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0.48</w:t>
            </w:r>
          </w:p>
        </w:tc>
      </w:tr>
      <w:tr w:rsidR="00A02586" w14:paraId="54CF1020" w14:textId="77777777" w:rsidTr="00A02586">
        <w:tc>
          <w:tcPr>
            <w:tcW w:w="3115" w:type="dxa"/>
          </w:tcPr>
          <w:p w14:paraId="4F733BCA" w14:textId="3907935C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Mean VIF</w:t>
            </w:r>
          </w:p>
        </w:tc>
        <w:tc>
          <w:tcPr>
            <w:tcW w:w="3115" w:type="dxa"/>
          </w:tcPr>
          <w:p w14:paraId="12C98BD4" w14:textId="5D0C5272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0258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2.76</w:t>
            </w:r>
          </w:p>
        </w:tc>
        <w:tc>
          <w:tcPr>
            <w:tcW w:w="3115" w:type="dxa"/>
          </w:tcPr>
          <w:p w14:paraId="5905F684" w14:textId="77777777" w:rsidR="00A02586" w:rsidRPr="00A02586" w:rsidRDefault="00A02586" w:rsidP="00A025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369CBCE" w14:textId="77777777" w:rsidR="00581315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3B2AE4AB" w14:textId="000AA48A" w:rsidR="00224570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06F64" w:rsidRPr="0015681D">
        <w:rPr>
          <w:rFonts w:ascii="Times New Roman" w:hAnsi="Times New Roman" w:cs="Times New Roman"/>
        </w:rPr>
        <w:t xml:space="preserve">Поскольку полученные значения </w:t>
      </w:r>
      <w:r w:rsidR="00406F64" w:rsidRPr="0015681D">
        <w:rPr>
          <w:rFonts w:ascii="Times New Roman" w:hAnsi="Times New Roman" w:cs="Times New Roman"/>
          <w:lang w:val="en-US"/>
        </w:rPr>
        <w:t>VIF</w:t>
      </w:r>
      <w:r w:rsidR="00406F64" w:rsidRPr="0015681D">
        <w:rPr>
          <w:rFonts w:ascii="Times New Roman" w:hAnsi="Times New Roman" w:cs="Times New Roman"/>
        </w:rPr>
        <w:t xml:space="preserve"> оказались небольшими, можно сделать вывод, что в данной регрессии проблемы </w:t>
      </w:r>
      <w:proofErr w:type="spellStart"/>
      <w:r w:rsidR="00406F64" w:rsidRPr="0015681D">
        <w:rPr>
          <w:rFonts w:ascii="Times New Roman" w:hAnsi="Times New Roman" w:cs="Times New Roman"/>
        </w:rPr>
        <w:t>мультиколлинеарности</w:t>
      </w:r>
      <w:proofErr w:type="spellEnd"/>
      <w:r w:rsidR="00406F64" w:rsidRPr="0015681D">
        <w:rPr>
          <w:rFonts w:ascii="Times New Roman" w:hAnsi="Times New Roman" w:cs="Times New Roman"/>
        </w:rPr>
        <w:t xml:space="preserve"> нет.</w:t>
      </w:r>
    </w:p>
    <w:p w14:paraId="3FE43799" w14:textId="77777777" w:rsidR="00581315" w:rsidRPr="0015681D" w:rsidRDefault="00581315" w:rsidP="008E5540">
      <w:pPr>
        <w:spacing w:after="0" w:line="360" w:lineRule="auto"/>
        <w:rPr>
          <w:rFonts w:ascii="Times New Roman" w:hAnsi="Times New Roman" w:cs="Times New Roman"/>
        </w:rPr>
      </w:pPr>
    </w:p>
    <w:p w14:paraId="7325D8B5" w14:textId="40E4CCD2" w:rsidR="00073D73" w:rsidRPr="00581315" w:rsidRDefault="00073D73" w:rsidP="002D6BCB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</w:rPr>
      </w:pPr>
      <w:r w:rsidRPr="00581315">
        <w:rPr>
          <w:rFonts w:ascii="Times New Roman" w:hAnsi="Times New Roman" w:cs="Times New Roman"/>
          <w:b/>
          <w:bCs/>
        </w:rPr>
        <w:t xml:space="preserve">Тесты Уайта и </w:t>
      </w:r>
      <w:proofErr w:type="spellStart"/>
      <w:r w:rsidRPr="00581315">
        <w:rPr>
          <w:rFonts w:ascii="Times New Roman" w:hAnsi="Times New Roman" w:cs="Times New Roman"/>
          <w:b/>
          <w:bCs/>
        </w:rPr>
        <w:t>Бройша</w:t>
      </w:r>
      <w:proofErr w:type="spellEnd"/>
      <w:r w:rsidRPr="0058131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81315">
        <w:rPr>
          <w:rFonts w:ascii="Times New Roman" w:hAnsi="Times New Roman" w:cs="Times New Roman"/>
          <w:b/>
          <w:bCs/>
        </w:rPr>
        <w:t>Пагана</w:t>
      </w:r>
      <w:proofErr w:type="spellEnd"/>
    </w:p>
    <w:p w14:paraId="73DB58A6" w14:textId="77777777" w:rsidR="00581315" w:rsidRPr="00581315" w:rsidRDefault="00581315" w:rsidP="00581315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6C8080B" w14:textId="33570532" w:rsidR="005E2B07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E2B07" w:rsidRPr="0015681D">
        <w:rPr>
          <w:rFonts w:ascii="Times New Roman" w:hAnsi="Times New Roman" w:cs="Times New Roman"/>
        </w:rPr>
        <w:t xml:space="preserve">Для тестирования </w:t>
      </w:r>
      <w:proofErr w:type="spellStart"/>
      <w:r w:rsidR="005E2B07" w:rsidRPr="0015681D">
        <w:rPr>
          <w:rFonts w:ascii="Times New Roman" w:hAnsi="Times New Roman" w:cs="Times New Roman"/>
        </w:rPr>
        <w:t>гетероскедастичности</w:t>
      </w:r>
      <w:proofErr w:type="spellEnd"/>
      <w:r w:rsidR="005E2B07" w:rsidRPr="0015681D">
        <w:rPr>
          <w:rFonts w:ascii="Times New Roman" w:hAnsi="Times New Roman" w:cs="Times New Roman"/>
        </w:rPr>
        <w:t xml:space="preserve"> были проведены</w:t>
      </w:r>
      <w:r w:rsidR="00073D73" w:rsidRPr="0015681D">
        <w:rPr>
          <w:rFonts w:ascii="Times New Roman" w:hAnsi="Times New Roman" w:cs="Times New Roman"/>
        </w:rPr>
        <w:t xml:space="preserve"> тесты Уайта и </w:t>
      </w:r>
      <w:proofErr w:type="spellStart"/>
      <w:r w:rsidR="00073D73" w:rsidRPr="0015681D">
        <w:rPr>
          <w:rFonts w:ascii="Times New Roman" w:hAnsi="Times New Roman" w:cs="Times New Roman"/>
        </w:rPr>
        <w:t>Бройша</w:t>
      </w:r>
      <w:proofErr w:type="spellEnd"/>
      <w:r w:rsidR="00073D73" w:rsidRPr="0015681D">
        <w:rPr>
          <w:rFonts w:ascii="Times New Roman" w:hAnsi="Times New Roman" w:cs="Times New Roman"/>
        </w:rPr>
        <w:t xml:space="preserve"> </w:t>
      </w:r>
      <w:proofErr w:type="spellStart"/>
      <w:r w:rsidR="00073D73" w:rsidRPr="0015681D">
        <w:rPr>
          <w:rFonts w:ascii="Times New Roman" w:hAnsi="Times New Roman" w:cs="Times New Roman"/>
        </w:rPr>
        <w:t>Пагана</w:t>
      </w:r>
      <w:proofErr w:type="spellEnd"/>
      <w:r w:rsidR="005E2B07" w:rsidRPr="0015681D">
        <w:rPr>
          <w:rFonts w:ascii="Times New Roman" w:hAnsi="Times New Roman" w:cs="Times New Roman"/>
        </w:rPr>
        <w:t xml:space="preserve">. Оба теста подтвердили наличие </w:t>
      </w:r>
      <w:proofErr w:type="spellStart"/>
      <w:r w:rsidR="005E2B07" w:rsidRPr="0015681D">
        <w:rPr>
          <w:rFonts w:ascii="Times New Roman" w:hAnsi="Times New Roman" w:cs="Times New Roman"/>
        </w:rPr>
        <w:t>гетероскедастичности</w:t>
      </w:r>
      <w:proofErr w:type="spellEnd"/>
      <w:r w:rsidR="005E2B07" w:rsidRPr="0015681D">
        <w:rPr>
          <w:rFonts w:ascii="Times New Roman" w:hAnsi="Times New Roman" w:cs="Times New Roman"/>
        </w:rPr>
        <w:t>.</w:t>
      </w:r>
    </w:p>
    <w:p w14:paraId="3409E938" w14:textId="2C6F1872" w:rsidR="005E2B07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E2B07" w:rsidRPr="0015681D">
        <w:rPr>
          <w:rFonts w:ascii="Times New Roman" w:hAnsi="Times New Roman" w:cs="Times New Roman"/>
        </w:rPr>
        <w:t>Для решения данной проблемы используем оценки Уайта для дисперсий коэффициентов</w:t>
      </w:r>
      <w:r w:rsidR="00FB162C" w:rsidRPr="0015681D">
        <w:rPr>
          <w:rFonts w:ascii="Times New Roman" w:hAnsi="Times New Roman" w:cs="Times New Roman"/>
        </w:rPr>
        <w:t>.</w:t>
      </w:r>
    </w:p>
    <w:p w14:paraId="100050BA" w14:textId="3D09A741" w:rsidR="00FB162C" w:rsidRDefault="00FB162C" w:rsidP="0058131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>Результаты представлены ниже</w:t>
      </w:r>
      <w:r w:rsidR="00073D73" w:rsidRPr="0015681D">
        <w:rPr>
          <w:rFonts w:ascii="Times New Roman" w:hAnsi="Times New Roman" w:cs="Times New Roman"/>
        </w:rPr>
        <w:t xml:space="preserve"> </w:t>
      </w:r>
      <w:r w:rsidR="00F25A07">
        <w:rPr>
          <w:rFonts w:ascii="Times New Roman" w:hAnsi="Times New Roman" w:cs="Times New Roman"/>
        </w:rPr>
        <w:t>в таблице 7</w:t>
      </w:r>
      <w:r w:rsidRPr="0015681D">
        <w:rPr>
          <w:rFonts w:ascii="Times New Roman" w:hAnsi="Times New Roman" w:cs="Times New Roman"/>
        </w:rPr>
        <w:t>.</w:t>
      </w:r>
    </w:p>
    <w:p w14:paraId="36623A49" w14:textId="77777777" w:rsidR="00581315" w:rsidRPr="0015681D" w:rsidRDefault="00581315" w:rsidP="00581315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0B5C0197" w14:textId="35484A91" w:rsidR="00073D73" w:rsidRDefault="00F25A07" w:rsidP="008E554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7</w:t>
      </w:r>
      <w:r w:rsidR="00073D73" w:rsidRPr="0015681D">
        <w:rPr>
          <w:rFonts w:ascii="Times New Roman" w:hAnsi="Times New Roman" w:cs="Times New Roman"/>
        </w:rPr>
        <w:t xml:space="preserve">. Оценки Уайта для решения проблемы </w:t>
      </w:r>
      <w:proofErr w:type="spellStart"/>
      <w:r w:rsidR="00073D73" w:rsidRPr="0015681D">
        <w:rPr>
          <w:rFonts w:ascii="Times New Roman" w:hAnsi="Times New Roman" w:cs="Times New Roman"/>
        </w:rPr>
        <w:t>гетероскедастичности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2586" w14:paraId="068DD494" w14:textId="77777777" w:rsidTr="00C30C96">
        <w:tc>
          <w:tcPr>
            <w:tcW w:w="4672" w:type="dxa"/>
          </w:tcPr>
          <w:p w14:paraId="0BAF5A98" w14:textId="77777777" w:rsidR="00A02586" w:rsidRPr="00472784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Переменные</w:t>
            </w:r>
          </w:p>
        </w:tc>
        <w:tc>
          <w:tcPr>
            <w:tcW w:w="4673" w:type="dxa"/>
          </w:tcPr>
          <w:p w14:paraId="61334292" w14:textId="77777777" w:rsidR="00A02586" w:rsidRPr="00472784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2784">
              <w:rPr>
                <w:rFonts w:ascii="Times New Roman" w:hAnsi="Times New Roman" w:cs="Times New Roman"/>
                <w:sz w:val="20"/>
                <w:szCs w:val="20"/>
              </w:rPr>
              <w:t>Значения</w:t>
            </w:r>
          </w:p>
        </w:tc>
      </w:tr>
      <w:tr w:rsidR="00A02586" w14:paraId="162F5E7A" w14:textId="77777777" w:rsidTr="00C30C96">
        <w:tc>
          <w:tcPr>
            <w:tcW w:w="4672" w:type="dxa"/>
          </w:tcPr>
          <w:p w14:paraId="0A20D6B5" w14:textId="77777777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ln_x1</w:t>
            </w:r>
          </w:p>
        </w:tc>
        <w:tc>
          <w:tcPr>
            <w:tcW w:w="4673" w:type="dxa"/>
          </w:tcPr>
          <w:p w14:paraId="28D9A649" w14:textId="2B31492F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.2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71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***</w:t>
            </w:r>
          </w:p>
          <w:p w14:paraId="40CD11C4" w14:textId="24529BCD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.03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8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</w:t>
            </w:r>
          </w:p>
        </w:tc>
      </w:tr>
      <w:tr w:rsidR="00A02586" w14:paraId="0080126A" w14:textId="77777777" w:rsidTr="00C30C96">
        <w:tc>
          <w:tcPr>
            <w:tcW w:w="4672" w:type="dxa"/>
          </w:tcPr>
          <w:p w14:paraId="324832BB" w14:textId="77777777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ln_x2</w:t>
            </w:r>
          </w:p>
        </w:tc>
        <w:tc>
          <w:tcPr>
            <w:tcW w:w="4673" w:type="dxa"/>
          </w:tcPr>
          <w:p w14:paraId="16CF038E" w14:textId="43138758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.32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7 ***</w:t>
            </w:r>
          </w:p>
          <w:p w14:paraId="1EC82D57" w14:textId="3ACD1858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77</w:t>
            </w: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02586" w14:paraId="13D75BFA" w14:textId="77777777" w:rsidTr="00C30C96">
        <w:tc>
          <w:tcPr>
            <w:tcW w:w="4672" w:type="dxa"/>
          </w:tcPr>
          <w:p w14:paraId="4C4F1BA3" w14:textId="77777777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ln_x3</w:t>
            </w:r>
          </w:p>
        </w:tc>
        <w:tc>
          <w:tcPr>
            <w:tcW w:w="4673" w:type="dxa"/>
          </w:tcPr>
          <w:p w14:paraId="11E41FB9" w14:textId="0034E3C7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.4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41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*</w:t>
            </w:r>
          </w:p>
          <w:p w14:paraId="77A1C389" w14:textId="5A97AD53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.23</w:t>
            </w:r>
            <w:r w:rsidR="00F25A07"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1</w:t>
            </w: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02586" w14:paraId="2829B06D" w14:textId="77777777" w:rsidTr="00C30C96">
        <w:tc>
          <w:tcPr>
            <w:tcW w:w="4672" w:type="dxa"/>
          </w:tcPr>
          <w:p w14:paraId="47F04D60" w14:textId="77777777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ln_x4</w:t>
            </w:r>
          </w:p>
        </w:tc>
        <w:tc>
          <w:tcPr>
            <w:tcW w:w="4673" w:type="dxa"/>
          </w:tcPr>
          <w:p w14:paraId="68D5479F" w14:textId="7B808DF3" w:rsidR="00A02586" w:rsidRPr="00F25A07" w:rsidRDefault="00F25A07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-0.233</w:t>
            </w:r>
            <w:r w:rsidR="00A02586"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**</w:t>
            </w:r>
          </w:p>
          <w:p w14:paraId="5929803E" w14:textId="6965CB47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.0</w:t>
            </w:r>
            <w:r w:rsidR="00F25A07"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96</w:t>
            </w: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02586" w14:paraId="6FD8031F" w14:textId="77777777" w:rsidTr="00C30C96">
        <w:tc>
          <w:tcPr>
            <w:tcW w:w="4672" w:type="dxa"/>
          </w:tcPr>
          <w:p w14:paraId="38849734" w14:textId="0592C42B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x4_2</w:t>
            </w:r>
          </w:p>
        </w:tc>
        <w:tc>
          <w:tcPr>
            <w:tcW w:w="4673" w:type="dxa"/>
          </w:tcPr>
          <w:p w14:paraId="67D41AA6" w14:textId="77777777" w:rsidR="00A02586" w:rsidRPr="00F25A07" w:rsidRDefault="00F25A07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0.045 ***</w:t>
            </w:r>
          </w:p>
          <w:p w14:paraId="51A98820" w14:textId="58168255" w:rsidR="00F25A07" w:rsidRPr="00F25A07" w:rsidRDefault="00F25A07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(0.009)</w:t>
            </w:r>
          </w:p>
        </w:tc>
      </w:tr>
      <w:tr w:rsidR="00A02586" w14:paraId="48BC5C08" w14:textId="77777777" w:rsidTr="00C30C96">
        <w:tc>
          <w:tcPr>
            <w:tcW w:w="4672" w:type="dxa"/>
          </w:tcPr>
          <w:p w14:paraId="626220A2" w14:textId="77777777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ln_x5</w:t>
            </w:r>
          </w:p>
        </w:tc>
        <w:tc>
          <w:tcPr>
            <w:tcW w:w="4673" w:type="dxa"/>
          </w:tcPr>
          <w:p w14:paraId="698ADB4A" w14:textId="6C5EED62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  <w:r w:rsidR="00F25A07"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097</w:t>
            </w: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***</w:t>
            </w:r>
          </w:p>
          <w:p w14:paraId="0F0B8A11" w14:textId="0A430BCD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(0.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03</w:t>
            </w:r>
            <w:r w:rsidR="00F25A07"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6</w:t>
            </w: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02586" w14:paraId="0CB0E01C" w14:textId="77777777" w:rsidTr="00C30C96">
        <w:tc>
          <w:tcPr>
            <w:tcW w:w="4672" w:type="dxa"/>
          </w:tcPr>
          <w:p w14:paraId="7D237F09" w14:textId="77777777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</w:t>
            </w:r>
            <w:proofErr w:type="spellStart"/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cons</w:t>
            </w:r>
            <w:proofErr w:type="spellEnd"/>
          </w:p>
        </w:tc>
        <w:tc>
          <w:tcPr>
            <w:tcW w:w="4673" w:type="dxa"/>
          </w:tcPr>
          <w:p w14:paraId="55CD7E32" w14:textId="4024ECC5" w:rsidR="00A02586" w:rsidRPr="00F25A07" w:rsidRDefault="00F25A07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5.172</w:t>
            </w:r>
            <w:r w:rsidR="00A02586"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***</w:t>
            </w:r>
          </w:p>
          <w:p w14:paraId="476F1CCE" w14:textId="4C36DF3F" w:rsidR="00A02586" w:rsidRPr="00F25A07" w:rsidRDefault="00A02586" w:rsidP="00C30C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(0</w:t>
            </w: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  <w:r w:rsidR="00F25A07" w:rsidRPr="00F25A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932</w:t>
            </w:r>
            <w:r w:rsidRPr="00F25A0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A02586" w14:paraId="15B0BE9D" w14:textId="77777777" w:rsidTr="00C30C96">
        <w:tc>
          <w:tcPr>
            <w:tcW w:w="4672" w:type="dxa"/>
          </w:tcPr>
          <w:p w14:paraId="78923A68" w14:textId="77777777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Количество наблюдений</w:t>
            </w:r>
          </w:p>
        </w:tc>
        <w:tc>
          <w:tcPr>
            <w:tcW w:w="4673" w:type="dxa"/>
          </w:tcPr>
          <w:p w14:paraId="1CD79661" w14:textId="77777777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162</w:t>
            </w:r>
          </w:p>
        </w:tc>
      </w:tr>
      <w:tr w:rsidR="00A02586" w14:paraId="78D523B7" w14:textId="77777777" w:rsidTr="00C30C96">
        <w:tc>
          <w:tcPr>
            <w:tcW w:w="4672" w:type="dxa"/>
          </w:tcPr>
          <w:p w14:paraId="388D496E" w14:textId="77777777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proofErr w:type="gramStart"/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</w:rPr>
              <w:t>Prob</w:t>
            </w:r>
            <w:proofErr w:type="spellEnd"/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&gt;</w:t>
            </w:r>
            <w:proofErr w:type="gramEnd"/>
            <w:r w:rsidRPr="00F25A07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x2</w:t>
            </w:r>
          </w:p>
        </w:tc>
        <w:tc>
          <w:tcPr>
            <w:tcW w:w="4673" w:type="dxa"/>
          </w:tcPr>
          <w:p w14:paraId="1F46C3E0" w14:textId="77777777" w:rsidR="00A02586" w:rsidRPr="00F25A07" w:rsidRDefault="00A02586" w:rsidP="00C30C96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82EE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0.0000</w:t>
            </w:r>
          </w:p>
        </w:tc>
      </w:tr>
    </w:tbl>
    <w:p w14:paraId="23C81E4A" w14:textId="77777777" w:rsidR="00A02586" w:rsidRPr="00472784" w:rsidRDefault="00A02586" w:rsidP="00A02586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472784">
        <w:rPr>
          <w:rFonts w:ascii="Times New Roman" w:eastAsia="Times New Roman" w:hAnsi="Times New Roman" w:cs="Times New Roman"/>
          <w:color w:val="000000"/>
          <w:lang w:eastAsia="ru-RU"/>
        </w:rPr>
        <w:t xml:space="preserve">*** </w:t>
      </w:r>
      <w:proofErr w:type="gramStart"/>
      <w:r w:rsidRPr="00472784">
        <w:rPr>
          <w:rFonts w:ascii="Times New Roman" w:eastAsia="Times New Roman" w:hAnsi="Times New Roman" w:cs="Times New Roman"/>
          <w:color w:val="000000"/>
          <w:lang w:eastAsia="ru-RU"/>
        </w:rPr>
        <w:t>p&lt;</w:t>
      </w:r>
      <w:proofErr w:type="gramEnd"/>
      <w:r w:rsidRPr="00472784">
        <w:rPr>
          <w:rFonts w:ascii="Times New Roman" w:eastAsia="Times New Roman" w:hAnsi="Times New Roman" w:cs="Times New Roman"/>
          <w:color w:val="000000"/>
          <w:lang w:eastAsia="ru-RU"/>
        </w:rPr>
        <w:t>0,01, ** p&lt;0,05, * p&lt;0,1</w:t>
      </w:r>
    </w:p>
    <w:p w14:paraId="46595A6B" w14:textId="35D4E87E" w:rsidR="00FB162C" w:rsidRPr="00F25A07" w:rsidRDefault="00704E20" w:rsidP="00704E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ab/>
      </w:r>
      <w:r w:rsidR="00A02586" w:rsidRPr="00472784">
        <w:rPr>
          <w:rFonts w:ascii="Times New Roman" w:eastAsia="Times New Roman" w:hAnsi="Times New Roman" w:cs="Times New Roman"/>
          <w:color w:val="000000"/>
          <w:lang w:eastAsia="ru-RU"/>
        </w:rPr>
        <w:t>В скобках приведены стандартные ошибки.</w:t>
      </w:r>
    </w:p>
    <w:p w14:paraId="14D2197B" w14:textId="43E80077" w:rsidR="00AB0E0D" w:rsidRPr="0015681D" w:rsidRDefault="00704E20" w:rsidP="00704E20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073D73" w:rsidRPr="0015681D">
        <w:rPr>
          <w:rFonts w:ascii="Times New Roman" w:hAnsi="Times New Roman" w:cs="Times New Roman"/>
        </w:rPr>
        <w:t xml:space="preserve">Таким образом, с учетом проведенных тестов, данную модель можно считать наиболее адекватной. </w:t>
      </w:r>
      <w:r w:rsidR="00AB0E0D" w:rsidRPr="0015681D">
        <w:rPr>
          <w:rFonts w:ascii="Times New Roman" w:hAnsi="Times New Roman" w:cs="Times New Roman"/>
        </w:rPr>
        <w:t xml:space="preserve">Можно сделать вывод, что модель в целом значима, имеет высокий </w:t>
      </w:r>
      <w:r w:rsidR="00AB0E0D" w:rsidRPr="0015681D">
        <w:rPr>
          <w:rFonts w:ascii="Times New Roman" w:hAnsi="Times New Roman" w:cs="Times New Roman"/>
          <w:lang w:val="en-US"/>
        </w:rPr>
        <w:t>R</w:t>
      </w:r>
      <w:r w:rsidR="00AB0E0D" w:rsidRPr="0015681D">
        <w:rPr>
          <w:rFonts w:ascii="Times New Roman" w:hAnsi="Times New Roman" w:cs="Times New Roman"/>
        </w:rPr>
        <w:t>-квадрат</w:t>
      </w:r>
      <w:r w:rsidR="00F25A07" w:rsidRPr="00F25A07">
        <w:rPr>
          <w:rFonts w:ascii="Times New Roman" w:hAnsi="Times New Roman" w:cs="Times New Roman"/>
        </w:rPr>
        <w:t xml:space="preserve"> (0.94)</w:t>
      </w:r>
      <w:r w:rsidR="00AB0E0D" w:rsidRPr="0015681D">
        <w:rPr>
          <w:rFonts w:ascii="Times New Roman" w:hAnsi="Times New Roman" w:cs="Times New Roman"/>
        </w:rPr>
        <w:t>. Все коэффициенты также значимы. Коэффициенты можно проинтерпретировать следующим образом:</w:t>
      </w:r>
    </w:p>
    <w:p w14:paraId="5B2843F9" w14:textId="7F3AA911" w:rsidR="00AB0E0D" w:rsidRPr="0015681D" w:rsidRDefault="00AB0E0D" w:rsidP="00704E2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>При увеличении показателя наличия основных фондов на 1%, ВРП увеличивается на 0</w:t>
      </w:r>
      <w:r w:rsidR="00D24E8C">
        <w:rPr>
          <w:rFonts w:ascii="Times New Roman" w:hAnsi="Times New Roman" w:cs="Times New Roman"/>
        </w:rPr>
        <w:t>.</w:t>
      </w:r>
      <w:r w:rsidRPr="0015681D">
        <w:rPr>
          <w:rFonts w:ascii="Times New Roman" w:hAnsi="Times New Roman" w:cs="Times New Roman"/>
        </w:rPr>
        <w:t>27%</w:t>
      </w:r>
    </w:p>
    <w:p w14:paraId="32C47B74" w14:textId="0AF8F8A1" w:rsidR="00AB0E0D" w:rsidRPr="0015681D" w:rsidRDefault="00AB0E0D" w:rsidP="00704E2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 xml:space="preserve">При увеличении </w:t>
      </w:r>
      <w:r w:rsidRPr="0015681D">
        <w:rPr>
          <w:rStyle w:val="markedcontent"/>
          <w:rFonts w:ascii="Times New Roman" w:hAnsi="Times New Roman" w:cs="Times New Roman"/>
        </w:rPr>
        <w:t>среднедушевых денежных доходов населения на 1%, ВРП увеличивается на 0</w:t>
      </w:r>
      <w:r w:rsidR="00D24E8C">
        <w:rPr>
          <w:rStyle w:val="markedcontent"/>
          <w:rFonts w:ascii="Times New Roman" w:hAnsi="Times New Roman" w:cs="Times New Roman"/>
        </w:rPr>
        <w:t>.</w:t>
      </w:r>
      <w:r w:rsidRPr="0015681D">
        <w:rPr>
          <w:rStyle w:val="markedcontent"/>
          <w:rFonts w:ascii="Times New Roman" w:hAnsi="Times New Roman" w:cs="Times New Roman"/>
        </w:rPr>
        <w:t>33%</w:t>
      </w:r>
    </w:p>
    <w:p w14:paraId="36C0DC5F" w14:textId="63465699" w:rsidR="00AB0E0D" w:rsidRPr="0015681D" w:rsidRDefault="00AB0E0D" w:rsidP="00704E2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</w:rPr>
        <w:t>При увеличении</w:t>
      </w:r>
      <w:r w:rsidRPr="0015681D">
        <w:rPr>
          <w:rStyle w:val="markedcontent"/>
          <w:rFonts w:ascii="Times New Roman" w:hAnsi="Times New Roman" w:cs="Times New Roman"/>
        </w:rPr>
        <w:t xml:space="preserve"> уровня занятости населения на 1%, ВРП увеличивается на 0</w:t>
      </w:r>
      <w:r w:rsidR="00D24E8C">
        <w:rPr>
          <w:rStyle w:val="markedcontent"/>
          <w:rFonts w:ascii="Times New Roman" w:hAnsi="Times New Roman" w:cs="Times New Roman"/>
        </w:rPr>
        <w:t>.</w:t>
      </w:r>
      <w:r w:rsidRPr="0015681D">
        <w:rPr>
          <w:rStyle w:val="markedcontent"/>
          <w:rFonts w:ascii="Times New Roman" w:hAnsi="Times New Roman" w:cs="Times New Roman"/>
        </w:rPr>
        <w:t>44%</w:t>
      </w:r>
    </w:p>
    <w:p w14:paraId="1FD2EA14" w14:textId="2FA845FA" w:rsidR="00AB0E0D" w:rsidRPr="0015681D" w:rsidRDefault="00822D11" w:rsidP="00704E2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</w:rPr>
        <w:t>Объем инновационных товаров, работ, услуг имеет нелинейное влияние на ВРП. Так, п</w:t>
      </w:r>
      <w:r w:rsidR="00AB0E0D" w:rsidRPr="0015681D">
        <w:rPr>
          <w:rStyle w:val="markedcontent"/>
          <w:rFonts w:ascii="Times New Roman" w:hAnsi="Times New Roman" w:cs="Times New Roman"/>
        </w:rPr>
        <w:t>ри увеличении объема инновационных товаров, работ, услуг на 1%, ВРП у</w:t>
      </w:r>
      <w:r w:rsidR="003C5FF7" w:rsidRPr="0015681D">
        <w:rPr>
          <w:rStyle w:val="markedcontent"/>
          <w:rFonts w:ascii="Times New Roman" w:hAnsi="Times New Roman" w:cs="Times New Roman"/>
        </w:rPr>
        <w:t>меньшается</w:t>
      </w:r>
      <w:r w:rsidR="00AB0E0D" w:rsidRPr="0015681D">
        <w:rPr>
          <w:rStyle w:val="markedcontent"/>
          <w:rFonts w:ascii="Times New Roman" w:hAnsi="Times New Roman" w:cs="Times New Roman"/>
        </w:rPr>
        <w:t xml:space="preserve"> на 0</w:t>
      </w:r>
      <w:r w:rsidR="00D24E8C">
        <w:rPr>
          <w:rStyle w:val="markedcontent"/>
          <w:rFonts w:ascii="Times New Roman" w:hAnsi="Times New Roman" w:cs="Times New Roman"/>
        </w:rPr>
        <w:t>.</w:t>
      </w:r>
      <w:r w:rsidR="003C5FF7" w:rsidRPr="0015681D">
        <w:rPr>
          <w:rStyle w:val="markedcontent"/>
          <w:rFonts w:ascii="Times New Roman" w:hAnsi="Times New Roman" w:cs="Times New Roman"/>
        </w:rPr>
        <w:t>23</w:t>
      </w:r>
      <w:r w:rsidR="00AB0E0D" w:rsidRPr="0015681D">
        <w:rPr>
          <w:rStyle w:val="markedcontent"/>
          <w:rFonts w:ascii="Times New Roman" w:hAnsi="Times New Roman" w:cs="Times New Roman"/>
        </w:rPr>
        <w:t>%</w:t>
      </w:r>
      <w:r w:rsidRPr="0015681D">
        <w:rPr>
          <w:rStyle w:val="markedcontent"/>
          <w:rFonts w:ascii="Times New Roman" w:hAnsi="Times New Roman" w:cs="Times New Roman"/>
        </w:rPr>
        <w:t>, затем с определенного момента ВРП увеличивается на 0</w:t>
      </w:r>
      <w:r w:rsidR="00D24E8C">
        <w:rPr>
          <w:rStyle w:val="markedcontent"/>
          <w:rFonts w:ascii="Times New Roman" w:hAnsi="Times New Roman" w:cs="Times New Roman"/>
        </w:rPr>
        <w:t>.</w:t>
      </w:r>
      <w:r w:rsidRPr="0015681D">
        <w:rPr>
          <w:rStyle w:val="markedcontent"/>
          <w:rFonts w:ascii="Times New Roman" w:hAnsi="Times New Roman" w:cs="Times New Roman"/>
        </w:rPr>
        <w:t>04%.</w:t>
      </w:r>
    </w:p>
    <w:p w14:paraId="796AB244" w14:textId="12BEA034" w:rsidR="00AB0E0D" w:rsidRPr="0015681D" w:rsidRDefault="00AB0E0D" w:rsidP="00704E2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15681D">
        <w:rPr>
          <w:rStyle w:val="markedcontent"/>
          <w:rFonts w:ascii="Times New Roman" w:hAnsi="Times New Roman" w:cs="Times New Roman"/>
        </w:rPr>
        <w:t>При увеличении инвестиций в основной капитал на 1%, ВРП увеличивается на 0</w:t>
      </w:r>
      <w:r w:rsidR="00D24E8C">
        <w:rPr>
          <w:rStyle w:val="markedcontent"/>
          <w:rFonts w:ascii="Times New Roman" w:hAnsi="Times New Roman" w:cs="Times New Roman"/>
        </w:rPr>
        <w:t>.</w:t>
      </w:r>
      <w:r w:rsidRPr="0015681D">
        <w:rPr>
          <w:rStyle w:val="markedcontent"/>
          <w:rFonts w:ascii="Times New Roman" w:hAnsi="Times New Roman" w:cs="Times New Roman"/>
        </w:rPr>
        <w:t>09%</w:t>
      </w:r>
    </w:p>
    <w:p w14:paraId="4A363B4E" w14:textId="31615D0A" w:rsidR="005E2B07" w:rsidRDefault="005E2B07" w:rsidP="00D07B24">
      <w:pPr>
        <w:spacing w:after="0" w:line="360" w:lineRule="auto"/>
        <w:rPr>
          <w:rFonts w:ascii="Times New Roman" w:hAnsi="Times New Roman" w:cs="Times New Roman"/>
        </w:rPr>
      </w:pPr>
    </w:p>
    <w:p w14:paraId="3612F68C" w14:textId="47399F95" w:rsidR="003E0918" w:rsidRPr="002D6BCB" w:rsidRDefault="005B2E94" w:rsidP="005B2E94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Модели с цензурирован</w:t>
      </w:r>
      <w:r w:rsidR="001B113A">
        <w:rPr>
          <w:rFonts w:ascii="Times New Roman" w:hAnsi="Times New Roman" w:cs="Times New Roman"/>
          <w:b/>
          <w:bCs/>
        </w:rPr>
        <w:t>ными</w:t>
      </w:r>
      <w:r>
        <w:rPr>
          <w:rFonts w:ascii="Times New Roman" w:hAnsi="Times New Roman" w:cs="Times New Roman"/>
          <w:b/>
          <w:bCs/>
        </w:rPr>
        <w:t xml:space="preserve"> и усечен</w:t>
      </w:r>
      <w:r w:rsidR="001B113A">
        <w:rPr>
          <w:rFonts w:ascii="Times New Roman" w:hAnsi="Times New Roman" w:cs="Times New Roman"/>
          <w:b/>
          <w:bCs/>
        </w:rPr>
        <w:t>ными</w:t>
      </w:r>
      <w:r w:rsidR="000339CD">
        <w:rPr>
          <w:rFonts w:ascii="Times New Roman" w:hAnsi="Times New Roman" w:cs="Times New Roman"/>
          <w:b/>
          <w:bCs/>
        </w:rPr>
        <w:t xml:space="preserve"> зависимыми переменными</w:t>
      </w:r>
    </w:p>
    <w:p w14:paraId="161F49D3" w14:textId="77777777" w:rsidR="002D6BCB" w:rsidRDefault="002D6BCB" w:rsidP="008E5540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Cs w:val="20"/>
        </w:rPr>
      </w:pPr>
    </w:p>
    <w:p w14:paraId="53C2B535" w14:textId="5ADAC75E" w:rsidR="003E0918" w:rsidRPr="003E0918" w:rsidRDefault="003E0918" w:rsidP="008E5540">
      <w:pPr>
        <w:spacing w:after="0" w:line="360" w:lineRule="auto"/>
        <w:ind w:firstLine="709"/>
        <w:contextualSpacing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  <w:szCs w:val="20"/>
        </w:rPr>
        <w:t xml:space="preserve">Рассмотрим, как оцениваются цензурированные модели и модели с усеченными переменными. Строим регрессию, которая объясняет связь между </w:t>
      </w:r>
      <w:r w:rsidRPr="003E0918">
        <w:rPr>
          <w:rFonts w:ascii="Times New Roman" w:hAnsi="Times New Roman"/>
          <w:i/>
          <w:iCs/>
          <w:szCs w:val="20"/>
        </w:rPr>
        <w:t>Валовым региональным продуктом</w:t>
      </w:r>
      <w:r w:rsidRPr="003E0918">
        <w:rPr>
          <w:rFonts w:ascii="Times New Roman" w:hAnsi="Times New Roman"/>
          <w:szCs w:val="20"/>
        </w:rPr>
        <w:t xml:space="preserve"> </w:t>
      </w:r>
      <w:r w:rsidRPr="003E0918">
        <w:rPr>
          <w:rFonts w:ascii="Times New Roman" w:hAnsi="Times New Roman"/>
          <w:i/>
          <w:iCs/>
          <w:szCs w:val="20"/>
        </w:rPr>
        <w:t>на душу населения</w:t>
      </w:r>
      <w:r w:rsidRPr="003E0918">
        <w:rPr>
          <w:rFonts w:ascii="Times New Roman" w:hAnsi="Times New Roman"/>
          <w:szCs w:val="20"/>
        </w:rPr>
        <w:t xml:space="preserve"> и рядом других показателей:</w:t>
      </w:r>
      <w:r w:rsidRPr="003E0918">
        <w:rPr>
          <w:rFonts w:ascii="Times New Roman" w:hAnsi="Times New Roman"/>
        </w:rPr>
        <w:t xml:space="preserve"> </w:t>
      </w:r>
      <w:r w:rsidRPr="003E0918">
        <w:rPr>
          <w:rFonts w:ascii="Times New Roman" w:hAnsi="Times New Roman"/>
          <w:i/>
          <w:iCs/>
        </w:rPr>
        <w:t>Наличие основных фондов на конец года в среднегодовых ценах (млн рублей), нормированный на 1000 жителей; Среднедушевые денежные доходы населения (руб./мес.); Уровень занятости населения в возрасте 15</w:t>
      </w:r>
      <w:r w:rsidRPr="003E0918">
        <w:rPr>
          <w:rFonts w:ascii="Times New Roman" w:hAnsi="Times New Roman"/>
        </w:rPr>
        <w:t>–</w:t>
      </w:r>
      <w:r w:rsidRPr="003E0918">
        <w:rPr>
          <w:rFonts w:ascii="Times New Roman" w:hAnsi="Times New Roman"/>
          <w:i/>
          <w:iCs/>
        </w:rPr>
        <w:t>72 лет (%); Объем инновационных товаров, работ, услуг (млн. руб.), нормированный на 1000 жителей; Инвестиции в основной капитал (в млн. руб.), нормированные на 1000 жителей</w:t>
      </w:r>
      <w:r w:rsidRPr="003E0918">
        <w:rPr>
          <w:rFonts w:ascii="Times New Roman" w:hAnsi="Times New Roman"/>
        </w:rPr>
        <w:t>.</w:t>
      </w:r>
    </w:p>
    <w:p w14:paraId="6FAEA3EB" w14:textId="27B16853" w:rsidR="003E0918" w:rsidRPr="003E0918" w:rsidRDefault="003E0918" w:rsidP="008E5540">
      <w:pPr>
        <w:spacing w:after="0" w:line="360" w:lineRule="auto"/>
        <w:ind w:firstLine="709"/>
        <w:contextualSpacing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</w:rPr>
        <w:t xml:space="preserve">Рассмотрим график гистограммы для Валового регионального продукта (рис. </w:t>
      </w:r>
      <w:r w:rsidR="005B2E94">
        <w:rPr>
          <w:rFonts w:ascii="Times New Roman" w:hAnsi="Times New Roman"/>
        </w:rPr>
        <w:t>8</w:t>
      </w:r>
      <w:r w:rsidRPr="003E0918">
        <w:rPr>
          <w:rFonts w:ascii="Times New Roman" w:hAnsi="Times New Roman"/>
        </w:rPr>
        <w:t>). Можно заметить, что для большинства наблюдений ВРП на душу населения составляет до 1 000 000 рублей. Видно, что есть регионы с ВРП выше этого значения, и их немного. Характер зависимой переменной для этой группы регионов может отличаться, поэтому стоит рассмотреть модели с их выделением.</w:t>
      </w:r>
    </w:p>
    <w:p w14:paraId="19D35D45" w14:textId="77777777" w:rsidR="003E0918" w:rsidRPr="003E0918" w:rsidRDefault="003E0918" w:rsidP="003E0918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29C588D" w14:textId="77777777" w:rsidR="003E0918" w:rsidRPr="003E0918" w:rsidRDefault="003E0918" w:rsidP="003E0918">
      <w:pPr>
        <w:spacing w:after="0" w:line="360" w:lineRule="auto"/>
        <w:ind w:firstLine="709"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  <w:noProof/>
        </w:rPr>
        <w:lastRenderedPageBreak/>
        <w:drawing>
          <wp:inline distT="0" distB="0" distL="0" distR="0" wp14:anchorId="4CB7950B" wp14:editId="39DD93B9">
            <wp:extent cx="50292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2907" w14:textId="77777777" w:rsidR="005B2E94" w:rsidRPr="003E0918" w:rsidRDefault="005B2E94" w:rsidP="005B2E94">
      <w:pPr>
        <w:spacing w:after="0" w:line="360" w:lineRule="auto"/>
        <w:ind w:firstLine="709"/>
        <w:jc w:val="center"/>
        <w:rPr>
          <w:rFonts w:ascii="Times New Roman" w:hAnsi="Times New Roman"/>
        </w:rPr>
      </w:pPr>
      <w:r w:rsidRPr="003E0918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8</w:t>
      </w:r>
      <w:r w:rsidRPr="003E0918">
        <w:rPr>
          <w:rFonts w:ascii="Times New Roman" w:hAnsi="Times New Roman"/>
        </w:rPr>
        <w:t>. График гистограммы для переменной Валового регионального продукта (ВРП) на душу населения, руб.</w:t>
      </w:r>
    </w:p>
    <w:p w14:paraId="12FDDDA3" w14:textId="77777777" w:rsidR="003E0918" w:rsidRPr="003E0918" w:rsidRDefault="003E0918" w:rsidP="003E0918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302C6379" w14:textId="77777777" w:rsidR="003E0918" w:rsidRPr="003E0918" w:rsidRDefault="003E0918" w:rsidP="008E5540">
      <w:pPr>
        <w:spacing w:after="0" w:line="360" w:lineRule="auto"/>
        <w:ind w:firstLine="709"/>
        <w:jc w:val="both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  <w:sz w:val="24"/>
        </w:rPr>
        <w:tab/>
      </w:r>
      <w:r w:rsidRPr="003E0918">
        <w:rPr>
          <w:rFonts w:ascii="Times New Roman" w:hAnsi="Times New Roman"/>
          <w:szCs w:val="20"/>
        </w:rPr>
        <w:t>Рассмотрим модели:</w:t>
      </w:r>
    </w:p>
    <w:p w14:paraId="31F0E7B5" w14:textId="77777777" w:rsidR="003E0918" w:rsidRPr="003E0918" w:rsidRDefault="003E0918" w:rsidP="008E554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  <w:szCs w:val="20"/>
          <w:lang w:val="en-US"/>
        </w:rPr>
        <w:t>Ordinary</w:t>
      </w:r>
      <w:r w:rsidRPr="003E0918">
        <w:rPr>
          <w:rFonts w:ascii="Times New Roman" w:hAnsi="Times New Roman"/>
          <w:szCs w:val="20"/>
        </w:rPr>
        <w:t xml:space="preserve"> </w:t>
      </w:r>
      <w:r w:rsidRPr="003E0918">
        <w:rPr>
          <w:rFonts w:ascii="Times New Roman" w:hAnsi="Times New Roman"/>
          <w:szCs w:val="20"/>
          <w:lang w:val="en-US"/>
        </w:rPr>
        <w:t>Least</w:t>
      </w:r>
      <w:r w:rsidRPr="003E0918">
        <w:rPr>
          <w:rFonts w:ascii="Times New Roman" w:hAnsi="Times New Roman"/>
          <w:szCs w:val="20"/>
        </w:rPr>
        <w:t xml:space="preserve"> </w:t>
      </w:r>
      <w:r w:rsidRPr="003E0918">
        <w:rPr>
          <w:rFonts w:ascii="Times New Roman" w:hAnsi="Times New Roman"/>
          <w:szCs w:val="20"/>
          <w:lang w:val="en-US"/>
        </w:rPr>
        <w:t>Squares</w:t>
      </w:r>
      <w:r w:rsidRPr="003E0918">
        <w:rPr>
          <w:rFonts w:ascii="Times New Roman" w:hAnsi="Times New Roman"/>
          <w:szCs w:val="20"/>
        </w:rPr>
        <w:t xml:space="preserve">. </w:t>
      </w:r>
    </w:p>
    <w:p w14:paraId="01F5E0ED" w14:textId="77777777" w:rsidR="003E0918" w:rsidRPr="003E0918" w:rsidRDefault="003E0918" w:rsidP="008E554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  <w:szCs w:val="20"/>
        </w:rPr>
        <w:t>Усеченную справа регрессию (ВРП на душу населения не менее 1 000 000 рублей).</w:t>
      </w:r>
    </w:p>
    <w:p w14:paraId="50C2933A" w14:textId="77777777" w:rsidR="003E0918" w:rsidRPr="003E0918" w:rsidRDefault="003E0918" w:rsidP="008E554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  <w:szCs w:val="20"/>
        </w:rPr>
        <w:t>Усеченную слева регрессию (ВРП на душу населения более 1 000 000 рублей).</w:t>
      </w:r>
    </w:p>
    <w:p w14:paraId="5396FB94" w14:textId="77777777" w:rsidR="003E0918" w:rsidRPr="003E0918" w:rsidRDefault="003E0918" w:rsidP="008E554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  <w:szCs w:val="20"/>
        </w:rPr>
        <w:t>Цензурированную справа регрессию (в предположении, что доступны наблюдения с ВРП на душу населения менее 1 000 000 рублей).</w:t>
      </w:r>
    </w:p>
    <w:p w14:paraId="623E2FA2" w14:textId="77777777" w:rsidR="003E0918" w:rsidRPr="003E0918" w:rsidRDefault="003E0918" w:rsidP="008E5540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  <w:szCs w:val="20"/>
        </w:rPr>
        <w:t>Цензурированную слева регрессию (в предположении, что доступны наблюдения с ВРП на душу населения более 1 000 000 рублей).</w:t>
      </w:r>
    </w:p>
    <w:p w14:paraId="06B65603" w14:textId="466C2B91" w:rsidR="003E0918" w:rsidRPr="003E0918" w:rsidRDefault="003E0918" w:rsidP="008E5540">
      <w:pPr>
        <w:spacing w:after="0" w:line="360" w:lineRule="auto"/>
        <w:contextualSpacing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  <w:szCs w:val="20"/>
        </w:rPr>
        <w:tab/>
        <w:t xml:space="preserve">Сводная таблица (таблица </w:t>
      </w:r>
      <w:r w:rsidR="0022332F">
        <w:rPr>
          <w:rFonts w:ascii="Times New Roman" w:hAnsi="Times New Roman"/>
          <w:szCs w:val="20"/>
        </w:rPr>
        <w:t>8</w:t>
      </w:r>
      <w:r w:rsidRPr="003E0918">
        <w:rPr>
          <w:rFonts w:ascii="Times New Roman" w:hAnsi="Times New Roman"/>
          <w:szCs w:val="20"/>
        </w:rPr>
        <w:t xml:space="preserve">) показывает, оценки моделей: </w:t>
      </w:r>
      <w:r w:rsidRPr="003E0918">
        <w:rPr>
          <w:rFonts w:ascii="Times New Roman" w:hAnsi="Times New Roman"/>
          <w:szCs w:val="20"/>
          <w:lang w:val="en-US"/>
        </w:rPr>
        <w:t>Ordinary</w:t>
      </w:r>
      <w:r w:rsidRPr="003E0918">
        <w:rPr>
          <w:rFonts w:ascii="Times New Roman" w:hAnsi="Times New Roman"/>
          <w:szCs w:val="20"/>
        </w:rPr>
        <w:t xml:space="preserve"> </w:t>
      </w:r>
      <w:r w:rsidRPr="003E0918">
        <w:rPr>
          <w:rFonts w:ascii="Times New Roman" w:hAnsi="Times New Roman"/>
          <w:szCs w:val="20"/>
          <w:lang w:val="en-US"/>
        </w:rPr>
        <w:t>Least</w:t>
      </w:r>
      <w:r w:rsidRPr="003E0918">
        <w:rPr>
          <w:rFonts w:ascii="Times New Roman" w:hAnsi="Times New Roman"/>
          <w:szCs w:val="20"/>
        </w:rPr>
        <w:t xml:space="preserve"> </w:t>
      </w:r>
      <w:r w:rsidRPr="003E0918">
        <w:rPr>
          <w:rFonts w:ascii="Times New Roman" w:hAnsi="Times New Roman"/>
          <w:szCs w:val="20"/>
          <w:lang w:val="en-US"/>
        </w:rPr>
        <w:t>Squares</w:t>
      </w:r>
      <w:r w:rsidRPr="003E0918">
        <w:rPr>
          <w:rFonts w:ascii="Times New Roman" w:hAnsi="Times New Roman"/>
          <w:szCs w:val="20"/>
        </w:rPr>
        <w:t xml:space="preserve"> (</w:t>
      </w:r>
      <w:proofErr w:type="spellStart"/>
      <w:r w:rsidRPr="003E0918">
        <w:rPr>
          <w:rFonts w:ascii="Times New Roman" w:hAnsi="Times New Roman"/>
          <w:szCs w:val="20"/>
          <w:lang w:val="en-US"/>
        </w:rPr>
        <w:t>ols</w:t>
      </w:r>
      <w:proofErr w:type="spellEnd"/>
      <w:r w:rsidRPr="003E0918">
        <w:rPr>
          <w:rFonts w:ascii="Times New Roman" w:hAnsi="Times New Roman"/>
          <w:szCs w:val="20"/>
        </w:rPr>
        <w:t>), Усеченная справа регрессия (</w:t>
      </w:r>
      <w:r w:rsidRPr="003E0918">
        <w:rPr>
          <w:rFonts w:ascii="Times New Roman" w:hAnsi="Times New Roman"/>
          <w:szCs w:val="20"/>
          <w:lang w:val="en-US"/>
        </w:rPr>
        <w:t>tr</w:t>
      </w:r>
      <w:r w:rsidRPr="003E0918">
        <w:rPr>
          <w:rFonts w:ascii="Times New Roman" w:hAnsi="Times New Roman"/>
          <w:szCs w:val="20"/>
        </w:rPr>
        <w:t>_</w:t>
      </w:r>
      <w:proofErr w:type="spellStart"/>
      <w:r w:rsidRPr="003E0918">
        <w:rPr>
          <w:rFonts w:ascii="Times New Roman" w:hAnsi="Times New Roman"/>
          <w:szCs w:val="20"/>
          <w:lang w:val="en-US"/>
        </w:rPr>
        <w:t>ul</w:t>
      </w:r>
      <w:proofErr w:type="spellEnd"/>
      <w:r w:rsidRPr="003E0918">
        <w:rPr>
          <w:rFonts w:ascii="Times New Roman" w:hAnsi="Times New Roman"/>
          <w:szCs w:val="20"/>
        </w:rPr>
        <w:t>), Усеченная слева регрессия (</w:t>
      </w:r>
      <w:r w:rsidRPr="003E0918">
        <w:rPr>
          <w:rFonts w:ascii="Times New Roman" w:hAnsi="Times New Roman"/>
          <w:szCs w:val="20"/>
          <w:lang w:val="en-US"/>
        </w:rPr>
        <w:t>tr</w:t>
      </w:r>
      <w:r w:rsidRPr="003E0918">
        <w:rPr>
          <w:rFonts w:ascii="Times New Roman" w:hAnsi="Times New Roman"/>
          <w:szCs w:val="20"/>
        </w:rPr>
        <w:t>_</w:t>
      </w:r>
      <w:proofErr w:type="spellStart"/>
      <w:r w:rsidRPr="003E0918">
        <w:rPr>
          <w:rFonts w:ascii="Times New Roman" w:hAnsi="Times New Roman"/>
          <w:szCs w:val="20"/>
          <w:lang w:val="en-US"/>
        </w:rPr>
        <w:t>ll</w:t>
      </w:r>
      <w:proofErr w:type="spellEnd"/>
      <w:r w:rsidRPr="003E0918">
        <w:rPr>
          <w:rFonts w:ascii="Times New Roman" w:hAnsi="Times New Roman"/>
          <w:szCs w:val="20"/>
        </w:rPr>
        <w:t>), Цензурированная справа регрессия (</w:t>
      </w:r>
      <w:proofErr w:type="spellStart"/>
      <w:r w:rsidRPr="003E0918">
        <w:rPr>
          <w:rFonts w:ascii="Times New Roman" w:hAnsi="Times New Roman"/>
          <w:szCs w:val="20"/>
          <w:lang w:val="en-US"/>
        </w:rPr>
        <w:t>tob</w:t>
      </w:r>
      <w:proofErr w:type="spellEnd"/>
      <w:r w:rsidRPr="003E0918">
        <w:rPr>
          <w:rFonts w:ascii="Times New Roman" w:hAnsi="Times New Roman"/>
          <w:szCs w:val="20"/>
        </w:rPr>
        <w:t>_</w:t>
      </w:r>
      <w:proofErr w:type="spellStart"/>
      <w:r w:rsidRPr="003E0918">
        <w:rPr>
          <w:rFonts w:ascii="Times New Roman" w:hAnsi="Times New Roman"/>
          <w:szCs w:val="20"/>
          <w:lang w:val="en-US"/>
        </w:rPr>
        <w:t>ul</w:t>
      </w:r>
      <w:proofErr w:type="spellEnd"/>
      <w:r w:rsidRPr="003E0918">
        <w:rPr>
          <w:rFonts w:ascii="Times New Roman" w:hAnsi="Times New Roman"/>
          <w:szCs w:val="20"/>
        </w:rPr>
        <w:t>), Цензурированная слева регрессия (</w:t>
      </w:r>
      <w:proofErr w:type="spellStart"/>
      <w:r w:rsidRPr="003E0918">
        <w:rPr>
          <w:rFonts w:ascii="Times New Roman" w:hAnsi="Times New Roman"/>
          <w:szCs w:val="20"/>
          <w:lang w:val="en-US"/>
        </w:rPr>
        <w:t>tob</w:t>
      </w:r>
      <w:proofErr w:type="spellEnd"/>
      <w:r w:rsidRPr="003E0918">
        <w:rPr>
          <w:rFonts w:ascii="Times New Roman" w:hAnsi="Times New Roman"/>
          <w:szCs w:val="20"/>
        </w:rPr>
        <w:t>_</w:t>
      </w:r>
      <w:proofErr w:type="spellStart"/>
      <w:r w:rsidRPr="003E0918">
        <w:rPr>
          <w:rFonts w:ascii="Times New Roman" w:hAnsi="Times New Roman"/>
          <w:szCs w:val="20"/>
          <w:lang w:val="en-US"/>
        </w:rPr>
        <w:t>ll</w:t>
      </w:r>
      <w:proofErr w:type="spellEnd"/>
      <w:r w:rsidRPr="003E0918">
        <w:rPr>
          <w:rFonts w:ascii="Times New Roman" w:hAnsi="Times New Roman"/>
          <w:szCs w:val="20"/>
        </w:rPr>
        <w:t>).</w:t>
      </w:r>
    </w:p>
    <w:p w14:paraId="1C0E63BE" w14:textId="77777777" w:rsidR="003E0918" w:rsidRPr="003E0918" w:rsidRDefault="003E0918" w:rsidP="003E0918">
      <w:pPr>
        <w:spacing w:after="0" w:line="36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F1541C5" w14:textId="77B5A458" w:rsidR="003E0918" w:rsidRPr="003E0918" w:rsidRDefault="003E0918" w:rsidP="003E0918">
      <w:pPr>
        <w:spacing w:after="0" w:line="360" w:lineRule="auto"/>
        <w:contextualSpacing/>
        <w:jc w:val="center"/>
        <w:rPr>
          <w:rFonts w:ascii="Times New Roman" w:hAnsi="Times New Roman"/>
          <w:szCs w:val="20"/>
        </w:rPr>
      </w:pPr>
      <w:r w:rsidRPr="003E0918">
        <w:rPr>
          <w:rFonts w:ascii="Times New Roman" w:hAnsi="Times New Roman"/>
        </w:rPr>
        <w:t xml:space="preserve">Таблица </w:t>
      </w:r>
      <w:r w:rsidR="0022332F">
        <w:rPr>
          <w:rFonts w:ascii="Times New Roman" w:hAnsi="Times New Roman"/>
        </w:rPr>
        <w:t>8</w:t>
      </w:r>
      <w:r w:rsidRPr="003E0918">
        <w:rPr>
          <w:rFonts w:ascii="Times New Roman" w:hAnsi="Times New Roman"/>
          <w:szCs w:val="20"/>
        </w:rPr>
        <w:t>. Сводная таблица моделей.</w:t>
      </w:r>
    </w:p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47"/>
        <w:gridCol w:w="1296"/>
        <w:gridCol w:w="1440"/>
        <w:gridCol w:w="1440"/>
        <w:gridCol w:w="1440"/>
        <w:gridCol w:w="1440"/>
      </w:tblGrid>
      <w:tr w:rsidR="003E0918" w:rsidRPr="003E0918" w14:paraId="30706B8B" w14:textId="77777777" w:rsidTr="0091733B">
        <w:trPr>
          <w:jc w:val="center"/>
        </w:trPr>
        <w:tc>
          <w:tcPr>
            <w:tcW w:w="194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D8902E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C42085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(1)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C473EC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(2)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43F7F0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(3)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2FA093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(4)</w:t>
            </w: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D3F4CC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(5)</w:t>
            </w:r>
          </w:p>
        </w:tc>
      </w:tr>
      <w:tr w:rsidR="003E0918" w:rsidRPr="003E0918" w14:paraId="124DB8E3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3DA8ED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52A66B5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ols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570493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tr_ul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FB5725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tr_ll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EF01F4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tob_ul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CED2FC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tob_ll</w:t>
            </w:r>
            <w:proofErr w:type="spellEnd"/>
          </w:p>
        </w:tc>
      </w:tr>
      <w:tr w:rsidR="003E0918" w:rsidRPr="003E0918" w14:paraId="70112A55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ABA91A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Переменные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72FF3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0B7019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7C487F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9A122F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5C635F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ln_y</w:t>
            </w:r>
            <w:proofErr w:type="spellEnd"/>
          </w:p>
        </w:tc>
      </w:tr>
      <w:tr w:rsidR="003E0918" w:rsidRPr="003E0918" w14:paraId="3E10771B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5D91E46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40F4486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68AF42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BC580B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2E7D2C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28D33F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E0918" w:rsidRPr="003E0918" w14:paraId="2C9771A2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8B62CD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ln_x1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1FE3DCE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0.295***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39E296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0.272***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5A69FE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-0.415**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450E15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0.263***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DE2B06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-0.408**</w:t>
            </w:r>
          </w:p>
        </w:tc>
      </w:tr>
      <w:tr w:rsidR="003E0918" w:rsidRPr="003E0918" w14:paraId="7335523C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8EF2F7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1AFDADD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(0.0361)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104073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(0.0358)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295ECEC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(0.185)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CAF040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(0.0351)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13B839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(0.180)</w:t>
            </w:r>
          </w:p>
        </w:tc>
      </w:tr>
      <w:tr w:rsidR="003E0918" w:rsidRPr="003E0918" w14:paraId="119F440C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5FA0C21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ln_x2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354263E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0.325***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EFEE783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0.311***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404639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0.451*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76D208C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0.327***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086776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0.407*</w:t>
            </w:r>
          </w:p>
        </w:tc>
      </w:tr>
      <w:tr w:rsidR="003E0918" w:rsidRPr="003E0918" w14:paraId="715C81B8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602387C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3E3DA26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(0.0680)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D8BE31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(0.0686)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A94DB5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(0.260)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BAFE34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(0.0677)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5AF4E5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(0.227)</w:t>
            </w:r>
          </w:p>
        </w:tc>
      </w:tr>
      <w:tr w:rsidR="003E0918" w:rsidRPr="003E0918" w14:paraId="733EBA02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4E9593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ln_x3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070F95A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0.491**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BEBF96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0.630***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6CB11C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-1.512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775A56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0.620***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758584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-1.343</w:t>
            </w:r>
          </w:p>
        </w:tc>
      </w:tr>
      <w:tr w:rsidR="003E0918" w:rsidRPr="003E0918" w14:paraId="7ACCDA38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872DD5B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79A2C4F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(0.237)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46C5BC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(0.228)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C09C5EB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(0.967)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DFAC67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(0.226)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89D04C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(0.860)</w:t>
            </w:r>
          </w:p>
        </w:tc>
      </w:tr>
      <w:tr w:rsidR="003E0918" w:rsidRPr="003E0918" w14:paraId="74F91796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FDCA2B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ln_x4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E59F5A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0.188***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C31FEF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0.185***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50EB71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1.215***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09224F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0.185***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1A152FB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1.200***</w:t>
            </w:r>
          </w:p>
        </w:tc>
      </w:tr>
      <w:tr w:rsidR="003E0918" w:rsidRPr="003E0918" w14:paraId="79FD1553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30ABC5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1DE94B2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(0.0166)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9F3D07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(0.0157)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990FD6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(0.228)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A57588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(0.0157)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3EB03C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(0.220)</w:t>
            </w:r>
          </w:p>
        </w:tc>
      </w:tr>
      <w:tr w:rsidR="003E0918" w:rsidRPr="003E0918" w14:paraId="5416C81D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D28132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ln_x5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05739EB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0.162***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F9C29A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0.122***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4F6790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0.212*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E8D01F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0.135***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2904793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0.211*</w:t>
            </w:r>
          </w:p>
        </w:tc>
      </w:tr>
      <w:tr w:rsidR="003E0918" w:rsidRPr="003E0918" w14:paraId="5EC077A0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0907E81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0F5F6EE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(0.0332)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B2D943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(0.0329)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E9CD49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(0.127)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1942B9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(0.0322)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C5973E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(0.119)</w:t>
            </w:r>
          </w:p>
        </w:tc>
      </w:tr>
      <w:tr w:rsidR="003E0918" w:rsidRPr="003E0918" w14:paraId="4E19B5BC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8BA27F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/</w:t>
            </w: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sigma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389D003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A1DCF4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0.135***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4A6222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0.0508***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478E4B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CEC3E2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E0918" w:rsidRPr="003E0918" w14:paraId="52E8E2D5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B5DDD6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B0314F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04897E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(0.00776)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BF783A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(0.0124)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18293A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968574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E0918" w:rsidRPr="003E0918" w14:paraId="52B231E8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B52ED6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/</w:t>
            </w: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var</w:t>
            </w:r>
            <w:proofErr w:type="spellEnd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</w:t>
            </w:r>
            <w:proofErr w:type="spellStart"/>
            <w:proofErr w:type="gram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e.ln</w:t>
            </w:r>
            <w:proofErr w:type="gramEnd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_y</w:t>
            </w:r>
            <w:proofErr w:type="spellEnd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47698093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576552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7AE8E0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E8B142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0.0182***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91212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0.00247**</w:t>
            </w:r>
          </w:p>
        </w:tc>
      </w:tr>
      <w:tr w:rsidR="003E0918" w:rsidRPr="003E0918" w14:paraId="0681172E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9316F7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188E0E6F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CCC88E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DABB6F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F97076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(0.00208)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0040D5B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(0.00116)</w:t>
            </w:r>
          </w:p>
        </w:tc>
      </w:tr>
      <w:tr w:rsidR="003E0918" w:rsidRPr="003E0918" w14:paraId="5AA94134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162FF41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Constant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6DE7154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3.623***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52885F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3.543***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EA7EC5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9.370***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B225B0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3.422***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00B402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9.171***</w:t>
            </w:r>
          </w:p>
        </w:tc>
      </w:tr>
      <w:tr w:rsidR="003E0918" w:rsidRPr="003E0918" w14:paraId="2B36812A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2A375FB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295F40E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(0.881)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648ABF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(0.904)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CF9ED5B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(2.651)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B13B8F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(0.888)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EABADC7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(2.492)</w:t>
            </w:r>
          </w:p>
        </w:tc>
      </w:tr>
      <w:tr w:rsidR="003E0918" w:rsidRPr="003E0918" w14:paraId="313FCA46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6505E1E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2DB7425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A79CA8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D5B16E6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A8A5372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7AFE06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E0918" w:rsidRPr="003E0918" w14:paraId="7F4D6DD7" w14:textId="77777777" w:rsidTr="0091733B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73F9B98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Observations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</w:tcPr>
          <w:p w14:paraId="5E4110F3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134288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153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9027165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DC500B0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9B852CE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162</w:t>
            </w:r>
          </w:p>
        </w:tc>
      </w:tr>
      <w:tr w:rsidR="003E0918" w:rsidRPr="003E0918" w14:paraId="3F197FFA" w14:textId="77777777" w:rsidTr="0091733B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4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87BDC79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R-</w:t>
            </w:r>
            <w:proofErr w:type="spellStart"/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squared</w:t>
            </w:r>
            <w:proofErr w:type="spellEnd"/>
          </w:p>
        </w:tc>
        <w:tc>
          <w:tcPr>
            <w:tcW w:w="1296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2C5E21B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E091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0.927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C7FD89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FA5B85A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39E532D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E9B034" w14:textId="77777777" w:rsidR="003E0918" w:rsidRPr="003E0918" w:rsidRDefault="003E0918" w:rsidP="003E091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04F5F6E" w14:textId="77777777" w:rsidR="003E0918" w:rsidRPr="003E0918" w:rsidRDefault="003E0918" w:rsidP="003E0918">
      <w:pPr>
        <w:spacing w:after="0" w:line="360" w:lineRule="auto"/>
        <w:ind w:left="1488"/>
        <w:contextualSpacing/>
        <w:jc w:val="both"/>
        <w:rPr>
          <w:rFonts w:ascii="Times New Roman" w:hAnsi="Times New Roman"/>
          <w:sz w:val="24"/>
        </w:rPr>
      </w:pPr>
    </w:p>
    <w:p w14:paraId="100CCEFD" w14:textId="77777777" w:rsidR="003E0918" w:rsidRPr="003E0918" w:rsidRDefault="003E0918" w:rsidP="008E5540">
      <w:pPr>
        <w:spacing w:after="0" w:line="360" w:lineRule="auto"/>
        <w:contextualSpacing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  <w:sz w:val="24"/>
        </w:rPr>
        <w:tab/>
      </w:r>
      <w:r w:rsidRPr="003E0918">
        <w:rPr>
          <w:rFonts w:ascii="Times New Roman" w:hAnsi="Times New Roman"/>
          <w:szCs w:val="20"/>
        </w:rPr>
        <w:t>Таблица оценок показывает, что для моделей с усеченными и цензурированными слева зависимыми переменными (</w:t>
      </w:r>
      <w:r w:rsidRPr="003E0918">
        <w:rPr>
          <w:rFonts w:ascii="Times New Roman" w:hAnsi="Times New Roman"/>
          <w:szCs w:val="20"/>
          <w:lang w:val="en-US"/>
        </w:rPr>
        <w:t>tr</w:t>
      </w:r>
      <w:r w:rsidRPr="003E0918">
        <w:rPr>
          <w:rFonts w:ascii="Times New Roman" w:hAnsi="Times New Roman"/>
          <w:szCs w:val="20"/>
        </w:rPr>
        <w:t>_</w:t>
      </w:r>
      <w:proofErr w:type="spellStart"/>
      <w:r w:rsidRPr="003E0918">
        <w:rPr>
          <w:rFonts w:ascii="Times New Roman" w:hAnsi="Times New Roman"/>
          <w:szCs w:val="20"/>
          <w:lang w:val="en-US"/>
        </w:rPr>
        <w:t>ll</w:t>
      </w:r>
      <w:proofErr w:type="spellEnd"/>
      <w:r w:rsidRPr="003E0918">
        <w:rPr>
          <w:rFonts w:ascii="Times New Roman" w:hAnsi="Times New Roman"/>
          <w:szCs w:val="20"/>
        </w:rPr>
        <w:t xml:space="preserve"> и </w:t>
      </w:r>
      <w:proofErr w:type="spellStart"/>
      <w:r w:rsidRPr="003E0918">
        <w:rPr>
          <w:rFonts w:ascii="Times New Roman" w:hAnsi="Times New Roman"/>
          <w:szCs w:val="20"/>
          <w:lang w:val="en-US"/>
        </w:rPr>
        <w:t>tob</w:t>
      </w:r>
      <w:proofErr w:type="spellEnd"/>
      <w:r w:rsidRPr="003E0918">
        <w:rPr>
          <w:rFonts w:ascii="Times New Roman" w:hAnsi="Times New Roman"/>
          <w:szCs w:val="20"/>
        </w:rPr>
        <w:t>_</w:t>
      </w:r>
      <w:proofErr w:type="spellStart"/>
      <w:r w:rsidRPr="003E0918">
        <w:rPr>
          <w:rFonts w:ascii="Times New Roman" w:hAnsi="Times New Roman"/>
          <w:szCs w:val="20"/>
          <w:lang w:val="en-US"/>
        </w:rPr>
        <w:t>ll</w:t>
      </w:r>
      <w:proofErr w:type="spellEnd"/>
      <w:r w:rsidRPr="003E0918">
        <w:rPr>
          <w:rFonts w:ascii="Times New Roman" w:hAnsi="Times New Roman"/>
          <w:szCs w:val="20"/>
        </w:rPr>
        <w:t xml:space="preserve">) отличается значимость таких переменных, как </w:t>
      </w:r>
      <w:r w:rsidRPr="003E0918">
        <w:rPr>
          <w:rFonts w:ascii="Times New Roman" w:hAnsi="Times New Roman"/>
        </w:rPr>
        <w:t>Среднедушевые денежные доходы населения (</w:t>
      </w:r>
      <w:r w:rsidRPr="003E0918">
        <w:rPr>
          <w:rFonts w:ascii="Times New Roman" w:hAnsi="Times New Roman"/>
          <w:lang w:val="en-US"/>
        </w:rPr>
        <w:t>x</w:t>
      </w:r>
      <w:r w:rsidRPr="003E0918">
        <w:rPr>
          <w:rFonts w:ascii="Times New Roman" w:hAnsi="Times New Roman"/>
        </w:rPr>
        <w:t>2), Уровень занятости населения в возрасте 15–72  лет (</w:t>
      </w:r>
      <w:r w:rsidRPr="003E0918">
        <w:rPr>
          <w:rFonts w:ascii="Times New Roman" w:hAnsi="Times New Roman"/>
          <w:lang w:val="en-US"/>
        </w:rPr>
        <w:t>x</w:t>
      </w:r>
      <w:r w:rsidRPr="003E0918">
        <w:rPr>
          <w:rFonts w:ascii="Times New Roman" w:hAnsi="Times New Roman"/>
        </w:rPr>
        <w:t>3) и Инвестиции в основной капитал (в млн. руб.), нормированные на 1000 жителей (</w:t>
      </w:r>
      <w:r w:rsidRPr="003E0918">
        <w:rPr>
          <w:rFonts w:ascii="Times New Roman" w:hAnsi="Times New Roman"/>
          <w:lang w:val="en-US"/>
        </w:rPr>
        <w:t>x</w:t>
      </w:r>
      <w:r w:rsidRPr="003E0918">
        <w:rPr>
          <w:rFonts w:ascii="Times New Roman" w:hAnsi="Times New Roman"/>
        </w:rPr>
        <w:t>5). Наличие основных фондов (</w:t>
      </w:r>
      <w:r w:rsidRPr="003E0918">
        <w:rPr>
          <w:rFonts w:ascii="Times New Roman" w:hAnsi="Times New Roman"/>
          <w:lang w:val="en-US"/>
        </w:rPr>
        <w:t>x</w:t>
      </w:r>
      <w:r w:rsidRPr="003E0918">
        <w:rPr>
          <w:rFonts w:ascii="Times New Roman" w:hAnsi="Times New Roman"/>
        </w:rPr>
        <w:t>1) меняет свой знак для этих регрессий.</w:t>
      </w:r>
    </w:p>
    <w:p w14:paraId="566D7316" w14:textId="77777777" w:rsidR="003E0918" w:rsidRPr="003E0918" w:rsidRDefault="003E0918" w:rsidP="008E5540">
      <w:pPr>
        <w:spacing w:after="0" w:line="360" w:lineRule="auto"/>
        <w:contextualSpacing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</w:rPr>
        <w:tab/>
        <w:t>Таким образом для регионов с ВРП на душу населения выше 1 000 000 рублей, а это Сахалинская, Тюменская, Магаданская область, Чукотский автономный округ, Республика Саха (Якутия), регрессия различается. Эти регионы отличаются низкой плотностью населения. Для этих регионов факторы значимые для других регионов не подходят, и необходимо строить иные модели, с учетом специфики данных регионов.</w:t>
      </w:r>
    </w:p>
    <w:p w14:paraId="0C844C45" w14:textId="77777777" w:rsidR="003E0918" w:rsidRDefault="003E0918" w:rsidP="00D07B24">
      <w:pPr>
        <w:spacing w:after="0" w:line="360" w:lineRule="auto"/>
        <w:rPr>
          <w:rFonts w:ascii="Times New Roman" w:hAnsi="Times New Roman" w:cs="Times New Roman"/>
        </w:rPr>
      </w:pPr>
    </w:p>
    <w:p w14:paraId="6F1D274F" w14:textId="44DB47B3" w:rsidR="00F25A07" w:rsidRPr="005B2E94" w:rsidRDefault="005B2E94" w:rsidP="005B2E94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5B2E94">
        <w:rPr>
          <w:rFonts w:ascii="Times New Roman" w:hAnsi="Times New Roman" w:cs="Times New Roman"/>
          <w:b/>
          <w:bCs/>
        </w:rPr>
        <w:t>Модел</w:t>
      </w:r>
      <w:r w:rsidR="001B113A">
        <w:rPr>
          <w:rFonts w:ascii="Times New Roman" w:hAnsi="Times New Roman" w:cs="Times New Roman"/>
          <w:b/>
          <w:bCs/>
        </w:rPr>
        <w:t>и</w:t>
      </w:r>
      <w:r w:rsidRPr="005B2E94">
        <w:rPr>
          <w:rFonts w:ascii="Times New Roman" w:hAnsi="Times New Roman" w:cs="Times New Roman"/>
          <w:b/>
          <w:bCs/>
        </w:rPr>
        <w:t xml:space="preserve"> пространственной эконометрики</w:t>
      </w:r>
    </w:p>
    <w:p w14:paraId="7FCD2AE8" w14:textId="7CF3F6D2" w:rsidR="00F25A07" w:rsidRDefault="00F25A07" w:rsidP="00D07B24">
      <w:pPr>
        <w:spacing w:after="0" w:line="360" w:lineRule="auto"/>
        <w:rPr>
          <w:rFonts w:ascii="Times New Roman" w:hAnsi="Times New Roman" w:cs="Times New Roman"/>
        </w:rPr>
      </w:pPr>
    </w:p>
    <w:p w14:paraId="0E117A4A" w14:textId="49CF04A5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C714A8">
        <w:rPr>
          <w:rFonts w:ascii="Times New Roman" w:hAnsi="Times New Roman" w:cs="Times New Roman (Основной текст"/>
          <w:bCs/>
        </w:rPr>
        <w:tab/>
      </w:r>
      <w:r w:rsidRPr="00704E20">
        <w:rPr>
          <w:rFonts w:ascii="Times New Roman" w:hAnsi="Times New Roman" w:cs="Times New Roman (Основной текст"/>
          <w:bCs/>
        </w:rPr>
        <w:t xml:space="preserve">В качестве одного из дополнительных методов были выбраны методы пространственной эконометрики. Мы предполагаем, что рассматриваемые переменные коррелируют между соседними регионами, </w:t>
      </w:r>
      <w:proofErr w:type="gramStart"/>
      <w:r w:rsidRPr="00704E20">
        <w:rPr>
          <w:rFonts w:ascii="Times New Roman" w:hAnsi="Times New Roman" w:cs="Times New Roman (Основной текст"/>
          <w:bCs/>
        </w:rPr>
        <w:t>т.е.</w:t>
      </w:r>
      <w:proofErr w:type="gramEnd"/>
      <w:r w:rsidRPr="00704E20">
        <w:rPr>
          <w:rFonts w:ascii="Times New Roman" w:hAnsi="Times New Roman" w:cs="Times New Roman (Основной текст"/>
          <w:bCs/>
        </w:rPr>
        <w:t xml:space="preserve"> возможно наличие пространственной зависимости между регионами. Выясним, есть ли пространственная корреляция между рассматриваемыми регионами </w:t>
      </w:r>
      <w:proofErr w:type="gramStart"/>
      <w:r w:rsidRPr="00704E20">
        <w:rPr>
          <w:rFonts w:ascii="Times New Roman" w:hAnsi="Times New Roman" w:cs="Times New Roman (Основной текст"/>
          <w:bCs/>
        </w:rPr>
        <w:t>и</w:t>
      </w:r>
      <w:proofErr w:type="gramEnd"/>
      <w:r w:rsidRPr="00704E20">
        <w:rPr>
          <w:rFonts w:ascii="Times New Roman" w:hAnsi="Times New Roman" w:cs="Times New Roman (Основной текст"/>
          <w:bCs/>
        </w:rPr>
        <w:t xml:space="preserve"> если есть, то есть ли различия в пределах изучаемого периода 2017</w:t>
      </w:r>
      <w:r w:rsidR="001B113A">
        <w:rPr>
          <w:rFonts w:ascii="Times New Roman" w:hAnsi="Times New Roman" w:cs="Times New Roman (Основной текст"/>
          <w:bCs/>
        </w:rPr>
        <w:t>–</w:t>
      </w:r>
      <w:r w:rsidRPr="00704E20">
        <w:rPr>
          <w:rFonts w:ascii="Times New Roman" w:hAnsi="Times New Roman" w:cs="Times New Roman (Основной текст"/>
          <w:bCs/>
        </w:rPr>
        <w:t>2018 гг. Проведем также оценки коэффициентов пространственной модели.</w:t>
      </w:r>
    </w:p>
    <w:p w14:paraId="4F8D1D8F" w14:textId="6E2047E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Для начала вычислим матрицу пространственных весов для того, чтобы задать направление упорядоченности показателей. В целом существует три группы методов определения пространственного соседства: близость по смежности, по графу и по метрике. В нашем случае был выбран способ поиска соседей по метрике как наиболее простой и надежный способ определения соседства. Поиск соседей по метрике также может осуществляться двумя методами – поиск по количеству и по расстоянию. Нами был выбран наиболее популярный метод – поиск по расстоянию, в первую очередь, из-за наличия таких регионов как Сахалинская и Калининградская области, которые не граничат непосредственно с другими регионами России. На рисунке </w:t>
      </w:r>
      <w:r w:rsidR="005B2E94">
        <w:rPr>
          <w:rFonts w:ascii="Times New Roman" w:hAnsi="Times New Roman" w:cs="Times New Roman (Основной текст"/>
          <w:bCs/>
        </w:rPr>
        <w:t>9</w:t>
      </w:r>
      <w:r w:rsidRPr="00704E20">
        <w:rPr>
          <w:rFonts w:ascii="Times New Roman" w:hAnsi="Times New Roman" w:cs="Times New Roman (Основной текст"/>
          <w:bCs/>
        </w:rPr>
        <w:t xml:space="preserve"> изображен граф соседства регионов по расстоянию. Москва также была исключена, как и во всей работе. </w:t>
      </w:r>
    </w:p>
    <w:p w14:paraId="73B3C506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</w:r>
    </w:p>
    <w:p w14:paraId="529A5B5C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  <w:noProof/>
        </w:rPr>
        <w:lastRenderedPageBreak/>
        <w:drawing>
          <wp:inline distT="0" distB="0" distL="0" distR="0" wp14:anchorId="7D78AC54" wp14:editId="1977FEA4">
            <wp:extent cx="4339492" cy="4339492"/>
            <wp:effectExtent l="12700" t="12700" r="1714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576" cy="434257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AFACB8" w14:textId="1C052643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>Рис</w:t>
      </w:r>
      <w:r w:rsidR="005B2E94">
        <w:rPr>
          <w:rFonts w:ascii="Times New Roman" w:hAnsi="Times New Roman" w:cs="Times New Roman (Основной текст"/>
          <w:bCs/>
        </w:rPr>
        <w:t>унок</w:t>
      </w:r>
      <w:r w:rsidRPr="00704E20">
        <w:rPr>
          <w:rFonts w:ascii="Times New Roman" w:hAnsi="Times New Roman" w:cs="Times New Roman (Основной текст"/>
          <w:bCs/>
        </w:rPr>
        <w:t xml:space="preserve"> </w:t>
      </w:r>
      <w:r w:rsidR="005B2E94">
        <w:rPr>
          <w:rFonts w:ascii="Times New Roman" w:hAnsi="Times New Roman" w:cs="Times New Roman (Основной текст"/>
          <w:bCs/>
        </w:rPr>
        <w:t>9</w:t>
      </w:r>
      <w:r w:rsidRPr="00704E20">
        <w:rPr>
          <w:rFonts w:ascii="Times New Roman" w:hAnsi="Times New Roman" w:cs="Times New Roman (Основной текст"/>
          <w:bCs/>
        </w:rPr>
        <w:t>. Граф соседства регионов России по расстоянию.</w:t>
      </w:r>
    </w:p>
    <w:p w14:paraId="1C81CF96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3B055E92" w14:textId="7F7C51B0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Далее были вычислены веса нормированной матрицы. Весом нормированы на количество регионов-соседей. Чем больше у региона соседей, тем меньшим будет величина веса в соответствующих элементах матрицы. Нормирование по строкам необходимо для соблюдения концепции пространственного «лага».  На рисунке </w:t>
      </w:r>
      <w:r w:rsidR="0022332F">
        <w:rPr>
          <w:rFonts w:ascii="Times New Roman" w:hAnsi="Times New Roman" w:cs="Times New Roman (Основной текст"/>
          <w:bCs/>
        </w:rPr>
        <w:t>10</w:t>
      </w:r>
      <w:r w:rsidRPr="00704E20">
        <w:rPr>
          <w:rFonts w:ascii="Times New Roman" w:hAnsi="Times New Roman" w:cs="Times New Roman (Основной текст"/>
          <w:bCs/>
        </w:rPr>
        <w:t xml:space="preserve"> представлена визуализация матрицы весов. Полученная матрица весов дает искомую меру потенциальной пространственной связи между всеми парами территориальных единиц. Если сопоставить эту меру со значениями показателей в тех же территориальных единицах, то можно получить оценку пространственной автокорреляции соответствующего показателя.</w:t>
      </w:r>
    </w:p>
    <w:p w14:paraId="5809DFE7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  <w:noProof/>
        </w:rPr>
        <w:lastRenderedPageBreak/>
        <w:drawing>
          <wp:inline distT="0" distB="0" distL="0" distR="0" wp14:anchorId="2B709140" wp14:editId="18811C85">
            <wp:extent cx="3591339" cy="359133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724" cy="35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8B18" w14:textId="501B6BD8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>Рис</w:t>
      </w:r>
      <w:r w:rsidR="005B2E94">
        <w:rPr>
          <w:rFonts w:ascii="Times New Roman" w:hAnsi="Times New Roman" w:cs="Times New Roman (Основной текст"/>
          <w:bCs/>
        </w:rPr>
        <w:t>унок</w:t>
      </w:r>
      <w:r w:rsidRPr="00704E20">
        <w:rPr>
          <w:rFonts w:ascii="Times New Roman" w:hAnsi="Times New Roman" w:cs="Times New Roman (Основной текст"/>
          <w:bCs/>
        </w:rPr>
        <w:t xml:space="preserve"> </w:t>
      </w:r>
      <w:r w:rsidR="005B2E94">
        <w:rPr>
          <w:rFonts w:ascii="Times New Roman" w:hAnsi="Times New Roman" w:cs="Times New Roman (Основной текст"/>
          <w:bCs/>
        </w:rPr>
        <w:t>10</w:t>
      </w:r>
      <w:r w:rsidRPr="00704E20">
        <w:rPr>
          <w:rFonts w:ascii="Times New Roman" w:hAnsi="Times New Roman" w:cs="Times New Roman (Основной текст"/>
          <w:bCs/>
        </w:rPr>
        <w:t>. Матрица пространственных весов.</w:t>
      </w:r>
    </w:p>
    <w:p w14:paraId="53E7D9F4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00A1555D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 xml:space="preserve">Далее была проведена диагностика пространственной автокорреляции. Для вычисления меры пространственной зависимости используется целый ряд индексов, наиболее используемый из них – индекс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. </w:t>
      </w:r>
    </w:p>
    <w:p w14:paraId="48547D98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При проверке пространственной корреляции при расчёте индекса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нулевой гипотезой является </w:t>
      </w:r>
      <w:r w:rsidRPr="00704E20">
        <w:rPr>
          <w:rFonts w:ascii="Times New Roman" w:hAnsi="Times New Roman" w:cs="Times New Roman (Основной текст"/>
          <w:bCs/>
          <w:lang w:val="en-US"/>
        </w:rPr>
        <w:t>H</w:t>
      </w:r>
      <w:r w:rsidRPr="00704E20">
        <w:rPr>
          <w:rFonts w:ascii="Times New Roman" w:hAnsi="Times New Roman" w:cs="Times New Roman (Основной текст"/>
          <w:bCs/>
        </w:rPr>
        <w:t xml:space="preserve">0: пространственная корреляция равна нулю, альтернативной же выступает: </w:t>
      </w:r>
      <w:r w:rsidRPr="00704E20">
        <w:rPr>
          <w:rFonts w:ascii="Times New Roman" w:hAnsi="Times New Roman" w:cs="Times New Roman (Основной текст"/>
          <w:bCs/>
          <w:lang w:val="en-US"/>
        </w:rPr>
        <w:t>H</w:t>
      </w:r>
      <w:r w:rsidRPr="00704E20">
        <w:rPr>
          <w:rFonts w:ascii="Times New Roman" w:hAnsi="Times New Roman" w:cs="Times New Roman (Основной текст"/>
          <w:bCs/>
        </w:rPr>
        <w:t xml:space="preserve">1: пространственная корреляция не равна нулю. Рассчитывается </w:t>
      </w:r>
      <w:r w:rsidRPr="00704E20">
        <w:rPr>
          <w:rFonts w:ascii="Times New Roman" w:hAnsi="Times New Roman" w:cs="Times New Roman (Основной текст"/>
          <w:bCs/>
          <w:lang w:val="en-US"/>
        </w:rPr>
        <w:t>Z</w:t>
      </w:r>
      <w:r w:rsidRPr="00704E20">
        <w:rPr>
          <w:rFonts w:ascii="Times New Roman" w:hAnsi="Times New Roman" w:cs="Times New Roman (Основной текст"/>
          <w:bCs/>
        </w:rPr>
        <w:t xml:space="preserve">-статистика, имеющая стандартное нормальное распределение. При отвержении нулевой гипотезы положительное значение </w:t>
      </w:r>
      <w:r w:rsidRPr="00704E20">
        <w:rPr>
          <w:rFonts w:ascii="Times New Roman" w:hAnsi="Times New Roman" w:cs="Times New Roman (Основной текст"/>
          <w:bCs/>
          <w:lang w:val="en-US"/>
        </w:rPr>
        <w:t>Z</w:t>
      </w:r>
      <w:r w:rsidRPr="00704E20">
        <w:rPr>
          <w:rFonts w:ascii="Times New Roman" w:hAnsi="Times New Roman" w:cs="Times New Roman (Основной текст"/>
          <w:bCs/>
        </w:rPr>
        <w:t xml:space="preserve">-статистики говорит о положительной пространственной корреляции – наблюдается группировка схожих (высоких и низких) значений, отрицательное – соответственно, об отрицательной – что означает идеальное перемешивание низких и высоких значений (графически это выглядит как шахматная доска). Значение, равное 0, означает абсолютно случайное распределение, </w:t>
      </w:r>
      <w:proofErr w:type="gramStart"/>
      <w:r w:rsidRPr="00704E20">
        <w:rPr>
          <w:rFonts w:ascii="Times New Roman" w:hAnsi="Times New Roman" w:cs="Times New Roman (Основной текст"/>
          <w:bCs/>
        </w:rPr>
        <w:t>т.е.</w:t>
      </w:r>
      <w:proofErr w:type="gramEnd"/>
      <w:r w:rsidRPr="00704E20">
        <w:rPr>
          <w:rFonts w:ascii="Times New Roman" w:hAnsi="Times New Roman" w:cs="Times New Roman (Основной текст"/>
          <w:bCs/>
        </w:rPr>
        <w:t xml:space="preserve"> пространственной зависимости нет. Значение индекса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лежит в диапазоне от -1 до +1 для нормально распределенных данных.</w:t>
      </w:r>
    </w:p>
    <w:p w14:paraId="6C62FB85" w14:textId="2E1119F4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Вычислим значение индекса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по всем исследуемым переменным за оба года. В таблице </w:t>
      </w:r>
      <w:r w:rsidR="0022332F">
        <w:rPr>
          <w:rFonts w:ascii="Times New Roman" w:hAnsi="Times New Roman" w:cs="Times New Roman (Основной текст"/>
          <w:bCs/>
        </w:rPr>
        <w:t>9</w:t>
      </w:r>
      <w:r w:rsidRPr="00704E20">
        <w:rPr>
          <w:rFonts w:ascii="Times New Roman" w:hAnsi="Times New Roman" w:cs="Times New Roman (Основной текст"/>
          <w:bCs/>
        </w:rPr>
        <w:t xml:space="preserve"> указано значение индекса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, в скобках – </w:t>
      </w:r>
      <w:r w:rsidRPr="00704E20">
        <w:rPr>
          <w:rFonts w:ascii="Times New Roman" w:hAnsi="Times New Roman" w:cs="Times New Roman (Основной текст"/>
          <w:bCs/>
          <w:lang w:val="en-US"/>
        </w:rPr>
        <w:t>Z</w:t>
      </w:r>
      <w:r w:rsidRPr="00704E20">
        <w:rPr>
          <w:rFonts w:ascii="Times New Roman" w:hAnsi="Times New Roman" w:cs="Times New Roman (Основной текст"/>
          <w:bCs/>
        </w:rPr>
        <w:t>-оценка индекса. Все полученные значения индекса являются значимыми на любом разумном уровне значимости.</w:t>
      </w:r>
    </w:p>
    <w:p w14:paraId="2C5817AD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3A9887B3" w14:textId="59579614" w:rsidR="00704E20" w:rsidRPr="00704E20" w:rsidRDefault="0022332F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>
        <w:rPr>
          <w:rFonts w:ascii="Times New Roman" w:hAnsi="Times New Roman" w:cs="Times New Roman (Основной текст"/>
          <w:bCs/>
        </w:rPr>
        <w:t xml:space="preserve">Таблица 9. </w:t>
      </w:r>
      <w:r w:rsidR="00704E20" w:rsidRPr="00704E20">
        <w:rPr>
          <w:rFonts w:ascii="Times New Roman" w:hAnsi="Times New Roman" w:cs="Times New Roman (Основной текст"/>
          <w:bCs/>
        </w:rPr>
        <w:t xml:space="preserve">Значения индекса </w:t>
      </w:r>
      <w:proofErr w:type="spellStart"/>
      <w:r w:rsidR="00704E20"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="00704E20" w:rsidRPr="00704E20">
        <w:rPr>
          <w:rFonts w:ascii="Times New Roman" w:hAnsi="Times New Roman" w:cs="Times New Roman (Основной текст"/>
          <w:bCs/>
        </w:rPr>
        <w:t xml:space="preserve"> для всех переменных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442"/>
        <w:gridCol w:w="1344"/>
        <w:gridCol w:w="1333"/>
        <w:gridCol w:w="1326"/>
        <w:gridCol w:w="1320"/>
        <w:gridCol w:w="1290"/>
        <w:gridCol w:w="1290"/>
      </w:tblGrid>
      <w:tr w:rsidR="00704E20" w:rsidRPr="00704E20" w14:paraId="6D7B69CC" w14:textId="77777777" w:rsidTr="0091733B">
        <w:tc>
          <w:tcPr>
            <w:tcW w:w="1442" w:type="dxa"/>
          </w:tcPr>
          <w:p w14:paraId="089AB147" w14:textId="7777777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7903" w:type="dxa"/>
            <w:gridSpan w:val="6"/>
          </w:tcPr>
          <w:p w14:paraId="318F9CB4" w14:textId="7777777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Переменная</w:t>
            </w:r>
          </w:p>
        </w:tc>
      </w:tr>
      <w:tr w:rsidR="00704E20" w:rsidRPr="00704E20" w14:paraId="24CCB639" w14:textId="77777777" w:rsidTr="0091733B">
        <w:tc>
          <w:tcPr>
            <w:tcW w:w="1442" w:type="dxa"/>
          </w:tcPr>
          <w:p w14:paraId="3296B118" w14:textId="7777777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Год</w:t>
            </w:r>
          </w:p>
        </w:tc>
        <w:tc>
          <w:tcPr>
            <w:tcW w:w="1344" w:type="dxa"/>
          </w:tcPr>
          <w:p w14:paraId="5A14B478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y</w:t>
            </w:r>
          </w:p>
        </w:tc>
        <w:tc>
          <w:tcPr>
            <w:tcW w:w="1333" w:type="dxa"/>
          </w:tcPr>
          <w:p w14:paraId="675C35C2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x1</w:t>
            </w:r>
          </w:p>
        </w:tc>
        <w:tc>
          <w:tcPr>
            <w:tcW w:w="1326" w:type="dxa"/>
          </w:tcPr>
          <w:p w14:paraId="57874F55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x2</w:t>
            </w:r>
          </w:p>
        </w:tc>
        <w:tc>
          <w:tcPr>
            <w:tcW w:w="1320" w:type="dxa"/>
          </w:tcPr>
          <w:p w14:paraId="7CFB5361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x3</w:t>
            </w:r>
          </w:p>
        </w:tc>
        <w:tc>
          <w:tcPr>
            <w:tcW w:w="1290" w:type="dxa"/>
          </w:tcPr>
          <w:p w14:paraId="50BAB8D5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x4</w:t>
            </w:r>
          </w:p>
        </w:tc>
        <w:tc>
          <w:tcPr>
            <w:tcW w:w="1290" w:type="dxa"/>
          </w:tcPr>
          <w:p w14:paraId="2651A251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x5</w:t>
            </w:r>
          </w:p>
        </w:tc>
      </w:tr>
      <w:tr w:rsidR="00704E20" w:rsidRPr="00704E20" w14:paraId="7AB6EC2D" w14:textId="77777777" w:rsidTr="0091733B">
        <w:tc>
          <w:tcPr>
            <w:tcW w:w="1442" w:type="dxa"/>
          </w:tcPr>
          <w:p w14:paraId="5C777668" w14:textId="7777777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2017</w:t>
            </w:r>
          </w:p>
        </w:tc>
        <w:tc>
          <w:tcPr>
            <w:tcW w:w="1344" w:type="dxa"/>
          </w:tcPr>
          <w:p w14:paraId="6E065B7B" w14:textId="25F2197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0.3184</w:t>
            </w:r>
          </w:p>
          <w:p w14:paraId="04F06683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(8.371)</w:t>
            </w:r>
          </w:p>
        </w:tc>
        <w:tc>
          <w:tcPr>
            <w:tcW w:w="1333" w:type="dxa"/>
          </w:tcPr>
          <w:p w14:paraId="15996790" w14:textId="7E2D925B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0.234</w:t>
            </w:r>
            <w:r w:rsidR="001B113A">
              <w:rPr>
                <w:sz w:val="20"/>
                <w:szCs w:val="18"/>
              </w:rPr>
              <w:t>3</w:t>
            </w:r>
          </w:p>
          <w:p w14:paraId="3926CD17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(6.2684)</w:t>
            </w:r>
          </w:p>
        </w:tc>
        <w:tc>
          <w:tcPr>
            <w:tcW w:w="1326" w:type="dxa"/>
          </w:tcPr>
          <w:p w14:paraId="2096B3AA" w14:textId="3554AC10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0.4691</w:t>
            </w:r>
          </w:p>
          <w:p w14:paraId="50773F19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(11.939)</w:t>
            </w:r>
          </w:p>
        </w:tc>
        <w:tc>
          <w:tcPr>
            <w:tcW w:w="1320" w:type="dxa"/>
          </w:tcPr>
          <w:p w14:paraId="09BC80B8" w14:textId="0C59B729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0.3586</w:t>
            </w:r>
          </w:p>
          <w:p w14:paraId="1FA2D622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(8.8535)</w:t>
            </w:r>
          </w:p>
        </w:tc>
        <w:tc>
          <w:tcPr>
            <w:tcW w:w="1290" w:type="dxa"/>
          </w:tcPr>
          <w:p w14:paraId="44FD8E2C" w14:textId="68D44F19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0.1437</w:t>
            </w:r>
          </w:p>
          <w:p w14:paraId="4E441430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(3.8976)</w:t>
            </w:r>
          </w:p>
        </w:tc>
        <w:tc>
          <w:tcPr>
            <w:tcW w:w="1290" w:type="dxa"/>
          </w:tcPr>
          <w:p w14:paraId="24C745FD" w14:textId="674A91B2" w:rsidR="00704E20" w:rsidRPr="001B113A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  <w:lang w:val="en-US"/>
              </w:rPr>
              <w:t>0.218</w:t>
            </w:r>
            <w:r w:rsidR="001B113A">
              <w:rPr>
                <w:sz w:val="20"/>
                <w:szCs w:val="18"/>
              </w:rPr>
              <w:t>9</w:t>
            </w:r>
          </w:p>
          <w:p w14:paraId="0BD4B881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(6.0393)</w:t>
            </w:r>
          </w:p>
        </w:tc>
      </w:tr>
      <w:tr w:rsidR="00704E20" w:rsidRPr="00704E20" w14:paraId="74FDC2DA" w14:textId="77777777" w:rsidTr="0091733B">
        <w:tc>
          <w:tcPr>
            <w:tcW w:w="1442" w:type="dxa"/>
          </w:tcPr>
          <w:p w14:paraId="568F66D8" w14:textId="7777777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lastRenderedPageBreak/>
              <w:t>2018</w:t>
            </w:r>
          </w:p>
        </w:tc>
        <w:tc>
          <w:tcPr>
            <w:tcW w:w="1344" w:type="dxa"/>
          </w:tcPr>
          <w:p w14:paraId="566946E8" w14:textId="32C438E6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0.2409</w:t>
            </w:r>
          </w:p>
          <w:p w14:paraId="1FD21557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(6.5747)</w:t>
            </w:r>
          </w:p>
        </w:tc>
        <w:tc>
          <w:tcPr>
            <w:tcW w:w="1333" w:type="dxa"/>
          </w:tcPr>
          <w:p w14:paraId="59896306" w14:textId="090893B9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0.251</w:t>
            </w:r>
            <w:r w:rsidR="001B113A">
              <w:rPr>
                <w:sz w:val="20"/>
                <w:szCs w:val="18"/>
              </w:rPr>
              <w:t>5</w:t>
            </w:r>
          </w:p>
          <w:p w14:paraId="06A8D4C5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(6.6584)</w:t>
            </w:r>
          </w:p>
        </w:tc>
        <w:tc>
          <w:tcPr>
            <w:tcW w:w="1326" w:type="dxa"/>
          </w:tcPr>
          <w:p w14:paraId="15F73926" w14:textId="124347B1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0.538</w:t>
            </w:r>
            <w:r w:rsidR="001B113A">
              <w:rPr>
                <w:sz w:val="20"/>
                <w:szCs w:val="18"/>
              </w:rPr>
              <w:t>6</w:t>
            </w:r>
          </w:p>
          <w:p w14:paraId="48582765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(13.732)</w:t>
            </w:r>
          </w:p>
        </w:tc>
        <w:tc>
          <w:tcPr>
            <w:tcW w:w="1320" w:type="dxa"/>
          </w:tcPr>
          <w:p w14:paraId="78EC1731" w14:textId="3A22074A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0.2990</w:t>
            </w:r>
          </w:p>
          <w:p w14:paraId="1442BA46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(7.4001)</w:t>
            </w:r>
          </w:p>
        </w:tc>
        <w:tc>
          <w:tcPr>
            <w:tcW w:w="1290" w:type="dxa"/>
          </w:tcPr>
          <w:p w14:paraId="5EF0D27D" w14:textId="467E63A2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0.1216</w:t>
            </w:r>
          </w:p>
          <w:p w14:paraId="57C7F50D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(3.3778)</w:t>
            </w:r>
          </w:p>
        </w:tc>
        <w:tc>
          <w:tcPr>
            <w:tcW w:w="1290" w:type="dxa"/>
          </w:tcPr>
          <w:p w14:paraId="2D10E64A" w14:textId="7F12DA57" w:rsidR="00704E20" w:rsidRPr="00704E20" w:rsidRDefault="00704E20" w:rsidP="0022332F">
            <w:pPr>
              <w:jc w:val="center"/>
              <w:rPr>
                <w:sz w:val="20"/>
                <w:szCs w:val="18"/>
              </w:rPr>
            </w:pPr>
            <w:r w:rsidRPr="00704E20">
              <w:rPr>
                <w:sz w:val="20"/>
                <w:szCs w:val="18"/>
              </w:rPr>
              <w:t>0.285</w:t>
            </w:r>
            <w:r w:rsidR="001B113A">
              <w:rPr>
                <w:sz w:val="20"/>
                <w:szCs w:val="18"/>
              </w:rPr>
              <w:t>7</w:t>
            </w:r>
          </w:p>
          <w:p w14:paraId="7C5F744E" w14:textId="77777777" w:rsidR="00704E20" w:rsidRPr="00704E20" w:rsidRDefault="00704E20" w:rsidP="0022332F">
            <w:pPr>
              <w:jc w:val="center"/>
              <w:rPr>
                <w:sz w:val="20"/>
                <w:szCs w:val="18"/>
                <w:lang w:val="en-US"/>
              </w:rPr>
            </w:pPr>
            <w:r w:rsidRPr="00704E20">
              <w:rPr>
                <w:sz w:val="20"/>
                <w:szCs w:val="18"/>
                <w:lang w:val="en-US"/>
              </w:rPr>
              <w:t>(7.5022)</w:t>
            </w:r>
          </w:p>
        </w:tc>
      </w:tr>
    </w:tbl>
    <w:p w14:paraId="46292267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331990FA" w14:textId="129A32EF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>Мы видим, что</w:t>
      </w:r>
      <w:r w:rsidR="001B113A">
        <w:rPr>
          <w:rFonts w:ascii="Times New Roman" w:hAnsi="Times New Roman" w:cs="Times New Roman (Основной текст"/>
          <w:bCs/>
        </w:rPr>
        <w:t xml:space="preserve"> по</w:t>
      </w:r>
      <w:r w:rsidRPr="00704E20">
        <w:rPr>
          <w:rFonts w:ascii="Times New Roman" w:hAnsi="Times New Roman" w:cs="Times New Roman (Основной текст"/>
          <w:bCs/>
        </w:rPr>
        <w:t xml:space="preserve"> всем рассматриваемым переменных наблюдается положительная пространственная автокорреляция. В наибольшей степени она сильна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>2 (</w:t>
      </w:r>
      <w:r w:rsidRPr="00704E20">
        <w:rPr>
          <w:rFonts w:ascii="Times New Roman" w:hAnsi="Times New Roman" w:cs="Times New Roman (Основной текст"/>
          <w:bCs/>
          <w:lang w:val="en-US"/>
        </w:rPr>
        <w:t>c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реднедушевые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денежные доходы населения), что о говорит о существовании выраженных кластеров в пространстве, вероятна сильная кооперация между соседними регионами. Наименьшее значение наблюдается по показателю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>4 (объем инновационных товаров, работ, услуг на душу населения) – кластеризация выражена в наименьшей степени, распределение регионов более рассеянное, возможна повышенная конкуренция между ними.</w:t>
      </w:r>
    </w:p>
    <w:p w14:paraId="76DB8C33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Рассматривая в динамике между годами, можно сказать, что наибольшее относительное увеличение степени кластеризации за год произошло по показателю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 xml:space="preserve">5 (инвестиции в основной капитал на душу населения) – на 30%, а наибольшее увеличение рассеяния –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y</w:t>
      </w:r>
      <w:r w:rsidRPr="00704E20">
        <w:rPr>
          <w:rFonts w:ascii="Times New Roman" w:hAnsi="Times New Roman" w:cs="Times New Roman (Основной текст"/>
          <w:bCs/>
        </w:rPr>
        <w:t xml:space="preserve"> (ВРП на душу населения), на 24%.</w:t>
      </w:r>
    </w:p>
    <w:p w14:paraId="5F9E885F" w14:textId="2B28C42C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Визуализировать пространственную автокорреляцию возможно с помощью диаграмм рассеяния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. По оси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 xml:space="preserve"> отложено значение показателя в каждом регионе, по оси </w:t>
      </w:r>
      <w:r w:rsidRPr="00704E20">
        <w:rPr>
          <w:rFonts w:ascii="Times New Roman" w:hAnsi="Times New Roman" w:cs="Times New Roman (Основной текст"/>
          <w:bCs/>
          <w:lang w:val="en-US"/>
        </w:rPr>
        <w:t>Y</w:t>
      </w:r>
      <w:r w:rsidRPr="00704E20">
        <w:rPr>
          <w:rFonts w:ascii="Times New Roman" w:hAnsi="Times New Roman" w:cs="Times New Roman (Основной текст"/>
          <w:bCs/>
        </w:rPr>
        <w:t xml:space="preserve"> – пространственный лаг региона (средневзвешенное значение по всем его соседям). Наклонная линия – это линейная регрессия, тангенс её наклона равен значению индекса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. Для примера изображена диаграмма для зависимой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y</w:t>
      </w:r>
      <w:r w:rsidRPr="00704E20">
        <w:rPr>
          <w:rFonts w:ascii="Times New Roman" w:hAnsi="Times New Roman" w:cs="Times New Roman (Основной текст"/>
          <w:bCs/>
        </w:rPr>
        <w:t xml:space="preserve"> (рис. </w:t>
      </w:r>
      <w:r w:rsidR="005B2E94">
        <w:rPr>
          <w:rFonts w:ascii="Times New Roman" w:hAnsi="Times New Roman" w:cs="Times New Roman (Основной текст"/>
          <w:bCs/>
        </w:rPr>
        <w:t>11</w:t>
      </w:r>
      <w:r w:rsidRPr="00704E20">
        <w:rPr>
          <w:rFonts w:ascii="Times New Roman" w:hAnsi="Times New Roman" w:cs="Times New Roman (Основной текст"/>
          <w:bCs/>
        </w:rPr>
        <w:t xml:space="preserve">), а также для независимых переменных с наибольшей положительной автокорреляцией (рис. </w:t>
      </w:r>
      <w:r w:rsidR="005B2E94">
        <w:rPr>
          <w:rFonts w:ascii="Times New Roman" w:hAnsi="Times New Roman" w:cs="Times New Roman (Основной текст"/>
          <w:bCs/>
        </w:rPr>
        <w:t>12</w:t>
      </w:r>
      <w:r w:rsidRPr="00704E20">
        <w:rPr>
          <w:rFonts w:ascii="Times New Roman" w:hAnsi="Times New Roman" w:cs="Times New Roman (Основной текст"/>
          <w:bCs/>
        </w:rPr>
        <w:t xml:space="preserve">) и с наименьшей (рис. </w:t>
      </w:r>
      <w:r w:rsidR="005B2E94">
        <w:rPr>
          <w:rFonts w:ascii="Times New Roman" w:hAnsi="Times New Roman" w:cs="Times New Roman (Основной текст"/>
          <w:bCs/>
        </w:rPr>
        <w:t>13</w:t>
      </w:r>
      <w:r w:rsidRPr="00704E20">
        <w:rPr>
          <w:rFonts w:ascii="Times New Roman" w:hAnsi="Times New Roman" w:cs="Times New Roman (Основной текст"/>
          <w:bCs/>
        </w:rPr>
        <w:t>).</w:t>
      </w:r>
    </w:p>
    <w:p w14:paraId="5FE28A7D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</w:r>
    </w:p>
    <w:p w14:paraId="10E7BF6B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  <w:noProof/>
        </w:rPr>
        <w:drawing>
          <wp:inline distT="0" distB="0" distL="0" distR="0" wp14:anchorId="2C2FCCBF" wp14:editId="40CE783B">
            <wp:extent cx="2819400" cy="281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35D4" w14:textId="39700281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>Рис</w:t>
      </w:r>
      <w:r w:rsidR="005B2E94">
        <w:rPr>
          <w:rFonts w:ascii="Times New Roman" w:hAnsi="Times New Roman" w:cs="Times New Roman (Основной текст"/>
          <w:bCs/>
        </w:rPr>
        <w:t>унок</w:t>
      </w:r>
      <w:r w:rsidRPr="00704E20">
        <w:rPr>
          <w:rFonts w:ascii="Times New Roman" w:hAnsi="Times New Roman" w:cs="Times New Roman (Основной текст"/>
          <w:bCs/>
        </w:rPr>
        <w:t xml:space="preserve"> </w:t>
      </w:r>
      <w:r w:rsidR="005B2E94">
        <w:rPr>
          <w:rFonts w:ascii="Times New Roman" w:hAnsi="Times New Roman" w:cs="Times New Roman (Основной текст"/>
          <w:bCs/>
        </w:rPr>
        <w:t>11</w:t>
      </w:r>
      <w:r w:rsidRPr="00704E20">
        <w:rPr>
          <w:rFonts w:ascii="Times New Roman" w:hAnsi="Times New Roman" w:cs="Times New Roman (Основной текст"/>
          <w:bCs/>
        </w:rPr>
        <w:t xml:space="preserve">. Диаграмма рассеяния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y</w:t>
      </w:r>
      <w:r w:rsidRPr="00704E20">
        <w:rPr>
          <w:rFonts w:ascii="Times New Roman" w:hAnsi="Times New Roman" w:cs="Times New Roman (Основной текст"/>
          <w:bCs/>
        </w:rPr>
        <w:t xml:space="preserve"> за 2018 г.</w:t>
      </w:r>
    </w:p>
    <w:p w14:paraId="1AC8C435" w14:textId="4409C3F4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 xml:space="preserve">(Индекс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= 0.3184)</w:t>
      </w:r>
    </w:p>
    <w:p w14:paraId="231BF5F4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02B75D2C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  <w:noProof/>
        </w:rPr>
        <w:lastRenderedPageBreak/>
        <w:drawing>
          <wp:inline distT="0" distB="0" distL="0" distR="0" wp14:anchorId="4BE735CA" wp14:editId="000775BB">
            <wp:extent cx="2682240" cy="2682240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180E" w14:textId="0A5C5B93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>Рис</w:t>
      </w:r>
      <w:r w:rsidR="005B2E94">
        <w:rPr>
          <w:rFonts w:ascii="Times New Roman" w:hAnsi="Times New Roman" w:cs="Times New Roman (Основной текст"/>
          <w:bCs/>
        </w:rPr>
        <w:t>унок</w:t>
      </w:r>
      <w:r w:rsidRPr="00704E20">
        <w:rPr>
          <w:rFonts w:ascii="Times New Roman" w:hAnsi="Times New Roman" w:cs="Times New Roman (Основной текст"/>
          <w:bCs/>
        </w:rPr>
        <w:t xml:space="preserve"> </w:t>
      </w:r>
      <w:r w:rsidR="005B2E94">
        <w:rPr>
          <w:rFonts w:ascii="Times New Roman" w:hAnsi="Times New Roman" w:cs="Times New Roman (Основной текст"/>
          <w:bCs/>
        </w:rPr>
        <w:t>12</w:t>
      </w:r>
      <w:r w:rsidRPr="00704E20">
        <w:rPr>
          <w:rFonts w:ascii="Times New Roman" w:hAnsi="Times New Roman" w:cs="Times New Roman (Основной текст"/>
          <w:bCs/>
        </w:rPr>
        <w:t xml:space="preserve">. Диаграмма рассеяния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>2 за 2018 г.</w:t>
      </w:r>
    </w:p>
    <w:p w14:paraId="336DBE56" w14:textId="392F8ADD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 xml:space="preserve">(Индекс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= 0.538</w:t>
      </w:r>
      <w:r w:rsidR="001B113A">
        <w:rPr>
          <w:rFonts w:ascii="Times New Roman" w:hAnsi="Times New Roman" w:cs="Times New Roman (Основной текст"/>
          <w:bCs/>
        </w:rPr>
        <w:t>6</w:t>
      </w:r>
      <w:r w:rsidRPr="00704E20">
        <w:rPr>
          <w:rFonts w:ascii="Times New Roman" w:hAnsi="Times New Roman" w:cs="Times New Roman (Основной текст"/>
          <w:bCs/>
        </w:rPr>
        <w:t>)</w:t>
      </w:r>
    </w:p>
    <w:p w14:paraId="142BAD48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  <w:noProof/>
        </w:rPr>
        <w:drawing>
          <wp:inline distT="0" distB="0" distL="0" distR="0" wp14:anchorId="393C3743" wp14:editId="5620E540">
            <wp:extent cx="2727960" cy="2727960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53EF" w14:textId="3C5082C5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>Рис</w:t>
      </w:r>
      <w:r w:rsidR="0022332F">
        <w:rPr>
          <w:rFonts w:ascii="Times New Roman" w:hAnsi="Times New Roman" w:cs="Times New Roman (Основной текст"/>
          <w:bCs/>
        </w:rPr>
        <w:t>унок</w:t>
      </w:r>
      <w:r w:rsidRPr="00704E20">
        <w:rPr>
          <w:rFonts w:ascii="Times New Roman" w:hAnsi="Times New Roman" w:cs="Times New Roman (Основной текст"/>
          <w:bCs/>
        </w:rPr>
        <w:t xml:space="preserve"> </w:t>
      </w:r>
      <w:r w:rsidR="0022332F">
        <w:rPr>
          <w:rFonts w:ascii="Times New Roman" w:hAnsi="Times New Roman" w:cs="Times New Roman (Основной текст"/>
          <w:bCs/>
        </w:rPr>
        <w:t>13</w:t>
      </w:r>
      <w:r w:rsidRPr="00704E20">
        <w:rPr>
          <w:rFonts w:ascii="Times New Roman" w:hAnsi="Times New Roman" w:cs="Times New Roman (Основной текст"/>
          <w:bCs/>
        </w:rPr>
        <w:t xml:space="preserve">. Диаграмма рассеяния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>4 за 2018 г.</w:t>
      </w:r>
    </w:p>
    <w:p w14:paraId="16D7DB2F" w14:textId="7F9779DB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 xml:space="preserve">(Индекс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Морана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= 0.1216)</w:t>
      </w:r>
    </w:p>
    <w:p w14:paraId="72004801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0FD73578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Для моделирования пространственной автокорреляции была выбрана модель </w:t>
      </w:r>
      <w:r w:rsidRPr="00704E20">
        <w:rPr>
          <w:rFonts w:ascii="Times New Roman" w:hAnsi="Times New Roman" w:cs="Times New Roman (Основной текст"/>
          <w:bCs/>
          <w:lang w:val="en-US"/>
        </w:rPr>
        <w:t>SAR</w:t>
      </w:r>
      <w:r w:rsidRPr="00704E20">
        <w:rPr>
          <w:rFonts w:ascii="Times New Roman" w:hAnsi="Times New Roman" w:cs="Times New Roman (Основной текст"/>
          <w:bCs/>
        </w:rPr>
        <w:t xml:space="preserve"> – модель с пространственным 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авторегрессионным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лагом, поскольку распределение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y</w:t>
      </w:r>
      <w:r w:rsidRPr="00704E20">
        <w:rPr>
          <w:rFonts w:ascii="Times New Roman" w:hAnsi="Times New Roman" w:cs="Times New Roman (Основной текст"/>
          <w:bCs/>
        </w:rPr>
        <w:t xml:space="preserve"> не является случайным. В нашей работе было использовано следующее уравнение модели </w:t>
      </w:r>
      <w:r w:rsidRPr="00704E20">
        <w:rPr>
          <w:rFonts w:ascii="Times New Roman" w:hAnsi="Times New Roman" w:cs="Times New Roman (Основной текст"/>
          <w:bCs/>
          <w:lang w:val="en-US"/>
        </w:rPr>
        <w:t>SAR</w:t>
      </w:r>
      <w:r w:rsidRPr="00704E20">
        <w:rPr>
          <w:rFonts w:ascii="Times New Roman" w:hAnsi="Times New Roman" w:cs="Times New Roman (Основной текст"/>
          <w:bCs/>
        </w:rPr>
        <w:t>:</w:t>
      </w:r>
    </w:p>
    <w:p w14:paraId="4E2AEDAC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5FECB859" w14:textId="77777777" w:rsidR="00704E20" w:rsidRPr="00704E20" w:rsidRDefault="00DE23A5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  <m:oMath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y</m:t>
            </m:r>
          </m:e>
          <m:sub>
            <m:r>
              <w:rPr>
                <w:rFonts w:ascii="Cambria Math" w:hAnsi="Cambria Math" w:cs="Times New Roman (Основной текст"/>
              </w:rPr>
              <m:t>i</m:t>
            </m:r>
          </m:sub>
        </m:sSub>
        <m:r>
          <w:rPr>
            <w:rFonts w:ascii="Cambria Math" w:hAnsi="Cambria Math" w:cs="Times New Roman (Основной текст"/>
          </w:rPr>
          <m:t>= μ+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 (Основной текст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 (Основной текст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β</m:t>
            </m:r>
          </m:e>
          <m:sub>
            <m:r>
              <w:rPr>
                <w:rFonts w:ascii="Cambria Math" w:hAnsi="Cambria Math" w:cs="Times New Roman (Основной текст"/>
              </w:rPr>
              <m:t>1</m:t>
            </m:r>
          </m:sub>
        </m:sSub>
        <m:r>
          <w:rPr>
            <w:rFonts w:ascii="Cambria Math" w:hAnsi="Cambria Math" w:cs="Times New Roman (Основной текст"/>
          </w:rPr>
          <m:t>+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 (Основной текст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 (Основной текст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β</m:t>
            </m:r>
          </m:e>
          <m:sub>
            <m:r>
              <w:rPr>
                <w:rFonts w:ascii="Cambria Math" w:hAnsi="Cambria Math" w:cs="Times New Roman (Основной текст"/>
              </w:rPr>
              <m:t>2</m:t>
            </m:r>
          </m:sub>
        </m:sSub>
        <m:r>
          <w:rPr>
            <w:rFonts w:ascii="Cambria Math" w:hAnsi="Cambria Math" w:cs="Times New Roman (Основной текст"/>
          </w:rPr>
          <m:t>+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 (Основной текст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 (Основной текст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β</m:t>
            </m:r>
          </m:e>
          <m:sub>
            <m:r>
              <w:rPr>
                <w:rFonts w:ascii="Cambria Math" w:hAnsi="Cambria Math" w:cs="Times New Roman (Основной текст"/>
              </w:rPr>
              <m:t>3</m:t>
            </m:r>
          </m:sub>
        </m:sSub>
        <m:r>
          <w:rPr>
            <w:rFonts w:ascii="Cambria Math" w:hAnsi="Cambria Math" w:cs="Times New Roman (Основной текст"/>
          </w:rPr>
          <m:t>+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 (Основной текст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 (Основной текст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β</m:t>
            </m:r>
          </m:e>
          <m:sub>
            <m:r>
              <w:rPr>
                <w:rFonts w:ascii="Cambria Math" w:hAnsi="Cambria Math" w:cs="Times New Roman (Основной текст"/>
              </w:rPr>
              <m:t>4</m:t>
            </m:r>
          </m:sub>
        </m:sSub>
        <m:r>
          <w:rPr>
            <w:rFonts w:ascii="Cambria Math" w:hAnsi="Cambria Math" w:cs="Times New Roman (Основной текст"/>
          </w:rPr>
          <m:t>+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 (Основной текст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 (Основной текст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β</m:t>
            </m:r>
          </m:e>
          <m:sub>
            <m:r>
              <w:rPr>
                <w:rFonts w:ascii="Cambria Math" w:hAnsi="Cambria Math" w:cs="Times New Roman (Основной текст"/>
              </w:rPr>
              <m:t>5</m:t>
            </m:r>
          </m:sub>
        </m:sSub>
        <m:r>
          <w:rPr>
            <w:rFonts w:ascii="Cambria Math" w:hAnsi="Cambria Math" w:cs="Times New Roman (Основной текст"/>
          </w:rPr>
          <m:t>+ρ</m:t>
        </m:r>
        <m:nary>
          <m:naryPr>
            <m:chr m:val="∑"/>
            <m:limLoc m:val="undOvr"/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naryPr>
          <m:sub>
            <m:r>
              <w:rPr>
                <w:rFonts w:ascii="Cambria Math" w:hAnsi="Cambria Math" w:cs="Times New Roman (Основной текст"/>
              </w:rPr>
              <m:t>j=1</m:t>
            </m:r>
          </m:sub>
          <m:sup>
            <m:r>
              <w:rPr>
                <w:rFonts w:ascii="Cambria Math" w:hAnsi="Cambria Math" w:cs="Times New Roman (Основной текст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 (Основной текст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="Times New Roman (Основной текст"/>
                  </w:rPr>
                  <m:t>w</m:t>
                </m:r>
              </m:e>
              <m:sub>
                <m:r>
                  <w:rPr>
                    <w:rFonts w:ascii="Cambria Math" w:hAnsi="Cambria Math" w:cs="Times New Roman (Основной текст"/>
                  </w:rPr>
                  <m:t>ij</m:t>
                </m:r>
              </m:sub>
            </m:sSub>
          </m:e>
        </m:nary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y</m:t>
            </m:r>
          </m:e>
          <m:sub>
            <m:r>
              <w:rPr>
                <w:rFonts w:ascii="Cambria Math" w:hAnsi="Cambria Math" w:cs="Times New Roman (Основной текст"/>
              </w:rPr>
              <m:t xml:space="preserve">j </m:t>
            </m:r>
          </m:sub>
        </m:sSub>
        <m:r>
          <w:rPr>
            <w:rFonts w:ascii="Cambria Math" w:hAnsi="Cambria Math" w:cs="Times New Roman (Основной текст"/>
          </w:rPr>
          <m:t>+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ε</m:t>
            </m:r>
          </m:e>
          <m:sub>
            <m:r>
              <w:rPr>
                <w:rFonts w:ascii="Cambria Math" w:hAnsi="Cambria Math" w:cs="Times New Roman (Основной текст"/>
              </w:rPr>
              <m:t>i</m:t>
            </m:r>
          </m:sub>
        </m:sSub>
      </m:oMath>
      <w:r w:rsidR="00704E20" w:rsidRPr="00704E20">
        <w:rPr>
          <w:rFonts w:ascii="Times New Roman" w:eastAsiaTheme="minorEastAsia" w:hAnsi="Times New Roman" w:cs="Times New Roman (Основной текст"/>
          <w:bCs/>
        </w:rPr>
        <w:t xml:space="preserve">,  </w:t>
      </w:r>
      <m:oMath>
        <m:r>
          <w:rPr>
            <w:rFonts w:ascii="Cambria Math" w:eastAsiaTheme="minorEastAsia" w:hAnsi="Cambria Math" w:cs="Times New Roman (Основной текст"/>
          </w:rPr>
          <m:t xml:space="preserve"> </m:t>
        </m:r>
        <m:sSub>
          <m:sSubPr>
            <m:ctrlPr>
              <w:rPr>
                <w:rFonts w:ascii="Cambria Math" w:hAnsi="Cambria Math" w:cs="Times New Roman (Основной текст"/>
                <w:bCs/>
                <w:i/>
              </w:rPr>
            </m:ctrlPr>
          </m:sSubPr>
          <m:e>
            <m:r>
              <w:rPr>
                <w:rFonts w:ascii="Cambria Math" w:hAnsi="Cambria Math" w:cs="Times New Roman (Основной текст"/>
              </w:rPr>
              <m:t>ε</m:t>
            </m:r>
          </m:e>
          <m:sub>
            <m:r>
              <w:rPr>
                <w:rFonts w:ascii="Cambria Math" w:hAnsi="Cambria Math" w:cs="Times New Roman (Основной текст"/>
              </w:rPr>
              <m:t>i</m:t>
            </m:r>
          </m:sub>
        </m:sSub>
        <m:r>
          <w:rPr>
            <w:rFonts w:ascii="Cambria Math" w:hAnsi="Cambria Math" w:cs="Times New Roman (Основной текст"/>
          </w:rPr>
          <m:t xml:space="preserve"> ~ </m:t>
        </m:r>
        <m:r>
          <w:rPr>
            <w:rFonts w:ascii="Cambria Math" w:hAnsi="Cambria Math" w:cs="Times New Roman (Основной текст"/>
            <w:lang w:val="en-US"/>
          </w:rPr>
          <m:t>N</m:t>
        </m:r>
        <m:r>
          <w:rPr>
            <w:rFonts w:ascii="Cambria Math" w:hAnsi="Cambria Math" w:cs="Times New Roman (Основной текст"/>
          </w:rPr>
          <m:t>(0,</m:t>
        </m:r>
        <m:sSup>
          <m:sSupPr>
            <m:ctrlPr>
              <w:rPr>
                <w:rFonts w:ascii="Cambria Math" w:hAnsi="Cambria Math" w:cs="Times New Roman (Основной текст"/>
                <w:bCs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 (Основной текст"/>
                <w:lang w:val="en-US"/>
              </w:rPr>
              <m:t>σ</m:t>
            </m:r>
          </m:e>
          <m:sup>
            <m:r>
              <w:rPr>
                <w:rFonts w:ascii="Cambria Math" w:hAnsi="Cambria Math" w:cs="Times New Roman (Основной текст"/>
              </w:rPr>
              <m:t>2</m:t>
            </m:r>
          </m:sup>
        </m:sSup>
        <m:r>
          <w:rPr>
            <w:rFonts w:ascii="Cambria Math" w:hAnsi="Cambria Math" w:cs="Times New Roman (Основной текст"/>
          </w:rPr>
          <m:t>)</m:t>
        </m:r>
      </m:oMath>
    </w:p>
    <w:p w14:paraId="17691882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</w:p>
    <w:p w14:paraId="1F1E9F96" w14:textId="6EC71008" w:rsidR="00704E20" w:rsidRDefault="00704E20" w:rsidP="0022332F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  <w:r w:rsidRPr="00704E20">
        <w:rPr>
          <w:rFonts w:ascii="Times New Roman" w:eastAsiaTheme="minorEastAsia" w:hAnsi="Times New Roman" w:cs="Times New Roman (Основной текст"/>
          <w:bCs/>
        </w:rPr>
        <w:tab/>
        <w:t>Получим оценки коэффициентов регрессоров (</w:t>
      </w:r>
      <m:oMath>
        <m:r>
          <w:rPr>
            <w:rFonts w:ascii="Cambria Math" w:eastAsiaTheme="minorEastAsia" w:hAnsi="Cambria Math" w:cs="Times New Roman (Основной текст"/>
          </w:rPr>
          <m:t>β</m:t>
        </m:r>
      </m:oMath>
      <w:r w:rsidRPr="00704E20">
        <w:rPr>
          <w:rFonts w:ascii="Times New Roman" w:eastAsiaTheme="minorEastAsia" w:hAnsi="Times New Roman" w:cs="Times New Roman (Основной текст"/>
          <w:bCs/>
        </w:rPr>
        <w:t>) и коэффициент авторегрессии (</w:t>
      </w:r>
      <m:oMath>
        <m:r>
          <w:rPr>
            <w:rFonts w:ascii="Cambria Math" w:eastAsiaTheme="minorEastAsia" w:hAnsi="Cambria Math" w:cs="Times New Roman (Основной текст"/>
          </w:rPr>
          <m:t>ρ</m:t>
        </m:r>
      </m:oMath>
      <w:r w:rsidRPr="00704E20">
        <w:rPr>
          <w:rFonts w:ascii="Times New Roman" w:eastAsiaTheme="minorEastAsia" w:hAnsi="Times New Roman" w:cs="Times New Roman (Основной текст"/>
          <w:bCs/>
        </w:rPr>
        <w:t xml:space="preserve">) уравнений за оба года (табл. </w:t>
      </w:r>
      <w:r w:rsidR="0022332F">
        <w:rPr>
          <w:rFonts w:ascii="Times New Roman" w:eastAsiaTheme="minorEastAsia" w:hAnsi="Times New Roman" w:cs="Times New Roman (Основной текст"/>
          <w:bCs/>
        </w:rPr>
        <w:t>10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, </w:t>
      </w:r>
      <w:r w:rsidR="0022332F">
        <w:rPr>
          <w:rFonts w:ascii="Times New Roman" w:eastAsiaTheme="minorEastAsia" w:hAnsi="Times New Roman" w:cs="Times New Roman (Основной текст"/>
          <w:bCs/>
        </w:rPr>
        <w:t>11</w:t>
      </w:r>
      <w:r w:rsidRPr="00704E20">
        <w:rPr>
          <w:rFonts w:ascii="Times New Roman" w:eastAsiaTheme="minorEastAsia" w:hAnsi="Times New Roman" w:cs="Times New Roman (Основной текст"/>
          <w:bCs/>
        </w:rPr>
        <w:t>). Оценки коэффициентов регрессоров сравним также с обычными МНК-оценками.</w:t>
      </w:r>
    </w:p>
    <w:p w14:paraId="65BEEDD1" w14:textId="77777777" w:rsidR="0022332F" w:rsidRPr="00704E20" w:rsidRDefault="0022332F" w:rsidP="0022332F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74DD10A9" w14:textId="6B9291EF" w:rsidR="00704E20" w:rsidRPr="00704E20" w:rsidRDefault="0022332F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  <w:r>
        <w:rPr>
          <w:rFonts w:ascii="Times New Roman" w:eastAsiaTheme="minorEastAsia" w:hAnsi="Times New Roman" w:cs="Times New Roman (Основной текст"/>
          <w:bCs/>
        </w:rPr>
        <w:lastRenderedPageBreak/>
        <w:t xml:space="preserve">Таблица 10. </w:t>
      </w:r>
      <w:r w:rsidR="00704E20" w:rsidRPr="00704E20">
        <w:rPr>
          <w:rFonts w:ascii="Times New Roman" w:eastAsiaTheme="minorEastAsia" w:hAnsi="Times New Roman" w:cs="Times New Roman (Основной текст"/>
          <w:bCs/>
        </w:rPr>
        <w:t xml:space="preserve">Оценки параметров </w:t>
      </w:r>
      <w:r w:rsidR="00704E20"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SAR</w:t>
      </w:r>
      <w:r w:rsidR="00704E20" w:rsidRPr="00704E20">
        <w:rPr>
          <w:rFonts w:ascii="Times New Roman" w:eastAsiaTheme="minorEastAsia" w:hAnsi="Times New Roman" w:cs="Times New Roman (Основной текст"/>
          <w:bCs/>
        </w:rPr>
        <w:t>-модели за 2017 год</w:t>
      </w:r>
    </w:p>
    <w:tbl>
      <w:tblPr>
        <w:tblStyle w:val="TableGrid1"/>
        <w:tblW w:w="9345" w:type="dxa"/>
        <w:tblLook w:val="04A0" w:firstRow="1" w:lastRow="0" w:firstColumn="1" w:lastColumn="0" w:noHBand="0" w:noVBand="1"/>
      </w:tblPr>
      <w:tblGrid>
        <w:gridCol w:w="1144"/>
        <w:gridCol w:w="1909"/>
        <w:gridCol w:w="1357"/>
        <w:gridCol w:w="3098"/>
        <w:gridCol w:w="1837"/>
      </w:tblGrid>
      <w:tr w:rsidR="00704E20" w:rsidRPr="00704E20" w14:paraId="21B97722" w14:textId="77777777" w:rsidTr="0091733B">
        <w:tc>
          <w:tcPr>
            <w:tcW w:w="1144" w:type="dxa"/>
          </w:tcPr>
          <w:p w14:paraId="5FD5150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  <w:tc>
          <w:tcPr>
            <w:tcW w:w="1909" w:type="dxa"/>
          </w:tcPr>
          <w:p w14:paraId="0C95CF6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Оценки</w:t>
            </w:r>
          </w:p>
          <w:p w14:paraId="6A43161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(в скобках указаны стандартные ошибки)</w:t>
            </w:r>
          </w:p>
        </w:tc>
        <w:tc>
          <w:tcPr>
            <w:tcW w:w="1357" w:type="dxa"/>
          </w:tcPr>
          <w:p w14:paraId="2AB3182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z-value</w:t>
            </w:r>
          </w:p>
        </w:tc>
        <w:tc>
          <w:tcPr>
            <w:tcW w:w="3098" w:type="dxa"/>
          </w:tcPr>
          <w:p w14:paraId="33B2083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p-value</w:t>
            </w:r>
          </w:p>
        </w:tc>
        <w:tc>
          <w:tcPr>
            <w:tcW w:w="1837" w:type="dxa"/>
          </w:tcPr>
          <w:p w14:paraId="4FF2692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LR</w:t>
            </w:r>
            <w:r w:rsidRPr="00704E20">
              <w:rPr>
                <w:rFonts w:eastAsiaTheme="minorEastAsia"/>
                <w:sz w:val="20"/>
                <w:szCs w:val="18"/>
              </w:rPr>
              <w:t xml:space="preserve">-статистика о значимости </w:t>
            </w:r>
            <w:r w:rsidRPr="00704E20">
              <w:rPr>
                <w:rFonts w:ascii="Cambria Math" w:eastAsiaTheme="minorEastAsia" w:hAnsi="Cambria Math"/>
                <w:i/>
                <w:sz w:val="20"/>
                <w:szCs w:val="18"/>
              </w:rPr>
              <w:br/>
            </w: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18"/>
                  </w:rPr>
                  <m:t>ρ</m:t>
                </m:r>
              </m:oMath>
            </m:oMathPara>
          </w:p>
        </w:tc>
      </w:tr>
      <w:tr w:rsidR="00704E20" w:rsidRPr="00704E20" w14:paraId="1150CF1E" w14:textId="77777777" w:rsidTr="0091733B">
        <w:tc>
          <w:tcPr>
            <w:tcW w:w="1144" w:type="dxa"/>
          </w:tcPr>
          <w:p w14:paraId="631C0507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Intercept</w:t>
            </w:r>
          </w:p>
        </w:tc>
        <w:tc>
          <w:tcPr>
            <w:tcW w:w="1909" w:type="dxa"/>
          </w:tcPr>
          <w:p w14:paraId="44F9C7C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-168088.0941</w:t>
            </w:r>
          </w:p>
          <w:p w14:paraId="3D727FF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(102945.6487)</w:t>
            </w:r>
          </w:p>
        </w:tc>
        <w:tc>
          <w:tcPr>
            <w:tcW w:w="1357" w:type="dxa"/>
          </w:tcPr>
          <w:p w14:paraId="6CA378D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-1.6328</w:t>
            </w:r>
          </w:p>
        </w:tc>
        <w:tc>
          <w:tcPr>
            <w:tcW w:w="3098" w:type="dxa"/>
          </w:tcPr>
          <w:p w14:paraId="5660FCE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0.1025143</w:t>
            </w:r>
          </w:p>
        </w:tc>
        <w:tc>
          <w:tcPr>
            <w:tcW w:w="1837" w:type="dxa"/>
            <w:vMerge w:val="restart"/>
          </w:tcPr>
          <w:p w14:paraId="61D3B197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</w:tr>
      <w:tr w:rsidR="00704E20" w:rsidRPr="00704E20" w14:paraId="71CD302C" w14:textId="77777777" w:rsidTr="0091733B">
        <w:tc>
          <w:tcPr>
            <w:tcW w:w="1144" w:type="dxa"/>
          </w:tcPr>
          <w:p w14:paraId="64265C88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x1</w:t>
            </w:r>
          </w:p>
        </w:tc>
        <w:tc>
          <w:tcPr>
            <w:tcW w:w="1909" w:type="dxa"/>
          </w:tcPr>
          <w:p w14:paraId="2EB8B4C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43.1649</w:t>
            </w:r>
          </w:p>
          <w:p w14:paraId="7EFD362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(8.0408)</w:t>
            </w:r>
          </w:p>
        </w:tc>
        <w:tc>
          <w:tcPr>
            <w:tcW w:w="1357" w:type="dxa"/>
          </w:tcPr>
          <w:p w14:paraId="53133E8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5.3682</w:t>
            </w:r>
          </w:p>
        </w:tc>
        <w:tc>
          <w:tcPr>
            <w:tcW w:w="3098" w:type="dxa"/>
          </w:tcPr>
          <w:p w14:paraId="24536CAF" w14:textId="3084B0D8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0.0000</w:t>
            </w:r>
            <w:r w:rsidRPr="00704E20">
              <w:rPr>
                <w:rFonts w:eastAsiaTheme="minorEastAsia"/>
                <w:sz w:val="20"/>
                <w:szCs w:val="18"/>
                <w:lang w:val="en-US"/>
              </w:rPr>
              <w:t>***</w:t>
            </w:r>
          </w:p>
        </w:tc>
        <w:tc>
          <w:tcPr>
            <w:tcW w:w="1837" w:type="dxa"/>
            <w:vMerge/>
          </w:tcPr>
          <w:p w14:paraId="2F7D37A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</w:tr>
      <w:tr w:rsidR="00704E20" w:rsidRPr="00704E20" w14:paraId="6CE51681" w14:textId="77777777" w:rsidTr="0091733B">
        <w:tc>
          <w:tcPr>
            <w:tcW w:w="1144" w:type="dxa"/>
          </w:tcPr>
          <w:p w14:paraId="67BE09C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x2</w:t>
            </w:r>
          </w:p>
        </w:tc>
        <w:tc>
          <w:tcPr>
            <w:tcW w:w="1909" w:type="dxa"/>
          </w:tcPr>
          <w:p w14:paraId="0089486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3.6084</w:t>
            </w:r>
          </w:p>
          <w:p w14:paraId="2DAB1A4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(1.0799)</w:t>
            </w:r>
          </w:p>
        </w:tc>
        <w:tc>
          <w:tcPr>
            <w:tcW w:w="1357" w:type="dxa"/>
          </w:tcPr>
          <w:p w14:paraId="181B78C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3.3415</w:t>
            </w:r>
          </w:p>
        </w:tc>
        <w:tc>
          <w:tcPr>
            <w:tcW w:w="3098" w:type="dxa"/>
          </w:tcPr>
          <w:p w14:paraId="70F60422" w14:textId="76DF0F4B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0.0008***</w:t>
            </w:r>
          </w:p>
        </w:tc>
        <w:tc>
          <w:tcPr>
            <w:tcW w:w="1837" w:type="dxa"/>
            <w:vMerge/>
          </w:tcPr>
          <w:p w14:paraId="290982A1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</w:tr>
      <w:tr w:rsidR="00704E20" w:rsidRPr="00704E20" w14:paraId="5DCAF6CA" w14:textId="77777777" w:rsidTr="0091733B">
        <w:tc>
          <w:tcPr>
            <w:tcW w:w="1144" w:type="dxa"/>
          </w:tcPr>
          <w:p w14:paraId="2B9D3FA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x3</w:t>
            </w:r>
          </w:p>
        </w:tc>
        <w:tc>
          <w:tcPr>
            <w:tcW w:w="1909" w:type="dxa"/>
          </w:tcPr>
          <w:p w14:paraId="4AA00658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2228.5272</w:t>
            </w:r>
          </w:p>
          <w:p w14:paraId="7820308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(1804.0080)</w:t>
            </w:r>
          </w:p>
        </w:tc>
        <w:tc>
          <w:tcPr>
            <w:tcW w:w="1357" w:type="dxa"/>
          </w:tcPr>
          <w:p w14:paraId="05F2FE6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1.2353</w:t>
            </w:r>
          </w:p>
        </w:tc>
        <w:tc>
          <w:tcPr>
            <w:tcW w:w="3098" w:type="dxa"/>
          </w:tcPr>
          <w:p w14:paraId="5617121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0.2167114</w:t>
            </w:r>
          </w:p>
        </w:tc>
        <w:tc>
          <w:tcPr>
            <w:tcW w:w="1837" w:type="dxa"/>
            <w:vMerge/>
          </w:tcPr>
          <w:p w14:paraId="4E1D86D8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</w:tr>
      <w:tr w:rsidR="00704E20" w:rsidRPr="00704E20" w14:paraId="78A00DF7" w14:textId="77777777" w:rsidTr="0091733B">
        <w:tc>
          <w:tcPr>
            <w:tcW w:w="1144" w:type="dxa"/>
          </w:tcPr>
          <w:p w14:paraId="4E6A99E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x4</w:t>
            </w:r>
          </w:p>
        </w:tc>
        <w:tc>
          <w:tcPr>
            <w:tcW w:w="1909" w:type="dxa"/>
          </w:tcPr>
          <w:p w14:paraId="6A9FB3D8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410.2067</w:t>
            </w:r>
          </w:p>
          <w:p w14:paraId="0BC35FC1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(42.2858)</w:t>
            </w:r>
          </w:p>
        </w:tc>
        <w:tc>
          <w:tcPr>
            <w:tcW w:w="1357" w:type="dxa"/>
          </w:tcPr>
          <w:p w14:paraId="613D335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9.7008</w:t>
            </w:r>
          </w:p>
        </w:tc>
        <w:tc>
          <w:tcPr>
            <w:tcW w:w="3098" w:type="dxa"/>
          </w:tcPr>
          <w:p w14:paraId="03E8AF90" w14:textId="5DACE43E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0.0000</w:t>
            </w:r>
            <w:r w:rsidRPr="00704E20">
              <w:rPr>
                <w:rFonts w:eastAsiaTheme="minorEastAsia"/>
                <w:sz w:val="20"/>
                <w:szCs w:val="18"/>
                <w:lang w:val="en-US"/>
              </w:rPr>
              <w:t>***</w:t>
            </w:r>
          </w:p>
        </w:tc>
        <w:tc>
          <w:tcPr>
            <w:tcW w:w="1837" w:type="dxa"/>
            <w:vMerge/>
          </w:tcPr>
          <w:p w14:paraId="10A3D7F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</w:tr>
      <w:tr w:rsidR="00704E20" w:rsidRPr="00704E20" w14:paraId="5D209475" w14:textId="77777777" w:rsidTr="0091733B">
        <w:tc>
          <w:tcPr>
            <w:tcW w:w="1144" w:type="dxa"/>
          </w:tcPr>
          <w:p w14:paraId="2F44BFA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x5</w:t>
            </w:r>
          </w:p>
        </w:tc>
        <w:tc>
          <w:tcPr>
            <w:tcW w:w="1909" w:type="dxa"/>
          </w:tcPr>
          <w:p w14:paraId="7B7869E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788.8089</w:t>
            </w:r>
          </w:p>
          <w:p w14:paraId="55841B7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  <w:lang w:val="en-US"/>
              </w:rPr>
              <w:t>(131.3299)</w:t>
            </w:r>
          </w:p>
        </w:tc>
        <w:tc>
          <w:tcPr>
            <w:tcW w:w="1357" w:type="dxa"/>
          </w:tcPr>
          <w:p w14:paraId="481E559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6.0063</w:t>
            </w:r>
          </w:p>
        </w:tc>
        <w:tc>
          <w:tcPr>
            <w:tcW w:w="3098" w:type="dxa"/>
          </w:tcPr>
          <w:p w14:paraId="4EC7100C" w14:textId="2AD77F18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0.0000</w:t>
            </w:r>
            <w:r w:rsidRPr="00704E20">
              <w:rPr>
                <w:rFonts w:eastAsiaTheme="minorEastAsia"/>
                <w:sz w:val="20"/>
                <w:szCs w:val="18"/>
                <w:lang w:val="en-US"/>
              </w:rPr>
              <w:t>***</w:t>
            </w:r>
          </w:p>
        </w:tc>
        <w:tc>
          <w:tcPr>
            <w:tcW w:w="1837" w:type="dxa"/>
            <w:vMerge/>
          </w:tcPr>
          <w:p w14:paraId="45BF760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</w:tr>
      <w:tr w:rsidR="00704E20" w:rsidRPr="00704E20" w14:paraId="567F42BE" w14:textId="77777777" w:rsidTr="0091733B">
        <w:tc>
          <w:tcPr>
            <w:tcW w:w="1144" w:type="dxa"/>
          </w:tcPr>
          <w:p w14:paraId="45EC2E2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18"/>
                  </w:rPr>
                  <m:t>ρ</m:t>
                </m:r>
              </m:oMath>
            </m:oMathPara>
          </w:p>
        </w:tc>
        <w:tc>
          <w:tcPr>
            <w:tcW w:w="1909" w:type="dxa"/>
          </w:tcPr>
          <w:p w14:paraId="10B2C23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0.15932</w:t>
            </w:r>
          </w:p>
        </w:tc>
        <w:tc>
          <w:tcPr>
            <w:tcW w:w="1357" w:type="dxa"/>
          </w:tcPr>
          <w:p w14:paraId="34D0A49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</w:p>
        </w:tc>
        <w:tc>
          <w:tcPr>
            <w:tcW w:w="3098" w:type="dxa"/>
          </w:tcPr>
          <w:p w14:paraId="43475068" w14:textId="623A7005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  <w:lang w:val="en-US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0.000</w:t>
            </w:r>
            <w:r w:rsidR="001B113A">
              <w:rPr>
                <w:rFonts w:eastAsiaTheme="minorEastAsia"/>
                <w:sz w:val="20"/>
                <w:szCs w:val="18"/>
              </w:rPr>
              <w:t>1</w:t>
            </w:r>
            <w:r w:rsidRPr="00704E20">
              <w:rPr>
                <w:rFonts w:eastAsiaTheme="minorEastAsia"/>
                <w:sz w:val="20"/>
                <w:szCs w:val="18"/>
                <w:lang w:val="en-US"/>
              </w:rPr>
              <w:t>***</w:t>
            </w:r>
          </w:p>
        </w:tc>
        <w:tc>
          <w:tcPr>
            <w:tcW w:w="1837" w:type="dxa"/>
          </w:tcPr>
          <w:p w14:paraId="21E482E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18"/>
              </w:rPr>
            </w:pPr>
            <w:r w:rsidRPr="00704E20">
              <w:rPr>
                <w:rFonts w:eastAsiaTheme="minorEastAsia"/>
                <w:sz w:val="20"/>
                <w:szCs w:val="18"/>
              </w:rPr>
              <w:t>16.003</w:t>
            </w:r>
          </w:p>
        </w:tc>
      </w:tr>
    </w:tbl>
    <w:p w14:paraId="6B3056E7" w14:textId="77777777" w:rsidR="00704E20" w:rsidRPr="00704E20" w:rsidRDefault="00704E20" w:rsidP="00704E20">
      <w:pPr>
        <w:spacing w:after="0" w:line="360" w:lineRule="auto"/>
        <w:rPr>
          <w:rFonts w:ascii="Times New Roman" w:eastAsiaTheme="minorEastAsia" w:hAnsi="Times New Roman" w:cs="Times New Roman (Основной текст"/>
          <w:bCs/>
          <w:sz w:val="20"/>
          <w:szCs w:val="20"/>
        </w:rPr>
      </w:pPr>
      <w:r w:rsidRPr="00704E20">
        <w:rPr>
          <w:rFonts w:ascii="Times New Roman" w:eastAsiaTheme="minorEastAsia" w:hAnsi="Times New Roman" w:cs="Times New Roman (Основной текст"/>
          <w:bCs/>
          <w:sz w:val="20"/>
          <w:szCs w:val="20"/>
        </w:rPr>
        <w:t>*** значим на любом уровне значимости</w:t>
      </w:r>
    </w:p>
    <w:p w14:paraId="3882BAA1" w14:textId="77777777" w:rsidR="00704E20" w:rsidRPr="00704E20" w:rsidRDefault="00704E20" w:rsidP="00704E20">
      <w:pPr>
        <w:spacing w:after="0" w:line="360" w:lineRule="auto"/>
        <w:rPr>
          <w:rFonts w:ascii="Times New Roman" w:eastAsiaTheme="minorEastAsia" w:hAnsi="Times New Roman" w:cs="Times New Roman (Основной текст"/>
          <w:bCs/>
        </w:rPr>
      </w:pPr>
    </w:p>
    <w:p w14:paraId="1A445F17" w14:textId="468D0D43" w:rsidR="00704E20" w:rsidRPr="00704E20" w:rsidRDefault="0022332F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  <w:r w:rsidRPr="0022332F">
        <w:rPr>
          <w:rFonts w:ascii="Times New Roman" w:eastAsiaTheme="minorEastAsia" w:hAnsi="Times New Roman" w:cs="Times New Roman (Основной текст"/>
          <w:bCs/>
        </w:rPr>
        <w:t>Таблица 11</w:t>
      </w:r>
      <w:r>
        <w:rPr>
          <w:rFonts w:ascii="Times New Roman" w:eastAsiaTheme="minorEastAsia" w:hAnsi="Times New Roman" w:cs="Times New Roman (Основной текст"/>
          <w:bCs/>
        </w:rPr>
        <w:t xml:space="preserve">. </w:t>
      </w:r>
      <w:r w:rsidR="00704E20" w:rsidRPr="00704E20">
        <w:rPr>
          <w:rFonts w:ascii="Times New Roman" w:eastAsiaTheme="minorEastAsia" w:hAnsi="Times New Roman" w:cs="Times New Roman (Основной текст"/>
          <w:bCs/>
        </w:rPr>
        <w:t xml:space="preserve">Оценки параметров </w:t>
      </w:r>
      <w:r w:rsidR="00704E20"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SAR</w:t>
      </w:r>
      <w:r w:rsidR="00704E20" w:rsidRPr="00704E20">
        <w:rPr>
          <w:rFonts w:ascii="Times New Roman" w:eastAsiaTheme="minorEastAsia" w:hAnsi="Times New Roman" w:cs="Times New Roman (Основной текст"/>
          <w:bCs/>
        </w:rPr>
        <w:t>-модели за 2018 год</w:t>
      </w:r>
    </w:p>
    <w:tbl>
      <w:tblPr>
        <w:tblStyle w:val="TableGrid1"/>
        <w:tblW w:w="9345" w:type="dxa"/>
        <w:tblLook w:val="04A0" w:firstRow="1" w:lastRow="0" w:firstColumn="1" w:lastColumn="0" w:noHBand="0" w:noVBand="1"/>
      </w:tblPr>
      <w:tblGrid>
        <w:gridCol w:w="1144"/>
        <w:gridCol w:w="1909"/>
        <w:gridCol w:w="1357"/>
        <w:gridCol w:w="3098"/>
        <w:gridCol w:w="1837"/>
      </w:tblGrid>
      <w:tr w:rsidR="00704E20" w:rsidRPr="00704E20" w14:paraId="4F812F4E" w14:textId="77777777" w:rsidTr="0091733B">
        <w:tc>
          <w:tcPr>
            <w:tcW w:w="1144" w:type="dxa"/>
          </w:tcPr>
          <w:p w14:paraId="4C00B59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1909" w:type="dxa"/>
          </w:tcPr>
          <w:p w14:paraId="52426F11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Оценки</w:t>
            </w:r>
          </w:p>
          <w:p w14:paraId="59ABAE8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(в скобках указаны стандартные ошибки)</w:t>
            </w:r>
          </w:p>
        </w:tc>
        <w:tc>
          <w:tcPr>
            <w:tcW w:w="1357" w:type="dxa"/>
          </w:tcPr>
          <w:p w14:paraId="2A53323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z-value</w:t>
            </w:r>
          </w:p>
        </w:tc>
        <w:tc>
          <w:tcPr>
            <w:tcW w:w="3098" w:type="dxa"/>
          </w:tcPr>
          <w:p w14:paraId="54BADC5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p-value</w:t>
            </w:r>
          </w:p>
        </w:tc>
        <w:tc>
          <w:tcPr>
            <w:tcW w:w="1837" w:type="dxa"/>
          </w:tcPr>
          <w:p w14:paraId="1FA31C4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LR</w:t>
            </w:r>
            <w:r w:rsidRPr="00704E20">
              <w:rPr>
                <w:rFonts w:eastAsiaTheme="minorEastAsia"/>
                <w:sz w:val="20"/>
                <w:szCs w:val="20"/>
              </w:rPr>
              <w:t xml:space="preserve">-статистика о значимости </w:t>
            </w:r>
            <w:r w:rsidRPr="00704E20">
              <w:rPr>
                <w:rFonts w:ascii="Cambria Math" w:eastAsiaTheme="minorEastAsia" w:hAnsi="Cambria Math"/>
                <w:i/>
                <w:sz w:val="20"/>
                <w:szCs w:val="20"/>
              </w:rPr>
              <w:br/>
            </w: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ρ</m:t>
                </m:r>
              </m:oMath>
            </m:oMathPara>
          </w:p>
        </w:tc>
      </w:tr>
      <w:tr w:rsidR="00704E20" w:rsidRPr="00704E20" w14:paraId="6C142495" w14:textId="77777777" w:rsidTr="0091733B">
        <w:tc>
          <w:tcPr>
            <w:tcW w:w="1144" w:type="dxa"/>
          </w:tcPr>
          <w:p w14:paraId="2A0096C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Intercept</w:t>
            </w:r>
          </w:p>
        </w:tc>
        <w:tc>
          <w:tcPr>
            <w:tcW w:w="1909" w:type="dxa"/>
          </w:tcPr>
          <w:p w14:paraId="73A6440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57882.8371</w:t>
            </w:r>
          </w:p>
          <w:p w14:paraId="4C8C0580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(62277.8595)</w:t>
            </w:r>
          </w:p>
        </w:tc>
        <w:tc>
          <w:tcPr>
            <w:tcW w:w="1357" w:type="dxa"/>
          </w:tcPr>
          <w:p w14:paraId="32BBD43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0.3567</w:t>
            </w:r>
          </w:p>
        </w:tc>
        <w:tc>
          <w:tcPr>
            <w:tcW w:w="3098" w:type="dxa"/>
          </w:tcPr>
          <w:p w14:paraId="6ACA3912" w14:textId="4B7D9FC0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0.7213</w:t>
            </w:r>
          </w:p>
        </w:tc>
        <w:tc>
          <w:tcPr>
            <w:tcW w:w="1837" w:type="dxa"/>
            <w:vMerge w:val="restart"/>
          </w:tcPr>
          <w:p w14:paraId="6AFC4C9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</w:tr>
      <w:tr w:rsidR="00704E20" w:rsidRPr="00704E20" w14:paraId="5C8C1016" w14:textId="77777777" w:rsidTr="0091733B">
        <w:tc>
          <w:tcPr>
            <w:tcW w:w="1144" w:type="dxa"/>
          </w:tcPr>
          <w:p w14:paraId="5BCC6A9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x1</w:t>
            </w:r>
          </w:p>
        </w:tc>
        <w:tc>
          <w:tcPr>
            <w:tcW w:w="1909" w:type="dxa"/>
          </w:tcPr>
          <w:p w14:paraId="4C2192B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62.3166</w:t>
            </w:r>
          </w:p>
          <w:p w14:paraId="3F07813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(11.4941)</w:t>
            </w:r>
          </w:p>
        </w:tc>
        <w:tc>
          <w:tcPr>
            <w:tcW w:w="1357" w:type="dxa"/>
          </w:tcPr>
          <w:p w14:paraId="1DF47D3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5.4216</w:t>
            </w:r>
          </w:p>
        </w:tc>
        <w:tc>
          <w:tcPr>
            <w:tcW w:w="3098" w:type="dxa"/>
          </w:tcPr>
          <w:p w14:paraId="47753C5D" w14:textId="1C9062E1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0.0000***</w:t>
            </w:r>
          </w:p>
        </w:tc>
        <w:tc>
          <w:tcPr>
            <w:tcW w:w="1837" w:type="dxa"/>
            <w:vMerge/>
          </w:tcPr>
          <w:p w14:paraId="7799A641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</w:tr>
      <w:tr w:rsidR="00704E20" w:rsidRPr="00704E20" w14:paraId="4113050A" w14:textId="77777777" w:rsidTr="0091733B">
        <w:tc>
          <w:tcPr>
            <w:tcW w:w="1144" w:type="dxa"/>
          </w:tcPr>
          <w:p w14:paraId="0451FB3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x2</w:t>
            </w:r>
          </w:p>
        </w:tc>
        <w:tc>
          <w:tcPr>
            <w:tcW w:w="1909" w:type="dxa"/>
          </w:tcPr>
          <w:p w14:paraId="581FB4B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4.9534</w:t>
            </w:r>
          </w:p>
          <w:p w14:paraId="53659A3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(1.8887)</w:t>
            </w:r>
          </w:p>
        </w:tc>
        <w:tc>
          <w:tcPr>
            <w:tcW w:w="1357" w:type="dxa"/>
          </w:tcPr>
          <w:p w14:paraId="7BDAFF5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 xml:space="preserve">2.6226  </w:t>
            </w:r>
          </w:p>
        </w:tc>
        <w:tc>
          <w:tcPr>
            <w:tcW w:w="3098" w:type="dxa"/>
          </w:tcPr>
          <w:p w14:paraId="1B83472A" w14:textId="0556A074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0.0087***</w:t>
            </w:r>
          </w:p>
        </w:tc>
        <w:tc>
          <w:tcPr>
            <w:tcW w:w="1837" w:type="dxa"/>
            <w:vMerge/>
          </w:tcPr>
          <w:p w14:paraId="164DC88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</w:tr>
      <w:tr w:rsidR="00704E20" w:rsidRPr="00704E20" w14:paraId="695080EE" w14:textId="77777777" w:rsidTr="0091733B">
        <w:tc>
          <w:tcPr>
            <w:tcW w:w="1144" w:type="dxa"/>
          </w:tcPr>
          <w:p w14:paraId="11B51F3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x3</w:t>
            </w:r>
          </w:p>
        </w:tc>
        <w:tc>
          <w:tcPr>
            <w:tcW w:w="1909" w:type="dxa"/>
          </w:tcPr>
          <w:p w14:paraId="6C7C090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-2179.1726</w:t>
            </w:r>
          </w:p>
          <w:p w14:paraId="6D732F47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(2922.5933)</w:t>
            </w:r>
          </w:p>
        </w:tc>
        <w:tc>
          <w:tcPr>
            <w:tcW w:w="1357" w:type="dxa"/>
          </w:tcPr>
          <w:p w14:paraId="76E9999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-0.7456</w:t>
            </w:r>
          </w:p>
        </w:tc>
        <w:tc>
          <w:tcPr>
            <w:tcW w:w="3098" w:type="dxa"/>
          </w:tcPr>
          <w:p w14:paraId="7AB75913" w14:textId="63A440A0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0.455</w:t>
            </w:r>
            <w:r w:rsidR="001B113A">
              <w:rPr>
                <w:rFonts w:eastAsiaTheme="minorEastAsia"/>
                <w:sz w:val="20"/>
                <w:szCs w:val="20"/>
              </w:rPr>
              <w:t>9</w:t>
            </w:r>
          </w:p>
        </w:tc>
        <w:tc>
          <w:tcPr>
            <w:tcW w:w="1837" w:type="dxa"/>
            <w:vMerge/>
          </w:tcPr>
          <w:p w14:paraId="66E138E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</w:tr>
      <w:tr w:rsidR="00704E20" w:rsidRPr="00704E20" w14:paraId="6C493AF4" w14:textId="77777777" w:rsidTr="0091733B">
        <w:tc>
          <w:tcPr>
            <w:tcW w:w="1144" w:type="dxa"/>
          </w:tcPr>
          <w:p w14:paraId="506F1F3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x4</w:t>
            </w:r>
          </w:p>
        </w:tc>
        <w:tc>
          <w:tcPr>
            <w:tcW w:w="1909" w:type="dxa"/>
          </w:tcPr>
          <w:p w14:paraId="520CC137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538.0793</w:t>
            </w:r>
          </w:p>
          <w:p w14:paraId="4E5D451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(50.7161)</w:t>
            </w:r>
          </w:p>
        </w:tc>
        <w:tc>
          <w:tcPr>
            <w:tcW w:w="1357" w:type="dxa"/>
          </w:tcPr>
          <w:p w14:paraId="6B2FF1E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10.6096</w:t>
            </w:r>
          </w:p>
        </w:tc>
        <w:tc>
          <w:tcPr>
            <w:tcW w:w="3098" w:type="dxa"/>
          </w:tcPr>
          <w:p w14:paraId="295FD208" w14:textId="45CA7B3B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0.0000***</w:t>
            </w:r>
          </w:p>
        </w:tc>
        <w:tc>
          <w:tcPr>
            <w:tcW w:w="1837" w:type="dxa"/>
            <w:vMerge/>
          </w:tcPr>
          <w:p w14:paraId="5C094FD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</w:tr>
      <w:tr w:rsidR="00704E20" w:rsidRPr="00704E20" w14:paraId="0186280E" w14:textId="77777777" w:rsidTr="0091733B">
        <w:tc>
          <w:tcPr>
            <w:tcW w:w="1144" w:type="dxa"/>
          </w:tcPr>
          <w:p w14:paraId="50679DE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x5</w:t>
            </w:r>
          </w:p>
        </w:tc>
        <w:tc>
          <w:tcPr>
            <w:tcW w:w="1909" w:type="dxa"/>
          </w:tcPr>
          <w:p w14:paraId="322152C1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604.2404</w:t>
            </w:r>
          </w:p>
          <w:p w14:paraId="4370738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(190.5153)</w:t>
            </w:r>
          </w:p>
        </w:tc>
        <w:tc>
          <w:tcPr>
            <w:tcW w:w="1357" w:type="dxa"/>
          </w:tcPr>
          <w:p w14:paraId="4C0DE65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3.1716</w:t>
            </w:r>
          </w:p>
        </w:tc>
        <w:tc>
          <w:tcPr>
            <w:tcW w:w="3098" w:type="dxa"/>
          </w:tcPr>
          <w:p w14:paraId="4C49F2E4" w14:textId="363F3AAB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0.0015***</w:t>
            </w:r>
          </w:p>
        </w:tc>
        <w:tc>
          <w:tcPr>
            <w:tcW w:w="1837" w:type="dxa"/>
            <w:vMerge/>
          </w:tcPr>
          <w:p w14:paraId="4BF7EE8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</w:tr>
      <w:tr w:rsidR="00704E20" w:rsidRPr="00704E20" w14:paraId="2BB378A9" w14:textId="77777777" w:rsidTr="0091733B">
        <w:tc>
          <w:tcPr>
            <w:tcW w:w="1144" w:type="dxa"/>
          </w:tcPr>
          <w:p w14:paraId="12BB5C5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ρ</m:t>
                </m:r>
              </m:oMath>
            </m:oMathPara>
          </w:p>
        </w:tc>
        <w:tc>
          <w:tcPr>
            <w:tcW w:w="1909" w:type="dxa"/>
          </w:tcPr>
          <w:p w14:paraId="38D2DC89" w14:textId="12837C6E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0.0629</w:t>
            </w:r>
          </w:p>
        </w:tc>
        <w:tc>
          <w:tcPr>
            <w:tcW w:w="1357" w:type="dxa"/>
          </w:tcPr>
          <w:p w14:paraId="0C63521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3098" w:type="dxa"/>
          </w:tcPr>
          <w:p w14:paraId="595033AF" w14:textId="32BA8584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0.2155</w:t>
            </w:r>
          </w:p>
        </w:tc>
        <w:tc>
          <w:tcPr>
            <w:tcW w:w="1837" w:type="dxa"/>
          </w:tcPr>
          <w:p w14:paraId="74DBB4C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1.5339</w:t>
            </w:r>
          </w:p>
        </w:tc>
      </w:tr>
    </w:tbl>
    <w:p w14:paraId="1F28A5C4" w14:textId="77777777" w:rsidR="00704E20" w:rsidRPr="00704E20" w:rsidRDefault="00704E20" w:rsidP="00704E20">
      <w:pPr>
        <w:spacing w:after="0" w:line="360" w:lineRule="auto"/>
        <w:rPr>
          <w:rFonts w:ascii="Times New Roman" w:eastAsiaTheme="minorEastAsia" w:hAnsi="Times New Roman" w:cs="Times New Roman (Основной текст"/>
          <w:bCs/>
          <w:sz w:val="20"/>
          <w:szCs w:val="20"/>
        </w:rPr>
      </w:pPr>
      <w:r w:rsidRPr="00704E20">
        <w:rPr>
          <w:rFonts w:ascii="Times New Roman" w:eastAsiaTheme="minorEastAsia" w:hAnsi="Times New Roman" w:cs="Times New Roman (Основной текст"/>
          <w:bCs/>
          <w:sz w:val="20"/>
          <w:szCs w:val="20"/>
        </w:rPr>
        <w:t>*** значим на любом уровне значимости</w:t>
      </w:r>
    </w:p>
    <w:p w14:paraId="756C16C8" w14:textId="77777777" w:rsidR="00704E20" w:rsidRPr="00704E20" w:rsidRDefault="00704E20" w:rsidP="00704E20">
      <w:pPr>
        <w:spacing w:after="0" w:line="360" w:lineRule="auto"/>
        <w:rPr>
          <w:rFonts w:ascii="Times New Roman" w:eastAsiaTheme="minorEastAsia" w:hAnsi="Times New Roman" w:cs="Times New Roman (Основной текст"/>
          <w:bCs/>
        </w:rPr>
      </w:pPr>
    </w:p>
    <w:p w14:paraId="4EB2FAE7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  <w:r w:rsidRPr="00704E20">
        <w:rPr>
          <w:rFonts w:ascii="Times New Roman" w:eastAsiaTheme="minorEastAsia" w:hAnsi="Times New Roman" w:cs="Times New Roman (Основной текст"/>
          <w:bCs/>
        </w:rPr>
        <w:tab/>
        <w:t xml:space="preserve">По таблицам 2 и 3 видно, что на данных оба года являются значимыми оценки коэффициентов переменных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1,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2,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4 и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5. Отличием является то, что на данных за 2018 год коэффициент авторегрессии не значимым, это говорит о том, что модель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SAR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не является оптимальной, лучше использовать другую модель, например,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SEM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(модель с пространственным взаимодействием в ошибках). Также из моделей за 2 года лучшей по качеству является за 2017 год (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AIC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= 2004.3 против 2077.3).</w:t>
      </w:r>
    </w:p>
    <w:p w14:paraId="435060AF" w14:textId="259E628B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  <w:r w:rsidRPr="00704E20">
        <w:rPr>
          <w:rFonts w:ascii="Times New Roman" w:eastAsiaTheme="minorEastAsia" w:hAnsi="Times New Roman" w:cs="Times New Roman (Основной текст"/>
          <w:bCs/>
        </w:rPr>
        <w:tab/>
        <w:t xml:space="preserve">Сравним оценки коэффициентов регрессоров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SAR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-модели с обычными МНК-оценками (табл. </w:t>
      </w:r>
      <w:r w:rsidR="0022332F">
        <w:rPr>
          <w:rFonts w:ascii="Times New Roman" w:eastAsiaTheme="minorEastAsia" w:hAnsi="Times New Roman" w:cs="Times New Roman (Основной текст"/>
          <w:bCs/>
        </w:rPr>
        <w:t>12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и </w:t>
      </w:r>
      <w:r w:rsidR="0022332F">
        <w:rPr>
          <w:rFonts w:ascii="Times New Roman" w:eastAsiaTheme="minorEastAsia" w:hAnsi="Times New Roman" w:cs="Times New Roman (Основной текст"/>
          <w:bCs/>
        </w:rPr>
        <w:t>13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). Во-первых, оценки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SAR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и МНК не совпадают, что ещё раз подтверждает наличие пространственной</w:t>
      </w:r>
      <w:r w:rsidR="005F3D6D">
        <w:rPr>
          <w:rFonts w:ascii="Times New Roman" w:eastAsiaTheme="minorEastAsia" w:hAnsi="Times New Roman" w:cs="Times New Roman (Основной текст"/>
          <w:bCs/>
        </w:rPr>
        <w:t xml:space="preserve"> авто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корреляции, во-вторых, оценки </w:t>
      </w:r>
      <w:r w:rsidRPr="00704E20">
        <w:rPr>
          <w:rFonts w:ascii="Times New Roman" w:eastAsiaTheme="minorEastAsia" w:hAnsi="Times New Roman" w:cs="Times New Roman (Основной текст"/>
          <w:bCs/>
          <w:lang w:val="en-US"/>
        </w:rPr>
        <w:t>SAR</w:t>
      </w:r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в основном меньше оценок МНК вследствие пространственного лага. Таким образом, из-за </w:t>
      </w:r>
      <w:proofErr w:type="spellStart"/>
      <w:r w:rsidRPr="00704E20">
        <w:rPr>
          <w:rFonts w:ascii="Times New Roman" w:eastAsiaTheme="minorEastAsia" w:hAnsi="Times New Roman" w:cs="Times New Roman (Основной текст"/>
          <w:bCs/>
        </w:rPr>
        <w:t>неучёта</w:t>
      </w:r>
      <w:proofErr w:type="spellEnd"/>
      <w:r w:rsidRPr="00704E20">
        <w:rPr>
          <w:rFonts w:ascii="Times New Roman" w:eastAsiaTheme="minorEastAsia" w:hAnsi="Times New Roman" w:cs="Times New Roman (Основной текст"/>
          <w:bCs/>
        </w:rPr>
        <w:t xml:space="preserve"> пространственной автокорреляции в линейной модели МНК-оценки являются несостоятельными.</w:t>
      </w:r>
    </w:p>
    <w:p w14:paraId="7D9A0192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347C1A83" w14:textId="2DBD9DC5" w:rsidR="00704E20" w:rsidRPr="00704E20" w:rsidRDefault="0022332F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  <w:r w:rsidRPr="0022332F">
        <w:rPr>
          <w:rFonts w:ascii="Times New Roman" w:eastAsiaTheme="minorEastAsia" w:hAnsi="Times New Roman" w:cs="Times New Roman (Основной текст"/>
          <w:bCs/>
        </w:rPr>
        <w:t>Таблица 12</w:t>
      </w:r>
      <w:r>
        <w:rPr>
          <w:rFonts w:ascii="Times New Roman" w:eastAsiaTheme="minorEastAsia" w:hAnsi="Times New Roman" w:cs="Times New Roman (Основной текст"/>
          <w:bCs/>
        </w:rPr>
        <w:t xml:space="preserve">. </w:t>
      </w:r>
      <w:r w:rsidR="00704E20" w:rsidRPr="00704E20">
        <w:rPr>
          <w:rFonts w:ascii="Times New Roman" w:eastAsiaTheme="minorEastAsia" w:hAnsi="Times New Roman" w:cs="Times New Roman (Основной текст"/>
          <w:bCs/>
        </w:rPr>
        <w:t>Оценки параметров линейной модели за 2017 год</w:t>
      </w:r>
    </w:p>
    <w:tbl>
      <w:tblPr>
        <w:tblStyle w:val="TableGrid1"/>
        <w:tblW w:w="9209" w:type="dxa"/>
        <w:tblLook w:val="04A0" w:firstRow="1" w:lastRow="0" w:firstColumn="1" w:lastColumn="0" w:noHBand="0" w:noVBand="1"/>
      </w:tblPr>
      <w:tblGrid>
        <w:gridCol w:w="1144"/>
        <w:gridCol w:w="2395"/>
        <w:gridCol w:w="2410"/>
        <w:gridCol w:w="3260"/>
      </w:tblGrid>
      <w:tr w:rsidR="00704E20" w:rsidRPr="00704E20" w14:paraId="407BC036" w14:textId="77777777" w:rsidTr="0091733B">
        <w:tc>
          <w:tcPr>
            <w:tcW w:w="1144" w:type="dxa"/>
          </w:tcPr>
          <w:p w14:paraId="1811E2D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2395" w:type="dxa"/>
          </w:tcPr>
          <w:p w14:paraId="013918D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Оценки</w:t>
            </w:r>
          </w:p>
          <w:p w14:paraId="067BDBA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(в скобках указаны стандартные ошибки)</w:t>
            </w:r>
          </w:p>
        </w:tc>
        <w:tc>
          <w:tcPr>
            <w:tcW w:w="2410" w:type="dxa"/>
          </w:tcPr>
          <w:p w14:paraId="58A6A22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t-value</w:t>
            </w:r>
          </w:p>
        </w:tc>
        <w:tc>
          <w:tcPr>
            <w:tcW w:w="3260" w:type="dxa"/>
          </w:tcPr>
          <w:p w14:paraId="0BA7D3F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p-value</w:t>
            </w:r>
          </w:p>
        </w:tc>
      </w:tr>
      <w:tr w:rsidR="00704E20" w:rsidRPr="00704E20" w14:paraId="3FFBF552" w14:textId="77777777" w:rsidTr="0091733B">
        <w:tc>
          <w:tcPr>
            <w:tcW w:w="1144" w:type="dxa"/>
          </w:tcPr>
          <w:p w14:paraId="6689BFC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Intercept</w:t>
            </w:r>
          </w:p>
        </w:tc>
        <w:tc>
          <w:tcPr>
            <w:tcW w:w="2395" w:type="dxa"/>
          </w:tcPr>
          <w:p w14:paraId="4D8EAE7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-227155.000</w:t>
            </w:r>
          </w:p>
          <w:p w14:paraId="75C843D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(117833.321)</w:t>
            </w:r>
          </w:p>
        </w:tc>
        <w:tc>
          <w:tcPr>
            <w:tcW w:w="2410" w:type="dxa"/>
          </w:tcPr>
          <w:p w14:paraId="1EDFF19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-1.928</w:t>
            </w:r>
          </w:p>
        </w:tc>
        <w:tc>
          <w:tcPr>
            <w:tcW w:w="3260" w:type="dxa"/>
          </w:tcPr>
          <w:p w14:paraId="1044F1C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0.0577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</w:t>
            </w:r>
          </w:p>
        </w:tc>
      </w:tr>
      <w:tr w:rsidR="00704E20" w:rsidRPr="00704E20" w14:paraId="042EF0C9" w14:textId="77777777" w:rsidTr="0091733B">
        <w:tc>
          <w:tcPr>
            <w:tcW w:w="1144" w:type="dxa"/>
          </w:tcPr>
          <w:p w14:paraId="3FFF3410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x1</w:t>
            </w:r>
          </w:p>
        </w:tc>
        <w:tc>
          <w:tcPr>
            <w:tcW w:w="2395" w:type="dxa"/>
          </w:tcPr>
          <w:p w14:paraId="3C7D2B8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43.905</w:t>
            </w:r>
          </w:p>
          <w:p w14:paraId="28FB61C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(9.234)</w:t>
            </w:r>
          </w:p>
        </w:tc>
        <w:tc>
          <w:tcPr>
            <w:tcW w:w="2410" w:type="dxa"/>
          </w:tcPr>
          <w:p w14:paraId="4EE2448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4.755</w:t>
            </w:r>
          </w:p>
        </w:tc>
        <w:tc>
          <w:tcPr>
            <w:tcW w:w="3260" w:type="dxa"/>
          </w:tcPr>
          <w:p w14:paraId="596B4B27" w14:textId="4A45EEC5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</w:t>
            </w:r>
            <w:r w:rsidR="001B113A">
              <w:rPr>
                <w:rFonts w:eastAsiaTheme="minorEastAsia"/>
                <w:sz w:val="20"/>
                <w:szCs w:val="20"/>
              </w:rPr>
              <w:t>0000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***</w:t>
            </w:r>
          </w:p>
        </w:tc>
      </w:tr>
      <w:tr w:rsidR="00704E20" w:rsidRPr="00704E20" w14:paraId="1505F0FB" w14:textId="77777777" w:rsidTr="0091733B">
        <w:tc>
          <w:tcPr>
            <w:tcW w:w="1144" w:type="dxa"/>
          </w:tcPr>
          <w:p w14:paraId="17D80BC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x2</w:t>
            </w:r>
          </w:p>
        </w:tc>
        <w:tc>
          <w:tcPr>
            <w:tcW w:w="2395" w:type="dxa"/>
          </w:tcPr>
          <w:p w14:paraId="564903C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5.088</w:t>
            </w:r>
          </w:p>
          <w:p w14:paraId="4A229008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(1.174)</w:t>
            </w:r>
          </w:p>
        </w:tc>
        <w:tc>
          <w:tcPr>
            <w:tcW w:w="2410" w:type="dxa"/>
          </w:tcPr>
          <w:p w14:paraId="2AFC593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4.334</w:t>
            </w:r>
          </w:p>
        </w:tc>
        <w:tc>
          <w:tcPr>
            <w:tcW w:w="3260" w:type="dxa"/>
          </w:tcPr>
          <w:p w14:paraId="2DF7C323" w14:textId="3E2664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0.0000***</w:t>
            </w:r>
          </w:p>
        </w:tc>
      </w:tr>
      <w:tr w:rsidR="00704E20" w:rsidRPr="00704E20" w14:paraId="4B5B100C" w14:textId="77777777" w:rsidTr="0091733B">
        <w:tc>
          <w:tcPr>
            <w:tcW w:w="1144" w:type="dxa"/>
          </w:tcPr>
          <w:p w14:paraId="1FFA89C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x3</w:t>
            </w:r>
          </w:p>
        </w:tc>
        <w:tc>
          <w:tcPr>
            <w:tcW w:w="2395" w:type="dxa"/>
          </w:tcPr>
          <w:p w14:paraId="6985554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3611.035</w:t>
            </w:r>
          </w:p>
          <w:p w14:paraId="3B25CD3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(2049.970)</w:t>
            </w:r>
          </w:p>
        </w:tc>
        <w:tc>
          <w:tcPr>
            <w:tcW w:w="2410" w:type="dxa"/>
          </w:tcPr>
          <w:p w14:paraId="343EFFA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1.762</w:t>
            </w:r>
          </w:p>
        </w:tc>
        <w:tc>
          <w:tcPr>
            <w:tcW w:w="3260" w:type="dxa"/>
          </w:tcPr>
          <w:p w14:paraId="6FE1FAA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0.0822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</w:t>
            </w:r>
          </w:p>
        </w:tc>
      </w:tr>
      <w:tr w:rsidR="00704E20" w:rsidRPr="00704E20" w14:paraId="1029B1C8" w14:textId="77777777" w:rsidTr="0091733B">
        <w:tc>
          <w:tcPr>
            <w:tcW w:w="1144" w:type="dxa"/>
          </w:tcPr>
          <w:p w14:paraId="7F837B97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x4</w:t>
            </w:r>
          </w:p>
        </w:tc>
        <w:tc>
          <w:tcPr>
            <w:tcW w:w="2395" w:type="dxa"/>
          </w:tcPr>
          <w:p w14:paraId="72294AE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370.536</w:t>
            </w:r>
          </w:p>
          <w:p w14:paraId="352ACA3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(47.394)</w:t>
            </w:r>
          </w:p>
        </w:tc>
        <w:tc>
          <w:tcPr>
            <w:tcW w:w="2410" w:type="dxa"/>
          </w:tcPr>
          <w:p w14:paraId="459BB10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7.818</w:t>
            </w:r>
          </w:p>
        </w:tc>
        <w:tc>
          <w:tcPr>
            <w:tcW w:w="3260" w:type="dxa"/>
          </w:tcPr>
          <w:p w14:paraId="00E2998F" w14:textId="7B18360B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0.000</w:t>
            </w:r>
            <w:r w:rsidR="001B113A">
              <w:rPr>
                <w:rFonts w:eastAsiaTheme="minorEastAsia"/>
                <w:sz w:val="20"/>
                <w:szCs w:val="20"/>
              </w:rPr>
              <w:t>0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***</w:t>
            </w:r>
          </w:p>
        </w:tc>
      </w:tr>
      <w:tr w:rsidR="00704E20" w:rsidRPr="00704E20" w14:paraId="3A06CD83" w14:textId="77777777" w:rsidTr="0091733B">
        <w:tc>
          <w:tcPr>
            <w:tcW w:w="1144" w:type="dxa"/>
          </w:tcPr>
          <w:p w14:paraId="2A960D4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x5</w:t>
            </w:r>
          </w:p>
        </w:tc>
        <w:tc>
          <w:tcPr>
            <w:tcW w:w="2395" w:type="dxa"/>
          </w:tcPr>
          <w:p w14:paraId="5988A7B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903.418</w:t>
            </w:r>
          </w:p>
          <w:p w14:paraId="6A97C34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(147.580)</w:t>
            </w:r>
          </w:p>
        </w:tc>
        <w:tc>
          <w:tcPr>
            <w:tcW w:w="2410" w:type="dxa"/>
          </w:tcPr>
          <w:p w14:paraId="5B2C6DF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6.122</w:t>
            </w:r>
          </w:p>
        </w:tc>
        <w:tc>
          <w:tcPr>
            <w:tcW w:w="3260" w:type="dxa"/>
          </w:tcPr>
          <w:p w14:paraId="528456E7" w14:textId="33AA3A46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</w:t>
            </w:r>
            <w:r w:rsidR="001B113A">
              <w:rPr>
                <w:rFonts w:eastAsiaTheme="minorEastAsia"/>
                <w:sz w:val="20"/>
                <w:szCs w:val="20"/>
              </w:rPr>
              <w:t>00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***</w:t>
            </w:r>
          </w:p>
        </w:tc>
      </w:tr>
      <w:tr w:rsidR="00704E20" w:rsidRPr="00704E20" w14:paraId="32B3A8AB" w14:textId="77777777" w:rsidTr="0091733B">
        <w:tc>
          <w:tcPr>
            <w:tcW w:w="1144" w:type="dxa"/>
          </w:tcPr>
          <w:p w14:paraId="3206DC27" w14:textId="77777777" w:rsidR="00704E20" w:rsidRPr="00704E20" w:rsidRDefault="00DE23A5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065" w:type="dxa"/>
            <w:gridSpan w:val="3"/>
          </w:tcPr>
          <w:p w14:paraId="4C389B8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0.9636</w:t>
            </w:r>
          </w:p>
        </w:tc>
      </w:tr>
    </w:tbl>
    <w:p w14:paraId="315A700E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  <w:sz w:val="20"/>
          <w:szCs w:val="20"/>
        </w:rPr>
      </w:pPr>
      <w:r w:rsidRPr="00704E20">
        <w:rPr>
          <w:rFonts w:ascii="Times New Roman" w:eastAsiaTheme="minorEastAsia" w:hAnsi="Times New Roman" w:cs="Times New Roman (Основной текст"/>
          <w:bCs/>
          <w:sz w:val="20"/>
          <w:szCs w:val="20"/>
        </w:rPr>
        <w:t>* значим на 10% уровне значимости, *** значим на любом уровне значимости</w:t>
      </w:r>
    </w:p>
    <w:p w14:paraId="75898AF2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  <w:r w:rsidRPr="00704E20">
        <w:rPr>
          <w:rFonts w:ascii="Times New Roman" w:eastAsiaTheme="minorEastAsia" w:hAnsi="Times New Roman" w:cs="Times New Roman (Основной текст"/>
          <w:bCs/>
        </w:rPr>
        <w:tab/>
      </w:r>
    </w:p>
    <w:p w14:paraId="38A45928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  <w:r w:rsidRPr="00704E20">
        <w:rPr>
          <w:rFonts w:ascii="Times New Roman" w:eastAsiaTheme="minorEastAsia" w:hAnsi="Times New Roman" w:cs="Times New Roman (Основной текст"/>
          <w:bCs/>
        </w:rPr>
        <w:tab/>
      </w:r>
    </w:p>
    <w:p w14:paraId="6F1F1115" w14:textId="32FBBBA8" w:rsidR="00704E20" w:rsidRPr="00704E20" w:rsidRDefault="0022332F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  <w:r w:rsidRPr="0022332F">
        <w:rPr>
          <w:rFonts w:ascii="Times New Roman" w:eastAsiaTheme="minorEastAsia" w:hAnsi="Times New Roman" w:cs="Times New Roman (Основной текст"/>
          <w:bCs/>
        </w:rPr>
        <w:t>Таблица 13</w:t>
      </w:r>
      <w:r>
        <w:rPr>
          <w:rFonts w:ascii="Times New Roman" w:eastAsiaTheme="minorEastAsia" w:hAnsi="Times New Roman" w:cs="Times New Roman (Основной текст"/>
          <w:bCs/>
        </w:rPr>
        <w:t xml:space="preserve">. </w:t>
      </w:r>
      <w:r w:rsidR="00704E20" w:rsidRPr="00704E20">
        <w:rPr>
          <w:rFonts w:ascii="Times New Roman" w:eastAsiaTheme="minorEastAsia" w:hAnsi="Times New Roman" w:cs="Times New Roman (Основной текст"/>
          <w:bCs/>
        </w:rPr>
        <w:t>Оценки параметров линейной модели за 2018 год</w:t>
      </w:r>
    </w:p>
    <w:tbl>
      <w:tblPr>
        <w:tblStyle w:val="TableGrid1"/>
        <w:tblW w:w="9209" w:type="dxa"/>
        <w:tblLook w:val="04A0" w:firstRow="1" w:lastRow="0" w:firstColumn="1" w:lastColumn="0" w:noHBand="0" w:noVBand="1"/>
      </w:tblPr>
      <w:tblGrid>
        <w:gridCol w:w="1144"/>
        <w:gridCol w:w="2395"/>
        <w:gridCol w:w="2410"/>
        <w:gridCol w:w="3260"/>
      </w:tblGrid>
      <w:tr w:rsidR="00704E20" w:rsidRPr="00704E20" w14:paraId="0BFF337C" w14:textId="77777777" w:rsidTr="0091733B">
        <w:tc>
          <w:tcPr>
            <w:tcW w:w="1144" w:type="dxa"/>
          </w:tcPr>
          <w:p w14:paraId="15DF4AE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2395" w:type="dxa"/>
          </w:tcPr>
          <w:p w14:paraId="3248D4D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Оценки</w:t>
            </w:r>
          </w:p>
          <w:p w14:paraId="2F19DE9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(в скобках указаны стандартные ошибки)</w:t>
            </w:r>
          </w:p>
        </w:tc>
        <w:tc>
          <w:tcPr>
            <w:tcW w:w="2410" w:type="dxa"/>
          </w:tcPr>
          <w:p w14:paraId="0E7C762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t-value</w:t>
            </w:r>
          </w:p>
        </w:tc>
        <w:tc>
          <w:tcPr>
            <w:tcW w:w="3260" w:type="dxa"/>
          </w:tcPr>
          <w:p w14:paraId="57CDC4A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p-value</w:t>
            </w:r>
          </w:p>
        </w:tc>
      </w:tr>
      <w:tr w:rsidR="00704E20" w:rsidRPr="00704E20" w14:paraId="4CD64C4B" w14:textId="77777777" w:rsidTr="0091733B">
        <w:tc>
          <w:tcPr>
            <w:tcW w:w="1144" w:type="dxa"/>
          </w:tcPr>
          <w:p w14:paraId="5866E19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Intercept</w:t>
            </w:r>
          </w:p>
        </w:tc>
        <w:tc>
          <w:tcPr>
            <w:tcW w:w="2395" w:type="dxa"/>
          </w:tcPr>
          <w:p w14:paraId="7DE8DA2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65693.790</w:t>
            </w:r>
          </w:p>
          <w:p w14:paraId="69071AB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(189083.898)</w:t>
            </w:r>
          </w:p>
        </w:tc>
        <w:tc>
          <w:tcPr>
            <w:tcW w:w="2410" w:type="dxa"/>
          </w:tcPr>
          <w:p w14:paraId="50997A3C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0.347</w:t>
            </w:r>
          </w:p>
        </w:tc>
        <w:tc>
          <w:tcPr>
            <w:tcW w:w="3260" w:type="dxa"/>
          </w:tcPr>
          <w:p w14:paraId="2AF324C4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0.72924</w:t>
            </w:r>
          </w:p>
        </w:tc>
      </w:tr>
      <w:tr w:rsidR="00704E20" w:rsidRPr="00704E20" w14:paraId="4740FCC7" w14:textId="77777777" w:rsidTr="0091733B">
        <w:tc>
          <w:tcPr>
            <w:tcW w:w="1144" w:type="dxa"/>
          </w:tcPr>
          <w:p w14:paraId="5439B1F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x1</w:t>
            </w:r>
          </w:p>
        </w:tc>
        <w:tc>
          <w:tcPr>
            <w:tcW w:w="2395" w:type="dxa"/>
          </w:tcPr>
          <w:p w14:paraId="446D069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62.050</w:t>
            </w:r>
          </w:p>
          <w:p w14:paraId="25A332C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(12.113)</w:t>
            </w:r>
          </w:p>
        </w:tc>
        <w:tc>
          <w:tcPr>
            <w:tcW w:w="2410" w:type="dxa"/>
          </w:tcPr>
          <w:p w14:paraId="00E037FE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5.123</w:t>
            </w:r>
          </w:p>
        </w:tc>
        <w:tc>
          <w:tcPr>
            <w:tcW w:w="3260" w:type="dxa"/>
          </w:tcPr>
          <w:p w14:paraId="34D0BF20" w14:textId="7A7C7CA9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0.0000***</w:t>
            </w:r>
          </w:p>
        </w:tc>
      </w:tr>
      <w:tr w:rsidR="00704E20" w:rsidRPr="00704E20" w14:paraId="173C263A" w14:textId="77777777" w:rsidTr="0091733B">
        <w:tc>
          <w:tcPr>
            <w:tcW w:w="1144" w:type="dxa"/>
          </w:tcPr>
          <w:p w14:paraId="232E2E95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x2</w:t>
            </w:r>
          </w:p>
        </w:tc>
        <w:tc>
          <w:tcPr>
            <w:tcW w:w="2395" w:type="dxa"/>
          </w:tcPr>
          <w:p w14:paraId="3DBDC27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5.919</w:t>
            </w:r>
          </w:p>
          <w:p w14:paraId="33DA8C93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(1.856)</w:t>
            </w:r>
          </w:p>
        </w:tc>
        <w:tc>
          <w:tcPr>
            <w:tcW w:w="2410" w:type="dxa"/>
          </w:tcPr>
          <w:p w14:paraId="624FBD77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3.188</w:t>
            </w:r>
          </w:p>
        </w:tc>
        <w:tc>
          <w:tcPr>
            <w:tcW w:w="3260" w:type="dxa"/>
          </w:tcPr>
          <w:p w14:paraId="282464CF" w14:textId="70F1BDD0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0.002</w:t>
            </w:r>
            <w:r w:rsidR="00D53276">
              <w:rPr>
                <w:rFonts w:eastAsiaTheme="minorEastAsia"/>
                <w:sz w:val="20"/>
                <w:szCs w:val="20"/>
              </w:rPr>
              <w:t>1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**</w:t>
            </w:r>
          </w:p>
        </w:tc>
      </w:tr>
      <w:tr w:rsidR="00704E20" w:rsidRPr="00704E20" w14:paraId="261A6A38" w14:textId="77777777" w:rsidTr="0091733B">
        <w:tc>
          <w:tcPr>
            <w:tcW w:w="1144" w:type="dxa"/>
          </w:tcPr>
          <w:p w14:paraId="79934E6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x3</w:t>
            </w:r>
          </w:p>
        </w:tc>
        <w:tc>
          <w:tcPr>
            <w:tcW w:w="2395" w:type="dxa"/>
          </w:tcPr>
          <w:p w14:paraId="2334466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-2220.616</w:t>
            </w:r>
          </w:p>
          <w:p w14:paraId="277E7846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(3399.985)</w:t>
            </w:r>
          </w:p>
        </w:tc>
        <w:tc>
          <w:tcPr>
            <w:tcW w:w="2410" w:type="dxa"/>
          </w:tcPr>
          <w:p w14:paraId="39D8E381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-0.653</w:t>
            </w:r>
          </w:p>
        </w:tc>
        <w:tc>
          <w:tcPr>
            <w:tcW w:w="3260" w:type="dxa"/>
          </w:tcPr>
          <w:p w14:paraId="509CB00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0.51567</w:t>
            </w:r>
          </w:p>
        </w:tc>
      </w:tr>
      <w:tr w:rsidR="00704E20" w:rsidRPr="00704E20" w14:paraId="725F888F" w14:textId="77777777" w:rsidTr="0091733B">
        <w:tc>
          <w:tcPr>
            <w:tcW w:w="1144" w:type="dxa"/>
          </w:tcPr>
          <w:p w14:paraId="5E69A01D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x4</w:t>
            </w:r>
          </w:p>
        </w:tc>
        <w:tc>
          <w:tcPr>
            <w:tcW w:w="2395" w:type="dxa"/>
          </w:tcPr>
          <w:p w14:paraId="1530541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522.754</w:t>
            </w:r>
          </w:p>
          <w:p w14:paraId="7A171B9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(52.175)</w:t>
            </w:r>
          </w:p>
        </w:tc>
        <w:tc>
          <w:tcPr>
            <w:tcW w:w="2410" w:type="dxa"/>
          </w:tcPr>
          <w:p w14:paraId="63899DBB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10.019</w:t>
            </w:r>
          </w:p>
        </w:tc>
        <w:tc>
          <w:tcPr>
            <w:tcW w:w="3260" w:type="dxa"/>
          </w:tcPr>
          <w:p w14:paraId="31750C24" w14:textId="14C746B9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0.0000***</w:t>
            </w:r>
          </w:p>
        </w:tc>
      </w:tr>
      <w:tr w:rsidR="00704E20" w:rsidRPr="00704E20" w14:paraId="00E40ABA" w14:textId="77777777" w:rsidTr="0091733B">
        <w:tc>
          <w:tcPr>
            <w:tcW w:w="1144" w:type="dxa"/>
          </w:tcPr>
          <w:p w14:paraId="5606BAB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x5</w:t>
            </w:r>
          </w:p>
        </w:tc>
        <w:tc>
          <w:tcPr>
            <w:tcW w:w="2395" w:type="dxa"/>
          </w:tcPr>
          <w:p w14:paraId="5B36573F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649.678</w:t>
            </w:r>
          </w:p>
          <w:p w14:paraId="4EBDF862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(196.640)</w:t>
            </w:r>
          </w:p>
        </w:tc>
        <w:tc>
          <w:tcPr>
            <w:tcW w:w="2410" w:type="dxa"/>
          </w:tcPr>
          <w:p w14:paraId="68EEA20A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704E20">
              <w:rPr>
                <w:rFonts w:eastAsiaTheme="minorEastAsia"/>
                <w:sz w:val="20"/>
                <w:szCs w:val="20"/>
              </w:rPr>
              <w:t>3.304</w:t>
            </w:r>
          </w:p>
        </w:tc>
        <w:tc>
          <w:tcPr>
            <w:tcW w:w="3260" w:type="dxa"/>
          </w:tcPr>
          <w:p w14:paraId="25CB3CB1" w14:textId="1F2B082A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0.001</w:t>
            </w:r>
            <w:r w:rsidR="00D53276">
              <w:rPr>
                <w:rFonts w:eastAsiaTheme="minorEastAsia"/>
                <w:sz w:val="20"/>
                <w:szCs w:val="20"/>
              </w:rPr>
              <w:t>5</w:t>
            </w:r>
            <w:r w:rsidRPr="00704E20">
              <w:rPr>
                <w:rFonts w:eastAsiaTheme="minorEastAsia"/>
                <w:sz w:val="20"/>
                <w:szCs w:val="20"/>
                <w:lang w:val="en-US"/>
              </w:rPr>
              <w:t>**</w:t>
            </w:r>
          </w:p>
        </w:tc>
      </w:tr>
      <w:tr w:rsidR="00704E20" w:rsidRPr="00704E20" w14:paraId="6FD68955" w14:textId="77777777" w:rsidTr="0091733B">
        <w:tc>
          <w:tcPr>
            <w:tcW w:w="1144" w:type="dxa"/>
          </w:tcPr>
          <w:p w14:paraId="477C2C6E" w14:textId="77777777" w:rsidR="00704E20" w:rsidRPr="00704E20" w:rsidRDefault="00DE23A5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065" w:type="dxa"/>
            <w:gridSpan w:val="3"/>
          </w:tcPr>
          <w:p w14:paraId="01C14DE9" w14:textId="77777777" w:rsidR="00704E20" w:rsidRPr="00704E20" w:rsidRDefault="00704E20" w:rsidP="00704E20">
            <w:pPr>
              <w:jc w:val="center"/>
              <w:rPr>
                <w:rFonts w:eastAsiaTheme="minorEastAsia"/>
                <w:sz w:val="20"/>
                <w:szCs w:val="20"/>
                <w:lang w:val="en-US"/>
              </w:rPr>
            </w:pPr>
            <w:r w:rsidRPr="00704E20">
              <w:rPr>
                <w:rFonts w:eastAsiaTheme="minorEastAsia"/>
                <w:sz w:val="20"/>
                <w:szCs w:val="20"/>
                <w:lang w:val="en-US"/>
              </w:rPr>
              <w:t>0.9571</w:t>
            </w:r>
          </w:p>
        </w:tc>
      </w:tr>
    </w:tbl>
    <w:p w14:paraId="145F69BC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  <w:sz w:val="20"/>
          <w:szCs w:val="20"/>
        </w:rPr>
      </w:pPr>
      <w:r w:rsidRPr="00704E20">
        <w:rPr>
          <w:rFonts w:ascii="Times New Roman" w:eastAsiaTheme="minorEastAsia" w:hAnsi="Times New Roman" w:cs="Times New Roman (Основной текст"/>
          <w:bCs/>
          <w:sz w:val="20"/>
          <w:szCs w:val="20"/>
        </w:rPr>
        <w:t>* значим на 1% уровне значимости, *** значим на любом уровне значимости</w:t>
      </w:r>
    </w:p>
    <w:p w14:paraId="52971A10" w14:textId="0E83F389" w:rsid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77228C6F" w14:textId="1C46948B" w:rsidR="005B2E94" w:rsidRPr="00704E20" w:rsidRDefault="005B2E94" w:rsidP="005B2E94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/>
        </w:rPr>
      </w:pPr>
      <w:r w:rsidRPr="005B2E94">
        <w:rPr>
          <w:rFonts w:ascii="Times New Roman" w:eastAsiaTheme="minorEastAsia" w:hAnsi="Times New Roman" w:cs="Times New Roman (Основной текст"/>
          <w:b/>
        </w:rPr>
        <w:t>Заключение</w:t>
      </w:r>
    </w:p>
    <w:p w14:paraId="09CFC270" w14:textId="17229E06" w:rsid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102A6FFD" w14:textId="167087F1" w:rsidR="005F3D6D" w:rsidRPr="003E0918" w:rsidRDefault="005F3D6D" w:rsidP="005F3D6D">
      <w:pPr>
        <w:spacing w:after="0" w:line="360" w:lineRule="auto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Исходя из моделей с усеченными и цензурированными переменными </w:t>
      </w:r>
      <w:r w:rsidRPr="003E0918">
        <w:rPr>
          <w:rFonts w:ascii="Times New Roman" w:hAnsi="Times New Roman"/>
        </w:rPr>
        <w:t>для регионов с ВРП на душу населения выше 1 000 000 рублей, а это Сахалинская, Тюменская, Магаданская область, Чукотский автономный округ, Республика Саха (Якутия), регрессия различается. Эти регионы отличаются низкой плотностью населения. Для этих регионов факторы</w:t>
      </w:r>
      <w:r w:rsidR="00C714A8">
        <w:rPr>
          <w:rFonts w:ascii="Times New Roman" w:hAnsi="Times New Roman"/>
        </w:rPr>
        <w:t>,</w:t>
      </w:r>
      <w:r w:rsidRPr="003E0918">
        <w:rPr>
          <w:rFonts w:ascii="Times New Roman" w:hAnsi="Times New Roman"/>
        </w:rPr>
        <w:t xml:space="preserve"> значимые для других регионов</w:t>
      </w:r>
      <w:r w:rsidR="00C714A8">
        <w:rPr>
          <w:rFonts w:ascii="Times New Roman" w:hAnsi="Times New Roman"/>
        </w:rPr>
        <w:t>,</w:t>
      </w:r>
      <w:r w:rsidRPr="003E0918">
        <w:rPr>
          <w:rFonts w:ascii="Times New Roman" w:hAnsi="Times New Roman"/>
        </w:rPr>
        <w:t xml:space="preserve"> не подходят, и необходимо строить иные модели, с учетом специфики данных регионов.</w:t>
      </w:r>
    </w:p>
    <w:p w14:paraId="4716FACD" w14:textId="2700E08D" w:rsidR="005F3D6D" w:rsidRDefault="005F3D6D" w:rsidP="005F3D6D">
      <w:pPr>
        <w:spacing w:after="0" w:line="360" w:lineRule="auto"/>
        <w:contextualSpacing/>
        <w:jc w:val="both"/>
        <w:rPr>
          <w:rFonts w:ascii="Times New Roman" w:hAnsi="Times New Roman"/>
        </w:rPr>
      </w:pPr>
      <w:r w:rsidRPr="003E0918">
        <w:rPr>
          <w:rFonts w:ascii="Times New Roman" w:hAnsi="Times New Roman"/>
        </w:rPr>
        <w:tab/>
        <w:t xml:space="preserve">Обычная </w:t>
      </w:r>
      <w:r w:rsidRPr="003E0918">
        <w:rPr>
          <w:rFonts w:ascii="Times New Roman" w:hAnsi="Times New Roman"/>
          <w:lang w:val="en-US"/>
        </w:rPr>
        <w:t>OLS</w:t>
      </w:r>
      <w:r w:rsidRPr="003E0918">
        <w:rPr>
          <w:rFonts w:ascii="Times New Roman" w:hAnsi="Times New Roman"/>
        </w:rPr>
        <w:t xml:space="preserve"> модель не выделяет выборку с определенными значениями зависимой переменной, а анализ усеченных и цензурированных моделей показал, что такое рассмотрение может быть релевантным, и указывать на иные результаты. С учетом этого рекомендуемая экономическая политика должна различаться для различных кластеров. Для регионов с высоким </w:t>
      </w:r>
      <w:r w:rsidRPr="003E0918">
        <w:rPr>
          <w:rFonts w:ascii="Times New Roman" w:hAnsi="Times New Roman"/>
        </w:rPr>
        <w:lastRenderedPageBreak/>
        <w:t>ВРП на душу на населения не эффектно воздействовать через программы повышения занятости населения, и среднедушевого дохода.</w:t>
      </w:r>
    </w:p>
    <w:p w14:paraId="052A22FB" w14:textId="0D50A098" w:rsidR="005F3D6D" w:rsidRPr="00704E20" w:rsidRDefault="005F3D6D" w:rsidP="005F3D6D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>
        <w:rPr>
          <w:rFonts w:ascii="Times New Roman" w:hAnsi="Times New Roman"/>
        </w:rPr>
        <w:tab/>
        <w:t xml:space="preserve">Для моделей пространственной эконометрики </w:t>
      </w:r>
      <w:r>
        <w:rPr>
          <w:rFonts w:ascii="Times New Roman" w:hAnsi="Times New Roman" w:cs="Times New Roman (Основной текст"/>
          <w:bCs/>
        </w:rPr>
        <w:t>м</w:t>
      </w:r>
      <w:r w:rsidRPr="00704E20">
        <w:rPr>
          <w:rFonts w:ascii="Times New Roman" w:hAnsi="Times New Roman" w:cs="Times New Roman (Основной текст"/>
          <w:bCs/>
        </w:rPr>
        <w:t xml:space="preserve">ы видим, что </w:t>
      </w:r>
      <w:r w:rsidR="000339CD">
        <w:rPr>
          <w:rFonts w:ascii="Times New Roman" w:hAnsi="Times New Roman" w:cs="Times New Roman (Основной текст"/>
          <w:bCs/>
        </w:rPr>
        <w:t xml:space="preserve">по </w:t>
      </w:r>
      <w:r w:rsidRPr="00704E20">
        <w:rPr>
          <w:rFonts w:ascii="Times New Roman" w:hAnsi="Times New Roman" w:cs="Times New Roman (Основной текст"/>
          <w:bCs/>
        </w:rPr>
        <w:t xml:space="preserve">всем рассматриваемым переменных наблюдается положительная пространственная автокорреляция. В наибольшей степени она сильна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>2 (</w:t>
      </w:r>
      <w:r w:rsidRPr="00704E20">
        <w:rPr>
          <w:rFonts w:ascii="Times New Roman" w:hAnsi="Times New Roman" w:cs="Times New Roman (Основной текст"/>
          <w:bCs/>
          <w:lang w:val="en-US"/>
        </w:rPr>
        <w:t>c</w:t>
      </w:r>
      <w:proofErr w:type="spellStart"/>
      <w:r w:rsidRPr="00704E20">
        <w:rPr>
          <w:rFonts w:ascii="Times New Roman" w:hAnsi="Times New Roman" w:cs="Times New Roman (Основной текст"/>
          <w:bCs/>
        </w:rPr>
        <w:t>реднедушевые</w:t>
      </w:r>
      <w:proofErr w:type="spellEnd"/>
      <w:r w:rsidRPr="00704E20">
        <w:rPr>
          <w:rFonts w:ascii="Times New Roman" w:hAnsi="Times New Roman" w:cs="Times New Roman (Основной текст"/>
          <w:bCs/>
        </w:rPr>
        <w:t xml:space="preserve"> денежные доходы населения), что о говорит о существовании выраженных кластеров в пространстве, вероятна сильная кооперация между соседними регионами. Наименьшее значение наблюдается по показателю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>4 (объем инновационных товаров, работ, услуг на душу населения) – кластеризация выражена в наименьшей степени, распределение регионов более рассеянное, возможна повышенная конкуренция между ними.</w:t>
      </w:r>
    </w:p>
    <w:p w14:paraId="3C8CAB42" w14:textId="77777777" w:rsidR="005F3D6D" w:rsidRPr="00704E20" w:rsidRDefault="005F3D6D" w:rsidP="005F3D6D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  <w:t xml:space="preserve">Рассматривая в динамике между годами, можно сказать, что наибольшее относительное увеличение степени кластеризации за год произошло по показателю </w:t>
      </w:r>
      <w:r w:rsidRPr="00704E20">
        <w:rPr>
          <w:rFonts w:ascii="Times New Roman" w:hAnsi="Times New Roman" w:cs="Times New Roman (Основной текст"/>
          <w:bCs/>
          <w:lang w:val="en-US"/>
        </w:rPr>
        <w:t>x</w:t>
      </w:r>
      <w:r w:rsidRPr="00704E20">
        <w:rPr>
          <w:rFonts w:ascii="Times New Roman" w:hAnsi="Times New Roman" w:cs="Times New Roman (Основной текст"/>
          <w:bCs/>
        </w:rPr>
        <w:t xml:space="preserve">5 (инвестиции в основной капитал на душу населения) – на 30%, а наибольшее увеличение рассеяния – по переменной </w:t>
      </w:r>
      <w:r w:rsidRPr="00704E20">
        <w:rPr>
          <w:rFonts w:ascii="Times New Roman" w:hAnsi="Times New Roman" w:cs="Times New Roman (Основной текст"/>
          <w:bCs/>
          <w:lang w:val="en-US"/>
        </w:rPr>
        <w:t>y</w:t>
      </w:r>
      <w:r w:rsidRPr="00704E20">
        <w:rPr>
          <w:rFonts w:ascii="Times New Roman" w:hAnsi="Times New Roman" w:cs="Times New Roman (Основной текст"/>
          <w:bCs/>
        </w:rPr>
        <w:t xml:space="preserve"> (ВРП на душу населения), на 24%.</w:t>
      </w:r>
    </w:p>
    <w:p w14:paraId="67B35B82" w14:textId="5BF87819" w:rsidR="005F3D6D" w:rsidRPr="00C714A8" w:rsidRDefault="000339CD" w:rsidP="00C714A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4A8">
        <w:rPr>
          <w:rFonts w:ascii="Times New Roman" w:hAnsi="Times New Roman"/>
          <w:sz w:val="24"/>
          <w:szCs w:val="24"/>
        </w:rPr>
        <w:tab/>
      </w:r>
      <w:r w:rsidR="00D53276">
        <w:rPr>
          <w:rFonts w:ascii="Times New Roman" w:hAnsi="Times New Roman" w:cs="Times New Roman"/>
          <w:color w:val="000000"/>
          <w:shd w:val="clear" w:color="auto" w:fill="FFFFFF"/>
        </w:rPr>
        <w:t>П</w:t>
      </w:r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 xml:space="preserve">ри проведении экономической политики </w:t>
      </w:r>
      <w:r w:rsidR="00D53276">
        <w:rPr>
          <w:rFonts w:ascii="Times New Roman" w:hAnsi="Times New Roman" w:cs="Times New Roman"/>
          <w:color w:val="000000"/>
          <w:shd w:val="clear" w:color="auto" w:fill="FFFFFF"/>
        </w:rPr>
        <w:t xml:space="preserve">также </w:t>
      </w:r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 xml:space="preserve">необходимо учитывать взаимодействие и взаимовлияние регионов друг на друга. Особенно полезно учитывать такие межрегиональные эффекты при разработке и проектировании разного рода кластерных структур, таких, например, как индустриальные парки, технопарки, свободные экономические зоны, бизнес-парки и т.п, способствующих появлению выраженной положительной автокорреляции, часто проявляющейся в кооперации регионов между собой и появлению </w:t>
      </w:r>
      <w:proofErr w:type="gramStart"/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>т.н.</w:t>
      </w:r>
      <w:proofErr w:type="gramEnd"/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 xml:space="preserve"> «полюсов роста». Концентрация экономической активности </w:t>
      </w:r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>согласно теориям известных учёных-</w:t>
      </w:r>
      <w:proofErr w:type="spellStart"/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>регионалистов</w:t>
      </w:r>
      <w:proofErr w:type="spellEnd"/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 xml:space="preserve"> ведет к диффузии инноваций на периферийные территории – это приводит к конвергенции регионов по социально-экономическим показателям и, </w:t>
      </w:r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>в итоге</w:t>
      </w:r>
      <w:r w:rsidR="00C714A8" w:rsidRPr="00C714A8">
        <w:rPr>
          <w:rFonts w:ascii="Times New Roman" w:hAnsi="Times New Roman" w:cs="Times New Roman"/>
          <w:color w:val="000000"/>
          <w:shd w:val="clear" w:color="auto" w:fill="FFFFFF"/>
        </w:rPr>
        <w:t>, к уменьшению межрегионального неравенства.</w:t>
      </w:r>
    </w:p>
    <w:p w14:paraId="261509EC" w14:textId="77777777" w:rsidR="005F3D6D" w:rsidRDefault="005F3D6D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2DC4825A" w14:textId="77777777" w:rsidR="005B2E94" w:rsidRPr="00704E20" w:rsidRDefault="005B2E94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02630860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2C44FB81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6D715948" w14:textId="77777777" w:rsidR="00704E20" w:rsidRPr="00704E20" w:rsidRDefault="00704E20" w:rsidP="00704E20">
      <w:pPr>
        <w:spacing w:after="0" w:line="360" w:lineRule="auto"/>
        <w:rPr>
          <w:rFonts w:ascii="Times New Roman" w:eastAsiaTheme="minorEastAsia" w:hAnsi="Times New Roman" w:cs="Times New Roman (Основной текст"/>
          <w:bCs/>
        </w:rPr>
      </w:pPr>
    </w:p>
    <w:p w14:paraId="307B12B2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eastAsiaTheme="minorEastAsia" w:hAnsi="Times New Roman" w:cs="Times New Roman (Основной текст"/>
          <w:bCs/>
        </w:rPr>
      </w:pPr>
    </w:p>
    <w:p w14:paraId="7C891419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eastAsiaTheme="minorEastAsia" w:hAnsi="Times New Roman" w:cs="Times New Roman (Основной текст"/>
          <w:bCs/>
        </w:rPr>
      </w:pPr>
    </w:p>
    <w:p w14:paraId="31D4F054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51149A0F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1E671F99" w14:textId="77777777" w:rsidR="00704E20" w:rsidRP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7533E481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62D22458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</w:p>
    <w:p w14:paraId="32C92AFF" w14:textId="77777777" w:rsidR="00704E20" w:rsidRPr="00704E20" w:rsidRDefault="00704E20" w:rsidP="00704E20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</w:r>
    </w:p>
    <w:p w14:paraId="6A83491C" w14:textId="3E6D4619" w:rsidR="00704E20" w:rsidRDefault="00704E20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01270A86" w14:textId="77777777" w:rsidR="00AA3576" w:rsidRPr="00704E20" w:rsidRDefault="00AA3576" w:rsidP="00704E20">
      <w:pPr>
        <w:spacing w:after="0" w:line="360" w:lineRule="auto"/>
        <w:jc w:val="center"/>
        <w:rPr>
          <w:rFonts w:ascii="Times New Roman" w:hAnsi="Times New Roman" w:cs="Times New Roman (Основной текст"/>
          <w:bCs/>
        </w:rPr>
      </w:pPr>
    </w:p>
    <w:p w14:paraId="436D4FF4" w14:textId="05594A40" w:rsidR="000339CD" w:rsidRPr="00C714A8" w:rsidRDefault="00704E20" w:rsidP="00C714A8">
      <w:pPr>
        <w:spacing w:after="0" w:line="360" w:lineRule="auto"/>
        <w:jc w:val="both"/>
        <w:rPr>
          <w:rFonts w:ascii="Times New Roman" w:hAnsi="Times New Roman" w:cs="Times New Roman (Основной текст"/>
          <w:bCs/>
        </w:rPr>
      </w:pPr>
      <w:r w:rsidRPr="00704E20">
        <w:rPr>
          <w:rFonts w:ascii="Times New Roman" w:hAnsi="Times New Roman" w:cs="Times New Roman (Основной текст"/>
          <w:bCs/>
        </w:rPr>
        <w:tab/>
      </w:r>
    </w:p>
    <w:p w14:paraId="1FBAA12D" w14:textId="0AC2E96C" w:rsidR="008F1BDD" w:rsidRPr="000339CD" w:rsidRDefault="000339CD" w:rsidP="00F25A07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0339CD">
        <w:rPr>
          <w:rFonts w:ascii="Times New Roman" w:hAnsi="Times New Roman" w:cs="Times New Roman"/>
          <w:b/>
          <w:bCs/>
        </w:rPr>
        <w:lastRenderedPageBreak/>
        <w:t>СПИСОК ЛИТЕРАТУРЫ</w:t>
      </w:r>
    </w:p>
    <w:p w14:paraId="66343205" w14:textId="77777777" w:rsidR="000339CD" w:rsidRPr="0015681D" w:rsidRDefault="000339CD" w:rsidP="00F25A07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1C0848F5" w14:textId="6FB8AEB1" w:rsidR="00822D11" w:rsidRPr="0015681D" w:rsidRDefault="00822D11" w:rsidP="00D07B24">
      <w:pPr>
        <w:spacing w:after="0" w:line="360" w:lineRule="auto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  <w:shd w:val="clear" w:color="auto" w:fill="FFFFFF"/>
        </w:rPr>
        <w:t xml:space="preserve">1. Ивченко </w:t>
      </w:r>
      <w:proofErr w:type="gramStart"/>
      <w:r w:rsidRPr="0015681D">
        <w:rPr>
          <w:rFonts w:ascii="Times New Roman" w:hAnsi="Times New Roman" w:cs="Times New Roman"/>
          <w:shd w:val="clear" w:color="auto" w:fill="FFFFFF"/>
        </w:rPr>
        <w:t>Ю.С.</w:t>
      </w:r>
      <w:proofErr w:type="gramEnd"/>
      <w:r w:rsidR="005D6835">
        <w:rPr>
          <w:rFonts w:ascii="Times New Roman" w:hAnsi="Times New Roman" w:cs="Times New Roman"/>
          <w:shd w:val="clear" w:color="auto" w:fill="FFFFFF"/>
        </w:rPr>
        <w:t xml:space="preserve"> (2019).</w:t>
      </w:r>
      <w:r w:rsidRPr="0015681D">
        <w:rPr>
          <w:rFonts w:ascii="Times New Roman" w:hAnsi="Times New Roman" w:cs="Times New Roman"/>
          <w:shd w:val="clear" w:color="auto" w:fill="FFFFFF"/>
        </w:rPr>
        <w:t xml:space="preserve"> Определение основных факторов уровня валового регионального продукта методами эконометрического моделирования по совокупности регионов Российской Федерации. </w:t>
      </w:r>
      <w:r w:rsidRPr="0015681D">
        <w:rPr>
          <w:rFonts w:ascii="Times New Roman" w:hAnsi="Times New Roman" w:cs="Times New Roman"/>
          <w:i/>
          <w:iCs/>
          <w:shd w:val="clear" w:color="auto" w:fill="FFFFFF"/>
        </w:rPr>
        <w:t>Статистика и Экономика</w:t>
      </w:r>
      <w:r w:rsidRPr="0015681D">
        <w:rPr>
          <w:rFonts w:ascii="Times New Roman" w:hAnsi="Times New Roman" w:cs="Times New Roman"/>
          <w:shd w:val="clear" w:color="auto" w:fill="FFFFFF"/>
        </w:rPr>
        <w:t>. 16(6):4-18. </w:t>
      </w:r>
      <w:r w:rsidRPr="0015681D">
        <w:rPr>
          <w:rFonts w:ascii="Times New Roman" w:hAnsi="Times New Roman" w:cs="Times New Roman"/>
        </w:rPr>
        <w:t xml:space="preserve"> </w:t>
      </w:r>
    </w:p>
    <w:p w14:paraId="16AA9A03" w14:textId="3A9454EF" w:rsidR="005C1562" w:rsidRPr="0015681D" w:rsidRDefault="00822D11" w:rsidP="00D07B24">
      <w:pPr>
        <w:spacing w:after="0" w:line="360" w:lineRule="auto"/>
        <w:rPr>
          <w:rFonts w:ascii="Times New Roman" w:hAnsi="Times New Roman" w:cs="Times New Roman"/>
        </w:rPr>
      </w:pPr>
      <w:r w:rsidRPr="0015681D">
        <w:rPr>
          <w:rFonts w:ascii="Times New Roman" w:hAnsi="Times New Roman" w:cs="Times New Roman"/>
          <w:shd w:val="clear" w:color="auto" w:fill="FFFFFF"/>
        </w:rPr>
        <w:t xml:space="preserve">2. </w:t>
      </w:r>
      <w:proofErr w:type="spellStart"/>
      <w:r w:rsidR="00836E0B" w:rsidRPr="0015681D">
        <w:rPr>
          <w:rFonts w:ascii="Times New Roman" w:hAnsi="Times New Roman" w:cs="Times New Roman"/>
          <w:shd w:val="clear" w:color="auto" w:fill="FFFFFF"/>
        </w:rPr>
        <w:t>Скуфьина</w:t>
      </w:r>
      <w:proofErr w:type="spellEnd"/>
      <w:r w:rsidR="00836E0B" w:rsidRPr="0015681D">
        <w:rPr>
          <w:rFonts w:ascii="Times New Roman" w:hAnsi="Times New Roman" w:cs="Times New Roman"/>
          <w:shd w:val="clear" w:color="auto" w:fill="FFFFFF"/>
        </w:rPr>
        <w:t xml:space="preserve"> </w:t>
      </w:r>
      <w:proofErr w:type="gramStart"/>
      <w:r w:rsidR="00836E0B" w:rsidRPr="0015681D">
        <w:rPr>
          <w:rFonts w:ascii="Times New Roman" w:hAnsi="Times New Roman" w:cs="Times New Roman"/>
          <w:shd w:val="clear" w:color="auto" w:fill="FFFFFF"/>
        </w:rPr>
        <w:t>Т.П.</w:t>
      </w:r>
      <w:proofErr w:type="gramEnd"/>
      <w:r w:rsidR="00836E0B" w:rsidRPr="0015681D">
        <w:rPr>
          <w:rFonts w:ascii="Times New Roman" w:hAnsi="Times New Roman" w:cs="Times New Roman"/>
          <w:shd w:val="clear" w:color="auto" w:fill="FFFFFF"/>
        </w:rPr>
        <w:t>, Баранов С.В., Корчак Е.А.</w:t>
      </w:r>
      <w:r w:rsidR="005D6835">
        <w:rPr>
          <w:rFonts w:ascii="Times New Roman" w:hAnsi="Times New Roman" w:cs="Times New Roman"/>
          <w:shd w:val="clear" w:color="auto" w:fill="FFFFFF"/>
        </w:rPr>
        <w:t xml:space="preserve"> (2018).</w:t>
      </w:r>
      <w:r w:rsidR="00836E0B" w:rsidRPr="0015681D">
        <w:rPr>
          <w:rFonts w:ascii="Times New Roman" w:hAnsi="Times New Roman" w:cs="Times New Roman"/>
          <w:shd w:val="clear" w:color="auto" w:fill="FFFFFF"/>
        </w:rPr>
        <w:t xml:space="preserve"> Оценка влияния динамики инвестиций на рост валового регионального продукта в регионах Севера и Арктической зоны Российской Федерации. </w:t>
      </w:r>
      <w:r w:rsidR="00836E0B" w:rsidRPr="0015681D">
        <w:rPr>
          <w:rFonts w:ascii="Times New Roman" w:hAnsi="Times New Roman" w:cs="Times New Roman"/>
          <w:i/>
          <w:iCs/>
          <w:shd w:val="clear" w:color="auto" w:fill="FFFFFF"/>
        </w:rPr>
        <w:t>Вопросы статистики</w:t>
      </w:r>
      <w:r w:rsidR="00836E0B" w:rsidRPr="0015681D">
        <w:rPr>
          <w:rFonts w:ascii="Times New Roman" w:hAnsi="Times New Roman" w:cs="Times New Roman"/>
          <w:shd w:val="clear" w:color="auto" w:fill="FFFFFF"/>
        </w:rPr>
        <w:t>. 25(6):25-35.</w:t>
      </w:r>
    </w:p>
    <w:sectPr w:rsidR="005C1562" w:rsidRPr="001568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CF172" w14:textId="77777777" w:rsidR="00DE23A5" w:rsidRDefault="00DE23A5" w:rsidP="006E3074">
      <w:pPr>
        <w:spacing w:after="0" w:line="240" w:lineRule="auto"/>
      </w:pPr>
      <w:r>
        <w:separator/>
      </w:r>
    </w:p>
  </w:endnote>
  <w:endnote w:type="continuationSeparator" w:id="0">
    <w:p w14:paraId="5A3F19CA" w14:textId="77777777" w:rsidR="00DE23A5" w:rsidRDefault="00DE23A5" w:rsidP="006E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58CE4" w14:textId="77777777" w:rsidR="00DE23A5" w:rsidRDefault="00DE23A5" w:rsidP="006E3074">
      <w:pPr>
        <w:spacing w:after="0" w:line="240" w:lineRule="auto"/>
      </w:pPr>
      <w:r>
        <w:separator/>
      </w:r>
    </w:p>
  </w:footnote>
  <w:footnote w:type="continuationSeparator" w:id="0">
    <w:p w14:paraId="7D9C0585" w14:textId="77777777" w:rsidR="00DE23A5" w:rsidRDefault="00DE23A5" w:rsidP="006E3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165C3"/>
    <w:multiLevelType w:val="hybridMultilevel"/>
    <w:tmpl w:val="91E23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14A4E"/>
    <w:multiLevelType w:val="hybridMultilevel"/>
    <w:tmpl w:val="C296A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B3C64"/>
    <w:multiLevelType w:val="hybridMultilevel"/>
    <w:tmpl w:val="98D24232"/>
    <w:lvl w:ilvl="0" w:tplc="552C0DA6">
      <w:start w:val="1"/>
      <w:numFmt w:val="bullet"/>
      <w:lvlText w:val=""/>
      <w:lvlJc w:val="left"/>
      <w:pPr>
        <w:ind w:left="148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" w15:restartNumberingAfterBreak="0">
    <w:nsid w:val="5CBB3256"/>
    <w:multiLevelType w:val="hybridMultilevel"/>
    <w:tmpl w:val="B7305594"/>
    <w:lvl w:ilvl="0" w:tplc="B900D7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926252">
    <w:abstractNumId w:val="1"/>
  </w:num>
  <w:num w:numId="2" w16cid:durableId="880359922">
    <w:abstractNumId w:val="0"/>
  </w:num>
  <w:num w:numId="3" w16cid:durableId="896476107">
    <w:abstractNumId w:val="2"/>
  </w:num>
  <w:num w:numId="4" w16cid:durableId="1302004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E3"/>
    <w:rsid w:val="00026EAB"/>
    <w:rsid w:val="000339CD"/>
    <w:rsid w:val="00037289"/>
    <w:rsid w:val="00073D73"/>
    <w:rsid w:val="00082881"/>
    <w:rsid w:val="000B102B"/>
    <w:rsid w:val="000C2D4E"/>
    <w:rsid w:val="0015681D"/>
    <w:rsid w:val="00182EE9"/>
    <w:rsid w:val="001B113A"/>
    <w:rsid w:val="00202058"/>
    <w:rsid w:val="0022332F"/>
    <w:rsid w:val="00224570"/>
    <w:rsid w:val="00271C94"/>
    <w:rsid w:val="002746E1"/>
    <w:rsid w:val="002769BB"/>
    <w:rsid w:val="00276EF9"/>
    <w:rsid w:val="002C2844"/>
    <w:rsid w:val="002D6BCB"/>
    <w:rsid w:val="002E50EE"/>
    <w:rsid w:val="002F25F4"/>
    <w:rsid w:val="00327B66"/>
    <w:rsid w:val="00342023"/>
    <w:rsid w:val="003C5FF7"/>
    <w:rsid w:val="003D64AA"/>
    <w:rsid w:val="003E0918"/>
    <w:rsid w:val="003E25AC"/>
    <w:rsid w:val="003F6AA5"/>
    <w:rsid w:val="00406F64"/>
    <w:rsid w:val="00472784"/>
    <w:rsid w:val="004E65FE"/>
    <w:rsid w:val="0050204A"/>
    <w:rsid w:val="00566859"/>
    <w:rsid w:val="00573EEA"/>
    <w:rsid w:val="00581315"/>
    <w:rsid w:val="005B2E94"/>
    <w:rsid w:val="005C0BB8"/>
    <w:rsid w:val="005C1562"/>
    <w:rsid w:val="005D2346"/>
    <w:rsid w:val="005D23EE"/>
    <w:rsid w:val="005D6835"/>
    <w:rsid w:val="005E2B07"/>
    <w:rsid w:val="005F36D8"/>
    <w:rsid w:val="005F3D6D"/>
    <w:rsid w:val="00692D57"/>
    <w:rsid w:val="00692F21"/>
    <w:rsid w:val="006A6CF2"/>
    <w:rsid w:val="006B64B2"/>
    <w:rsid w:val="006C14A9"/>
    <w:rsid w:val="006E3074"/>
    <w:rsid w:val="006F16B9"/>
    <w:rsid w:val="007017DF"/>
    <w:rsid w:val="00704E20"/>
    <w:rsid w:val="007F0DDB"/>
    <w:rsid w:val="008101DE"/>
    <w:rsid w:val="00811841"/>
    <w:rsid w:val="00822D11"/>
    <w:rsid w:val="008326DF"/>
    <w:rsid w:val="00836E0B"/>
    <w:rsid w:val="008E13AD"/>
    <w:rsid w:val="008E5540"/>
    <w:rsid w:val="008E7DDB"/>
    <w:rsid w:val="008F1BDD"/>
    <w:rsid w:val="00902C25"/>
    <w:rsid w:val="00915BBC"/>
    <w:rsid w:val="009406D7"/>
    <w:rsid w:val="009848CB"/>
    <w:rsid w:val="009D6214"/>
    <w:rsid w:val="00A02586"/>
    <w:rsid w:val="00AA3576"/>
    <w:rsid w:val="00AB0E0D"/>
    <w:rsid w:val="00AF1188"/>
    <w:rsid w:val="00B13044"/>
    <w:rsid w:val="00BB1365"/>
    <w:rsid w:val="00BC25E3"/>
    <w:rsid w:val="00C45DAB"/>
    <w:rsid w:val="00C714A8"/>
    <w:rsid w:val="00C95A11"/>
    <w:rsid w:val="00CE25AB"/>
    <w:rsid w:val="00D07B24"/>
    <w:rsid w:val="00D24E8C"/>
    <w:rsid w:val="00D53276"/>
    <w:rsid w:val="00DA0E86"/>
    <w:rsid w:val="00DB16DE"/>
    <w:rsid w:val="00DE23A5"/>
    <w:rsid w:val="00E7643F"/>
    <w:rsid w:val="00EB1FD2"/>
    <w:rsid w:val="00F25A07"/>
    <w:rsid w:val="00F8507F"/>
    <w:rsid w:val="00FB093E"/>
    <w:rsid w:val="00FB162C"/>
    <w:rsid w:val="00FC103C"/>
    <w:rsid w:val="00FD1E3F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09705"/>
  <w15:chartTrackingRefBased/>
  <w15:docId w15:val="{F2C92E9B-7C87-432B-8173-D9E5859C4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5E3"/>
    <w:pPr>
      <w:ind w:left="720"/>
      <w:contextualSpacing/>
    </w:pPr>
  </w:style>
  <w:style w:type="character" w:customStyle="1" w:styleId="markedcontent">
    <w:name w:val="markedcontent"/>
    <w:basedOn w:val="DefaultParagraphFont"/>
    <w:rsid w:val="00BC25E3"/>
  </w:style>
  <w:style w:type="paragraph" w:styleId="EndnoteText">
    <w:name w:val="endnote text"/>
    <w:basedOn w:val="Normal"/>
    <w:link w:val="EndnoteTextChar"/>
    <w:uiPriority w:val="99"/>
    <w:semiHidden/>
    <w:unhideWhenUsed/>
    <w:rsid w:val="006E307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307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E307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06D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06D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06D7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9406D7"/>
    <w:rPr>
      <w:color w:val="0000FF"/>
      <w:u w:val="single"/>
    </w:rPr>
  </w:style>
  <w:style w:type="table" w:styleId="TableGrid">
    <w:name w:val="Table Grid"/>
    <w:basedOn w:val="TableNormal"/>
    <w:uiPriority w:val="39"/>
    <w:rsid w:val="005D6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82E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704E20"/>
    <w:pPr>
      <w:spacing w:after="0" w:line="240" w:lineRule="auto"/>
    </w:pPr>
    <w:rPr>
      <w:rFonts w:ascii="Times New Roman" w:hAnsi="Times New Roman" w:cs="Times New Roman (Основной текст"/>
      <w:bCs/>
      <w:sz w:val="26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hart" Target="charts/chart1.xml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3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2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cer\Desktop\DolcheGabbana\&#1076;&#1079;%20&#1101;&#1082;&#1086;&#1085;&#1086;&#1084;&#1077;&#1090;&#1088;&#1080;&#1082;&#1072;3\&#1050;&#1085;&#1080;&#1075;&#1072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cer\Desktop\DolcheGabbana\&#1076;&#1079;%20&#1101;&#1082;&#1086;&#1085;&#1086;&#1084;&#1077;&#1090;&#1088;&#1080;&#1082;&#1072;3\&#1050;&#1085;&#1080;&#1075;&#1072;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y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Лист1!$B$2:$B$82</c:f>
              <c:strCache>
                <c:ptCount val="81"/>
                <c:pt idx="0">
                  <c:v>Белгородская область</c:v>
                </c:pt>
                <c:pt idx="1">
                  <c:v>Брянская область</c:v>
                </c:pt>
                <c:pt idx="2">
                  <c:v>Владимирская область</c:v>
                </c:pt>
                <c:pt idx="3">
                  <c:v>Воронежская область</c:v>
                </c:pt>
                <c:pt idx="4">
                  <c:v>Ивановская область</c:v>
                </c:pt>
                <c:pt idx="5">
                  <c:v>Калужская область</c:v>
                </c:pt>
                <c:pt idx="6">
                  <c:v>Костромская область</c:v>
                </c:pt>
                <c:pt idx="7">
                  <c:v>Курская область</c:v>
                </c:pt>
                <c:pt idx="8">
                  <c:v>Липецкая область</c:v>
                </c:pt>
                <c:pt idx="9">
                  <c:v>Московская область</c:v>
                </c:pt>
                <c:pt idx="10">
                  <c:v>Орловская область</c:v>
                </c:pt>
                <c:pt idx="11">
                  <c:v>Рязанская область</c:v>
                </c:pt>
                <c:pt idx="12">
                  <c:v>Смоленская область</c:v>
                </c:pt>
                <c:pt idx="13">
                  <c:v>Тамбовская область</c:v>
                </c:pt>
                <c:pt idx="14">
                  <c:v>Тверская область</c:v>
                </c:pt>
                <c:pt idx="15">
                  <c:v>Тульская область</c:v>
                </c:pt>
                <c:pt idx="16">
                  <c:v>Ярославская область</c:v>
                </c:pt>
                <c:pt idx="17">
                  <c:v>Республика Карелия</c:v>
                </c:pt>
                <c:pt idx="18">
                  <c:v>Республика Коми</c:v>
                </c:pt>
                <c:pt idx="19">
                  <c:v>Архангельская область</c:v>
                </c:pt>
                <c:pt idx="20">
                  <c:v>Вологодская область</c:v>
                </c:pt>
                <c:pt idx="21">
                  <c:v>Калининградская область</c:v>
                </c:pt>
                <c:pt idx="22">
                  <c:v>Ленинградская область</c:v>
                </c:pt>
                <c:pt idx="23">
                  <c:v>Мурманская область</c:v>
                </c:pt>
                <c:pt idx="24">
                  <c:v>Новгородская область</c:v>
                </c:pt>
                <c:pt idx="25">
                  <c:v>Псковская область</c:v>
                </c:pt>
                <c:pt idx="26">
                  <c:v>г.Санкт-Петербург</c:v>
                </c:pt>
                <c:pt idx="27">
                  <c:v>Республика Адыгея</c:v>
                </c:pt>
                <c:pt idx="28">
                  <c:v>Республика Калмыкия</c:v>
                </c:pt>
                <c:pt idx="29">
                  <c:v>Республика Крым</c:v>
                </c:pt>
                <c:pt idx="30">
                  <c:v>Краснодарский край</c:v>
                </c:pt>
                <c:pt idx="31">
                  <c:v>Астраханская область</c:v>
                </c:pt>
                <c:pt idx="32">
                  <c:v>Волгоградская область</c:v>
                </c:pt>
                <c:pt idx="33">
                  <c:v>Ростовская область</c:v>
                </c:pt>
                <c:pt idx="34">
                  <c:v>г.Севастополь</c:v>
                </c:pt>
                <c:pt idx="35">
                  <c:v>Республика Дагестан</c:v>
                </c:pt>
                <c:pt idx="36">
                  <c:v>Республика Ингушетия</c:v>
                </c:pt>
                <c:pt idx="37">
                  <c:v>Кабардино-Балкарская Республика</c:v>
                </c:pt>
                <c:pt idx="38">
                  <c:v>Карачаево-Черкесская Республика</c:v>
                </c:pt>
                <c:pt idx="39">
                  <c:v>Республика Северная Осетия-Алания</c:v>
                </c:pt>
                <c:pt idx="40">
                  <c:v>Чеченская Республика</c:v>
                </c:pt>
                <c:pt idx="41">
                  <c:v>Ставропольский край</c:v>
                </c:pt>
                <c:pt idx="42">
                  <c:v>Республика Башкортостан</c:v>
                </c:pt>
                <c:pt idx="43">
                  <c:v>Республика Марий Эл</c:v>
                </c:pt>
                <c:pt idx="44">
                  <c:v>Республика Мордовия</c:v>
                </c:pt>
                <c:pt idx="45">
                  <c:v>Республика Татарстан</c:v>
                </c:pt>
                <c:pt idx="46">
                  <c:v>Удмуртская Республика</c:v>
                </c:pt>
                <c:pt idx="47">
                  <c:v>Чувашская Республика</c:v>
                </c:pt>
                <c:pt idx="48">
                  <c:v>Пермский край</c:v>
                </c:pt>
                <c:pt idx="49">
                  <c:v>Кировская область</c:v>
                </c:pt>
                <c:pt idx="50">
                  <c:v>Нижегородская область</c:v>
                </c:pt>
                <c:pt idx="51">
                  <c:v>Оренбургская область</c:v>
                </c:pt>
                <c:pt idx="52">
                  <c:v>Пензенская область</c:v>
                </c:pt>
                <c:pt idx="53">
                  <c:v>Самарская область</c:v>
                </c:pt>
                <c:pt idx="54">
                  <c:v>Саратовская область</c:v>
                </c:pt>
                <c:pt idx="55">
                  <c:v>Ульяновская область</c:v>
                </c:pt>
                <c:pt idx="56">
                  <c:v>Курганская область</c:v>
                </c:pt>
                <c:pt idx="57">
                  <c:v>Свердловская область</c:v>
                </c:pt>
                <c:pt idx="58">
                  <c:v>Тюменская область</c:v>
                </c:pt>
                <c:pt idx="59">
                  <c:v>Челябинская область</c:v>
                </c:pt>
                <c:pt idx="60">
                  <c:v>Республика Алтай</c:v>
                </c:pt>
                <c:pt idx="61">
                  <c:v>Республика Тыва</c:v>
                </c:pt>
                <c:pt idx="62">
                  <c:v>Республика Хакасия</c:v>
                </c:pt>
                <c:pt idx="63">
                  <c:v>Алтайский край</c:v>
                </c:pt>
                <c:pt idx="64">
                  <c:v>Красноярский край</c:v>
                </c:pt>
                <c:pt idx="65">
                  <c:v>Иркутская область</c:v>
                </c:pt>
                <c:pt idx="66">
                  <c:v>Кемеровская область</c:v>
                </c:pt>
                <c:pt idx="67">
                  <c:v>Новосибирская область</c:v>
                </c:pt>
                <c:pt idx="68">
                  <c:v>Омская область</c:v>
                </c:pt>
                <c:pt idx="69">
                  <c:v>Томская область</c:v>
                </c:pt>
                <c:pt idx="70">
                  <c:v>Республика Бурятия</c:v>
                </c:pt>
                <c:pt idx="71">
                  <c:v>Республика Саха (Якутия)</c:v>
                </c:pt>
                <c:pt idx="72">
                  <c:v>Забайкальский край</c:v>
                </c:pt>
                <c:pt idx="73">
                  <c:v>Камчатский край</c:v>
                </c:pt>
                <c:pt idx="74">
                  <c:v>Приморский край</c:v>
                </c:pt>
                <c:pt idx="75">
                  <c:v>Хабаровский край</c:v>
                </c:pt>
                <c:pt idx="76">
                  <c:v>Амурская область</c:v>
                </c:pt>
                <c:pt idx="77">
                  <c:v>Магаданская область</c:v>
                </c:pt>
                <c:pt idx="78">
                  <c:v>Сахалинская область</c:v>
                </c:pt>
                <c:pt idx="79">
                  <c:v>Еврейская автономная область</c:v>
                </c:pt>
                <c:pt idx="80">
                  <c:v>Чукотский автономный округ</c:v>
                </c:pt>
              </c:strCache>
            </c:strRef>
          </c:cat>
          <c:val>
            <c:numRef>
              <c:f>Лист1!$C$2:$C$82</c:f>
              <c:numCache>
                <c:formatCode>General</c:formatCode>
                <c:ptCount val="81"/>
                <c:pt idx="0">
                  <c:v>539720.5</c:v>
                </c:pt>
                <c:pt idx="1">
                  <c:v>280630.09999999998</c:v>
                </c:pt>
                <c:pt idx="2">
                  <c:v>325043.09999999998</c:v>
                </c:pt>
                <c:pt idx="3">
                  <c:v>374125.7</c:v>
                </c:pt>
                <c:pt idx="4">
                  <c:v>208522</c:v>
                </c:pt>
                <c:pt idx="5">
                  <c:v>451025.5</c:v>
                </c:pt>
                <c:pt idx="6">
                  <c:v>276404.40000000002</c:v>
                </c:pt>
                <c:pt idx="7">
                  <c:v>361694.6</c:v>
                </c:pt>
                <c:pt idx="8">
                  <c:v>452880</c:v>
                </c:pt>
                <c:pt idx="9">
                  <c:v>574838</c:v>
                </c:pt>
                <c:pt idx="10">
                  <c:v>307734.40000000002</c:v>
                </c:pt>
                <c:pt idx="11">
                  <c:v>351636.4</c:v>
                </c:pt>
                <c:pt idx="12">
                  <c:v>329679.7</c:v>
                </c:pt>
                <c:pt idx="13">
                  <c:v>309152.59999999998</c:v>
                </c:pt>
                <c:pt idx="14">
                  <c:v>326017</c:v>
                </c:pt>
                <c:pt idx="15">
                  <c:v>397428</c:v>
                </c:pt>
                <c:pt idx="16">
                  <c:v>421499.3</c:v>
                </c:pt>
                <c:pt idx="17">
                  <c:v>433433.9</c:v>
                </c:pt>
                <c:pt idx="18">
                  <c:v>719599.3</c:v>
                </c:pt>
                <c:pt idx="19">
                  <c:v>654268.9</c:v>
                </c:pt>
                <c:pt idx="20">
                  <c:v>459777.5</c:v>
                </c:pt>
                <c:pt idx="21">
                  <c:v>450993.6</c:v>
                </c:pt>
                <c:pt idx="22">
                  <c:v>556083.1</c:v>
                </c:pt>
                <c:pt idx="23">
                  <c:v>634409.5</c:v>
                </c:pt>
                <c:pt idx="24">
                  <c:v>420289</c:v>
                </c:pt>
                <c:pt idx="25">
                  <c:v>259414.7</c:v>
                </c:pt>
                <c:pt idx="26">
                  <c:v>805573.1</c:v>
                </c:pt>
                <c:pt idx="27">
                  <c:v>241997.3</c:v>
                </c:pt>
                <c:pt idx="28">
                  <c:v>289676.59999999998</c:v>
                </c:pt>
                <c:pt idx="29">
                  <c:v>201251.20000000001</c:v>
                </c:pt>
                <c:pt idx="30">
                  <c:v>433626.9</c:v>
                </c:pt>
                <c:pt idx="31">
                  <c:v>434701.5</c:v>
                </c:pt>
                <c:pt idx="32">
                  <c:v>336306.7</c:v>
                </c:pt>
                <c:pt idx="33">
                  <c:v>341163.4</c:v>
                </c:pt>
                <c:pt idx="34">
                  <c:v>234060.79999999999</c:v>
                </c:pt>
                <c:pt idx="35">
                  <c:v>209477.8</c:v>
                </c:pt>
                <c:pt idx="36">
                  <c:v>125667.9</c:v>
                </c:pt>
                <c:pt idx="37">
                  <c:v>179417.9</c:v>
                </c:pt>
                <c:pt idx="38">
                  <c:v>177468.1</c:v>
                </c:pt>
                <c:pt idx="39">
                  <c:v>217115.4</c:v>
                </c:pt>
                <c:pt idx="40">
                  <c:v>151464</c:v>
                </c:pt>
                <c:pt idx="41">
                  <c:v>262480.7</c:v>
                </c:pt>
                <c:pt idx="42">
                  <c:v>366013.2</c:v>
                </c:pt>
                <c:pt idx="43">
                  <c:v>260703.5</c:v>
                </c:pt>
                <c:pt idx="44">
                  <c:v>292626.5</c:v>
                </c:pt>
                <c:pt idx="45">
                  <c:v>582208.5</c:v>
                </c:pt>
                <c:pt idx="46">
                  <c:v>390800.7</c:v>
                </c:pt>
                <c:pt idx="47">
                  <c:v>240379.6</c:v>
                </c:pt>
                <c:pt idx="48">
                  <c:v>474129.3</c:v>
                </c:pt>
                <c:pt idx="49">
                  <c:v>257681.1</c:v>
                </c:pt>
                <c:pt idx="50">
                  <c:v>428207.8</c:v>
                </c:pt>
                <c:pt idx="51">
                  <c:v>440024.7</c:v>
                </c:pt>
                <c:pt idx="52">
                  <c:v>281369.7</c:v>
                </c:pt>
                <c:pt idx="53">
                  <c:v>453013</c:v>
                </c:pt>
                <c:pt idx="54">
                  <c:v>294988</c:v>
                </c:pt>
                <c:pt idx="55">
                  <c:v>299921.8</c:v>
                </c:pt>
                <c:pt idx="56">
                  <c:v>247093.2</c:v>
                </c:pt>
                <c:pt idx="57">
                  <c:v>522156.2</c:v>
                </c:pt>
                <c:pt idx="58">
                  <c:v>1930537.3</c:v>
                </c:pt>
                <c:pt idx="59">
                  <c:v>405015.2</c:v>
                </c:pt>
                <c:pt idx="60">
                  <c:v>222562.9</c:v>
                </c:pt>
                <c:pt idx="61">
                  <c:v>203160.1</c:v>
                </c:pt>
                <c:pt idx="62">
                  <c:v>405788.7</c:v>
                </c:pt>
                <c:pt idx="63">
                  <c:v>231268.4</c:v>
                </c:pt>
                <c:pt idx="64">
                  <c:v>687442.8</c:v>
                </c:pt>
                <c:pt idx="65">
                  <c:v>527025.30000000005</c:v>
                </c:pt>
                <c:pt idx="66">
                  <c:v>406335.3</c:v>
                </c:pt>
                <c:pt idx="67">
                  <c:v>423663.3</c:v>
                </c:pt>
                <c:pt idx="68">
                  <c:v>355839.6</c:v>
                </c:pt>
                <c:pt idx="69">
                  <c:v>514001.1</c:v>
                </c:pt>
                <c:pt idx="70">
                  <c:v>228171.1</c:v>
                </c:pt>
                <c:pt idx="71">
                  <c:v>977633.1</c:v>
                </c:pt>
                <c:pt idx="72">
                  <c:v>284969.09999999998</c:v>
                </c:pt>
                <c:pt idx="73">
                  <c:v>724011.6</c:v>
                </c:pt>
                <c:pt idx="74">
                  <c:v>472486.5</c:v>
                </c:pt>
                <c:pt idx="75">
                  <c:v>524460.5</c:v>
                </c:pt>
                <c:pt idx="76">
                  <c:v>373935.1</c:v>
                </c:pt>
                <c:pt idx="77">
                  <c:v>1117517.3</c:v>
                </c:pt>
                <c:pt idx="78">
                  <c:v>1605079.4</c:v>
                </c:pt>
                <c:pt idx="79">
                  <c:v>338826.6</c:v>
                </c:pt>
                <c:pt idx="80">
                  <c:v>1469675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71-4B99-9682-C287560772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41255664"/>
        <c:axId val="841244432"/>
      </c:barChart>
      <c:catAx>
        <c:axId val="841255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41244432"/>
        <c:crosses val="autoZero"/>
        <c:auto val="1"/>
        <c:lblAlgn val="ctr"/>
        <c:lblOffset val="100"/>
        <c:noMultiLvlLbl val="0"/>
      </c:catAx>
      <c:valAx>
        <c:axId val="841244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8412556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900">
                <a:latin typeface="Times New Roman" panose="02020603050405020304" pitchFamily="18" charset="0"/>
                <a:cs typeface="Times New Roman" panose="02020603050405020304" pitchFamily="18" charset="0"/>
              </a:rPr>
              <a:t>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Лист1!$B$83:$B$163</c:f>
              <c:strCache>
                <c:ptCount val="81"/>
                <c:pt idx="0">
                  <c:v>Белгородская область</c:v>
                </c:pt>
                <c:pt idx="1">
                  <c:v>Брянская область</c:v>
                </c:pt>
                <c:pt idx="2">
                  <c:v>Владимирская область</c:v>
                </c:pt>
                <c:pt idx="3">
                  <c:v>Воронежская область</c:v>
                </c:pt>
                <c:pt idx="4">
                  <c:v>Ивановская область</c:v>
                </c:pt>
                <c:pt idx="5">
                  <c:v>Калужская область</c:v>
                </c:pt>
                <c:pt idx="6">
                  <c:v>Костромская область</c:v>
                </c:pt>
                <c:pt idx="7">
                  <c:v>Курская область</c:v>
                </c:pt>
                <c:pt idx="8">
                  <c:v>Липецкая область</c:v>
                </c:pt>
                <c:pt idx="9">
                  <c:v>Московская область</c:v>
                </c:pt>
                <c:pt idx="10">
                  <c:v>Орловская область</c:v>
                </c:pt>
                <c:pt idx="11">
                  <c:v>Рязанская область</c:v>
                </c:pt>
                <c:pt idx="12">
                  <c:v>Смоленская область</c:v>
                </c:pt>
                <c:pt idx="13">
                  <c:v>Тамбовская область</c:v>
                </c:pt>
                <c:pt idx="14">
                  <c:v>Тверская область</c:v>
                </c:pt>
                <c:pt idx="15">
                  <c:v>Тульская область</c:v>
                </c:pt>
                <c:pt idx="16">
                  <c:v>Ярославская область</c:v>
                </c:pt>
                <c:pt idx="17">
                  <c:v>Республика Карелия</c:v>
                </c:pt>
                <c:pt idx="18">
                  <c:v>Республика Коми</c:v>
                </c:pt>
                <c:pt idx="19">
                  <c:v>Архангельская область</c:v>
                </c:pt>
                <c:pt idx="20">
                  <c:v>Вологодская область</c:v>
                </c:pt>
                <c:pt idx="21">
                  <c:v>Калининградская область</c:v>
                </c:pt>
                <c:pt idx="22">
                  <c:v>Ленинградская область</c:v>
                </c:pt>
                <c:pt idx="23">
                  <c:v>Мурманская область</c:v>
                </c:pt>
                <c:pt idx="24">
                  <c:v>Новгородская область</c:v>
                </c:pt>
                <c:pt idx="25">
                  <c:v>Псковская область</c:v>
                </c:pt>
                <c:pt idx="26">
                  <c:v>г.Санкт-Петербург</c:v>
                </c:pt>
                <c:pt idx="27">
                  <c:v>Республика Адыгея</c:v>
                </c:pt>
                <c:pt idx="28">
                  <c:v>Республика Калмыкия</c:v>
                </c:pt>
                <c:pt idx="29">
                  <c:v>Республика Крым</c:v>
                </c:pt>
                <c:pt idx="30">
                  <c:v>Краснодарский край</c:v>
                </c:pt>
                <c:pt idx="31">
                  <c:v>Астраханская область</c:v>
                </c:pt>
                <c:pt idx="32">
                  <c:v>Волгоградская область</c:v>
                </c:pt>
                <c:pt idx="33">
                  <c:v>Ростовская область</c:v>
                </c:pt>
                <c:pt idx="34">
                  <c:v>г.Севастополь</c:v>
                </c:pt>
                <c:pt idx="35">
                  <c:v>Республика Дагестан</c:v>
                </c:pt>
                <c:pt idx="36">
                  <c:v>Республика Ингушетия</c:v>
                </c:pt>
                <c:pt idx="37">
                  <c:v>Кабардино-Балкарская Республика</c:v>
                </c:pt>
                <c:pt idx="38">
                  <c:v>Карачаево-Черкесская Республика</c:v>
                </c:pt>
                <c:pt idx="39">
                  <c:v>Республика Северная Осетия-Алания</c:v>
                </c:pt>
                <c:pt idx="40">
                  <c:v>Чеченская Республика</c:v>
                </c:pt>
                <c:pt idx="41">
                  <c:v>Ставропольский край</c:v>
                </c:pt>
                <c:pt idx="42">
                  <c:v>Республика Башкортостан</c:v>
                </c:pt>
                <c:pt idx="43">
                  <c:v>Республика Марий Эл</c:v>
                </c:pt>
                <c:pt idx="44">
                  <c:v>Республика Мордовия</c:v>
                </c:pt>
                <c:pt idx="45">
                  <c:v>Республика Татарстан</c:v>
                </c:pt>
                <c:pt idx="46">
                  <c:v>Удмуртская Республика</c:v>
                </c:pt>
                <c:pt idx="47">
                  <c:v>Чувашская Республика</c:v>
                </c:pt>
                <c:pt idx="48">
                  <c:v>Пермский край</c:v>
                </c:pt>
                <c:pt idx="49">
                  <c:v>Кировская область</c:v>
                </c:pt>
                <c:pt idx="50">
                  <c:v>Нижегородская область</c:v>
                </c:pt>
                <c:pt idx="51">
                  <c:v>Оренбургская область</c:v>
                </c:pt>
                <c:pt idx="52">
                  <c:v>Пензенская область</c:v>
                </c:pt>
                <c:pt idx="53">
                  <c:v>Самарская область</c:v>
                </c:pt>
                <c:pt idx="54">
                  <c:v>Саратовская область</c:v>
                </c:pt>
                <c:pt idx="55">
                  <c:v>Ульяновская область</c:v>
                </c:pt>
                <c:pt idx="56">
                  <c:v>Курганская область</c:v>
                </c:pt>
                <c:pt idx="57">
                  <c:v>Свердловская область</c:v>
                </c:pt>
                <c:pt idx="58">
                  <c:v>Тюменская область</c:v>
                </c:pt>
                <c:pt idx="59">
                  <c:v>Челябинская область</c:v>
                </c:pt>
                <c:pt idx="60">
                  <c:v>Республика Алтай</c:v>
                </c:pt>
                <c:pt idx="61">
                  <c:v>Республика Тыва</c:v>
                </c:pt>
                <c:pt idx="62">
                  <c:v>Республика Хакасия</c:v>
                </c:pt>
                <c:pt idx="63">
                  <c:v>Алтайский край</c:v>
                </c:pt>
                <c:pt idx="64">
                  <c:v>Красноярский край</c:v>
                </c:pt>
                <c:pt idx="65">
                  <c:v>Иркутская область</c:v>
                </c:pt>
                <c:pt idx="66">
                  <c:v>Кемеровская область</c:v>
                </c:pt>
                <c:pt idx="67">
                  <c:v>Новосибирская область</c:v>
                </c:pt>
                <c:pt idx="68">
                  <c:v>Омская область</c:v>
                </c:pt>
                <c:pt idx="69">
                  <c:v>Томская область</c:v>
                </c:pt>
                <c:pt idx="70">
                  <c:v>Республика Бурятия</c:v>
                </c:pt>
                <c:pt idx="71">
                  <c:v>Республика Саха (Якутия)</c:v>
                </c:pt>
                <c:pt idx="72">
                  <c:v>Забайкальский край</c:v>
                </c:pt>
                <c:pt idx="73">
                  <c:v>Камчатский край</c:v>
                </c:pt>
                <c:pt idx="74">
                  <c:v>Приморский край</c:v>
                </c:pt>
                <c:pt idx="75">
                  <c:v>Хабаровский край</c:v>
                </c:pt>
                <c:pt idx="76">
                  <c:v>Амурская область</c:v>
                </c:pt>
                <c:pt idx="77">
                  <c:v>Магаданская область</c:v>
                </c:pt>
                <c:pt idx="78">
                  <c:v>Сахалинская область</c:v>
                </c:pt>
                <c:pt idx="79">
                  <c:v>Еврейская автономная область</c:v>
                </c:pt>
                <c:pt idx="80">
                  <c:v>Чукотский автономный округ</c:v>
                </c:pt>
              </c:strCache>
            </c:strRef>
          </c:cat>
          <c:val>
            <c:numRef>
              <c:f>Лист1!$C$83:$C$163</c:f>
              <c:numCache>
                <c:formatCode>General</c:formatCode>
                <c:ptCount val="81"/>
                <c:pt idx="0">
                  <c:v>588641.5</c:v>
                </c:pt>
                <c:pt idx="1">
                  <c:v>304547.09999999998</c:v>
                </c:pt>
                <c:pt idx="2">
                  <c:v>349856.4</c:v>
                </c:pt>
                <c:pt idx="3">
                  <c:v>408140.7</c:v>
                </c:pt>
                <c:pt idx="4">
                  <c:v>230325.5</c:v>
                </c:pt>
                <c:pt idx="5">
                  <c:v>502224.2</c:v>
                </c:pt>
                <c:pt idx="6">
                  <c:v>299569.09999999998</c:v>
                </c:pt>
                <c:pt idx="7">
                  <c:v>405890.2</c:v>
                </c:pt>
                <c:pt idx="8">
                  <c:v>526882.4</c:v>
                </c:pt>
                <c:pt idx="9">
                  <c:v>615059.9</c:v>
                </c:pt>
                <c:pt idx="10">
                  <c:v>332418.3</c:v>
                </c:pt>
                <c:pt idx="11">
                  <c:v>372321.8</c:v>
                </c:pt>
                <c:pt idx="12">
                  <c:v>354239.9</c:v>
                </c:pt>
                <c:pt idx="13">
                  <c:v>343693.1</c:v>
                </c:pt>
                <c:pt idx="14">
                  <c:v>368955.6</c:v>
                </c:pt>
                <c:pt idx="15">
                  <c:v>448896.8</c:v>
                </c:pt>
                <c:pt idx="16">
                  <c:v>462207.4</c:v>
                </c:pt>
                <c:pt idx="17">
                  <c:v>485235.6</c:v>
                </c:pt>
                <c:pt idx="18">
                  <c:v>833270.1</c:v>
                </c:pt>
                <c:pt idx="19">
                  <c:v>753081.9</c:v>
                </c:pt>
                <c:pt idx="20">
                  <c:v>525206.6</c:v>
                </c:pt>
                <c:pt idx="21">
                  <c:v>494096.4</c:v>
                </c:pt>
                <c:pt idx="22">
                  <c:v>626840</c:v>
                </c:pt>
                <c:pt idx="23">
                  <c:v>693988.6</c:v>
                </c:pt>
                <c:pt idx="24">
                  <c:v>429668.2</c:v>
                </c:pt>
                <c:pt idx="25">
                  <c:v>285469.3</c:v>
                </c:pt>
                <c:pt idx="26">
                  <c:v>891448.8</c:v>
                </c:pt>
                <c:pt idx="27">
                  <c:v>264198</c:v>
                </c:pt>
                <c:pt idx="28">
                  <c:v>314225.2</c:v>
                </c:pt>
                <c:pt idx="29">
                  <c:v>228692.9</c:v>
                </c:pt>
                <c:pt idx="30">
                  <c:v>444364.1</c:v>
                </c:pt>
                <c:pt idx="31">
                  <c:v>570206.4</c:v>
                </c:pt>
                <c:pt idx="32">
                  <c:v>369000.4</c:v>
                </c:pt>
                <c:pt idx="33">
                  <c:v>367627.9</c:v>
                </c:pt>
                <c:pt idx="34">
                  <c:v>276550.7</c:v>
                </c:pt>
                <c:pt idx="35">
                  <c:v>219856.8</c:v>
                </c:pt>
                <c:pt idx="36">
                  <c:v>136930.70000000001</c:v>
                </c:pt>
                <c:pt idx="37">
                  <c:v>186574.1</c:v>
                </c:pt>
                <c:pt idx="38">
                  <c:v>184013</c:v>
                </c:pt>
                <c:pt idx="39">
                  <c:v>229965.3</c:v>
                </c:pt>
                <c:pt idx="40">
                  <c:v>154705.5</c:v>
                </c:pt>
                <c:pt idx="41">
                  <c:v>280220.7</c:v>
                </c:pt>
                <c:pt idx="42">
                  <c:v>428715.6</c:v>
                </c:pt>
                <c:pt idx="43">
                  <c:v>282803.8</c:v>
                </c:pt>
                <c:pt idx="44">
                  <c:v>306987.09999999998</c:v>
                </c:pt>
                <c:pt idx="45">
                  <c:v>673117.8</c:v>
                </c:pt>
                <c:pt idx="46">
                  <c:v>450225.9</c:v>
                </c:pt>
                <c:pt idx="47">
                  <c:v>257992.5</c:v>
                </c:pt>
                <c:pt idx="48">
                  <c:v>543647.6</c:v>
                </c:pt>
                <c:pt idx="49">
                  <c:v>276491.3</c:v>
                </c:pt>
                <c:pt idx="50">
                  <c:v>465830.1</c:v>
                </c:pt>
                <c:pt idx="51">
                  <c:v>537212.80000000005</c:v>
                </c:pt>
                <c:pt idx="52">
                  <c:v>310238.7</c:v>
                </c:pt>
                <c:pt idx="53">
                  <c:v>509855.1</c:v>
                </c:pt>
                <c:pt idx="54">
                  <c:v>315610</c:v>
                </c:pt>
                <c:pt idx="55">
                  <c:v>311203.3</c:v>
                </c:pt>
                <c:pt idx="56">
                  <c:v>256618.3</c:v>
                </c:pt>
                <c:pt idx="57">
                  <c:v>560977.30000000005</c:v>
                </c:pt>
                <c:pt idx="58">
                  <c:v>2393355.2000000002</c:v>
                </c:pt>
                <c:pt idx="59">
                  <c:v>436611.1</c:v>
                </c:pt>
                <c:pt idx="60">
                  <c:v>247496.8</c:v>
                </c:pt>
                <c:pt idx="61">
                  <c:v>228064.8</c:v>
                </c:pt>
                <c:pt idx="62">
                  <c:v>451421.5</c:v>
                </c:pt>
                <c:pt idx="63">
                  <c:v>247599.3</c:v>
                </c:pt>
                <c:pt idx="64">
                  <c:v>825925</c:v>
                </c:pt>
                <c:pt idx="65">
                  <c:v>608298.6</c:v>
                </c:pt>
                <c:pt idx="66">
                  <c:v>471742.7</c:v>
                </c:pt>
                <c:pt idx="67">
                  <c:v>466347.9</c:v>
                </c:pt>
                <c:pt idx="68">
                  <c:v>377061.9</c:v>
                </c:pt>
                <c:pt idx="69">
                  <c:v>568191.69999999995</c:v>
                </c:pt>
                <c:pt idx="70">
                  <c:v>262811.90000000002</c:v>
                </c:pt>
                <c:pt idx="71">
                  <c:v>1166833.3</c:v>
                </c:pt>
                <c:pt idx="72">
                  <c:v>317815.5</c:v>
                </c:pt>
                <c:pt idx="73">
                  <c:v>835029.8</c:v>
                </c:pt>
                <c:pt idx="74">
                  <c:v>506052.1</c:v>
                </c:pt>
                <c:pt idx="75">
                  <c:v>574833.30000000005</c:v>
                </c:pt>
                <c:pt idx="76">
                  <c:v>419905.2</c:v>
                </c:pt>
                <c:pt idx="77">
                  <c:v>1236274.3999999999</c:v>
                </c:pt>
                <c:pt idx="78">
                  <c:v>2517125</c:v>
                </c:pt>
                <c:pt idx="79">
                  <c:v>339068.1</c:v>
                </c:pt>
                <c:pt idx="80">
                  <c:v>1685134.1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B3-4100-BB2A-2DD3721FA6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63310416"/>
        <c:axId val="963311664"/>
      </c:barChart>
      <c:catAx>
        <c:axId val="963310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963311664"/>
        <c:crosses val="autoZero"/>
        <c:auto val="1"/>
        <c:lblAlgn val="ctr"/>
        <c:lblOffset val="100"/>
        <c:noMultiLvlLbl val="0"/>
      </c:catAx>
      <c:valAx>
        <c:axId val="96331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9633104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2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24FA8-8715-4910-AB19-F17B15D94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20</Pages>
  <Words>3918</Words>
  <Characters>22338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Громова Анастасия Борисовна</dc:creator>
  <cp:keywords/>
  <dc:description/>
  <cp:lastModifiedBy>Салимов Райымбек Жумабекулы</cp:lastModifiedBy>
  <cp:revision>10</cp:revision>
  <dcterms:created xsi:type="dcterms:W3CDTF">2022-04-28T07:03:00Z</dcterms:created>
  <dcterms:modified xsi:type="dcterms:W3CDTF">2022-05-16T20:23:00Z</dcterms:modified>
</cp:coreProperties>
</file>