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F6" w:rsidRDefault="00F627F6" w:rsidP="00F627F6">
      <w:pPr>
        <w:pStyle w:val="ConsPlusTitle"/>
        <w:jc w:val="center"/>
      </w:pPr>
      <w:r>
        <w:rPr>
          <w:rFonts w:ascii="Bahnschrift SemiBold SemiConden" w:hAnsi="Bahnschrift SemiBold SemiConden"/>
          <w:sz w:val="28"/>
          <w:szCs w:val="28"/>
        </w:rPr>
        <w:t>План «</w:t>
      </w:r>
      <w:r>
        <w:t>САНИТАРНО-ЭПИДЕМИОЛОГИЧЕСКИЕ ТРЕБОВАНИЯ</w:t>
      </w:r>
    </w:p>
    <w:p w:rsidR="00F627F6" w:rsidRDefault="00F627F6" w:rsidP="00F627F6">
      <w:pPr>
        <w:pStyle w:val="ConsPlusTitle"/>
        <w:jc w:val="center"/>
      </w:pPr>
      <w:r>
        <w:t>К ФИЗИЧЕСКИМ ФАКТОРАМ НА РАБОЧИХ МЕСТАХ</w:t>
      </w:r>
    </w:p>
    <w:p w:rsidR="00F627F6" w:rsidRDefault="00F627F6" w:rsidP="00F627F6">
      <w:pPr>
        <w:pStyle w:val="ConsPlusTitle"/>
        <w:jc w:val="center"/>
      </w:pPr>
      <w:r>
        <w:t>Санитарно-эпидемиологические правила и нормативы</w:t>
      </w:r>
    </w:p>
    <w:p w:rsidR="00940BBD" w:rsidRDefault="00F627F6" w:rsidP="00F627F6">
      <w:pPr>
        <w:pStyle w:val="ConsPlusTitle"/>
        <w:jc w:val="center"/>
      </w:pPr>
      <w:r>
        <w:t>СанПиН 2.2.4.3359-16»</w:t>
      </w:r>
    </w:p>
    <w:p w:rsidR="00F627F6" w:rsidRDefault="00F627F6" w:rsidP="00F627F6">
      <w:pPr>
        <w:pStyle w:val="ConsPlusTitle"/>
        <w:jc w:val="center"/>
      </w:pPr>
    </w:p>
    <w:p w:rsidR="00F627F6" w:rsidRDefault="00F627F6" w:rsidP="00F627F6">
      <w:pPr>
        <w:pStyle w:val="ConsPlusTitle"/>
        <w:spacing w:line="360" w:lineRule="auto"/>
        <w:jc w:val="center"/>
      </w:pP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>1 Общие положения и область применения</w:t>
      </w: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>2 Микроклимат на рабочих местах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2.1 Общие положения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2.2 Нормируемые показатели и параметры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2.3 Требования к организации контроля к методам</w:t>
      </w: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>3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Шум на рабочих местах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3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.1 Общие положения</w:t>
      </w:r>
    </w:p>
    <w:p w:rsidR="00315E8A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3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.2 Нормируемые показатели и параметры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3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.3 Требования к организации контроля к методам</w:t>
      </w: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>4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Вибрация на рабочих местах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4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.1 Общие положения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4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.2 Нормируемые показатели и параметры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4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.3 Требования к организации контроля к методам</w:t>
      </w: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>5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Инфразвук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на рабочих местах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5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.1 Общие положения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5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.2 Нормируемые показатели и параметры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5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.3 Требования к организации контроля к методам</w:t>
      </w: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5.4 Санитарно-эпидемиологические требования к защите</w:t>
      </w: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>6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Воздушный и контактный и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нфразвук на рабочих местах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6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.1 Общие положения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lastRenderedPageBreak/>
        <w:t xml:space="preserve">  6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.2 Нормируемые показатели и параметры</w:t>
      </w: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6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.3 Требования к организации контроля к методам</w:t>
      </w: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6.4 Требование по ограничению неблагоприятного влияния</w:t>
      </w: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</w:p>
    <w:p w:rsidR="00F627F6" w:rsidRPr="00315E8A" w:rsidRDefault="00F627F6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>7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Электрические, магнитные, электромагнитные поля</w:t>
      </w:r>
    </w:p>
    <w:p w:rsidR="00F627F6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7</w:t>
      </w:r>
      <w:r w:rsidR="00F627F6" w:rsidRPr="00315E8A">
        <w:rPr>
          <w:rFonts w:ascii="Bahnschrift SemiBold SemiConden" w:hAnsi="Bahnschrift SemiBold SemiConden"/>
          <w:b w:val="0"/>
          <w:sz w:val="28"/>
          <w:szCs w:val="28"/>
        </w:rPr>
        <w:t>.1 Общие положения</w:t>
      </w:r>
    </w:p>
    <w:p w:rsidR="00F627F6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7</w:t>
      </w:r>
      <w:r w:rsidR="00F627F6" w:rsidRPr="00315E8A">
        <w:rPr>
          <w:rFonts w:ascii="Bahnschrift SemiBold SemiConden" w:hAnsi="Bahnschrift SemiBold SemiConden"/>
          <w:b w:val="0"/>
          <w:sz w:val="28"/>
          <w:szCs w:val="28"/>
        </w:rPr>
        <w:t>.2 Нормируемые показатели и параметры</w:t>
      </w:r>
    </w:p>
    <w:p w:rsidR="00F627F6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7</w:t>
      </w:r>
      <w:r w:rsidR="00F627F6" w:rsidRPr="00315E8A">
        <w:rPr>
          <w:rFonts w:ascii="Bahnschrift SemiBold SemiConden" w:hAnsi="Bahnschrift SemiBold SemiConden"/>
          <w:b w:val="0"/>
          <w:sz w:val="28"/>
          <w:szCs w:val="28"/>
        </w:rPr>
        <w:t>.3 Требования к организации контроля к методам</w:t>
      </w: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</w:p>
    <w:p w:rsidR="00F627F6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>8</w:t>
      </w:r>
      <w:r w:rsidR="00F627F6"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Инфразвук на рабочих местах</w:t>
      </w:r>
    </w:p>
    <w:p w:rsidR="00F627F6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8</w:t>
      </w:r>
      <w:r w:rsidR="00F627F6" w:rsidRPr="00315E8A">
        <w:rPr>
          <w:rFonts w:ascii="Bahnschrift SemiBold SemiConden" w:hAnsi="Bahnschrift SemiBold SemiConden"/>
          <w:b w:val="0"/>
          <w:sz w:val="28"/>
          <w:szCs w:val="28"/>
        </w:rPr>
        <w:t>.1 Общие положения</w:t>
      </w:r>
    </w:p>
    <w:p w:rsidR="00F627F6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8</w:t>
      </w:r>
      <w:r w:rsidR="00F627F6" w:rsidRPr="00315E8A">
        <w:rPr>
          <w:rFonts w:ascii="Bahnschrift SemiBold SemiConden" w:hAnsi="Bahnschrift SemiBold SemiConden"/>
          <w:b w:val="0"/>
          <w:sz w:val="28"/>
          <w:szCs w:val="28"/>
        </w:rPr>
        <w:t>.2 Нормируемые показатели и параметры</w:t>
      </w:r>
    </w:p>
    <w:p w:rsidR="00F627F6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8</w:t>
      </w:r>
      <w:r w:rsidR="00F627F6" w:rsidRPr="00315E8A">
        <w:rPr>
          <w:rFonts w:ascii="Bahnschrift SemiBold SemiConden" w:hAnsi="Bahnschrift SemiBold SemiConden"/>
          <w:b w:val="0"/>
          <w:sz w:val="28"/>
          <w:szCs w:val="28"/>
        </w:rPr>
        <w:t>.3 Требования к организации контроля к методам</w:t>
      </w: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8.4 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Санитарно-эпидем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иологические требования</w:t>
      </w: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</w:p>
    <w:p w:rsidR="00315E8A" w:rsidRPr="00315E8A" w:rsidRDefault="00315E8A" w:rsidP="00F627F6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>9 Ультрафиолетовое излучение</w:t>
      </w:r>
    </w:p>
    <w:p w:rsidR="00315E8A" w:rsidRPr="00315E8A" w:rsidRDefault="00315E8A" w:rsidP="00315E8A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9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.1 Общие положения</w:t>
      </w:r>
    </w:p>
    <w:p w:rsidR="00315E8A" w:rsidRPr="00315E8A" w:rsidRDefault="00315E8A" w:rsidP="00315E8A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9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.2 Нормируемые показатели и параметры</w:t>
      </w:r>
    </w:p>
    <w:p w:rsidR="00315E8A" w:rsidRPr="00315E8A" w:rsidRDefault="00315E8A" w:rsidP="00315E8A">
      <w:pPr>
        <w:pStyle w:val="ConsPlusTitle"/>
        <w:spacing w:line="360" w:lineRule="auto"/>
        <w:rPr>
          <w:rFonts w:ascii="Bahnschrift SemiBold SemiConden" w:hAnsi="Bahnschrift SemiBold SemiConden"/>
          <w:b w:val="0"/>
          <w:sz w:val="28"/>
          <w:szCs w:val="28"/>
        </w:rPr>
      </w:pPr>
      <w:r w:rsidRPr="00315E8A">
        <w:rPr>
          <w:rFonts w:ascii="Bahnschrift SemiBold SemiConden" w:hAnsi="Bahnschrift SemiBold SemiConden"/>
          <w:b w:val="0"/>
          <w:sz w:val="28"/>
          <w:szCs w:val="28"/>
        </w:rPr>
        <w:t xml:space="preserve">  9</w:t>
      </w:r>
      <w:r w:rsidRPr="00315E8A">
        <w:rPr>
          <w:rFonts w:ascii="Bahnschrift SemiBold SemiConden" w:hAnsi="Bahnschrift SemiBold SemiConden"/>
          <w:b w:val="0"/>
          <w:sz w:val="28"/>
          <w:szCs w:val="28"/>
        </w:rPr>
        <w:t>.3 Требования к организации контроля к методам</w:t>
      </w:r>
    </w:p>
    <w:p w:rsidR="00315E8A" w:rsidRDefault="00315E8A" w:rsidP="00F627F6">
      <w:pPr>
        <w:pStyle w:val="ConsPlusTitle"/>
        <w:spacing w:line="360" w:lineRule="auto"/>
      </w:pPr>
    </w:p>
    <w:p w:rsidR="00F627F6" w:rsidRDefault="00315E8A" w:rsidP="00F627F6">
      <w:pPr>
        <w:pStyle w:val="ConsPlusTitle"/>
        <w:spacing w:line="360" w:lineRule="auto"/>
      </w:pPr>
      <w:r>
        <w:t>10 Освещение на рабочих местах</w:t>
      </w:r>
    </w:p>
    <w:p w:rsidR="00315E8A" w:rsidRDefault="00315E8A" w:rsidP="00F627F6">
      <w:pPr>
        <w:pStyle w:val="ConsPlusTitle"/>
        <w:spacing w:line="360" w:lineRule="auto"/>
      </w:pPr>
      <w:r>
        <w:t xml:space="preserve">  10.1 Общие положения</w:t>
      </w:r>
    </w:p>
    <w:p w:rsidR="00315E8A" w:rsidRDefault="00315E8A" w:rsidP="00F627F6">
      <w:pPr>
        <w:pStyle w:val="ConsPlusTitle"/>
        <w:spacing w:line="360" w:lineRule="auto"/>
      </w:pPr>
      <w:r>
        <w:t xml:space="preserve">  10.2 Нормируемые показатели и параметры освещенности</w:t>
      </w:r>
    </w:p>
    <w:p w:rsidR="00315E8A" w:rsidRDefault="00315E8A" w:rsidP="00F627F6">
      <w:pPr>
        <w:pStyle w:val="ConsPlusTitle"/>
        <w:spacing w:line="360" w:lineRule="auto"/>
      </w:pPr>
      <w:r>
        <w:t xml:space="preserve">  10.3 Требования к организации контроля и методам</w:t>
      </w:r>
    </w:p>
    <w:p w:rsidR="00315E8A" w:rsidRDefault="00315E8A" w:rsidP="00F627F6">
      <w:pPr>
        <w:pStyle w:val="ConsPlusTitle"/>
        <w:spacing w:line="360" w:lineRule="auto"/>
      </w:pPr>
    </w:p>
    <w:p w:rsidR="00315E8A" w:rsidRPr="00F627F6" w:rsidRDefault="00315E8A" w:rsidP="00F627F6">
      <w:pPr>
        <w:pStyle w:val="ConsPlusTitle"/>
        <w:spacing w:line="360" w:lineRule="auto"/>
      </w:pPr>
      <w:r>
        <w:t xml:space="preserve">11 </w:t>
      </w:r>
      <w:bookmarkStart w:id="0" w:name="_GoBack"/>
      <w:bookmarkEnd w:id="0"/>
      <w:r>
        <w:t>Приложения</w:t>
      </w:r>
    </w:p>
    <w:sectPr w:rsidR="00315E8A" w:rsidRPr="00F62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29"/>
    <w:rsid w:val="00315E8A"/>
    <w:rsid w:val="00726729"/>
    <w:rsid w:val="00940BBD"/>
    <w:rsid w:val="00F6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1C0B8-13FB-49B0-A1FE-CEDDB3F9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F627F6"/>
    <w:pPr>
      <w:widowControl w:val="0"/>
      <w:autoSpaceDE w:val="0"/>
      <w:autoSpaceDN w:val="0"/>
      <w:adjustRightInd w:val="0"/>
      <w:spacing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2020-02-11T13:52:00Z</dcterms:created>
  <dcterms:modified xsi:type="dcterms:W3CDTF">2020-02-11T14:10:00Z</dcterms:modified>
</cp:coreProperties>
</file>