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80000" cy="1878171"/>
            <wp:docPr id="1" name="Picture 1"/>
            <wp:cNvGraphicFramePr>
              <a:graphicFrameLocks noChangeAspect="1"/>
            </wp:cNvGraphicFramePr>
            <a:graphic>
              <a:graphicData uri="http://schemas.openxmlformats.org/drawingml/2006/picture">
                <pic:pic>
                  <pic:nvPicPr>
                    <pic:cNvPr id="0" name="cover_seal.jpg"/>
                    <pic:cNvPicPr/>
                  </pic:nvPicPr>
                  <pic:blipFill>
                    <a:blip r:embed="rId10"/>
                    <a:stretch>
                      <a:fillRect/>
                    </a:stretch>
                  </pic:blipFill>
                  <pic:spPr>
                    <a:xfrm>
                      <a:off x="0" y="0"/>
                      <a:ext cx="1980000" cy="18781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0"/>
        </w:rPr>
        <w:t>TOBB Ekonomi ve Teknoloji Üniversitesi</w:t>
      </w:r>
    </w:p>
    <w:p>
      <w:pPr>
        <w:spacing w:line="276" w:lineRule="auto" w:after="160"/>
        <w:jc w:val="center"/>
      </w:pPr>
      <w:r>
        <w:rPr>
          <w:rFonts w:ascii="Times New Roman" w:hAnsi="Times New Roman" w:cs="Times New Roman" w:eastAsia="Times New Roman"/>
          <w:b w:val="0"/>
          <w:sz w:val="28"/>
        </w:rPr>
        <w:t>Elektrik – Elektronik Mühendisliği Bölümü</w:t>
      </w:r>
    </w:p>
    <w:p>
      <w:pPr>
        <w:spacing w:line="276" w:lineRule="auto" w:after="160"/>
        <w:jc w:val="center"/>
      </w:pPr>
      <w:r>
        <w:rPr>
          <w:rFonts w:ascii="Times New Roman" w:hAnsi="Times New Roman" w:cs="Times New Roman" w:eastAsia="Times New Roman"/>
          <w:b/>
          <w:sz w:val="32"/>
        </w:rPr>
        <w:t>ELE 201 L – Devre Analizi I Laboratuvarı</w:t>
      </w:r>
    </w:p>
    <w:p>
      <w:pPr>
        <w:spacing w:line="276" w:lineRule="auto" w:after="160"/>
        <w:jc w:val="center"/>
      </w:pPr>
      <w:r>
        <w:rPr>
          <w:rFonts w:ascii="Times New Roman" w:hAnsi="Times New Roman" w:cs="Times New Roman" w:eastAsia="Times New Roman"/>
          <w:b/>
          <w:sz w:val="32"/>
        </w:rPr>
        <w:t>Deney 2 – Deney Raporu</w:t>
      </w:r>
    </w:p>
    <w:p>
      <w:pPr>
        <w:spacing w:line="276" w:lineRule="auto" w:after="160"/>
        <w:jc w:val="center"/>
      </w:pPr>
      <w:r>
        <w:rPr>
          <w:rFonts w:ascii="Times New Roman" w:hAnsi="Times New Roman" w:cs="Times New Roman" w:eastAsia="Times New Roman"/>
          <w:b w:val="0"/>
          <w:sz w:val="28"/>
        </w:rPr>
        <w:t>Güz 2026</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Adı Soyadı</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20.10.2026</w:t>
            </w:r>
          </w:p>
        </w:tc>
      </w:tr>
    </w:tbl>
    <w:p>
      <w:r>
        <w:br w:type="page"/>
      </w:r>
    </w:p>
    <w:p>
      <w:pPr>
        <w:keepNext/>
        <w:spacing w:before="240" w:after="120"/>
      </w:pPr>
      <w:r>
        <w:rPr>
          <w:rFonts w:ascii="Times New Roman" w:hAnsi="Times New Roman" w:cs="Times New Roman" w:eastAsia="Times New Roman"/>
          <w:b/>
          <w:i w:val="0"/>
          <w:sz w:val="24"/>
        </w:rPr>
        <w:t>3  GİRİŞ</w:t>
      </w:r>
    </w:p>
    <w:p>
      <w:pPr>
        <w:keepNext/>
        <w:spacing w:before="240" w:after="120"/>
      </w:pPr>
      <w:r>
        <w:rPr>
          <w:rFonts w:ascii="Times New Roman" w:hAnsi="Times New Roman" w:cs="Times New Roman" w:eastAsia="Times New Roman"/>
          <w:b/>
          <w:i w:val="0"/>
          <w:sz w:val="24"/>
        </w:rPr>
        <w:t>3.1  Deneyin Amacı</w:t>
      </w:r>
    </w:p>
    <w:p>
      <w:pPr>
        <w:jc w:val="both"/>
      </w:pPr>
      <w:r>
        <w:rPr>
          <w:rFonts w:ascii="Times New Roman" w:hAnsi="Times New Roman" w:cs="Times New Roman" w:eastAsia="Times New Roman"/>
          <w:b w:val="0"/>
          <w:i w:val="0"/>
        </w:rPr>
        <w:t>Bu deneyde doğrusal bir devrenin iki ucundan görülen davranışının bir gerilim kaynağı ve seri bir dirençle temsil edilebileceği (Thevenin eşdeğeri), bu eşdeğer üzerinden yük direncine aktarılan gücün en büyük olduğu koşul ve bağımsız kaynaklı devrelerde süperpozisyon ilkesi incelenmiştir. Her bölümde önce teorik değerler hesaplanmış, ardından simülasyon ve ölçüm sonuçlarıyla karşılaştırılacak biçimde düzenlenmiştir.</w:t>
      </w:r>
    </w:p>
    <w:p>
      <w:pPr>
        <w:keepNext/>
        <w:spacing w:before="240" w:after="120"/>
      </w:pPr>
      <w:r>
        <w:rPr>
          <w:rFonts w:ascii="Times New Roman" w:hAnsi="Times New Roman" w:cs="Times New Roman" w:eastAsia="Times New Roman"/>
          <w:b/>
          <w:i w:val="0"/>
          <w:sz w:val="24"/>
        </w:rPr>
        <w:t>3.2  Deneyin Faydaları</w:t>
      </w:r>
    </w:p>
    <w:p>
      <w:pPr>
        <w:jc w:val="both"/>
      </w:pPr>
      <w:r>
        <w:rPr>
          <w:rFonts w:ascii="Times New Roman" w:hAnsi="Times New Roman" w:cs="Times New Roman" w:eastAsia="Times New Roman"/>
          <w:b w:val="0"/>
          <w:i w:val="0"/>
        </w:rPr>
        <w:t>Deney sonucunda, karmaşık bir devrenin yük uçlarına göre iki elemanlı bir eşdeğerle çözülebildiği gösterilmiştir. Yükün alabileceği gücün, yük direnci kaynağın iç direncine eşit olduğunda en büyük olduğu ve bu değerin hesapla bulunabildiği görülmüştür. Süperpozisyon ilkesi ile birden fazla bağımsız kaynağın katkısının ayrı ayrı hesaplanıp toplanabildiği, bu toplamın tüm kaynakların birlikte çalıştığı devrenin sonucuna eşit çıktığı görülmüştür.</w:t>
      </w:r>
    </w:p>
    <w:p>
      <w:pPr>
        <w:keepNext/>
        <w:spacing w:before="240" w:after="120"/>
      </w:pPr>
      <w:r>
        <w:rPr>
          <w:rFonts w:ascii="Times New Roman" w:hAnsi="Times New Roman" w:cs="Times New Roman" w:eastAsia="Times New Roman"/>
          <w:b/>
          <w:i w:val="0"/>
          <w:sz w:val="24"/>
        </w:rPr>
        <w:t>4  ÖLÇÜMLER</w:t>
      </w:r>
    </w:p>
    <w:p>
      <w:pPr>
        <w:keepNext/>
        <w:spacing w:before="240" w:after="120"/>
      </w:pPr>
      <w:r>
        <w:rPr>
          <w:rFonts w:ascii="Times New Roman" w:hAnsi="Times New Roman" w:cs="Times New Roman" w:eastAsia="Times New Roman"/>
          <w:b/>
          <w:i w:val="0"/>
          <w:sz w:val="24"/>
        </w:rPr>
        <w:t>4.1  Thevenin Eşdeğer Devresi</w:t>
      </w:r>
    </w:p>
    <w:p>
      <w:pPr>
        <w:jc w:val="both"/>
      </w:pPr>
      <w:r>
        <w:rPr>
          <w:rFonts w:ascii="Times New Roman" w:hAnsi="Times New Roman" w:cs="Times New Roman" w:eastAsia="Times New Roman"/>
          <w:b w:val="0"/>
          <w:i w:val="0"/>
        </w:rPr>
        <w:t xml:space="preserve">Şekil 1’deki devre [1] için </w:t>
      </w:r>
      <m:oMath>
        <m:sSub>
          <m:e>
            <m:r>
              <m:t>V</m:t>
            </m:r>
          </m:e>
          <m:sub>
            <m:r>
              <m:t>S</m:t>
            </m:r>
          </m:sub>
        </m:sSub>
        <m:r>
          <m:rPr>
            <m:sty m:val="p"/>
          </m:rPr>
          <m:t>=</m:t>
        </m:r>
        <m:r>
          <m:t>10</m:t>
        </m:r>
      </m:oMath>
      <w:r>
        <w:rPr>
          <w:rFonts w:ascii="Times New Roman" w:hAnsi="Times New Roman" w:cs="Times New Roman" w:eastAsia="Times New Roman"/>
          <w:b w:val="0"/>
          <w:i w:val="0"/>
        </w:rPr>
        <w:t xml:space="preserve"> V, </w:t>
      </w:r>
      <m:oMath>
        <m:sSub>
          <m:e>
            <m:r>
              <m:t>R</m:t>
            </m:r>
          </m:e>
          <m:sub>
            <m:r>
              <m:t>1</m:t>
            </m:r>
          </m:sub>
        </m:sSub>
        <m:r>
          <m:rPr>
            <m:sty m:val="p"/>
          </m:rPr>
          <m:t>=</m:t>
        </m:r>
        <m:r>
          <m:t>2</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2</m:t>
            </m:r>
          </m:sub>
        </m:sSub>
        <m:r>
          <m:rPr>
            <m:sty m:val="p"/>
          </m:rPr>
          <m:t>=</m:t>
        </m:r>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3</m:t>
            </m:r>
          </m:sub>
        </m:sSub>
        <m:r>
          <m:rPr>
            <m:sty m:val="p"/>
          </m:rPr>
          <m:t>=</m:t>
        </m:r>
        <m:r>
          <m:t>2</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alınmıştır. Devre açık devre ve kısa devre koşullarında ngspice ile analiz edilmiş, sonuçlar tablolarda SPICE sütununda verilmiştir.</w:t>
      </w:r>
    </w:p>
    <w:p>
      <w:pPr>
        <w:keepNext/>
        <w:spacing w:line="240" w:lineRule="auto"/>
        <w:jc w:val="center"/>
      </w:pPr>
      <w:r>
        <w:drawing>
          <wp:inline xmlns:a="http://schemas.openxmlformats.org/drawingml/2006/main" xmlns:pic="http://schemas.openxmlformats.org/drawingml/2006/picture">
            <wp:extent cx="2880000" cy="1660062"/>
            <wp:docPr id="2" name="Picture 2"/>
            <wp:cNvGraphicFramePr>
              <a:graphicFrameLocks noChangeAspect="1"/>
            </wp:cNvGraphicFramePr>
            <a:graphic>
              <a:graphicData uri="http://schemas.openxmlformats.org/drawingml/2006/picture">
                <pic:pic>
                  <pic:nvPicPr>
                    <pic:cNvPr id="0" name="foy_s1.png"/>
                    <pic:cNvPicPr/>
                  </pic:nvPicPr>
                  <pic:blipFill>
                    <a:blip r:embed="rId11"/>
                    <a:stretch>
                      <a:fillRect/>
                    </a:stretch>
                  </pic:blipFill>
                  <pic:spPr>
                    <a:xfrm>
                      <a:off x="0" y="0"/>
                      <a:ext cx="2880000" cy="166006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4.1.1  Basit bir dirençli devre (föy Şekil 1 [1]). Açık devre gerilimi </w:t>
      </w:r>
      <m:oMath>
        <m:sSub>
          <m:e>
            <m:r>
              <m:t>V</m:t>
            </m:r>
          </m:e>
          <m:sub>
            <m:r>
              <m:t>o</m:t>
            </m:r>
            <m:r>
              <m:t>c</m:t>
            </m:r>
          </m:sub>
        </m:sSub>
      </m:oMath>
      <w:r>
        <w:rPr>
          <w:rFonts w:ascii="Times New Roman" w:hAnsi="Times New Roman" w:cs="Times New Roman" w:eastAsia="Times New Roman"/>
          <w:b w:val="0"/>
          <w:i w:val="0"/>
          <w:sz w:val="20"/>
        </w:rPr>
        <w:t xml:space="preserve"> ile kısa devre akımı </w:t>
      </w:r>
      <m:oMath>
        <m:sSub>
          <m:e>
            <m:r>
              <m:t>I</m:t>
            </m:r>
          </m:e>
          <m:sub>
            <m:r>
              <m:t>s</m:t>
            </m:r>
            <m:r>
              <m:t>c</m:t>
            </m:r>
          </m:sub>
        </m:sSub>
      </m:oMath>
      <w:r>
        <w:rPr>
          <w:rFonts w:ascii="Times New Roman" w:hAnsi="Times New Roman" w:cs="Times New Roman" w:eastAsia="Times New Roman"/>
          <w:b w:val="0"/>
          <w:i w:val="0"/>
          <w:sz w:val="20"/>
        </w:rPr>
        <w:t xml:space="preserve"> devrenin </w:t>
      </w:r>
      <m:oMath>
        <m:r>
          <m:rPr>
            <m:sty m:val="p"/>
          </m:rPr>
          <m:t>+</m:t>
        </m:r>
      </m:oMath>
      <w:r>
        <w:rPr>
          <w:rFonts w:ascii="Times New Roman" w:hAnsi="Times New Roman" w:cs="Times New Roman" w:eastAsia="Times New Roman"/>
          <w:b w:val="0"/>
          <w:i w:val="0"/>
          <w:sz w:val="20"/>
        </w:rPr>
        <w:t xml:space="preserve"> ve </w:t>
      </w:r>
      <m:oMath>
        <m:r>
          <m:rPr>
            <m:sty m:val="p"/>
          </m:rPr>
          <m:t>−</m:t>
        </m:r>
      </m:oMath>
      <w:r>
        <w:rPr>
          <w:rFonts w:ascii="Times New Roman" w:hAnsi="Times New Roman" w:cs="Times New Roman" w:eastAsia="Times New Roman"/>
          <w:b w:val="0"/>
          <w:i w:val="0"/>
          <w:sz w:val="20"/>
        </w:rPr>
        <w:t xml:space="preserve"> uçlarından ölçülür.</w:t>
      </w:r>
    </w:p>
    <w:p>
      <w:pPr>
        <w:keepNext/>
        <w:jc w:val="both"/>
      </w:pPr>
      <w:r>
        <w:rPr>
          <w:rFonts w:ascii="Times New Roman" w:hAnsi="Times New Roman" w:cs="Times New Roman" w:eastAsia="Times New Roman"/>
          <w:b w:val="0"/>
          <w:i w:val="0"/>
        </w:rPr>
        <w:t xml:space="preserve">Açık devre gerilimi, çıkışta akım olmadığı için </w:t>
      </w:r>
      <m:oMath>
        <m:sSub>
          <m:e>
            <m:r>
              <m:t>R</m:t>
            </m:r>
          </m:e>
          <m:sub>
            <m:r>
              <m:t>3</m:t>
            </m:r>
          </m:sub>
        </m:sSub>
      </m:oMath>
      <w:r>
        <w:rPr>
          <w:rFonts w:ascii="Times New Roman" w:hAnsi="Times New Roman" w:cs="Times New Roman" w:eastAsia="Times New Roman"/>
          <w:b w:val="0"/>
          <w:i w:val="0"/>
        </w:rPr>
        <w:t xml:space="preserve"> üzerinden düşen gerilim sıfırdır ve </w:t>
      </w:r>
      <m:oMath>
        <m:sSub>
          <m:e>
            <m:r>
              <m:t>V</m:t>
            </m:r>
          </m:e>
          <m:sub>
            <m:r>
              <m:t>o</m:t>
            </m:r>
            <m:r>
              <m:t>c</m:t>
            </m:r>
          </m:sub>
        </m:sSub>
      </m:oMath>
      <w:r>
        <w:rPr>
          <w:rFonts w:ascii="Times New Roman" w:hAnsi="Times New Roman" w:cs="Times New Roman" w:eastAsia="Times New Roman"/>
          <w:b w:val="0"/>
          <w:i w:val="0"/>
        </w:rPr>
        <w:t xml:space="preserve"> doğrudan </w:t>
      </w:r>
      <m:oMath>
        <m:sSub>
          <m:e>
            <m:r>
              <m:t>R</m:t>
            </m:r>
          </m:e>
          <m:sub>
            <m:r>
              <m:t>2</m:t>
            </m:r>
          </m:sub>
        </m:sSub>
      </m:oMath>
      <w:r>
        <w:rPr>
          <w:rFonts w:ascii="Times New Roman" w:hAnsi="Times New Roman" w:cs="Times New Roman" w:eastAsia="Times New Roman"/>
          <w:b w:val="0"/>
          <w:i w:val="0"/>
        </w:rPr>
        <w:t xml:space="preserve"> üzerindeki gerilimdir: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sub>
                </m:sSub>
                <m:r>
                  <m:rPr>
                    <m:sty m:val="p"/>
                  </m:rPr>
                  <m:t>=</m:t>
                </m:r>
                <m:sSub>
                  <m:e>
                    <m:r>
                      <m:t>V</m:t>
                    </m:r>
                  </m:e>
                  <m:sub>
                    <m:r>
                      <m:t>S</m:t>
                    </m:r>
                  </m:sub>
                </m:sSub>
                <m:r>
                  <m:t> </m:t>
                </m:r>
                <m:f>
                  <m:fPr>
                    <m:type m:val="bar"/>
                  </m:fPr>
                  <m:num>
                    <m:sSub>
                      <m:e>
                        <m:r>
                          <m:t>R</m:t>
                        </m:r>
                      </m:e>
                      <m:sub>
                        <m:r>
                          <m:t>2</m:t>
                        </m:r>
                      </m:sub>
                    </m:sSub>
                  </m:num>
                  <m:den>
                    <m:sSub>
                      <m:e>
                        <m:r>
                          <m:t>R</m:t>
                        </m:r>
                      </m:e>
                      <m:sub>
                        <m:r>
                          <m:t>1</m:t>
                        </m:r>
                      </m:sub>
                    </m:sSub>
                    <m:r>
                      <m:rPr>
                        <m:sty m:val="p"/>
                      </m:rPr>
                      <m:t>+</m:t>
                    </m:r>
                    <m:sSub>
                      <m:e>
                        <m:r>
                          <m:t>R</m:t>
                        </m:r>
                      </m:e>
                      <m:sub>
                        <m:r>
                          <m:t>2</m:t>
                        </m:r>
                      </m:sub>
                    </m:sSub>
                  </m:den>
                </m:f>
                <m:r>
                  <m:rPr>
                    <m:sty m:val="p"/>
                  </m:rPr>
                  <m:t>=</m:t>
                </m:r>
                <m:r>
                  <m:t>10</m:t>
                </m:r>
                <m:r>
                  <m:t> </m:t>
                </m:r>
                <m:r>
                  <m:rPr>
                    <m:sty m:val="p"/>
                  </m:rPr>
                  <m:t>V</m:t>
                </m:r>
                <m:r>
                  <m:rPr>
                    <m:sty m:val="p"/>
                  </m:rPr>
                  <m:t>⋅</m:t>
                </m:r>
                <m:f>
                  <m:fPr>
                    <m:type m:val="bar"/>
                  </m:fPr>
                  <m:num>
                    <m:r>
                      <m:t>3</m:t>
                    </m:r>
                    <m:r>
                      <m:rPr>
                        <m:sty m:val="p"/>
                      </m:rPr>
                      <m:t>,</m:t>
                    </m:r>
                    <m:r>
                      <m:t>3</m:t>
                    </m:r>
                  </m:num>
                  <m:den>
                    <m:r>
                      <m:t>2</m:t>
                    </m:r>
                    <m:r>
                      <m:rPr>
                        <m:sty m:val="p"/>
                      </m:rPr>
                      <m:t>,</m:t>
                    </m:r>
                    <m:r>
                      <m:t>2</m:t>
                    </m:r>
                    <m:r>
                      <m:rPr>
                        <m:sty m:val="p"/>
                      </m:rPr>
                      <m:t>+</m:t>
                    </m:r>
                    <m:r>
                      <m:t>3</m:t>
                    </m:r>
                    <m:r>
                      <m:rPr>
                        <m:sty m:val="p"/>
                      </m:rPr>
                      <m:t>,</m:t>
                    </m:r>
                    <m:r>
                      <m:t>3</m:t>
                    </m:r>
                  </m:den>
                </m:f>
                <m:r>
                  <m:rPr>
                    <m:sty m:val="p"/>
                  </m:rPr>
                  <m:t>=</m:t>
                </m:r>
                <m:r>
                  <m:t>6</m:t>
                </m:r>
                <m:r>
                  <m:rPr>
                    <m:sty m:val="p"/>
                  </m:rPr>
                  <m:t>,</m:t>
                </m:r>
                <m:r>
                  <m:t>00</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(4.1)</w:t>
            </w:r>
          </w:p>
        </w:tc>
      </w:tr>
    </w:tbl>
    <w:p>
      <w:pPr>
        <w:spacing w:after="0" w:line="144" w:lineRule="auto"/>
      </w:pPr>
    </w:p>
    <w:p>
      <w:pPr>
        <w:keepNext/>
        <w:jc w:val="both"/>
      </w:pPr>
      <w:r>
        <w:rPr>
          <w:rFonts w:ascii="Times New Roman" w:hAnsi="Times New Roman" w:cs="Times New Roman" w:eastAsia="Times New Roman"/>
          <w:b w:val="0"/>
          <w:i w:val="0"/>
        </w:rPr>
        <w:t xml:space="preserve">Kısa devrede </w:t>
      </w:r>
      <m:oMath>
        <m:sSub>
          <m:e>
            <m:r>
              <m:t>R</m:t>
            </m:r>
          </m:e>
          <m:sub>
            <m:r>
              <m:t>2</m:t>
            </m:r>
          </m:sub>
        </m:sSub>
      </m:oMath>
      <w:r>
        <w:rPr>
          <w:rFonts w:ascii="Times New Roman" w:hAnsi="Times New Roman" w:cs="Times New Roman" w:eastAsia="Times New Roman"/>
          <w:b w:val="0"/>
          <w:i w:val="0"/>
        </w:rPr>
        <w:t xml:space="preserve"> ve </w:t>
      </w:r>
      <m:oMath>
        <m:sSub>
          <m:e>
            <m:r>
              <m:t>R</m:t>
            </m:r>
          </m:e>
          <m:sub>
            <m:r>
              <m:t>3</m:t>
            </m:r>
          </m:sub>
        </m:sSub>
      </m:oMath>
      <w:r>
        <w:rPr>
          <w:rFonts w:ascii="Times New Roman" w:hAnsi="Times New Roman" w:cs="Times New Roman" w:eastAsia="Times New Roman"/>
          <w:b w:val="0"/>
          <w:i w:val="0"/>
        </w:rPr>
        <w:t xml:space="preserve"> aynı iki düğüm arasında paralel olur; </w:t>
      </w:r>
      <m:oMath>
        <m:sSub>
          <m:e>
            <m:r>
              <m:t>R</m:t>
            </m:r>
          </m:e>
          <m:sub>
            <m:r>
              <m:t>2</m:t>
            </m:r>
          </m:sub>
        </m:sSub>
        <m:r>
          <m:rPr>
            <m:sty m:val="p"/>
          </m:rPr>
          <m:t>∥</m:t>
        </m:r>
        <m:sSub>
          <m:e>
            <m:r>
              <m:t>R</m:t>
            </m:r>
          </m:e>
          <m:sub>
            <m:r>
              <m:t>3</m:t>
            </m:r>
          </m:sub>
        </m:sSub>
        <m:r>
          <m:rPr>
            <m:sty m:val="p"/>
          </m:rPr>
          <m:t>=</m:t>
        </m:r>
        <m:r>
          <m:t>1</m:t>
        </m:r>
        <m:r>
          <m:rPr>
            <m:sty m:val="p"/>
          </m:rPr>
          <m:t>,</m:t>
        </m:r>
        <m:r>
          <m:t>32</m:t>
        </m:r>
        <m:r>
          <m:t> </m:t>
        </m:r>
        <m:r>
          <m:rPr>
            <m:sty m:val="p"/>
          </m:rPr>
          <m:t>k</m:t>
        </m:r>
        <m:r>
          <m:rPr>
            <m:sty m:val="p"/>
          </m:rPr>
          <m:t>Ω</m:t>
        </m:r>
      </m:oMath>
      <w:r>
        <w:rPr>
          <w:rFonts w:ascii="Times New Roman" w:hAnsi="Times New Roman" w:cs="Times New Roman" w:eastAsia="Times New Roman"/>
          <w:b w:val="0"/>
          <w:i w:val="0"/>
        </w:rPr>
        <w:t xml:space="preserve"> dir. Bu paralel kolun üzerindeki gerilim, </w:t>
      </w:r>
      <m:oMath>
        <m:sSub>
          <m:e>
            <m:r>
              <m:t>V</m:t>
            </m:r>
          </m:e>
          <m:sub>
            <m:r>
              <m:t>S</m:t>
            </m:r>
          </m:sub>
        </m:sSub>
      </m:oMath>
      <w:r>
        <w:rPr>
          <w:rFonts w:ascii="Times New Roman" w:hAnsi="Times New Roman" w:cs="Times New Roman" w:eastAsia="Times New Roman"/>
          <w:b w:val="0"/>
          <w:i w:val="0"/>
        </w:rPr>
        <w:t xml:space="preserve"> nin </w:t>
      </w:r>
      <m:oMath>
        <m:sSub>
          <m:e>
            <m:r>
              <m:t>R</m:t>
            </m:r>
          </m:e>
          <m:sub>
            <m:r>
              <m:t>1</m:t>
            </m:r>
          </m:sub>
        </m:sSub>
      </m:oMath>
      <w:r>
        <w:rPr>
          <w:rFonts w:ascii="Times New Roman" w:hAnsi="Times New Roman" w:cs="Times New Roman" w:eastAsia="Times New Roman"/>
          <w:b w:val="0"/>
          <w:i w:val="0"/>
        </w:rPr>
        <w:t xml:space="preserve"> ile bölünmesiyle bulunur; kısa devre akımı ise yalnızca </w:t>
      </w:r>
      <m:oMath>
        <m:sSub>
          <m:e>
            <m:r>
              <m:t>R</m:t>
            </m:r>
          </m:e>
          <m:sub>
            <m:r>
              <m:t>3</m:t>
            </m:r>
          </m:sub>
        </m:sSub>
      </m:oMath>
      <w:r>
        <w:rPr>
          <w:rFonts w:ascii="Times New Roman" w:hAnsi="Times New Roman" w:cs="Times New Roman" w:eastAsia="Times New Roman"/>
          <w:b w:val="0"/>
          <w:i w:val="0"/>
        </w:rPr>
        <w:t xml:space="preserve"> kolundan geçen akımdır: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N</m:t>
                    </m:r>
                  </m:sub>
                </m:sSub>
                <m:r>
                  <m:rPr>
                    <m:sty m:val="p"/>
                  </m:rPr>
                  <m:t>=</m:t>
                </m:r>
                <m:sSub>
                  <m:e>
                    <m:r>
                      <m:t>V</m:t>
                    </m:r>
                  </m:e>
                  <m:sub>
                    <m:r>
                      <m:t>S</m:t>
                    </m:r>
                  </m:sub>
                </m:sSub>
                <m:r>
                  <m:t> </m:t>
                </m:r>
                <m:f>
                  <m:fPr>
                    <m:type m:val="bar"/>
                  </m:fPr>
                  <m:num>
                    <m:sSub>
                      <m:e>
                        <m:r>
                          <m:t>R</m:t>
                        </m:r>
                      </m:e>
                      <m:sub>
                        <m:r>
                          <m:t>2</m:t>
                        </m:r>
                      </m:sub>
                    </m:sSub>
                    <m:r>
                      <m:rPr>
                        <m:sty m:val="p"/>
                      </m:rPr>
                      <m:t>∥</m:t>
                    </m:r>
                    <m:sSub>
                      <m:e>
                        <m:r>
                          <m:t>R</m:t>
                        </m:r>
                      </m:e>
                      <m:sub>
                        <m:r>
                          <m:t>3</m:t>
                        </m:r>
                      </m:sub>
                    </m:sSub>
                  </m:num>
                  <m:den>
                    <m:sSub>
                      <m:e>
                        <m:r>
                          <m:t>R</m:t>
                        </m:r>
                      </m:e>
                      <m:sub>
                        <m:r>
                          <m:t>1</m:t>
                        </m:r>
                      </m:sub>
                    </m:sSub>
                    <m:r>
                      <m:rPr>
                        <m:sty m:val="p"/>
                      </m:rPr>
                      <m:t>+</m:t>
                    </m:r>
                    <m:sSub>
                      <m:e>
                        <m:r>
                          <m:t>R</m:t>
                        </m:r>
                      </m:e>
                      <m:sub>
                        <m:r>
                          <m:t>2</m:t>
                        </m:r>
                      </m:sub>
                    </m:sSub>
                    <m:r>
                      <m:rPr>
                        <m:sty m:val="p"/>
                      </m:rPr>
                      <m:t>∥</m:t>
                    </m:r>
                    <m:sSub>
                      <m:e>
                        <m:r>
                          <m:t>R</m:t>
                        </m:r>
                      </m:e>
                      <m:sub>
                        <m:r>
                          <m:t>3</m:t>
                        </m:r>
                      </m:sub>
                    </m:sSub>
                  </m:den>
                </m:f>
                <m:r>
                  <m:rPr>
                    <m:sty m:val="p"/>
                  </m:rPr>
                  <m:t>=</m:t>
                </m:r>
                <m:r>
                  <m:t>3</m:t>
                </m:r>
                <m:r>
                  <m:rPr>
                    <m:sty m:val="p"/>
                  </m:rPr>
                  <m:t>,</m:t>
                </m:r>
                <m:r>
                  <m:t>75</m:t>
                </m:r>
                <m:r>
                  <m:t> </m:t>
                </m:r>
                <m:r>
                  <m:rPr>
                    <m:sty m:val="p"/>
                  </m:rPr>
                  <m:t>V</m:t>
                </m:r>
                <m:r>
                  <m:rPr>
                    <m:sty m:val="p"/>
                  </m:rPr>
                  <m:t>,</m:t>
                </m:r>
                <m:r>
                  <m:t>  </m:t>
                </m:r>
                <m:sSub>
                  <m:e>
                    <m:r>
                      <m:t>I</m:t>
                    </m:r>
                  </m:e>
                  <m:sub>
                    <m:r>
                      <m:t>s</m:t>
                    </m:r>
                    <m:r>
                      <m:t>c</m:t>
                    </m:r>
                  </m:sub>
                </m:sSub>
                <m:r>
                  <m:rPr>
                    <m:sty m:val="p"/>
                  </m:rPr>
                  <m:t>=</m:t>
                </m:r>
                <m:f>
                  <m:fPr>
                    <m:type m:val="bar"/>
                  </m:fPr>
                  <m:num>
                    <m:sSub>
                      <m:e>
                        <m:r>
                          <m:t>V</m:t>
                        </m:r>
                      </m:e>
                      <m:sub>
                        <m:r>
                          <m:t>N</m:t>
                        </m:r>
                      </m:sub>
                    </m:sSub>
                  </m:num>
                  <m:den>
                    <m:sSub>
                      <m:e>
                        <m:r>
                          <m:t>R</m:t>
                        </m:r>
                      </m:e>
                      <m:sub>
                        <m:r>
                          <m:t>3</m:t>
                        </m:r>
                      </m:sub>
                    </m:sSub>
                  </m:den>
                </m:f>
                <m:r>
                  <m:rPr>
                    <m:sty m:val="p"/>
                  </m:rPr>
                  <m:t>=</m:t>
                </m:r>
                <m:f>
                  <m:fPr>
                    <m:type m:val="bar"/>
                  </m:fPr>
                  <m:num>
                    <m:r>
                      <m:t>3</m:t>
                    </m:r>
                    <m:r>
                      <m:rPr>
                        <m:sty m:val="p"/>
                      </m:rPr>
                      <m:t>,</m:t>
                    </m:r>
                    <m:r>
                      <m:t>75</m:t>
                    </m:r>
                    <m:r>
                      <m:t> </m:t>
                    </m:r>
                    <m:r>
                      <m:rPr>
                        <m:sty m:val="p"/>
                      </m:rPr>
                      <m:t>V</m:t>
                    </m:r>
                  </m:num>
                  <m:den>
                    <m:r>
                      <m:t>2</m:t>
                    </m:r>
                    <m:r>
                      <m:rPr>
                        <m:sty m:val="p"/>
                      </m:rPr>
                      <m:t>,</m:t>
                    </m:r>
                    <m:r>
                      <m:t>2</m:t>
                    </m:r>
                    <m:r>
                      <m:t> </m:t>
                    </m:r>
                    <m:r>
                      <m:rPr>
                        <m:sty m:val="p"/>
                      </m:rPr>
                      <m:t>k</m:t>
                    </m:r>
                    <m:r>
                      <m:rPr>
                        <m:sty m:val="p"/>
                      </m:rPr>
                      <m:t>Ω</m:t>
                    </m:r>
                  </m:den>
                </m:f>
                <m:r>
                  <m:rPr>
                    <m:sty m:val="p"/>
                  </m:rPr>
                  <m:t>=</m:t>
                </m:r>
                <m:r>
                  <m:t>1</m:t>
                </m:r>
                <m:r>
                  <m:rPr>
                    <m:sty m:val="p"/>
                  </m:rPr>
                  <m:t>,</m:t>
                </m:r>
                <m:r>
                  <m:t>705</m:t>
                </m:r>
                <m:r>
                  <m:t> </m:t>
                </m:r>
                <m:r>
                  <m:rPr>
                    <m:sty m:val="p"/>
                  </m:rPr>
                  <m:t>m</m:t>
                </m:r>
                <m:r>
                  <m:rPr>
                    <m:sty m:val="p"/>
                  </m:rPr>
                  <m:t>A</m:t>
                </m:r>
              </m:oMath>
            </m:oMathPara>
          </w:p>
        </w:tc>
        <w:tc>
          <w:tcPr>
            <w:tcW w:type="dxa" w:w="1276"/>
          </w:tcPr>
          <w:p>
            <w:pPr>
              <w:spacing w:line="240" w:lineRule="auto"/>
              <w:jc w:val="right"/>
            </w:pPr>
            <w:r>
              <w:rPr>
                <w:rFonts w:ascii="Times New Roman" w:hAnsi="Times New Roman" w:cs="Times New Roman" w:eastAsia="Times New Roman"/>
                <w:sz w:val="24"/>
              </w:rPr>
              <w:t>(4.2)</w:t>
            </w:r>
          </w:p>
        </w:tc>
      </w:tr>
    </w:tbl>
    <w:p>
      <w:pPr>
        <w:spacing w:after="0" w:line="144" w:lineRule="auto"/>
      </w:pPr>
    </w:p>
    <w:p>
      <w:pPr>
        <w:keepNext/>
        <w:jc w:val="both"/>
      </w:pPr>
      <w:r>
        <w:rPr>
          <w:rFonts w:ascii="Times New Roman" w:hAnsi="Times New Roman" w:cs="Times New Roman" w:eastAsia="Times New Roman"/>
          <w:b w:val="0"/>
          <w:i w:val="0"/>
        </w:rPr>
        <w:t>Thevenin direnci, açık devre gerilimi ile kısa devre akımının oranıdır: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f>
                  <m:fPr>
                    <m:type m:val="bar"/>
                  </m:fPr>
                  <m:num>
                    <m:sSub>
                      <m:e>
                        <m:r>
                          <m:t>V</m:t>
                        </m:r>
                      </m:e>
                      <m:sub>
                        <m:r>
                          <m:t>o</m:t>
                        </m:r>
                        <m:r>
                          <m:t>c</m:t>
                        </m:r>
                      </m:sub>
                    </m:sSub>
                  </m:num>
                  <m:den>
                    <m:sSub>
                      <m:e>
                        <m:r>
                          <m:t>I</m:t>
                        </m:r>
                      </m:e>
                      <m:sub>
                        <m:r>
                          <m:t>s</m:t>
                        </m:r>
                        <m:r>
                          <m:t>c</m:t>
                        </m:r>
                      </m:sub>
                    </m:sSub>
                  </m:den>
                </m:f>
                <m:r>
                  <m:rPr>
                    <m:sty m:val="p"/>
                  </m:rPr>
                  <m:t>=</m:t>
                </m:r>
                <m:f>
                  <m:fPr>
                    <m:type m:val="bar"/>
                  </m:fPr>
                  <m:num>
                    <m:r>
                      <m:t>6</m:t>
                    </m:r>
                    <m:r>
                      <m:rPr>
                        <m:sty m:val="p"/>
                      </m:rPr>
                      <m:t>,</m:t>
                    </m:r>
                    <m:r>
                      <m:t>00</m:t>
                    </m:r>
                    <m:r>
                      <m:t> </m:t>
                    </m:r>
                    <m:r>
                      <m:rPr>
                        <m:sty m:val="p"/>
                      </m:rPr>
                      <m:t>V</m:t>
                    </m:r>
                  </m:num>
                  <m:den>
                    <m:r>
                      <m:t>1</m:t>
                    </m:r>
                    <m:r>
                      <m:rPr>
                        <m:sty m:val="p"/>
                      </m:rPr>
                      <m:t>,</m:t>
                    </m:r>
                    <m:r>
                      <m:t>705</m:t>
                    </m:r>
                    <m:r>
                      <m:t> </m:t>
                    </m:r>
                    <m:r>
                      <m:rPr>
                        <m:sty m:val="p"/>
                      </m:rPr>
                      <m:t>m</m:t>
                    </m:r>
                    <m:r>
                      <m:rPr>
                        <m:sty m:val="p"/>
                      </m:rPr>
                      <m:t>A</m:t>
                    </m:r>
                  </m:den>
                </m:f>
                <m:r>
                  <m:rPr>
                    <m:sty m:val="p"/>
                  </m:rPr>
                  <m:t>=</m:t>
                </m:r>
                <m:r>
                  <m:t>3</m:t>
                </m:r>
                <m:r>
                  <m:rPr>
                    <m:sty m:val="p"/>
                  </m:rPr>
                  <m:t>,</m:t>
                </m:r>
                <m:r>
                  <m:t>52</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(4.3)</w:t>
            </w:r>
          </w:p>
        </w:tc>
      </w:tr>
    </w:tbl>
    <w:p>
      <w:pPr>
        <w:spacing w:after="0" w:line="144" w:lineRule="auto"/>
      </w:pPr>
    </w:p>
    <w:p>
      <w:pPr>
        <w:keepNext/>
        <w:jc w:val="both"/>
      </w:pPr>
      <w:r>
        <w:rPr>
          <w:rFonts w:ascii="Times New Roman" w:hAnsi="Times New Roman" w:cs="Times New Roman" w:eastAsia="Times New Roman"/>
          <w:b w:val="0"/>
          <w:i w:val="0"/>
        </w:rPr>
        <w:t>Bağımsız kaynaklar sıfırlandığında (</w:t>
      </w:r>
      <m:oMath>
        <m:sSub>
          <m:e>
            <m:r>
              <m:t>V</m:t>
            </m:r>
          </m:e>
          <m:sub>
            <m:r>
              <m:t>S</m:t>
            </m:r>
          </m:sub>
        </m:sSub>
      </m:oMath>
      <w:r>
        <w:rPr>
          <w:rFonts w:ascii="Times New Roman" w:hAnsi="Times New Roman" w:cs="Times New Roman" w:eastAsia="Times New Roman"/>
          <w:b w:val="0"/>
          <w:i w:val="0"/>
        </w:rPr>
        <w:t xml:space="preserve"> kısa devre) </w:t>
      </w:r>
      <m:oMath>
        <m:sSub>
          <m:e>
            <m:r>
              <m:t>R</m:t>
            </m:r>
          </m:e>
          <m:sub>
            <m:r>
              <m:t>1</m:t>
            </m:r>
          </m:sub>
        </m:sSub>
        <m:r>
          <m:rPr>
            <m:sty m:val="p"/>
          </m:rPr>
          <m:t>∥</m:t>
        </m:r>
        <m:sSub>
          <m:e>
            <m:r>
              <m:t>R</m:t>
            </m:r>
          </m:e>
          <m:sub>
            <m:r>
              <m:t>2</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 xml:space="preserve"> seri bağlanır ve aynı değer doğrudan elde edilir: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sSub>
                  <m:e>
                    <m:r>
                      <m:t>R</m:t>
                    </m:r>
                  </m:e>
                  <m:sub>
                    <m:r>
                      <m:t>3</m:t>
                    </m:r>
                  </m:sub>
                </m:sSub>
                <m:r>
                  <m:rPr>
                    <m:sty m:val="p"/>
                  </m:rPr>
                  <m:t>+</m:t>
                </m:r>
                <m:sSub>
                  <m:e>
                    <m:r>
                      <m:t>R</m:t>
                    </m:r>
                  </m:e>
                  <m:sub>
                    <m:r>
                      <m:t>1</m:t>
                    </m:r>
                  </m:sub>
                </m:sSub>
                <m:r>
                  <m:rPr>
                    <m:sty m:val="p"/>
                  </m:rPr>
                  <m:t>∥</m:t>
                </m:r>
                <m:sSub>
                  <m:e>
                    <m:r>
                      <m:t>R</m:t>
                    </m:r>
                  </m:e>
                  <m:sub>
                    <m:r>
                      <m:t>2</m:t>
                    </m:r>
                  </m:sub>
                </m:sSub>
                <m:r>
                  <m:rPr>
                    <m:sty m:val="p"/>
                  </m:rPr>
                  <m:t>=</m:t>
                </m:r>
                <m:r>
                  <m:t>2</m:t>
                </m:r>
                <m:r>
                  <m:rPr>
                    <m:sty m:val="p"/>
                  </m:rPr>
                  <m:t>,</m:t>
                </m:r>
                <m:r>
                  <m:t>2</m:t>
                </m:r>
                <m:r>
                  <m:t> </m:t>
                </m:r>
                <m:r>
                  <m:rPr>
                    <m:sty m:val="p"/>
                  </m:rPr>
                  <m:t>k</m:t>
                </m:r>
                <m:r>
                  <m:rPr>
                    <m:sty m:val="p"/>
                  </m:rPr>
                  <m:t>Ω</m:t>
                </m:r>
                <m:r>
                  <m:rPr>
                    <m:sty m:val="p"/>
                  </m:rPr>
                  <m:t>+</m:t>
                </m:r>
                <m:r>
                  <m:t>1</m:t>
                </m:r>
                <m:r>
                  <m:rPr>
                    <m:sty m:val="p"/>
                  </m:rPr>
                  <m:t>,</m:t>
                </m:r>
                <m:r>
                  <m:t>32</m:t>
                </m:r>
                <m:r>
                  <m:t> </m:t>
                </m:r>
                <m:r>
                  <m:rPr>
                    <m:sty m:val="p"/>
                  </m:rPr>
                  <m:t>k</m:t>
                </m:r>
                <m:r>
                  <m:rPr>
                    <m:sty m:val="p"/>
                  </m:rPr>
                  <m:t>Ω</m:t>
                </m:r>
                <m:r>
                  <m:rPr>
                    <m:sty m:val="p"/>
                  </m:rPr>
                  <m:t>=</m:t>
                </m:r>
                <m:r>
                  <m:t>3</m:t>
                </m:r>
                <m:r>
                  <m:rPr>
                    <m:sty m:val="p"/>
                  </m:rPr>
                  <m:t>,</m:t>
                </m:r>
                <m:r>
                  <m:t>52</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(4.4)</w:t>
            </w:r>
          </w:p>
        </w:tc>
      </w:tr>
    </w:tbl>
    <w:p>
      <w:pPr>
        <w:spacing w:after="0" w:line="144" w:lineRule="auto"/>
      </w:pPr>
    </w:p>
    <w:p>
      <w:pPr>
        <w:keepNext/>
        <w:spacing w:line="240" w:lineRule="auto" w:after="80"/>
        <w:jc w:val="center"/>
      </w:pPr>
      <w:r>
        <w:rPr>
          <w:rFonts w:ascii="Times New Roman" w:hAnsi="Times New Roman" w:cs="Times New Roman" w:eastAsia="Times New Roman"/>
          <w:b w:val="0"/>
          <w:i w:val="0"/>
          <w:sz w:val="20"/>
        </w:rPr>
        <w:t>Tablo 4.1.1  Thevenin eşdeğeri için teorik ve SPICE değerleri (Şekil 1)</w:t>
      </w:r>
    </w:p>
    <w:tbl>
      <w:tblPr>
        <w:tblW w:type="auto" w:w="0"/>
        <w:jc w:val="center"/>
        <w:tblLayout w:type="fixed"/>
        <w:tblLook w:firstColumn="1" w:firstRow="1" w:lastColumn="0" w:lastRow="0" w:noHBand="0" w:noVBand="1" w:val="04A0"/>
      </w:tblPr>
      <w:tblGrid>
        <w:gridCol w:w="3515"/>
        <w:gridCol w:w="1814"/>
        <w:gridCol w:w="1814"/>
        <w:gridCol w:w="1814"/>
      </w:tblGrid>
      <w:tr>
        <w:trPr>
          <w:tblHeader/>
          <w:cantSplit/>
        </w:trPr>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değer</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Ölçüm</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xml:space="preserve">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6,00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6,00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s</m:t>
                  </m:r>
                  <m:r>
                    <m:t>c</m:t>
                  </m:r>
                </m:sub>
              </m:sSub>
            </m:oMath>
            <w:r>
              <w:rPr>
                <w:rFonts w:ascii="Times New Roman" w:hAnsi="Times New Roman" w:cs="Times New Roman" w:eastAsia="Times New Roman"/>
                <w:b w:val="0"/>
                <w:i w:val="0"/>
                <w:sz w:val="20"/>
              </w:rPr>
              <w:t xml:space="preserve"> (mA)</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1,705</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T</m:t>
                  </m:r>
                  <m:r>
                    <m:t>H</m:t>
                  </m:r>
                </m:sub>
              </m:sSub>
              <m:r>
                <m:rPr>
                  <m:sty m:val="p"/>
                </m:rPr>
                <m:t>=</m:t>
              </m:r>
              <m:sSub>
                <m:e>
                  <m:r>
                    <m:t>V</m:t>
                  </m:r>
                </m:e>
                <m:sub>
                  <m:r>
                    <m:t>o</m:t>
                  </m:r>
                  <m:r>
                    <m:t>c</m:t>
                  </m:r>
                </m:sub>
              </m:sSub>
              <m:r>
                <m:rPr>
                  <m:sty m:val="p"/>
                </m:rPr>
                <m:t>/</m:t>
              </m:r>
              <m:sSub>
                <m:e>
                  <m:r>
                    <m:t>I</m:t>
                  </m:r>
                </m:e>
                <m:sub>
                  <m:r>
                    <m:t>s</m:t>
                  </m:r>
                  <m:r>
                    <m:t>c</m:t>
                  </m:r>
                </m:sub>
              </m:sSub>
            </m:oMath>
            <w:r>
              <w:rPr>
                <w:rFonts w:ascii="Times New Roman" w:hAnsi="Times New Roman" w:cs="Times New Roman" w:eastAsia="Times New Roman"/>
                <w:b w:val="0"/>
                <w:i w:val="0"/>
                <w:sz w:val="20"/>
              </w:rPr>
              <w:t xml:space="preserve">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R</m:t>
                  </m:r>
                </m:e>
                <m:sub>
                  <m:r>
                    <m:t>T</m:t>
                  </m:r>
                  <m:r>
                    <m:t>H</m:t>
                  </m:r>
                </m:sub>
              </m:sSub>
            </m:oMath>
            <w:r>
              <w:rPr>
                <w:rFonts w:ascii="Times New Roman" w:hAnsi="Times New Roman" w:cs="Times New Roman" w:eastAsia="Times New Roman"/>
                <w:b w:val="0"/>
                <w:i w:val="0"/>
                <w:sz w:val="20"/>
              </w:rPr>
              <w:t>, kaynaklar sıfırlanarak (kΩ)</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3,52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3,52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w:t>
            </w:r>
          </w:p>
        </w:tc>
      </w:tr>
    </w:tbl>
    <w:p>
      <w:pPr>
        <w:spacing w:after="120"/>
      </w:pPr>
    </w:p>
    <w:p>
      <w:pPr>
        <w:keepNext/>
        <w:spacing w:line="240" w:lineRule="auto"/>
        <w:jc w:val="center"/>
      </w:pPr>
      <w:r>
        <w:drawing>
          <wp:inline xmlns:a="http://schemas.openxmlformats.org/drawingml/2006/main" xmlns:pic="http://schemas.openxmlformats.org/drawingml/2006/picture">
            <wp:extent cx="4680000" cy="1653600"/>
            <wp:docPr id="3" name="Picture 3"/>
            <wp:cNvGraphicFramePr>
              <a:graphicFrameLocks noChangeAspect="1"/>
            </wp:cNvGraphicFramePr>
            <a:graphic>
              <a:graphicData uri="http://schemas.openxmlformats.org/drawingml/2006/picture">
                <pic:pic>
                  <pic:nvPicPr>
                    <pic:cNvPr id="0" name="spice_cikti.png"/>
                    <pic:cNvPicPr/>
                  </pic:nvPicPr>
                  <pic:blipFill>
                    <a:blip r:embed="rId12"/>
                    <a:stretch>
                      <a:fillRect/>
                    </a:stretch>
                  </pic:blipFill>
                  <pic:spPr>
                    <a:xfrm>
                      <a:off x="0" y="0"/>
                      <a:ext cx="4680000" cy="16536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4.1.2  Şekil 1 devresinin ngspice (batch modu) ile çalıştırılmış analiz çıktısı. Bu bir simülasyon çıktısıdır, laboratuvar ölçümü değildir.</w:t>
      </w:r>
    </w:p>
    <w:p>
      <w:pPr>
        <w:jc w:val="both"/>
      </w:pPr>
      <w:r>
        <w:rPr>
          <w:rFonts w:ascii="Times New Roman" w:hAnsi="Times New Roman" w:cs="Times New Roman" w:eastAsia="Times New Roman"/>
          <w:b w:val="0"/>
          <w:i w:val="0"/>
        </w:rPr>
        <w:t xml:space="preserve">İki yöntemle bulunan Thevenin direnci de </w:t>
      </w:r>
      <m:oMath>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çıkmıştır. Bu eşitlik, </w:t>
      </w:r>
      <m:oMath>
        <m:sSub>
          <m:e>
            <m:r>
              <m:t>R</m:t>
            </m:r>
          </m:e>
          <m:sub>
            <m:r>
              <m:t>T</m:t>
            </m:r>
            <m:r>
              <m:t>H</m:t>
            </m:r>
          </m:sub>
        </m:sSub>
      </m:oMath>
      <w:r>
        <w:rPr>
          <w:rFonts w:ascii="Times New Roman" w:hAnsi="Times New Roman" w:cs="Times New Roman" w:eastAsia="Times New Roman"/>
          <w:b w:val="0"/>
          <w:i w:val="0"/>
        </w:rPr>
        <w:t xml:space="preserve"> ifadesinin kaynakların sıfırlanarak elde edilmesinin ve </w:t>
      </w:r>
      <m:oMath>
        <m:sSub>
          <m:e>
            <m:r>
              <m:t>V</m:t>
            </m:r>
          </m:e>
          <m:sub>
            <m:r>
              <m:t>o</m:t>
            </m:r>
            <m:r>
              <m:t>c</m:t>
            </m:r>
          </m:sub>
        </m:sSub>
        <m:r>
          <m:rPr>
            <m:sty m:val="p"/>
          </m:rPr>
          <m:t>/</m:t>
        </m:r>
        <m:sSub>
          <m:e>
            <m:r>
              <m:t>I</m:t>
            </m:r>
          </m:e>
          <m:sub>
            <m:r>
              <m:t>s</m:t>
            </m:r>
            <m:r>
              <m:t>c</m:t>
            </m:r>
          </m:sub>
        </m:sSub>
      </m:oMath>
      <w:r>
        <w:rPr>
          <w:rFonts w:ascii="Times New Roman" w:hAnsi="Times New Roman" w:cs="Times New Roman" w:eastAsia="Times New Roman"/>
          <w:b w:val="0"/>
          <w:i w:val="0"/>
        </w:rPr>
        <w:t xml:space="preserve"> oranının aynı büyüklüğü verdiğini gösterir; iki ifade bu devrede aynıdır.</w:t>
      </w:r>
    </w:p>
    <w:p>
      <w:pPr>
        <w:keepNext/>
        <w:spacing w:before="240" w:after="120"/>
      </w:pPr>
      <w:r>
        <w:rPr>
          <w:rFonts w:ascii="Times New Roman" w:hAnsi="Times New Roman" w:cs="Times New Roman" w:eastAsia="Times New Roman"/>
          <w:b/>
          <w:i w:val="0"/>
          <w:sz w:val="24"/>
        </w:rPr>
        <w:t>4.2  Maksimum Güç Transferi</w:t>
      </w:r>
    </w:p>
    <w:p>
      <w:pPr>
        <w:jc w:val="both"/>
      </w:pPr>
      <w:r>
        <w:rPr>
          <w:rFonts w:ascii="Times New Roman" w:hAnsi="Times New Roman" w:cs="Times New Roman" w:eastAsia="Times New Roman"/>
          <w:b w:val="0"/>
          <w:i w:val="0"/>
        </w:rPr>
        <w:t xml:space="preserve">Şekil 1’deki devrenin çıkışına Şekil 2’deki gibi yük direnci </w:t>
      </w:r>
      <m:oMath>
        <m:sSub>
          <m:e>
            <m:r>
              <m:t>R</m:t>
            </m:r>
          </m:e>
          <m:sub>
            <m:r>
              <m:t>L</m:t>
            </m:r>
          </m:sub>
        </m:sSub>
      </m:oMath>
      <w:r>
        <w:rPr>
          <w:rFonts w:ascii="Times New Roman" w:hAnsi="Times New Roman" w:cs="Times New Roman" w:eastAsia="Times New Roman"/>
          <w:b w:val="0"/>
          <w:i w:val="0"/>
        </w:rPr>
        <w:t xml:space="preserve"> bağlanmıştır [1].</w:t>
      </w:r>
    </w:p>
    <w:p>
      <w:pPr>
        <w:keepNext/>
        <w:spacing w:line="240" w:lineRule="auto"/>
        <w:jc w:val="center"/>
      </w:pPr>
      <w:r>
        <w:drawing>
          <wp:inline xmlns:a="http://schemas.openxmlformats.org/drawingml/2006/main" xmlns:pic="http://schemas.openxmlformats.org/drawingml/2006/picture">
            <wp:extent cx="2880000" cy="1508571"/>
            <wp:docPr id="4" name="Picture 4"/>
            <wp:cNvGraphicFramePr>
              <a:graphicFrameLocks noChangeAspect="1"/>
            </wp:cNvGraphicFramePr>
            <a:graphic>
              <a:graphicData uri="http://schemas.openxmlformats.org/drawingml/2006/picture">
                <pic:pic>
                  <pic:nvPicPr>
                    <pic:cNvPr id="0" name="foy_s2.png"/>
                    <pic:cNvPicPr/>
                  </pic:nvPicPr>
                  <pic:blipFill>
                    <a:blip r:embed="rId13"/>
                    <a:stretch>
                      <a:fillRect/>
                    </a:stretch>
                  </pic:blipFill>
                  <pic:spPr>
                    <a:xfrm>
                      <a:off x="0" y="0"/>
                      <a:ext cx="2880000" cy="150857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4.2.1  Yük direnci bağlanmış devre (föy Şekil 2 [1]). Yük gerilimi </w:t>
      </w:r>
      <m:oMath>
        <m:sSub>
          <m:e>
            <m:r>
              <m:t>V</m:t>
            </m:r>
          </m:e>
          <m:sub>
            <m:r>
              <m:t>L</m:t>
            </m:r>
          </m:sub>
        </m:sSub>
      </m:oMath>
      <w:r>
        <w:rPr>
          <w:rFonts w:ascii="Times New Roman" w:hAnsi="Times New Roman" w:cs="Times New Roman" w:eastAsia="Times New Roman"/>
          <w:b w:val="0"/>
          <w:i w:val="0"/>
          <w:sz w:val="20"/>
        </w:rPr>
        <w:t xml:space="preserve"> ve çıkış gerilimi </w:t>
      </w:r>
      <m:oMath>
        <m:sSub>
          <m:e>
            <m:r>
              <m:t>V</m:t>
            </m:r>
          </m:e>
          <m:sub>
            <m:r>
              <m:t>0</m:t>
            </m:r>
          </m:sub>
        </m:sSub>
      </m:oMath>
      <w:r>
        <w:rPr>
          <w:rFonts w:ascii="Times New Roman" w:hAnsi="Times New Roman" w:cs="Times New Roman" w:eastAsia="Times New Roman"/>
          <w:b w:val="0"/>
          <w:i w:val="0"/>
          <w:sz w:val="20"/>
        </w:rPr>
        <w:t xml:space="preserve"> ayrıca belirtilmiştir.</w:t>
      </w:r>
    </w:p>
    <w:p>
      <w:pPr>
        <w:keepNext/>
        <w:jc w:val="both"/>
      </w:pPr>
      <w:r>
        <w:rPr>
          <w:rFonts w:ascii="Times New Roman" w:hAnsi="Times New Roman" w:cs="Times New Roman" w:eastAsia="Times New Roman"/>
          <w:b w:val="0"/>
          <w:i w:val="0"/>
        </w:rPr>
        <w:t xml:space="preserve">Yük uçlarından bakıldığında devre, </w:t>
      </w:r>
      <m:oMath>
        <m:sSub>
          <m:e>
            <m:r>
              <m:t>V</m:t>
            </m:r>
          </m:e>
          <m:sub>
            <m:r>
              <m:t>T</m:t>
            </m:r>
            <m:r>
              <m:t>H</m:t>
            </m:r>
          </m:sub>
        </m:sSub>
        <m:r>
          <m:rPr>
            <m:sty m:val="p"/>
          </m:rPr>
          <m:t>=</m:t>
        </m:r>
        <m:sSub>
          <m:e>
            <m:r>
              <m:t>V</m:t>
            </m:r>
          </m:e>
          <m:sub>
            <m:r>
              <m:t>o</m:t>
            </m:r>
            <m:r>
              <m:t>c</m:t>
            </m:r>
          </m:sub>
        </m:sSub>
        <m:r>
          <m:rPr>
            <m:sty m:val="p"/>
          </m:rPr>
          <m:t>=</m:t>
        </m:r>
        <m:r>
          <m:t>6</m:t>
        </m:r>
        <m:r>
          <m:rPr>
            <m:sty m:val="p"/>
          </m:rPr>
          <m:t>,</m:t>
        </m:r>
        <m:r>
          <m:t>00</m:t>
        </m:r>
      </m:oMath>
      <w:r>
        <w:rPr>
          <w:rFonts w:ascii="Times New Roman" w:hAnsi="Times New Roman" w:cs="Times New Roman" w:eastAsia="Times New Roman"/>
          <w:b w:val="0"/>
          <w:i w:val="0"/>
        </w:rPr>
        <w:t xml:space="preserve"> V gerilim kaynağı ile </w:t>
      </w:r>
      <m:oMath>
        <m:sSub>
          <m:e>
            <m:r>
              <m:t>R</m:t>
            </m:r>
          </m:e>
          <m:sub>
            <m:r>
              <m:t>T</m:t>
            </m:r>
            <m:r>
              <m:t>H</m:t>
            </m:r>
          </m:sub>
        </m:sSub>
      </m:oMath>
      <w:r>
        <w:rPr>
          <w:rFonts w:ascii="Times New Roman" w:hAnsi="Times New Roman" w:cs="Times New Roman" w:eastAsia="Times New Roman"/>
          <w:b w:val="0"/>
          <w:i w:val="0"/>
        </w:rPr>
        <w:t xml:space="preserve"> seri direncine eşdeğerdir. Yük akımı ve yükte harcanan güç şöyledir: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L</m:t>
                    </m:r>
                  </m:sub>
                </m:sSub>
                <m:r>
                  <m:rPr>
                    <m:sty m:val="p"/>
                  </m:rPr>
                  <m:t>=</m:t>
                </m:r>
                <m:f>
                  <m:fPr>
                    <m:type m:val="bar"/>
                  </m:fPr>
                  <m:num>
                    <m:sSub>
                      <m:e>
                        <m:r>
                          <m:t>V</m:t>
                        </m:r>
                      </m:e>
                      <m:sub>
                        <m:r>
                          <m:t>T</m:t>
                        </m:r>
                        <m:r>
                          <m:t>H</m:t>
                        </m:r>
                      </m:sub>
                    </m:sSub>
                  </m:num>
                  <m:den>
                    <m:sSub>
                      <m:e>
                        <m:r>
                          <m:t>R</m:t>
                        </m:r>
                      </m:e>
                      <m:sub>
                        <m:r>
                          <m:t>T</m:t>
                        </m:r>
                        <m:r>
                          <m:t>H</m:t>
                        </m:r>
                      </m:sub>
                    </m:sSub>
                    <m:r>
                      <m:rPr>
                        <m:sty m:val="p"/>
                      </m:rPr>
                      <m:t>+</m:t>
                    </m:r>
                    <m:sSub>
                      <m:e>
                        <m:r>
                          <m:t>R</m:t>
                        </m:r>
                      </m:e>
                      <m:sub>
                        <m:r>
                          <m:t>L</m:t>
                        </m:r>
                      </m:sub>
                    </m:sSub>
                  </m:den>
                </m:f>
                <m:r>
                  <m:rPr>
                    <m:sty m:val="p"/>
                  </m:rPr>
                  <m:t>,</m:t>
                </m:r>
                <m:r>
                  <m:t>  </m:t>
                </m:r>
                <m:sSub>
                  <m:e>
                    <m:r>
                      <m:t>P</m:t>
                    </m:r>
                  </m:e>
                  <m:sub>
                    <m:r>
                      <m:t>L</m:t>
                    </m:r>
                  </m:sub>
                </m:sSub>
                <m:r>
                  <m:rPr>
                    <m:sty m:val="p"/>
                  </m:rPr>
                  <m:t>=</m:t>
                </m:r>
                <m:sSubSup>
                  <m:e>
                    <m:r>
                      <m:t>I</m:t>
                    </m:r>
                  </m:e>
                  <m:sub>
                    <m:r>
                      <m:t>L</m:t>
                    </m:r>
                  </m:sub>
                  <m:sup>
                    <m:r>
                      <m:t>2</m:t>
                    </m:r>
                  </m:sup>
                </m:sSubSup>
                <m:sSub>
                  <m:e>
                    <m:r>
                      <m:t>R</m:t>
                    </m:r>
                  </m:e>
                  <m:sub>
                    <m:r>
                      <m:t>L</m:t>
                    </m:r>
                  </m:sub>
                </m:sSub>
                <m:r>
                  <m:rPr>
                    <m:sty m:val="p"/>
                  </m:rPr>
                  <m:t>=</m:t>
                </m:r>
                <m:sSup>
                  <m:e>
                    <m:d>
                      <m:dPr>
                        <m:begChr m:val="("/>
                        <m:endChr m:val=")"/>
                        <m:sepChr m:val=""/>
                        <m:grow/>
                      </m:dPr>
                      <m:e>
                        <m:f>
                          <m:fPr>
                            <m:type m:val="bar"/>
                          </m:fPr>
                          <m:num>
                            <m:sSub>
                              <m:e>
                                <m:r>
                                  <m:t>V</m:t>
                                </m:r>
                              </m:e>
                              <m:sub>
                                <m:r>
                                  <m:t>T</m:t>
                                </m:r>
                                <m:r>
                                  <m:t>H</m:t>
                                </m:r>
                              </m:sub>
                            </m:sSub>
                          </m:num>
                          <m:den>
                            <m:sSub>
                              <m:e>
                                <m:r>
                                  <m:t>R</m:t>
                                </m:r>
                              </m:e>
                              <m:sub>
                                <m:r>
                                  <m:t>T</m:t>
                                </m:r>
                                <m:r>
                                  <m:t>H</m:t>
                                </m:r>
                              </m:sub>
                            </m:sSub>
                            <m:r>
                              <m:rPr>
                                <m:sty m:val="p"/>
                              </m:rPr>
                              <m:t>+</m:t>
                            </m:r>
                            <m:sSub>
                              <m:e>
                                <m:r>
                                  <m:t>R</m:t>
                                </m:r>
                              </m:e>
                              <m:sub>
                                <m:r>
                                  <m:t>L</m:t>
                                </m:r>
                              </m:sub>
                            </m:sSub>
                          </m:den>
                        </m:f>
                      </m:e>
                    </m:d>
                  </m:e>
                  <m:sup>
                    <m:r>
                      <m:t>2</m:t>
                    </m:r>
                  </m:sup>
                </m:sSup>
                <m:sSub>
                  <m:e>
                    <m:r>
                      <m:t>R</m:t>
                    </m:r>
                  </m:e>
                  <m:sub>
                    <m:r>
                      <m:t>L</m:t>
                    </m:r>
                  </m:sub>
                </m:sSub>
              </m:oMath>
            </m:oMathPara>
          </w:p>
        </w:tc>
        <w:tc>
          <w:tcPr>
            <w:tcW w:type="dxa" w:w="1276"/>
          </w:tcPr>
          <w:p>
            <w:pPr>
              <w:spacing w:line="240" w:lineRule="auto"/>
              <w:jc w:val="right"/>
            </w:pPr>
            <w:r>
              <w:rPr>
                <w:rFonts w:ascii="Times New Roman" w:hAnsi="Times New Roman" w:cs="Times New Roman" w:eastAsia="Times New Roman"/>
                <w:sz w:val="24"/>
              </w:rPr>
              <w:t>(4.5)</w:t>
            </w:r>
          </w:p>
        </w:tc>
      </w:tr>
    </w:tbl>
    <w:p>
      <w:pPr>
        <w:spacing w:after="0" w:line="144" w:lineRule="auto"/>
      </w:pPr>
    </w:p>
    <w:p>
      <w:pPr>
        <w:keepNext/>
        <w:jc w:val="both"/>
      </w:pPr>
      <w:r>
        <w:rPr>
          <w:rFonts w:ascii="Times New Roman" w:hAnsi="Times New Roman" w:cs="Times New Roman" w:eastAsia="Times New Roman"/>
          <w:b w:val="0"/>
          <w:i w:val="0"/>
        </w:rPr>
        <w:t xml:space="preserve">Güç </w:t>
      </w:r>
      <m:oMath>
        <m:sSub>
          <m:e>
            <m:r>
              <m:t>R</m:t>
            </m:r>
          </m:e>
          <m:sub>
            <m:r>
              <m:t>L</m:t>
            </m:r>
          </m:sub>
        </m:sSub>
      </m:oMath>
      <w:r>
        <w:rPr>
          <w:rFonts w:ascii="Times New Roman" w:hAnsi="Times New Roman" w:cs="Times New Roman" w:eastAsia="Times New Roman"/>
          <w:b w:val="0"/>
          <w:i w:val="0"/>
        </w:rPr>
        <w:t xml:space="preserve"> ye göre türetilip sıfıra eşitlenirse, yükteki gücün en büyük olduğu koşul bulunur: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r>
                      <m:t>d</m:t>
                    </m:r>
                    <m:sSub>
                      <m:e>
                        <m:r>
                          <m:t>P</m:t>
                        </m:r>
                      </m:e>
                      <m:sub>
                        <m:r>
                          <m:t>L</m:t>
                        </m:r>
                      </m:sub>
                    </m:sSub>
                  </m:num>
                  <m:den>
                    <m:r>
                      <m:t>d</m:t>
                    </m:r>
                    <m:sSub>
                      <m:e>
                        <m:r>
                          <m:t>R</m:t>
                        </m:r>
                      </m:e>
                      <m:sub>
                        <m:r>
                          <m:t>L</m:t>
                        </m:r>
                      </m:sub>
                    </m:sSub>
                  </m:den>
                </m:f>
                <m:r>
                  <m:rPr>
                    <m:sty m:val="p"/>
                  </m:rPr>
                  <m:t>=</m:t>
                </m:r>
                <m:r>
                  <m:t>0</m:t>
                </m:r>
                <m:r>
                  <m:t> </m:t>
                </m:r>
                <m:r>
                  <m:rPr>
                    <m:sty m:val="p"/>
                  </m:rPr>
                  <m:t>⇒</m:t>
                </m:r>
                <m:r>
                  <m:t> </m:t>
                </m:r>
                <m:sSub>
                  <m:e>
                    <m:r>
                      <m:t>R</m:t>
                    </m:r>
                  </m:e>
                  <m:sub>
                    <m:r>
                      <m:t>L</m:t>
                    </m:r>
                  </m:sub>
                </m:sSub>
                <m:r>
                  <m:rPr>
                    <m:sty m:val="p"/>
                  </m:rPr>
                  <m:t>=</m:t>
                </m:r>
                <m:sSub>
                  <m:e>
                    <m:r>
                      <m:t>R</m:t>
                    </m:r>
                  </m:e>
                  <m:sub>
                    <m:r>
                      <m:t>T</m:t>
                    </m:r>
                    <m:r>
                      <m:t>H</m:t>
                    </m:r>
                  </m:sub>
                </m:sSub>
                <m:r>
                  <m:rPr>
                    <m:sty m:val="p"/>
                  </m:rPr>
                  <m:t>=</m:t>
                </m:r>
                <m:r>
                  <m:t>3</m:t>
                </m:r>
                <m:r>
                  <m:rPr>
                    <m:sty m:val="p"/>
                  </m:rPr>
                  <m:t>,</m:t>
                </m:r>
                <m:r>
                  <m:t>52</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(4.6)</w:t>
            </w:r>
          </w:p>
        </w:tc>
      </w:tr>
    </w:tbl>
    <w:p>
      <w:pPr>
        <w:spacing w:after="0" w:line="144" w:lineRule="auto"/>
      </w:pPr>
    </w:p>
    <w:p>
      <w:pPr>
        <w:keepNext/>
        <w:jc w:val="both"/>
      </w:pPr>
      <w:r>
        <w:rPr>
          <w:rFonts w:ascii="Times New Roman" w:hAnsi="Times New Roman" w:cs="Times New Roman" w:eastAsia="Times New Roman"/>
          <w:b w:val="0"/>
          <w:i w:val="0"/>
        </w:rPr>
        <w:t>Bu koşulda yük akımı ve en büyük güç şöyle hesaplanır: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L</m:t>
                    </m:r>
                  </m:sub>
                </m:sSub>
                <m:r>
                  <m:rPr>
                    <m:sty m:val="p"/>
                  </m:rPr>
                  <m:t>=</m:t>
                </m:r>
                <m:f>
                  <m:fPr>
                    <m:type m:val="bar"/>
                  </m:fPr>
                  <m:num>
                    <m:r>
                      <m:t>6</m:t>
                    </m:r>
                    <m:r>
                      <m:rPr>
                        <m:sty m:val="p"/>
                      </m:rPr>
                      <m:t>,</m:t>
                    </m:r>
                    <m:r>
                      <m:t>00</m:t>
                    </m:r>
                    <m:r>
                      <m:t> </m:t>
                    </m:r>
                    <m:r>
                      <m:rPr>
                        <m:sty m:val="p"/>
                      </m:rPr>
                      <m:t>V</m:t>
                    </m:r>
                  </m:num>
                  <m:den>
                    <m:r>
                      <m:t>3</m:t>
                    </m:r>
                    <m:r>
                      <m:rPr>
                        <m:sty m:val="p"/>
                      </m:rPr>
                      <m:t>,</m:t>
                    </m:r>
                    <m:r>
                      <m:t>52</m:t>
                    </m:r>
                    <m:r>
                      <m:t> </m:t>
                    </m:r>
                    <m:r>
                      <m:rPr>
                        <m:sty m:val="p"/>
                      </m:rPr>
                      <m:t>k</m:t>
                    </m:r>
                    <m:r>
                      <m:rPr>
                        <m:sty m:val="p"/>
                      </m:rPr>
                      <m:t>Ω</m:t>
                    </m:r>
                    <m:r>
                      <m:rPr>
                        <m:sty m:val="p"/>
                      </m:rPr>
                      <m:t>+</m:t>
                    </m:r>
                    <m:r>
                      <m:t>3</m:t>
                    </m:r>
                    <m:r>
                      <m:rPr>
                        <m:sty m:val="p"/>
                      </m:rPr>
                      <m:t>,</m:t>
                    </m:r>
                    <m:r>
                      <m:t>52</m:t>
                    </m:r>
                    <m:r>
                      <m:t> </m:t>
                    </m:r>
                    <m:r>
                      <m:rPr>
                        <m:sty m:val="p"/>
                      </m:rPr>
                      <m:t>k</m:t>
                    </m:r>
                    <m:r>
                      <m:rPr>
                        <m:sty m:val="p"/>
                      </m:rPr>
                      <m:t>Ω</m:t>
                    </m:r>
                  </m:den>
                </m:f>
                <m:r>
                  <m:rPr>
                    <m:sty m:val="p"/>
                  </m:rPr>
                  <m:t>=</m:t>
                </m:r>
                <m:r>
                  <m:t>0</m:t>
                </m:r>
                <m:r>
                  <m:rPr>
                    <m:sty m:val="p"/>
                  </m:rPr>
                  <m:t>,</m:t>
                </m:r>
                <m:r>
                  <m:t>852</m:t>
                </m:r>
                <m:r>
                  <m:t> </m:t>
                </m:r>
                <m:r>
                  <m:rPr>
                    <m:sty m:val="p"/>
                  </m:rPr>
                  <m:t>m</m:t>
                </m:r>
                <m:r>
                  <m:rPr>
                    <m:sty m:val="p"/>
                  </m:rPr>
                  <m:t>A</m:t>
                </m:r>
                <m:r>
                  <m:rPr>
                    <m:sty m:val="p"/>
                  </m:rPr>
                  <m:t>,</m:t>
                </m:r>
                <m:r>
                  <m:t>  </m:t>
                </m:r>
                <m:sSub>
                  <m:e>
                    <m:r>
                      <m:t>P</m:t>
                    </m:r>
                  </m:e>
                  <m:sub>
                    <m:r>
                      <m:t>L</m:t>
                    </m:r>
                    <m:r>
                      <m:rPr>
                        <m:sty m:val="p"/>
                      </m:rPr>
                      <m:t>,</m:t>
                    </m:r>
                    <m:r>
                      <m:t>m</m:t>
                    </m:r>
                    <m:r>
                      <m:t>a</m:t>
                    </m:r>
                    <m:r>
                      <m:t>x</m:t>
                    </m:r>
                  </m:sub>
                </m:sSub>
                <m:r>
                  <m:rPr>
                    <m:sty m:val="p"/>
                  </m:rPr>
                  <m:t>=</m:t>
                </m:r>
                <m:f>
                  <m:fPr>
                    <m:type m:val="bar"/>
                  </m:fPr>
                  <m:num>
                    <m:sSubSup>
                      <m:e>
                        <m:r>
                          <m:t>V</m:t>
                        </m:r>
                      </m:e>
                      <m:sub>
                        <m:r>
                          <m:t>T</m:t>
                        </m:r>
                        <m:r>
                          <m:t>H</m:t>
                        </m:r>
                      </m:sub>
                      <m:sup>
                        <m:r>
                          <m:t>2</m:t>
                        </m:r>
                      </m:sup>
                    </m:sSubSup>
                  </m:num>
                  <m:den>
                    <m:r>
                      <m:t>4</m:t>
                    </m:r>
                    <m:sSub>
                      <m:e>
                        <m:r>
                          <m:t>R</m:t>
                        </m:r>
                      </m:e>
                      <m:sub>
                        <m:r>
                          <m:t>T</m:t>
                        </m:r>
                        <m:r>
                          <m:t>H</m:t>
                        </m:r>
                      </m:sub>
                    </m:sSub>
                  </m:den>
                </m:f>
                <m:r>
                  <m:rPr>
                    <m:sty m:val="p"/>
                  </m:rPr>
                  <m:t>=</m:t>
                </m:r>
                <m:r>
                  <m:t>2</m:t>
                </m:r>
                <m:r>
                  <m:rPr>
                    <m:sty m:val="p"/>
                  </m:rPr>
                  <m:t>,</m:t>
                </m:r>
                <m:r>
                  <m:t>557</m:t>
                </m:r>
                <m:r>
                  <m:t> </m:t>
                </m:r>
                <m:r>
                  <m:rPr>
                    <m:sty m:val="p"/>
                  </m:rPr>
                  <m:t>m</m:t>
                </m:r>
                <m:r>
                  <m:rPr>
                    <m:sty m:val="p"/>
                  </m:rPr>
                  <m:t>W</m:t>
                </m:r>
              </m:oMath>
            </m:oMathPara>
          </w:p>
        </w:tc>
        <w:tc>
          <w:tcPr>
            <w:tcW w:type="dxa" w:w="1276"/>
          </w:tcPr>
          <w:p>
            <w:pPr>
              <w:spacing w:line="240" w:lineRule="auto"/>
              <w:jc w:val="right"/>
            </w:pPr>
            <w:r>
              <w:rPr>
                <w:rFonts w:ascii="Times New Roman" w:hAnsi="Times New Roman" w:cs="Times New Roman" w:eastAsia="Times New Roman"/>
                <w:sz w:val="24"/>
              </w:rPr>
              <w:t>(4.7)</w:t>
            </w:r>
          </w:p>
        </w:tc>
      </w:tr>
    </w:tbl>
    <w:p>
      <w:pPr>
        <w:spacing w:after="0" w:line="144" w:lineRule="auto"/>
      </w:pPr>
    </w:p>
    <w:p>
      <w:pPr>
        <w:keepNext/>
        <w:spacing w:line="240" w:lineRule="auto" w:after="80"/>
        <w:jc w:val="center"/>
      </w:pPr>
      <w:r>
        <w:rPr>
          <w:rFonts w:ascii="Times New Roman" w:hAnsi="Times New Roman" w:cs="Times New Roman" w:eastAsia="Times New Roman"/>
          <w:b w:val="0"/>
          <w:i w:val="0"/>
          <w:sz w:val="20"/>
        </w:rPr>
        <w:t>Tablo 4.2.1  Maksimum güç transferi için teorik ve SPICE değerleri (</w:t>
      </w:r>
      <m:oMath>
        <m:sSub>
          <m:e>
            <m:r>
              <m:t>R</m:t>
            </m:r>
          </m:e>
          <m:sub>
            <m:r>
              <m:t>L</m:t>
            </m:r>
          </m:sub>
        </m:sSub>
        <m:r>
          <m:rPr>
            <m:sty m:val="p"/>
          </m:rPr>
          <m:t>=</m:t>
        </m:r>
        <m:sSub>
          <m:e>
            <m:r>
              <m:t>R</m:t>
            </m:r>
          </m:e>
          <m:sub>
            <m:r>
              <m:t>T</m:t>
            </m:r>
            <m:r>
              <m:t>H</m:t>
            </m:r>
          </m:sub>
        </m:sSub>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3515"/>
        <w:gridCol w:w="1814"/>
        <w:gridCol w:w="1814"/>
        <w:gridCol w:w="1814"/>
      </w:tblGrid>
      <w:tr>
        <w:trPr>
          <w:tblHeader/>
          <w:cantSplit/>
        </w:trPr>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değer</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Ölçüm</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L</m:t>
                  </m:r>
                </m:sub>
              </m:sSub>
            </m:oMath>
            <w:r>
              <w:rPr>
                <w:rFonts w:ascii="Times New Roman" w:hAnsi="Times New Roman" w:cs="Times New Roman" w:eastAsia="Times New Roman"/>
                <w:b w:val="0"/>
                <w:i w:val="0"/>
                <w:sz w:val="20"/>
              </w:rPr>
              <w:t xml:space="preserve">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L</m:t>
                  </m:r>
                </m:sub>
              </m:sSub>
            </m:oMath>
            <w:r>
              <w:rPr>
                <w:rFonts w:ascii="Times New Roman" w:hAnsi="Times New Roman" w:cs="Times New Roman" w:eastAsia="Times New Roman"/>
                <w:b w:val="0"/>
                <w:i w:val="0"/>
                <w:sz w:val="20"/>
              </w:rPr>
              <w:t xml:space="preserve">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3,000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3,000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L</m:t>
                  </m:r>
                </m:sub>
              </m:sSub>
            </m:oMath>
            <w:r>
              <w:rPr>
                <w:rFonts w:ascii="Times New Roman" w:hAnsi="Times New Roman" w:cs="Times New Roman" w:eastAsia="Times New Roman"/>
                <w:b w:val="0"/>
                <w:i w:val="0"/>
                <w:sz w:val="20"/>
              </w:rPr>
              <w:t xml:space="preserve"> (mA)</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P</m:t>
                  </m:r>
                </m:e>
                <m:sub>
                  <m:r>
                    <m:t>L</m:t>
                  </m:r>
                </m:sub>
              </m:sSub>
            </m:oMath>
            <w:r>
              <w:rPr>
                <w:rFonts w:ascii="Times New Roman" w:hAnsi="Times New Roman" w:cs="Times New Roman" w:eastAsia="Times New Roman"/>
                <w:b w:val="0"/>
                <w:i w:val="0"/>
                <w:sz w:val="20"/>
              </w:rPr>
              <w:t xml:space="preserve"> (mW)</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2,557</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2,557</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w:t>
            </w:r>
          </w:p>
        </w:tc>
      </w:tr>
    </w:tbl>
    <w:p>
      <w:pPr>
        <w:spacing w:after="120"/>
      </w:pPr>
    </w:p>
    <w:p>
      <w:pPr>
        <w:keepNext/>
        <w:spacing w:before="240" w:after="120"/>
      </w:pPr>
      <w:r>
        <w:rPr>
          <w:rFonts w:ascii="Times New Roman" w:hAnsi="Times New Roman" w:cs="Times New Roman" w:eastAsia="Times New Roman"/>
          <w:b/>
          <w:i w:val="0"/>
          <w:sz w:val="24"/>
        </w:rPr>
        <w:t>4.3  Süperpozisyon İlkesi</w:t>
      </w:r>
    </w:p>
    <w:p>
      <w:pPr>
        <w:jc w:val="both"/>
      </w:pPr>
      <w:r>
        <w:rPr>
          <w:rFonts w:ascii="Times New Roman" w:hAnsi="Times New Roman" w:cs="Times New Roman" w:eastAsia="Times New Roman"/>
          <w:b w:val="0"/>
          <w:i w:val="0"/>
        </w:rPr>
        <w:t xml:space="preserve">Şekil 3’teki devrede iki bağımsız gerilim kaynağı bulunmaktadır [1]. Bileşen değerleri </w:t>
      </w:r>
      <m:oMath>
        <m:sSub>
          <m:e>
            <m:r>
              <m:t>R</m:t>
            </m:r>
          </m:e>
          <m:sub>
            <m:r>
              <m:t>1</m:t>
            </m:r>
          </m:sub>
        </m:sSub>
        <m:r>
          <m:rPr>
            <m:sty m:val="p"/>
          </m:rPr>
          <m:t>=</m:t>
        </m:r>
        <m:sSub>
          <m:e>
            <m:r>
              <m:t>R</m:t>
            </m:r>
          </m:e>
          <m:sub>
            <m:r>
              <m:t>2</m:t>
            </m:r>
          </m:sub>
        </m:sSub>
        <m:r>
          <m:rPr>
            <m:sty m:val="p"/>
          </m:rPr>
          <m:t>=</m:t>
        </m:r>
        <m:r>
          <m:t>15</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3</m:t>
            </m:r>
          </m:sub>
        </m:sSub>
        <m:r>
          <m:rPr>
            <m:sty m:val="p"/>
          </m:rPr>
          <m:t>=</m:t>
        </m:r>
        <m:r>
          <m:t>3</m:t>
        </m:r>
        <m:r>
          <m:rPr>
            <m:sty m:val="p"/>
          </m:rPr>
          <m:t>,</m:t>
        </m:r>
        <m:r>
          <m:t>9</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4</m:t>
            </m:r>
          </m:sub>
        </m:sSub>
        <m:r>
          <m:rPr>
            <m:sty m:val="p"/>
          </m:rPr>
          <m:t>=</m:t>
        </m:r>
        <m:sSub>
          <m:e>
            <m:r>
              <m:t>R</m:t>
            </m:r>
          </m:e>
          <m:sub>
            <m:r>
              <m:t>5</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6</m:t>
            </m:r>
          </m:sub>
        </m:sSub>
        <m:r>
          <m:rPr>
            <m:sty m:val="p"/>
          </m:rPr>
          <m:t>=</m:t>
        </m:r>
        <m:r>
          <m:t>8</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w:t>
      </w:r>
      <m:oMath>
        <m:sSub>
          <m:e>
            <m:r>
              <m:t>V</m:t>
            </m:r>
          </m:e>
          <m:sub>
            <m:r>
              <m:t>S</m:t>
            </m:r>
            <m:r>
              <m:t>1</m:t>
            </m:r>
          </m:sub>
        </m:sSub>
        <m:r>
          <m:rPr>
            <m:sty m:val="p"/>
          </m:rPr>
          <m:t>=</m:t>
        </m:r>
        <m:r>
          <m:t>12</m:t>
        </m:r>
      </m:oMath>
      <w:r>
        <w:rPr>
          <w:rFonts w:ascii="Times New Roman" w:hAnsi="Times New Roman" w:cs="Times New Roman" w:eastAsia="Times New Roman"/>
          <w:b w:val="0"/>
          <w:i w:val="0"/>
        </w:rPr>
        <w:t xml:space="preserve"> V ve </w:t>
      </w:r>
      <m:oMath>
        <m:sSub>
          <m:e>
            <m:r>
              <m:t>V</m:t>
            </m:r>
          </m:e>
          <m:sub>
            <m:r>
              <m:t>S</m:t>
            </m:r>
            <m:r>
              <m:t>2</m:t>
            </m:r>
          </m:sub>
        </m:sSub>
        <m:r>
          <m:rPr>
            <m:sty m:val="p"/>
          </m:rPr>
          <m:t>=</m:t>
        </m:r>
        <m:r>
          <m:t>5</m:t>
        </m:r>
      </m:oMath>
      <w:r>
        <w:rPr>
          <w:rFonts w:ascii="Times New Roman" w:hAnsi="Times New Roman" w:cs="Times New Roman" w:eastAsia="Times New Roman"/>
          <w:b w:val="0"/>
          <w:i w:val="0"/>
        </w:rPr>
        <w:t xml:space="preserve"> V’tur.</w:t>
      </w:r>
    </w:p>
    <w:p>
      <w:pPr>
        <w:keepNext/>
        <w:spacing w:line="240" w:lineRule="auto"/>
        <w:jc w:val="center"/>
      </w:pPr>
      <w:r>
        <w:drawing>
          <wp:inline xmlns:a="http://schemas.openxmlformats.org/drawingml/2006/main" xmlns:pic="http://schemas.openxmlformats.org/drawingml/2006/picture">
            <wp:extent cx="3240000" cy="2068085"/>
            <wp:docPr id="5" name="Picture 5"/>
            <wp:cNvGraphicFramePr>
              <a:graphicFrameLocks noChangeAspect="1"/>
            </wp:cNvGraphicFramePr>
            <a:graphic>
              <a:graphicData uri="http://schemas.openxmlformats.org/drawingml/2006/picture">
                <pic:pic>
                  <pic:nvPicPr>
                    <pic:cNvPr id="0" name="foy_s3.png"/>
                    <pic:cNvPicPr/>
                  </pic:nvPicPr>
                  <pic:blipFill>
                    <a:blip r:embed="rId14"/>
                    <a:stretch>
                      <a:fillRect/>
                    </a:stretch>
                  </pic:blipFill>
                  <pic:spPr>
                    <a:xfrm>
                      <a:off x="0" y="0"/>
                      <a:ext cx="3240000" cy="206808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4.3.1  İki bağımsız kaynak içeren devre (föy Şekil 3 [1]). Terminal C–D’den görülen Thevenin eşdeğeri hesaplanmıştır.</w:t>
      </w:r>
    </w:p>
    <w:p>
      <w:pPr>
        <w:jc w:val="both"/>
      </w:pPr>
      <w:r>
        <w:rPr>
          <w:rFonts w:ascii="Times New Roman" w:hAnsi="Times New Roman" w:cs="Times New Roman" w:eastAsia="Times New Roman"/>
          <w:b w:val="0"/>
          <w:i w:val="0"/>
        </w:rPr>
        <w:t xml:space="preserve">Devrenin düğümleri şöyledir. </w:t>
      </w:r>
      <m:oMath>
        <m:sSub>
          <m:e>
            <m:r>
              <m:t>V</m:t>
            </m:r>
          </m:e>
          <m:sub>
            <m:r>
              <m:t>S</m:t>
            </m:r>
            <m:r>
              <m:t>1</m:t>
            </m:r>
          </m:sub>
        </m:sSub>
      </m:oMath>
      <w:r>
        <w:rPr>
          <w:rFonts w:ascii="Times New Roman" w:hAnsi="Times New Roman" w:cs="Times New Roman" w:eastAsia="Times New Roman"/>
          <w:b w:val="0"/>
          <w:i w:val="0"/>
        </w:rPr>
        <w:t xml:space="preserve"> kaynağının artı ucu, </w:t>
      </w:r>
      <m:oMath>
        <m:sSub>
          <m:e>
            <m:r>
              <m:t>R</m:t>
            </m:r>
          </m:e>
          <m:sub>
            <m:r>
              <m:t>2</m:t>
            </m:r>
          </m:sub>
        </m:sSub>
      </m:oMath>
      <w:r>
        <w:rPr>
          <w:rFonts w:ascii="Times New Roman" w:hAnsi="Times New Roman" w:cs="Times New Roman" w:eastAsia="Times New Roman"/>
          <w:b w:val="0"/>
          <w:i w:val="0"/>
        </w:rPr>
        <w:t xml:space="preserve"> nin sol ucu ve </w:t>
      </w:r>
      <m:oMath>
        <m:r>
          <m:t>A</m:t>
        </m:r>
      </m:oMath>
      <w:r>
        <w:rPr>
          <w:rFonts w:ascii="Times New Roman" w:hAnsi="Times New Roman" w:cs="Times New Roman" w:eastAsia="Times New Roman"/>
          <w:b w:val="0"/>
          <w:i w:val="0"/>
        </w:rPr>
        <w:t xml:space="preserve"> ucu aynı düğümdedir; bu düğümün gerilimi </w:t>
      </w:r>
      <m:oMath>
        <m:r>
          <m:t>12</m:t>
        </m:r>
      </m:oMath>
      <w:r>
        <w:rPr>
          <w:rFonts w:ascii="Times New Roman" w:hAnsi="Times New Roman" w:cs="Times New Roman" w:eastAsia="Times New Roman"/>
          <w:b w:val="0"/>
          <w:i w:val="0"/>
        </w:rPr>
        <w:t xml:space="preserve"> V tur. </w:t>
      </w:r>
      <m:oMath>
        <m:sSub>
          <m:e>
            <m:r>
              <m:t>V</m:t>
            </m:r>
          </m:e>
          <m:sub>
            <m:r>
              <m:t>S</m:t>
            </m:r>
            <m:r>
              <m:t>2</m:t>
            </m:r>
          </m:sub>
        </m:sSub>
      </m:oMath>
      <w:r>
        <w:rPr>
          <w:rFonts w:ascii="Times New Roman" w:hAnsi="Times New Roman" w:cs="Times New Roman" w:eastAsia="Times New Roman"/>
          <w:b w:val="0"/>
          <w:i w:val="0"/>
        </w:rPr>
        <w:t xml:space="preserve"> kaynağının artı ucu, </w:t>
      </w:r>
      <m:oMath>
        <m:sSub>
          <m:e>
            <m:r>
              <m:t>R</m:t>
            </m:r>
          </m:e>
          <m:sub>
            <m:r>
              <m:t>2</m:t>
            </m:r>
          </m:sub>
        </m:sSub>
      </m:oMath>
      <w:r>
        <w:rPr>
          <w:rFonts w:ascii="Times New Roman" w:hAnsi="Times New Roman" w:cs="Times New Roman" w:eastAsia="Times New Roman"/>
          <w:b w:val="0"/>
          <w:i w:val="0"/>
        </w:rPr>
        <w:t xml:space="preserve"> nin sağ ucu, </w:t>
      </w:r>
      <m:oMath>
        <m:sSub>
          <m:e>
            <m:r>
              <m:t>R</m:t>
            </m:r>
          </m:e>
          <m:sub>
            <m:r>
              <m:t>5</m:t>
            </m:r>
          </m:sub>
        </m:sSub>
      </m:oMath>
      <w:r>
        <w:rPr>
          <w:rFonts w:ascii="Times New Roman" w:hAnsi="Times New Roman" w:cs="Times New Roman" w:eastAsia="Times New Roman"/>
          <w:b w:val="0"/>
          <w:i w:val="0"/>
        </w:rPr>
        <w:t xml:space="preserve"> in üst ucu ve </w:t>
      </w:r>
      <m:oMath>
        <m:sSub>
          <m:e>
            <m:r>
              <m:t>R</m:t>
            </m:r>
          </m:e>
          <m:sub>
            <m:r>
              <m:t>4</m:t>
            </m:r>
          </m:sub>
        </m:sSub>
      </m:oMath>
      <w:r>
        <w:rPr>
          <w:rFonts w:ascii="Times New Roman" w:hAnsi="Times New Roman" w:cs="Times New Roman" w:eastAsia="Times New Roman"/>
          <w:b w:val="0"/>
          <w:i w:val="0"/>
        </w:rPr>
        <w:t xml:space="preserve"> ün sol ucu aynı düğümdedir; bu düğümün gerilimi </w:t>
      </w:r>
      <m:oMath>
        <m:r>
          <m:t>5</m:t>
        </m:r>
      </m:oMath>
      <w:r>
        <w:rPr>
          <w:rFonts w:ascii="Times New Roman" w:hAnsi="Times New Roman" w:cs="Times New Roman" w:eastAsia="Times New Roman"/>
          <w:b w:val="0"/>
          <w:i w:val="0"/>
        </w:rPr>
        <w:t xml:space="preserve"> V tur. </w:t>
      </w:r>
      <m:oMath>
        <m:sSub>
          <m:e>
            <m:r>
              <m:t>R</m:t>
            </m:r>
          </m:e>
          <m:sub>
            <m:r>
              <m:t>3</m:t>
            </m:r>
          </m:sub>
        </m:sSub>
      </m:oMath>
      <w:r>
        <w:rPr>
          <w:rFonts w:ascii="Times New Roman" w:hAnsi="Times New Roman" w:cs="Times New Roman" w:eastAsia="Times New Roman"/>
          <w:b w:val="0"/>
          <w:i w:val="0"/>
        </w:rPr>
        <w:t xml:space="preserve">, </w:t>
      </w:r>
      <m:oMath>
        <m:sSub>
          <m:e>
            <m:r>
              <m:t>R</m:t>
            </m:r>
          </m:e>
          <m:sub>
            <m:r>
              <m:t>4</m:t>
            </m:r>
          </m:sub>
        </m:sSub>
      </m:oMath>
      <w:r>
        <w:rPr>
          <w:rFonts w:ascii="Times New Roman" w:hAnsi="Times New Roman" w:cs="Times New Roman" w:eastAsia="Times New Roman"/>
          <w:b w:val="0"/>
          <w:i w:val="0"/>
        </w:rPr>
        <w:t xml:space="preserve"> ün sağ ucu ve </w:t>
      </w:r>
      <m:oMath>
        <m:sSub>
          <m:e>
            <m:r>
              <m:t>R</m:t>
            </m:r>
          </m:e>
          <m:sub>
            <m:r>
              <m:t>6</m:t>
            </m:r>
          </m:sub>
        </m:sSub>
      </m:oMath>
      <w:r>
        <w:rPr>
          <w:rFonts w:ascii="Times New Roman" w:hAnsi="Times New Roman" w:cs="Times New Roman" w:eastAsia="Times New Roman"/>
          <w:b w:val="0"/>
          <w:i w:val="0"/>
        </w:rPr>
        <w:t xml:space="preserve"> terminal </w:t>
      </w:r>
      <m:oMath>
        <m:r>
          <m:t>C</m:t>
        </m:r>
      </m:oMath>
      <w:r>
        <w:rPr>
          <w:rFonts w:ascii="Times New Roman" w:hAnsi="Times New Roman" w:cs="Times New Roman" w:eastAsia="Times New Roman"/>
          <w:b w:val="0"/>
          <w:i w:val="0"/>
        </w:rPr>
        <w:t xml:space="preserve"> ile birlikte </w:t>
      </w:r>
      <m:oMath>
        <m:r>
          <m:t>N</m:t>
        </m:r>
      </m:oMath>
      <w:r>
        <w:rPr>
          <w:rFonts w:ascii="Times New Roman" w:hAnsi="Times New Roman" w:cs="Times New Roman" w:eastAsia="Times New Roman"/>
          <w:b w:val="0"/>
          <w:i w:val="0"/>
        </w:rPr>
        <w:t xml:space="preserve"> düğümünü oluşturur. Tüm eksi uçlar ve </w:t>
      </w:r>
      <m:oMath>
        <m:r>
          <m:t>D</m:t>
        </m:r>
      </m:oMath>
      <w:r>
        <w:rPr>
          <w:rFonts w:ascii="Times New Roman" w:hAnsi="Times New Roman" w:cs="Times New Roman" w:eastAsia="Times New Roman"/>
          <w:b w:val="0"/>
          <w:i w:val="0"/>
        </w:rPr>
        <w:t xml:space="preserve"> ortak düğümdür. </w:t>
      </w:r>
      <m:oMath>
        <m:sSub>
          <m:e>
            <m:r>
              <m:t>R</m:t>
            </m:r>
          </m:e>
          <m:sub>
            <m:r>
              <m:t>1</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 xml:space="preserve"> , </w:t>
      </w:r>
      <m:oMath>
        <m:r>
          <m:t>A</m:t>
        </m:r>
      </m:oMath>
      <w:r>
        <w:rPr>
          <w:rFonts w:ascii="Times New Roman" w:hAnsi="Times New Roman" w:cs="Times New Roman" w:eastAsia="Times New Roman"/>
          <w:b w:val="0"/>
          <w:i w:val="0"/>
        </w:rPr>
        <w:t xml:space="preserve"> ile </w:t>
      </w:r>
      <m:oMath>
        <m:r>
          <m:t>N</m:t>
        </m:r>
      </m:oMath>
      <w:r>
        <w:rPr>
          <w:rFonts w:ascii="Times New Roman" w:hAnsi="Times New Roman" w:cs="Times New Roman" w:eastAsia="Times New Roman"/>
          <w:b w:val="0"/>
          <w:i w:val="0"/>
        </w:rPr>
        <w:t xml:space="preserve"> arasında seri bir kol oluşturur (</w:t>
      </w:r>
      <m:oMath>
        <m:sSub>
          <m:e>
            <m:r>
              <m:t>R</m:t>
            </m:r>
          </m:e>
          <m:sub>
            <m:r>
              <m:t>1</m:t>
            </m:r>
          </m:sub>
        </m:sSub>
        <m:r>
          <m:rPr>
            <m:sty m:val="p"/>
          </m:rPr>
          <m:t>+</m:t>
        </m:r>
        <m:sSub>
          <m:e>
            <m:r>
              <m:t>R</m:t>
            </m:r>
          </m:e>
          <m:sub>
            <m:r>
              <m:t>3</m:t>
            </m:r>
          </m:sub>
        </m:sSub>
        <m:r>
          <m:rPr>
            <m:sty m:val="p"/>
          </m:rPr>
          <m:t>=</m:t>
        </m:r>
        <m:r>
          <m:t>18</m:t>
        </m:r>
        <m:r>
          <m:rPr>
            <m:sty m:val="p"/>
          </m:rPr>
          <m:t>,</m:t>
        </m:r>
        <m:r>
          <m:t>9</m:t>
        </m:r>
        <m:r>
          <m:t> </m:t>
        </m:r>
        <m:r>
          <m:rPr>
            <m:sty m:val="p"/>
          </m:rPr>
          <m:t>k</m:t>
        </m:r>
        <m:r>
          <m:rPr>
            <m:sty m:val="p"/>
          </m:rPr>
          <m:t>Ω</m:t>
        </m:r>
      </m:oMath>
      <w:r>
        <w:rPr>
          <w:rFonts w:ascii="Times New Roman" w:hAnsi="Times New Roman" w:cs="Times New Roman" w:eastAsia="Times New Roman"/>
          <w:b w:val="0"/>
          <w:i w:val="0"/>
        </w:rPr>
        <w:t>).</w:t>
      </w:r>
    </w:p>
    <w:p>
      <w:pPr>
        <w:keepNext/>
        <w:jc w:val="both"/>
      </w:pPr>
      <w:r>
        <w:rPr>
          <w:rFonts w:ascii="Times New Roman" w:hAnsi="Times New Roman" w:cs="Times New Roman" w:eastAsia="Times New Roman"/>
          <w:b w:val="0"/>
          <w:i w:val="0"/>
        </w:rPr>
        <w:t xml:space="preserve">Önce iki kaynak da devrede iken </w:t>
      </w:r>
      <m:oMath>
        <m:r>
          <m:t>N</m:t>
        </m:r>
      </m:oMath>
      <w:r>
        <w:rPr>
          <w:rFonts w:ascii="Times New Roman" w:hAnsi="Times New Roman" w:cs="Times New Roman" w:eastAsia="Times New Roman"/>
          <w:b w:val="0"/>
          <w:i w:val="0"/>
        </w:rPr>
        <w:t xml:space="preserve"> düğümünde akımların toplamı sıfır yazılır. </w:t>
      </w:r>
      <m:oMath>
        <m:r>
          <m:t>G</m:t>
        </m:r>
      </m:oMath>
      <w:r>
        <w:rPr>
          <w:rFonts w:ascii="Times New Roman" w:hAnsi="Times New Roman" w:cs="Times New Roman" w:eastAsia="Times New Roman"/>
          <w:b w:val="0"/>
          <w:i w:val="0"/>
        </w:rPr>
        <w:t xml:space="preserve"> ile iletkenlik gösterilmek üzere (</w:t>
      </w:r>
      <m:oMath>
        <m:r>
          <m:rPr>
            <m:sty m:val="p"/>
          </m:rPr>
          <m:t>m</m:t>
        </m:r>
        <m:r>
          <m:rPr>
            <m:sty m:val="p"/>
          </m:rPr>
          <m:t>S</m:t>
        </m:r>
      </m:oMath>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sSub>
                      <m:e>
                        <m:r>
                          <m:t>V</m:t>
                        </m:r>
                      </m:e>
                      <m:sub>
                        <m:r>
                          <m:t>S</m:t>
                        </m:r>
                        <m:r>
                          <m:t>2</m:t>
                        </m:r>
                      </m:sub>
                    </m:sSub>
                    <m:r>
                      <m:rPr>
                        <m:sty m:val="p"/>
                      </m:rPr>
                      <m:t>−</m:t>
                    </m:r>
                    <m:sSub>
                      <m:e>
                        <m:r>
                          <m:t>V</m:t>
                        </m:r>
                      </m:e>
                      <m:sub>
                        <m:r>
                          <m:t>N</m:t>
                        </m:r>
                      </m:sub>
                    </m:sSub>
                  </m:num>
                  <m:den>
                    <m:sSub>
                      <m:e>
                        <m:r>
                          <m:t>R</m:t>
                        </m:r>
                      </m:e>
                      <m:sub>
                        <m:r>
                          <m:t>4</m:t>
                        </m:r>
                      </m:sub>
                    </m:sSub>
                  </m:den>
                </m:f>
                <m:r>
                  <m:rPr>
                    <m:sty m:val="p"/>
                  </m:rPr>
                  <m:t>+</m:t>
                </m:r>
                <m:f>
                  <m:fPr>
                    <m:type m:val="bar"/>
                  </m:fPr>
                  <m:num>
                    <m:sSub>
                      <m:e>
                        <m:r>
                          <m:t>V</m:t>
                        </m:r>
                      </m:e>
                      <m:sub>
                        <m:r>
                          <m:t>S</m:t>
                        </m:r>
                        <m:r>
                          <m:t>1</m:t>
                        </m:r>
                      </m:sub>
                    </m:sSub>
                    <m:r>
                      <m:rPr>
                        <m:sty m:val="p"/>
                      </m:rPr>
                      <m:t>−</m:t>
                    </m:r>
                    <m:sSub>
                      <m:e>
                        <m:r>
                          <m:t>V</m:t>
                        </m:r>
                      </m:e>
                      <m:sub>
                        <m:r>
                          <m:t>N</m:t>
                        </m:r>
                      </m:sub>
                    </m:sSub>
                  </m:num>
                  <m:den>
                    <m:sSub>
                      <m:e>
                        <m:r>
                          <m:t>R</m:t>
                        </m:r>
                      </m:e>
                      <m:sub>
                        <m:r>
                          <m:t>1</m:t>
                        </m:r>
                      </m:sub>
                    </m:sSub>
                    <m:r>
                      <m:rPr>
                        <m:sty m:val="p"/>
                      </m:rPr>
                      <m:t>+</m:t>
                    </m:r>
                    <m:sSub>
                      <m:e>
                        <m:r>
                          <m:t>R</m:t>
                        </m:r>
                      </m:e>
                      <m:sub>
                        <m:r>
                          <m:t>3</m:t>
                        </m:r>
                      </m:sub>
                    </m:sSub>
                  </m:den>
                </m:f>
                <m:r>
                  <m:rPr>
                    <m:sty m:val="p"/>
                  </m:rPr>
                  <m:t>=</m:t>
                </m:r>
                <m:f>
                  <m:fPr>
                    <m:type m:val="bar"/>
                  </m:fPr>
                  <m:num>
                    <m:sSub>
                      <m:e>
                        <m:r>
                          <m:t>V</m:t>
                        </m:r>
                      </m:e>
                      <m:sub>
                        <m:r>
                          <m:t>N</m:t>
                        </m:r>
                      </m:sub>
                    </m:sSub>
                  </m:num>
                  <m:den>
                    <m:sSub>
                      <m:e>
                        <m:r>
                          <m:t>R</m:t>
                        </m:r>
                      </m:e>
                      <m:sub>
                        <m:r>
                          <m:t>6</m:t>
                        </m:r>
                      </m:sub>
                    </m:sSub>
                  </m:den>
                </m:f>
                <m:r>
                  <m:t> </m:t>
                </m:r>
                <m:r>
                  <m:rPr>
                    <m:sty m:val="p"/>
                  </m:rPr>
                  <m:t>⇒</m:t>
                </m:r>
                <m:r>
                  <m:t> </m:t>
                </m:r>
                <m:sSub>
                  <m:e>
                    <m:r>
                      <m:t>V</m:t>
                    </m:r>
                  </m:e>
                  <m:sub>
                    <m:r>
                      <m:t>N</m:t>
                    </m:r>
                  </m:sub>
                </m:sSub>
                <m:r>
                  <m:rPr>
                    <m:sty m:val="p"/>
                  </m:rPr>
                  <m:t>=</m:t>
                </m:r>
                <m:f>
                  <m:fPr>
                    <m:type m:val="bar"/>
                  </m:fPr>
                  <m:num>
                    <m:sSub>
                      <m:e>
                        <m:r>
                          <m:t>V</m:t>
                        </m:r>
                      </m:e>
                      <m:sub>
                        <m:r>
                          <m:t>S</m:t>
                        </m:r>
                        <m:r>
                          <m:t>2</m:t>
                        </m:r>
                      </m:sub>
                    </m:sSub>
                    <m:sSub>
                      <m:e>
                        <m:r>
                          <m:t>G</m:t>
                        </m:r>
                      </m:e>
                      <m:sub>
                        <m:r>
                          <m:t>4</m:t>
                        </m:r>
                      </m:sub>
                    </m:sSub>
                    <m:r>
                      <m:rPr>
                        <m:sty m:val="p"/>
                      </m:rPr>
                      <m:t>+</m:t>
                    </m:r>
                    <m:sSub>
                      <m:e>
                        <m:r>
                          <m:t>V</m:t>
                        </m:r>
                      </m:e>
                      <m:sub>
                        <m:r>
                          <m:t>S</m:t>
                        </m:r>
                        <m:r>
                          <m:t>1</m:t>
                        </m:r>
                      </m:sub>
                    </m:sSub>
                    <m:sSub>
                      <m:e>
                        <m:r>
                          <m:t>G</m:t>
                        </m:r>
                      </m:e>
                      <m:sub>
                        <m:r>
                          <m:t>b</m:t>
                        </m:r>
                      </m:sub>
                    </m:sSub>
                  </m:num>
                  <m:den>
                    <m:sSub>
                      <m:e>
                        <m:r>
                          <m:t>G</m:t>
                        </m:r>
                      </m:e>
                      <m:sub>
                        <m:r>
                          <m:t>4</m:t>
                        </m:r>
                      </m:sub>
                    </m:sSub>
                    <m:r>
                      <m:rPr>
                        <m:sty m:val="p"/>
                      </m:rPr>
                      <m:t>+</m:t>
                    </m:r>
                    <m:sSub>
                      <m:e>
                        <m:r>
                          <m:t>G</m:t>
                        </m:r>
                      </m:e>
                      <m:sub>
                        <m:r>
                          <m:t>b</m:t>
                        </m:r>
                      </m:sub>
                    </m:sSub>
                    <m:r>
                      <m:rPr>
                        <m:sty m:val="p"/>
                      </m:rPr>
                      <m:t>+</m:t>
                    </m:r>
                    <m:sSub>
                      <m:e>
                        <m:r>
                          <m:t>G</m:t>
                        </m:r>
                      </m:e>
                      <m:sub>
                        <m:r>
                          <m:t>6</m:t>
                        </m:r>
                      </m:sub>
                    </m:sSub>
                  </m:den>
                </m:f>
              </m:oMath>
            </m:oMathPara>
          </w:p>
        </w:tc>
        <w:tc>
          <w:tcPr>
            <w:tcW w:type="dxa" w:w="1276"/>
          </w:tcPr>
          <w:p>
            <w:pPr>
              <w:spacing w:line="240" w:lineRule="auto"/>
              <w:jc w:val="right"/>
            </w:pPr>
            <w:r>
              <w:rPr>
                <w:rFonts w:ascii="Times New Roman" w:hAnsi="Times New Roman" w:cs="Times New Roman" w:eastAsia="Times New Roman"/>
                <w:sz w:val="24"/>
              </w:rPr>
              <w:t>(4.8)</w:t>
            </w:r>
          </w:p>
        </w:tc>
      </w:tr>
    </w:tbl>
    <w:p>
      <w:pPr>
        <w:spacing w:after="0" w:line="144" w:lineRule="auto"/>
      </w:pPr>
    </w:p>
    <w:p>
      <w:pPr>
        <w:keepNext/>
        <w:jc w:val="both"/>
      </w:pPr>
      <w:r>
        <w:rPr>
          <w:rFonts w:ascii="Times New Roman" w:hAnsi="Times New Roman" w:cs="Times New Roman" w:eastAsia="Times New Roman"/>
          <w:b w:val="0"/>
          <w:i w:val="0"/>
        </w:rPr>
        <w:t xml:space="preserve">Burada </w:t>
      </w:r>
      <m:oMath>
        <m:sSub>
          <m:e>
            <m:r>
              <m:t>G</m:t>
            </m:r>
          </m:e>
          <m:sub>
            <m:r>
              <m:t>4</m:t>
            </m:r>
          </m:sub>
        </m:sSub>
        <m:r>
          <m:rPr>
            <m:sty m:val="p"/>
          </m:rPr>
          <m:t>=</m:t>
        </m:r>
        <m:r>
          <m:t>1</m:t>
        </m:r>
      </m:oMath>
      <w:r>
        <w:rPr>
          <w:rFonts w:ascii="Times New Roman" w:hAnsi="Times New Roman" w:cs="Times New Roman" w:eastAsia="Times New Roman"/>
          <w:b w:val="0"/>
          <w:i w:val="0"/>
        </w:rPr>
        <w:t xml:space="preserve"> mS, </w:t>
      </w:r>
      <m:oMath>
        <m:sSub>
          <m:e>
            <m:r>
              <m:t>G</m:t>
            </m:r>
          </m:e>
          <m:sub>
            <m:r>
              <m:t>b</m:t>
            </m:r>
          </m:sub>
        </m:sSub>
        <m:r>
          <m:rPr>
            <m:sty m:val="p"/>
          </m:rPr>
          <m:t>=</m:t>
        </m:r>
        <m:r>
          <m:t>1</m:t>
        </m:r>
        <m:r>
          <m:rPr>
            <m:sty m:val="p"/>
          </m:rPr>
          <m:t>/</m:t>
        </m:r>
        <m:r>
          <m:t>18</m:t>
        </m:r>
        <m:r>
          <m:rPr>
            <m:sty m:val="p"/>
          </m:rPr>
          <m:t>,</m:t>
        </m:r>
        <m:r>
          <m:t>9</m:t>
        </m:r>
      </m:oMath>
      <w:r>
        <w:rPr>
          <w:rFonts w:ascii="Times New Roman" w:hAnsi="Times New Roman" w:cs="Times New Roman" w:eastAsia="Times New Roman"/>
          <w:b w:val="0"/>
          <w:i w:val="0"/>
        </w:rPr>
        <w:t xml:space="preserve"> mS ve </w:t>
      </w:r>
      <m:oMath>
        <m:sSub>
          <m:e>
            <m:r>
              <m:t>G</m:t>
            </m:r>
          </m:e>
          <m:sub>
            <m:r>
              <m:t>6</m:t>
            </m:r>
          </m:sub>
        </m:sSub>
        <m:r>
          <m:rPr>
            <m:sty m:val="p"/>
          </m:rPr>
          <m:t>=</m:t>
        </m:r>
        <m:r>
          <m:t>1</m:t>
        </m:r>
        <m:r>
          <m:rPr>
            <m:sty m:val="p"/>
          </m:rPr>
          <m:t>/</m:t>
        </m:r>
        <m:r>
          <m:t>8</m:t>
        </m:r>
        <m:r>
          <m:rPr>
            <m:sty m:val="p"/>
          </m:rPr>
          <m:t>,</m:t>
        </m:r>
        <m:r>
          <m:t>2</m:t>
        </m:r>
      </m:oMath>
      <w:r>
        <w:rPr>
          <w:rFonts w:ascii="Times New Roman" w:hAnsi="Times New Roman" w:cs="Times New Roman" w:eastAsia="Times New Roman"/>
          <w:b w:val="0"/>
          <w:i w:val="0"/>
        </w:rPr>
        <w:t xml:space="preserve"> mS dir. Sayılar yerine konduğunda </w:t>
      </w:r>
      <m:oMath>
        <m:sSub>
          <m:e>
            <m:r>
              <m:t>V</m:t>
            </m:r>
          </m:e>
          <m:sub>
            <m:r>
              <m:t>o</m:t>
            </m:r>
            <m:r>
              <m:t>c</m:t>
            </m:r>
          </m:sub>
        </m:sSub>
        <m:r>
          <m:rPr>
            <m:sty m:val="p"/>
          </m:rPr>
          <m:t>=</m:t>
        </m:r>
        <m:r>
          <m:t>4</m:t>
        </m:r>
        <m:r>
          <m:rPr>
            <m:sty m:val="p"/>
          </m:rPr>
          <m:t>,</m:t>
        </m:r>
        <m:r>
          <m:t>796</m:t>
        </m:r>
      </m:oMath>
      <w:r>
        <w:rPr>
          <w:rFonts w:ascii="Times New Roman" w:hAnsi="Times New Roman" w:cs="Times New Roman" w:eastAsia="Times New Roman"/>
          <w:b w:val="0"/>
          <w:i w:val="0"/>
        </w:rPr>
        <w:t xml:space="preserve"> V bulunur. Terminal C–D’den bakıldığında kaynaklar sıfırlandığında düğüm </w:t>
      </w:r>
      <m:oMath>
        <m:sSub>
          <m:e>
            <m:r>
              <m:t>R</m:t>
            </m:r>
          </m:e>
          <m:sub>
            <m:r>
              <m:t>4</m:t>
            </m:r>
          </m:sub>
        </m:sSub>
      </m:oMath>
      <w:r>
        <w:rPr>
          <w:rFonts w:ascii="Times New Roman" w:hAnsi="Times New Roman" w:cs="Times New Roman" w:eastAsia="Times New Roman"/>
          <w:b w:val="0"/>
          <w:i w:val="0"/>
        </w:rPr>
        <w:t xml:space="preserve">, </w:t>
      </w:r>
      <m:oMath>
        <m:sSub>
          <m:e>
            <m:r>
              <m:t>R</m:t>
            </m:r>
          </m:e>
          <m:sub>
            <m:r>
              <m:t>1</m:t>
            </m:r>
          </m:sub>
        </m:sSub>
        <m:r>
          <m:rPr>
            <m:sty m:val="p"/>
          </m:rPr>
          <m:t>+</m:t>
        </m:r>
        <m:sSub>
          <m:e>
            <m:r>
              <m:t>R</m:t>
            </m:r>
          </m:e>
          <m:sub>
            <m:r>
              <m:t>3</m:t>
            </m:r>
          </m:sub>
        </m:sSub>
      </m:oMath>
      <w:r>
        <w:rPr>
          <w:rFonts w:ascii="Times New Roman" w:hAnsi="Times New Roman" w:cs="Times New Roman" w:eastAsia="Times New Roman"/>
          <w:b w:val="0"/>
          <w:i w:val="0"/>
        </w:rPr>
        <w:t xml:space="preserve"> ve </w:t>
      </w:r>
      <m:oMath>
        <m:sSub>
          <m:e>
            <m:r>
              <m:t>R</m:t>
            </m:r>
          </m:e>
          <m:sub>
            <m:r>
              <m:t>6</m:t>
            </m:r>
          </m:sub>
        </m:sSub>
      </m:oMath>
      <w:r>
        <w:rPr>
          <w:rFonts w:ascii="Times New Roman" w:hAnsi="Times New Roman" w:cs="Times New Roman" w:eastAsia="Times New Roman"/>
          <w:b w:val="0"/>
          <w:i w:val="0"/>
        </w:rPr>
        <w:t xml:space="preserve"> ile paraleldir: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f>
                  <m:fPr>
                    <m:type m:val="bar"/>
                  </m:fPr>
                  <m:num>
                    <m:r>
                      <m:t>1</m:t>
                    </m:r>
                  </m:num>
                  <m:den>
                    <m:sSub>
                      <m:e>
                        <m:r>
                          <m:t>G</m:t>
                        </m:r>
                      </m:e>
                      <m:sub>
                        <m:r>
                          <m:t>4</m:t>
                        </m:r>
                      </m:sub>
                    </m:sSub>
                    <m:r>
                      <m:rPr>
                        <m:sty m:val="p"/>
                      </m:rPr>
                      <m:t>+</m:t>
                    </m:r>
                    <m:sSub>
                      <m:e>
                        <m:r>
                          <m:t>G</m:t>
                        </m:r>
                      </m:e>
                      <m:sub>
                        <m:r>
                          <m:t>b</m:t>
                        </m:r>
                      </m:sub>
                    </m:sSub>
                    <m:r>
                      <m:rPr>
                        <m:sty m:val="p"/>
                      </m:rPr>
                      <m:t>+</m:t>
                    </m:r>
                    <m:sSub>
                      <m:e>
                        <m:r>
                          <m:t>G</m:t>
                        </m:r>
                      </m:e>
                      <m:sub>
                        <m:r>
                          <m:t>6</m:t>
                        </m:r>
                      </m:sub>
                    </m:sSub>
                  </m:den>
                </m:f>
                <m:r>
                  <m:rPr>
                    <m:sty m:val="p"/>
                  </m:rPr>
                  <m:t>=</m:t>
                </m:r>
                <m:f>
                  <m:fPr>
                    <m:type m:val="bar"/>
                  </m:fPr>
                  <m:num>
                    <m:r>
                      <m:t>1</m:t>
                    </m:r>
                  </m:num>
                  <m:den>
                    <m:r>
                      <m:t>1</m:t>
                    </m:r>
                    <m:r>
                      <m:rPr>
                        <m:sty m:val="p"/>
                      </m:rPr>
                      <m:t>,</m:t>
                    </m:r>
                    <m:r>
                      <m:t>1749</m:t>
                    </m:r>
                    <m:r>
                      <m:t> </m:t>
                    </m:r>
                    <m:r>
                      <m:rPr>
                        <m:sty m:val="p"/>
                      </m:rPr>
                      <m:t>m</m:t>
                    </m:r>
                    <m:r>
                      <m:rPr>
                        <m:sty m:val="p"/>
                      </m:rPr>
                      <m:t>S</m:t>
                    </m:r>
                  </m:den>
                </m:f>
                <m:r>
                  <m:rPr>
                    <m:sty m:val="p"/>
                  </m:rPr>
                  <m:t>=</m:t>
                </m:r>
                <m:r>
                  <m:t>0</m:t>
                </m:r>
                <m:r>
                  <m:rPr>
                    <m:sty m:val="p"/>
                  </m:rPr>
                  <m:t>,</m:t>
                </m:r>
                <m:r>
                  <m:t>851</m:t>
                </m:r>
                <m:r>
                  <m:t> </m:t>
                </m:r>
                <m:r>
                  <m:rPr>
                    <m:sty m:val="p"/>
                  </m:rPr>
                  <m:t>k</m:t>
                </m:r>
                <m:r>
                  <m:rPr>
                    <m:sty m:val="p"/>
                  </m:rPr>
                  <m:t>Ω</m:t>
                </m:r>
                <m:r>
                  <m:rPr>
                    <m:sty m:val="p"/>
                  </m:rPr>
                  <m:t>,</m:t>
                </m:r>
                <m:r>
                  <m:t>  </m:t>
                </m:r>
                <m:sSub>
                  <m:e>
                    <m:r>
                      <m:t>I</m:t>
                    </m:r>
                  </m:e>
                  <m:sub>
                    <m:r>
                      <m:t>N</m:t>
                    </m:r>
                  </m:sub>
                </m:sSub>
                <m:r>
                  <m:rPr>
                    <m:sty m:val="p"/>
                  </m:rPr>
                  <m:t>=</m:t>
                </m:r>
                <m:f>
                  <m:fPr>
                    <m:type m:val="bar"/>
                  </m:fPr>
                  <m:num>
                    <m:sSub>
                      <m:e>
                        <m:r>
                          <m:t>V</m:t>
                        </m:r>
                      </m:e>
                      <m:sub>
                        <m:r>
                          <m:t>o</m:t>
                        </m:r>
                        <m:r>
                          <m:t>c</m:t>
                        </m:r>
                      </m:sub>
                    </m:sSub>
                  </m:num>
                  <m:den>
                    <m:sSub>
                      <m:e>
                        <m:r>
                          <m:t>R</m:t>
                        </m:r>
                      </m:e>
                      <m:sub>
                        <m:r>
                          <m:t>T</m:t>
                        </m:r>
                        <m:r>
                          <m:t>H</m:t>
                        </m:r>
                      </m:sub>
                    </m:sSub>
                  </m:den>
                </m:f>
                <m:r>
                  <m:rPr>
                    <m:sty m:val="p"/>
                  </m:rPr>
                  <m:t>=</m:t>
                </m:r>
                <m:r>
                  <m:t>5</m:t>
                </m:r>
                <m:r>
                  <m:rPr>
                    <m:sty m:val="p"/>
                  </m:rPr>
                  <m:t>,</m:t>
                </m:r>
                <m:r>
                  <m:t>635</m:t>
                </m:r>
                <m:r>
                  <m:t> </m:t>
                </m:r>
                <m:r>
                  <m:rPr>
                    <m:sty m:val="p"/>
                  </m:rPr>
                  <m:t>m</m:t>
                </m:r>
                <m:r>
                  <m:rPr>
                    <m:sty m:val="p"/>
                  </m:rPr>
                  <m:t>A</m:t>
                </m:r>
              </m:oMath>
            </m:oMathPara>
          </w:p>
        </w:tc>
        <w:tc>
          <w:tcPr>
            <w:tcW w:type="dxa" w:w="1276"/>
          </w:tcPr>
          <w:p>
            <w:pPr>
              <w:spacing w:line="240" w:lineRule="auto"/>
              <w:jc w:val="right"/>
            </w:pPr>
            <w:r>
              <w:rPr>
                <w:rFonts w:ascii="Times New Roman" w:hAnsi="Times New Roman" w:cs="Times New Roman" w:eastAsia="Times New Roman"/>
                <w:sz w:val="24"/>
              </w:rPr>
              <w:t>(4.9)</w:t>
            </w:r>
          </w:p>
        </w:tc>
      </w:tr>
    </w:tbl>
    <w:p>
      <w:pPr>
        <w:spacing w:after="0" w:line="144" w:lineRule="auto"/>
      </w:pPr>
    </w:p>
    <w:p>
      <w:pPr>
        <w:keepNext/>
        <w:jc w:val="both"/>
      </w:pPr>
      <w:r>
        <w:rPr>
          <w:rFonts w:ascii="Times New Roman" w:hAnsi="Times New Roman" w:cs="Times New Roman" w:eastAsia="Times New Roman"/>
          <w:b w:val="0"/>
          <w:i w:val="0"/>
        </w:rPr>
        <w:t xml:space="preserve">Süperpozisyon ile katkılar ayrı ayrı hesaplanmıştır. </w:t>
      </w:r>
      <m:oMath>
        <m:r>
          <m:t>V</m:t>
        </m:r>
        <m:sSub>
          <m:e>
            <m:r>
              <m:t>S</m:t>
            </m:r>
          </m:e>
          <m:sub>
            <m:r>
              <m:t>1</m:t>
            </m:r>
          </m:sub>
        </m:sSub>
      </m:oMath>
      <w:r>
        <w:rPr>
          <w:rFonts w:ascii="Times New Roman" w:hAnsi="Times New Roman" w:cs="Times New Roman" w:eastAsia="Times New Roman"/>
          <w:b w:val="0"/>
          <w:i w:val="0"/>
        </w:rPr>
        <w:t xml:space="preserve"> kısa devre edilerek (</w:t>
      </w:r>
      <m:oMath>
        <m:sSub>
          <m:e>
            <m:r>
              <m:t>V</m:t>
            </m:r>
          </m:e>
          <m:sub>
            <m:r>
              <m:t>S</m:t>
            </m:r>
            <m:r>
              <m:t>1</m:t>
            </m:r>
          </m:sub>
        </m:sSub>
        <m:r>
          <m:rPr>
            <m:sty m:val="p"/>
          </m:rPr>
          <m:t>=</m:t>
        </m:r>
        <m:r>
          <m:t>0</m:t>
        </m:r>
      </m:oMath>
      <w:r>
        <w:rPr>
          <w:rFonts w:ascii="Times New Roman" w:hAnsi="Times New Roman" w:cs="Times New Roman" w:eastAsia="Times New Roman"/>
          <w:b w:val="0"/>
          <w:i w:val="0"/>
        </w:rPr>
        <w:t xml:space="preserve">) elde edilen açık devre gerilimi ve </w:t>
      </w:r>
      <m:oMath>
        <m:r>
          <m:t>V</m:t>
        </m:r>
        <m:sSub>
          <m:e>
            <m:r>
              <m:t>S</m:t>
            </m:r>
          </m:e>
          <m:sub>
            <m:r>
              <m:t>2</m:t>
            </m:r>
          </m:sub>
        </m:sSub>
      </m:oMath>
      <w:r>
        <w:rPr>
          <w:rFonts w:ascii="Times New Roman" w:hAnsi="Times New Roman" w:cs="Times New Roman" w:eastAsia="Times New Roman"/>
          <w:b w:val="0"/>
          <w:i w:val="0"/>
        </w:rPr>
        <w:t xml:space="preserve"> kısa devre edilerek (</w:t>
      </w:r>
      <m:oMath>
        <m:sSub>
          <m:e>
            <m:r>
              <m:t>V</m:t>
            </m:r>
          </m:e>
          <m:sub>
            <m:r>
              <m:t>S</m:t>
            </m:r>
            <m:r>
              <m:t>2</m:t>
            </m:r>
          </m:sub>
        </m:sSub>
        <m:r>
          <m:rPr>
            <m:sty m:val="p"/>
          </m:rPr>
          <m:t>=</m:t>
        </m:r>
        <m:r>
          <m:t>0</m:t>
        </m:r>
      </m:oMath>
      <w:r>
        <w:rPr>
          <w:rFonts w:ascii="Times New Roman" w:hAnsi="Times New Roman" w:cs="Times New Roman" w:eastAsia="Times New Roman"/>
          <w:b w:val="0"/>
          <w:i w:val="0"/>
        </w:rPr>
        <w:t>) elde edilen açık devre gerilimi şöyledir: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r>
                      <m:rPr>
                        <m:sty m:val="p"/>
                      </m:rPr>
                      <m:t>,</m:t>
                    </m:r>
                    <m:r>
                      <m:t>S</m:t>
                    </m:r>
                    <m:r>
                      <m:t>2</m:t>
                    </m:r>
                  </m:sub>
                </m:sSub>
                <m:r>
                  <m:rPr>
                    <m:sty m:val="p"/>
                  </m:rPr>
                  <m:t>=</m:t>
                </m:r>
                <m:f>
                  <m:fPr>
                    <m:type m:val="bar"/>
                  </m:fPr>
                  <m:num>
                    <m:sSub>
                      <m:e>
                        <m:r>
                          <m:t>V</m:t>
                        </m:r>
                      </m:e>
                      <m:sub>
                        <m:r>
                          <m:t>S</m:t>
                        </m:r>
                        <m:r>
                          <m:t>2</m:t>
                        </m:r>
                      </m:sub>
                    </m:sSub>
                    <m:sSub>
                      <m:e>
                        <m:r>
                          <m:t>G</m:t>
                        </m:r>
                      </m:e>
                      <m:sub>
                        <m:r>
                          <m:t>4</m:t>
                        </m:r>
                      </m:sub>
                    </m:sSub>
                  </m:num>
                  <m:den>
                    <m:sSub>
                      <m:e>
                        <m:r>
                          <m:t>G</m:t>
                        </m:r>
                      </m:e>
                      <m:sub>
                        <m:r>
                          <m:t>4</m:t>
                        </m:r>
                      </m:sub>
                    </m:sSub>
                    <m:r>
                      <m:rPr>
                        <m:sty m:val="p"/>
                      </m:rPr>
                      <m:t>+</m:t>
                    </m:r>
                    <m:sSub>
                      <m:e>
                        <m:r>
                          <m:t>G</m:t>
                        </m:r>
                      </m:e>
                      <m:sub>
                        <m:r>
                          <m:t>b</m:t>
                        </m:r>
                      </m:sub>
                    </m:sSub>
                    <m:r>
                      <m:rPr>
                        <m:sty m:val="p"/>
                      </m:rPr>
                      <m:t>+</m:t>
                    </m:r>
                    <m:sSub>
                      <m:e>
                        <m:r>
                          <m:t>G</m:t>
                        </m:r>
                      </m:e>
                      <m:sub>
                        <m:r>
                          <m:t>6</m:t>
                        </m:r>
                      </m:sub>
                    </m:sSub>
                  </m:den>
                </m:f>
                <m:r>
                  <m:rPr>
                    <m:sty m:val="p"/>
                  </m:rPr>
                  <m:t>=</m:t>
                </m:r>
                <m:r>
                  <m:t>4</m:t>
                </m:r>
                <m:r>
                  <m:rPr>
                    <m:sty m:val="p"/>
                  </m:rPr>
                  <m:t>,</m:t>
                </m:r>
                <m:r>
                  <m:t>256</m:t>
                </m:r>
                <m:r>
                  <m:t> </m:t>
                </m:r>
                <m:r>
                  <m:rPr>
                    <m:sty m:val="p"/>
                  </m:rPr>
                  <m:t>V</m:t>
                </m:r>
                <m:r>
                  <m:rPr>
                    <m:sty m:val="p"/>
                  </m:rPr>
                  <m:t>,</m:t>
                </m:r>
                <m:r>
                  <m:t>  </m:t>
                </m:r>
                <m:sSub>
                  <m:e>
                    <m:r>
                      <m:t>V</m:t>
                    </m:r>
                  </m:e>
                  <m:sub>
                    <m:r>
                      <m:t>o</m:t>
                    </m:r>
                    <m:r>
                      <m:t>c</m:t>
                    </m:r>
                    <m:r>
                      <m:rPr>
                        <m:sty m:val="p"/>
                      </m:rPr>
                      <m:t>,</m:t>
                    </m:r>
                    <m:r>
                      <m:t>S</m:t>
                    </m:r>
                    <m:r>
                      <m:t>1</m:t>
                    </m:r>
                  </m:sub>
                </m:sSub>
                <m:r>
                  <m:rPr>
                    <m:sty m:val="p"/>
                  </m:rPr>
                  <m:t>=</m:t>
                </m:r>
                <m:f>
                  <m:fPr>
                    <m:type m:val="bar"/>
                  </m:fPr>
                  <m:num>
                    <m:sSub>
                      <m:e>
                        <m:r>
                          <m:t>V</m:t>
                        </m:r>
                      </m:e>
                      <m:sub>
                        <m:r>
                          <m:t>S</m:t>
                        </m:r>
                        <m:r>
                          <m:t>1</m:t>
                        </m:r>
                      </m:sub>
                    </m:sSub>
                    <m:sSub>
                      <m:e>
                        <m:r>
                          <m:t>G</m:t>
                        </m:r>
                      </m:e>
                      <m:sub>
                        <m:r>
                          <m:t>b</m:t>
                        </m:r>
                      </m:sub>
                    </m:sSub>
                  </m:num>
                  <m:den>
                    <m:sSub>
                      <m:e>
                        <m:r>
                          <m:t>G</m:t>
                        </m:r>
                      </m:e>
                      <m:sub>
                        <m:r>
                          <m:t>4</m:t>
                        </m:r>
                      </m:sub>
                    </m:sSub>
                    <m:r>
                      <m:rPr>
                        <m:sty m:val="p"/>
                      </m:rPr>
                      <m:t>+</m:t>
                    </m:r>
                    <m:sSub>
                      <m:e>
                        <m:r>
                          <m:t>G</m:t>
                        </m:r>
                      </m:e>
                      <m:sub>
                        <m:r>
                          <m:t>b</m:t>
                        </m:r>
                      </m:sub>
                    </m:sSub>
                    <m:r>
                      <m:rPr>
                        <m:sty m:val="p"/>
                      </m:rPr>
                      <m:t>+</m:t>
                    </m:r>
                    <m:sSub>
                      <m:e>
                        <m:r>
                          <m:t>G</m:t>
                        </m:r>
                      </m:e>
                      <m:sub>
                        <m:r>
                          <m:t>6</m:t>
                        </m:r>
                      </m:sub>
                    </m:sSub>
                  </m:den>
                </m:f>
                <m:r>
                  <m:rPr>
                    <m:sty m:val="p"/>
                  </m:rPr>
                  <m:t>=</m:t>
                </m:r>
                <m:r>
                  <m:t>0</m:t>
                </m:r>
                <m:r>
                  <m:rPr>
                    <m:sty m:val="p"/>
                  </m:rPr>
                  <m:t>,</m:t>
                </m:r>
                <m:r>
                  <m:t>540</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(4.10)</w:t>
            </w:r>
          </w:p>
        </w:tc>
      </w:tr>
    </w:tbl>
    <w:p>
      <w:pPr>
        <w:spacing w:after="0" w:line="144" w:lineRule="auto"/>
      </w:pPr>
    </w:p>
    <w:p>
      <w:pPr>
        <w:jc w:val="both"/>
      </w:pPr>
      <w:r>
        <w:rPr>
          <w:rFonts w:ascii="Times New Roman" w:hAnsi="Times New Roman" w:cs="Times New Roman" w:eastAsia="Times New Roman"/>
          <w:b w:val="0"/>
          <w:i w:val="0"/>
        </w:rPr>
        <w:t xml:space="preserve">Bu iki katkının toplamı </w:t>
      </w:r>
      <m:oMath>
        <m:r>
          <m:t>4</m:t>
        </m:r>
        <m:r>
          <m:rPr>
            <m:sty m:val="p"/>
          </m:rPr>
          <m:t>,</m:t>
        </m:r>
        <m:r>
          <m:t>256</m:t>
        </m:r>
        <m:r>
          <m:rPr>
            <m:sty m:val="p"/>
          </m:rPr>
          <m:t>+</m:t>
        </m:r>
        <m:r>
          <m:t>0</m:t>
        </m:r>
        <m:r>
          <m:rPr>
            <m:sty m:val="p"/>
          </m:rPr>
          <m:t>,</m:t>
        </m:r>
        <m:r>
          <m:t>540</m:t>
        </m:r>
        <m:r>
          <m:rPr>
            <m:sty m:val="p"/>
          </m:rPr>
          <m:t>=</m:t>
        </m:r>
        <m:r>
          <m:t>4</m:t>
        </m:r>
        <m:r>
          <m:rPr>
            <m:sty m:val="p"/>
          </m:rPr>
          <m:t>,</m:t>
        </m:r>
        <m:r>
          <m:t>796</m:t>
        </m:r>
      </m:oMath>
      <w:r>
        <w:rPr>
          <w:rFonts w:ascii="Times New Roman" w:hAnsi="Times New Roman" w:cs="Times New Roman" w:eastAsia="Times New Roman"/>
          <w:b w:val="0"/>
          <w:i w:val="0"/>
        </w:rPr>
        <w:t xml:space="preserve"> V olup, iki kaynağın birlikte çalıştığı durumdaki </w:t>
      </w:r>
      <m:oMath>
        <m:sSub>
          <m:e>
            <m:r>
              <m:t>V</m:t>
            </m:r>
          </m:e>
          <m:sub>
            <m:r>
              <m:t>o</m:t>
            </m:r>
            <m:r>
              <m:t>c</m:t>
            </m:r>
          </m:sub>
        </m:sSub>
      </m:oMath>
      <w:r>
        <w:rPr>
          <w:rFonts w:ascii="Times New Roman" w:hAnsi="Times New Roman" w:cs="Times New Roman" w:eastAsia="Times New Roman"/>
          <w:b w:val="0"/>
          <w:i w:val="0"/>
        </w:rPr>
        <w:t xml:space="preserve"> ile aynıdır. Kaynaklar sıfırlandığında Thevenin direnci değişmediği için her iki katkı da aynı </w:t>
      </w:r>
      <m:oMath>
        <m:sSub>
          <m:e>
            <m:r>
              <m:t>R</m:t>
            </m:r>
          </m:e>
          <m:sub>
            <m:r>
              <m:t>T</m:t>
            </m:r>
            <m:r>
              <m:t>H</m:t>
            </m:r>
          </m:sub>
        </m:sSub>
        <m:r>
          <m:rPr>
            <m:sty m:val="p"/>
          </m:rPr>
          <m:t>=</m:t>
        </m:r>
        <m:r>
          <m:t>0</m:t>
        </m:r>
        <m:r>
          <m:rPr>
            <m:sty m:val="p"/>
          </m:rPr>
          <m:t>,</m:t>
        </m:r>
        <m:r>
          <m:t>851</m:t>
        </m:r>
        <m:r>
          <m:t> </m:t>
        </m:r>
        <m:r>
          <m:rPr>
            <m:sty m:val="p"/>
          </m:rPr>
          <m:t>k</m:t>
        </m:r>
        <m:r>
          <m:rPr>
            <m:sty m:val="p"/>
          </m:rPr>
          <m:t>Ω</m:t>
        </m:r>
      </m:oMath>
      <w:r>
        <w:rPr>
          <w:rFonts w:ascii="Times New Roman" w:hAnsi="Times New Roman" w:cs="Times New Roman" w:eastAsia="Times New Roman"/>
          <w:b w:val="0"/>
          <w:i w:val="0"/>
        </w:rPr>
        <w:t xml:space="preserve"> ile çalışır.</w:t>
      </w:r>
    </w:p>
    <w:p>
      <w:pPr>
        <w:keepNext/>
        <w:spacing w:line="240" w:lineRule="auto" w:after="80"/>
        <w:jc w:val="center"/>
      </w:pPr>
      <w:r>
        <w:rPr>
          <w:rFonts w:ascii="Times New Roman" w:hAnsi="Times New Roman" w:cs="Times New Roman" w:eastAsia="Times New Roman"/>
          <w:b w:val="0"/>
          <w:i w:val="0"/>
          <w:sz w:val="20"/>
        </w:rPr>
        <w:t>Tablo 4.3.1  Süperpozisyon devresi için teorik ve SPICE değerleri (Şekil 3)</w:t>
      </w:r>
    </w:p>
    <w:tbl>
      <w:tblPr>
        <w:tblW w:type="auto" w:w="0"/>
        <w:jc w:val="center"/>
        <w:tblLayout w:type="fixed"/>
        <w:tblLook w:firstColumn="1" w:firstRow="1" w:lastColumn="0" w:lastRow="0" w:noHBand="0" w:noVBand="1" w:val="04A0"/>
      </w:tblPr>
      <w:tblGrid>
        <w:gridCol w:w="3515"/>
        <w:gridCol w:w="1814"/>
        <w:gridCol w:w="1814"/>
        <w:gridCol w:w="1814"/>
      </w:tblGrid>
      <w:tr>
        <w:trPr>
          <w:tblHeader/>
          <w:cantSplit/>
        </w:trPr>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değer</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Ölçüm</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iki kaynak birlikte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4,796</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4,796</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xml:space="preserve">, yalnız </w:t>
            </w:r>
            <m:oMath>
              <m:sSub>
                <m:e>
                  <m:r>
                    <m:t>V</m:t>
                  </m:r>
                </m:e>
                <m:sub>
                  <m:r>
                    <m:t>S</m:t>
                  </m:r>
                  <m:r>
                    <m:t>2</m:t>
                  </m:r>
                </m:sub>
              </m:sSub>
            </m:oMath>
            <w:r>
              <w:rPr>
                <w:rFonts w:ascii="Times New Roman" w:hAnsi="Times New Roman" w:cs="Times New Roman" w:eastAsia="Times New Roman"/>
                <w:b w:val="0"/>
                <w:i w:val="0"/>
                <w:sz w:val="20"/>
              </w:rPr>
              <w:t xml:space="preserve">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4,256</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4,256</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xml:space="preserve">, yalnız </w:t>
            </w:r>
            <m:oMath>
              <m:sSub>
                <m:e>
                  <m:r>
                    <m:t>V</m:t>
                  </m:r>
                </m:e>
                <m:sub>
                  <m:r>
                    <m:t>S</m:t>
                  </m:r>
                  <m:r>
                    <m:t>1</m:t>
                  </m:r>
                </m:sub>
              </m:sSub>
            </m:oMath>
            <w:r>
              <w:rPr>
                <w:rFonts w:ascii="Times New Roman" w:hAnsi="Times New Roman" w:cs="Times New Roman" w:eastAsia="Times New Roman"/>
                <w:b w:val="0"/>
                <w:i w:val="0"/>
                <w:sz w:val="20"/>
              </w:rPr>
              <w:t xml:space="preserve">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0,540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0,540</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T</m:t>
                  </m:r>
                  <m:r>
                    <m:t>H</m:t>
                  </m:r>
                </m:sub>
              </m:sSub>
            </m:oMath>
            <w:r>
              <w:rPr>
                <w:rFonts w:ascii="Times New Roman" w:hAnsi="Times New Roman" w:cs="Times New Roman" w:eastAsia="Times New Roman"/>
                <w:b w:val="0"/>
                <w:i w:val="0"/>
                <w:sz w:val="20"/>
              </w:rPr>
              <w:t xml:space="preserve">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I</m:t>
                  </m:r>
                </m:e>
                <m:sub>
                  <m:r>
                    <m:t>N</m:t>
                  </m:r>
                </m:sub>
              </m:sSub>
              <m:r>
                <m:rPr>
                  <m:sty m:val="p"/>
                </m:rPr>
                <m:t>=</m:t>
              </m:r>
              <m:sSub>
                <m:e>
                  <m:r>
                    <m:t>V</m:t>
                  </m:r>
                </m:e>
                <m:sub>
                  <m:r>
                    <m:t>o</m:t>
                  </m:r>
                  <m:r>
                    <m:t>c</m:t>
                  </m:r>
                </m:sub>
              </m:sSub>
              <m:r>
                <m:rPr>
                  <m:sty m:val="p"/>
                </m:rPr>
                <m:t>/</m:t>
              </m:r>
              <m:sSub>
                <m:e>
                  <m:r>
                    <m:t>R</m:t>
                  </m:r>
                </m:e>
                <m:sub>
                  <m:r>
                    <m:t>T</m:t>
                  </m:r>
                  <m:r>
                    <m:t>H</m:t>
                  </m:r>
                </m:sub>
              </m:sSub>
            </m:oMath>
            <w:r>
              <w:rPr>
                <w:rFonts w:ascii="Times New Roman" w:hAnsi="Times New Roman" w:cs="Times New Roman" w:eastAsia="Times New Roman"/>
                <w:b w:val="0"/>
                <w:i w:val="0"/>
                <w:sz w:val="20"/>
              </w:rPr>
              <w:t xml:space="preserve"> (mA)</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5,635</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5,635</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w:t>
            </w:r>
          </w:p>
        </w:tc>
      </w:tr>
    </w:tbl>
    <w:p>
      <w:pPr>
        <w:spacing w:after="120"/>
      </w:pPr>
    </w:p>
    <w:p>
      <w:pPr>
        <w:keepNext/>
        <w:spacing w:before="240" w:after="120"/>
      </w:pPr>
      <w:r>
        <w:rPr>
          <w:rFonts w:ascii="Times New Roman" w:hAnsi="Times New Roman" w:cs="Times New Roman" w:eastAsia="Times New Roman"/>
          <w:b/>
          <w:i w:val="0"/>
          <w:sz w:val="24"/>
        </w:rPr>
        <w:t>5  SONUÇLAR</w:t>
      </w:r>
    </w:p>
    <w:p>
      <w:pPr>
        <w:jc w:val="both"/>
      </w:pPr>
      <w:r>
        <w:rPr>
          <w:rFonts w:ascii="Times New Roman" w:hAnsi="Times New Roman" w:cs="Times New Roman" w:eastAsia="Times New Roman"/>
          <w:b/>
          <w:i w:val="0"/>
        </w:rPr>
        <w:t>Thevenin eşdeğeri.</w:t>
      </w:r>
      <w:r>
        <w:rPr>
          <w:rFonts w:ascii="Times New Roman" w:hAnsi="Times New Roman" w:cs="Times New Roman" w:eastAsia="Times New Roman"/>
          <w:b w:val="0"/>
          <w:i w:val="0"/>
        </w:rPr>
        <w:t xml:space="preserve"> Şekil 1’deki devrenin açık devre gerilimi </w:t>
      </w:r>
      <m:oMath>
        <m:r>
          <m:t>6</m:t>
        </m:r>
        <m:r>
          <m:rPr>
            <m:sty m:val="p"/>
          </m:rPr>
          <m:t>,</m:t>
        </m:r>
        <m:r>
          <m:t>00</m:t>
        </m:r>
      </m:oMath>
      <w:r>
        <w:rPr>
          <w:rFonts w:ascii="Times New Roman" w:hAnsi="Times New Roman" w:cs="Times New Roman" w:eastAsia="Times New Roman"/>
          <w:b w:val="0"/>
          <w:i w:val="0"/>
        </w:rPr>
        <w:t xml:space="preserve"> V, kısa devre akımı </w:t>
      </w:r>
      <m:oMath>
        <m:r>
          <m:t>1</m:t>
        </m:r>
        <m:r>
          <m:rPr>
            <m:sty m:val="p"/>
          </m:rPr>
          <m:t>,</m:t>
        </m:r>
        <m:r>
          <m:t>705</m:t>
        </m:r>
      </m:oMath>
      <w:r>
        <w:rPr>
          <w:rFonts w:ascii="Times New Roman" w:hAnsi="Times New Roman" w:cs="Times New Roman" w:eastAsia="Times New Roman"/>
          <w:b w:val="0"/>
          <w:i w:val="0"/>
        </w:rPr>
        <w:t xml:space="preserve"> mA ve Thevenin direnci </w:t>
      </w:r>
      <m:oMath>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olarak hesaplanmıştır. Kaynakları sıfırlayarak bulunan direnç aynı değeri vermiştir. SPICE sonuçları teorik değerlerle yuvarlama düzeyinde uyuşmaktadır.</w:t>
      </w:r>
    </w:p>
    <w:p>
      <w:pPr>
        <w:jc w:val="both"/>
      </w:pPr>
      <w:r>
        <w:rPr>
          <w:rFonts w:ascii="Times New Roman" w:hAnsi="Times New Roman" w:cs="Times New Roman" w:eastAsia="Times New Roman"/>
          <w:b/>
          <w:i w:val="0"/>
        </w:rPr>
        <w:t>Maksimum güç.</w:t>
      </w:r>
      <w:r>
        <w:rPr>
          <w:rFonts w:ascii="Times New Roman" w:hAnsi="Times New Roman" w:cs="Times New Roman" w:eastAsia="Times New Roman"/>
          <w:b w:val="0"/>
          <w:i w:val="0"/>
        </w:rPr>
        <w:t xml:space="preserve"> Yük direnci Thevenin direncine eşit (</w:t>
      </w:r>
      <m:oMath>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seçildiğinde yükte harcanan güç </w:t>
      </w:r>
      <m:oMath>
        <m:r>
          <m:t>2</m:t>
        </m:r>
        <m:r>
          <m:rPr>
            <m:sty m:val="p"/>
          </m:rPr>
          <m:t>,</m:t>
        </m:r>
        <m:r>
          <m:t>557</m:t>
        </m:r>
      </m:oMath>
      <w:r>
        <w:rPr>
          <w:rFonts w:ascii="Times New Roman" w:hAnsi="Times New Roman" w:cs="Times New Roman" w:eastAsia="Times New Roman"/>
          <w:b w:val="0"/>
          <w:i w:val="0"/>
        </w:rPr>
        <w:t xml:space="preserve"> mW olarak bulunmuştur. Bu değerden farklı yük dirençlerinde güç daha küçük çıkar.</w:t>
      </w:r>
    </w:p>
    <w:p>
      <w:pPr>
        <w:jc w:val="both"/>
      </w:pPr>
      <w:r>
        <w:rPr>
          <w:rFonts w:ascii="Times New Roman" w:hAnsi="Times New Roman" w:cs="Times New Roman" w:eastAsia="Times New Roman"/>
          <w:b/>
          <w:i w:val="0"/>
        </w:rPr>
        <w:t>Süperpozisyon.</w:t>
      </w:r>
      <w:r>
        <w:rPr>
          <w:rFonts w:ascii="Times New Roman" w:hAnsi="Times New Roman" w:cs="Times New Roman" w:eastAsia="Times New Roman"/>
          <w:b w:val="0"/>
          <w:i w:val="0"/>
        </w:rPr>
        <w:t xml:space="preserve"> İki kaynağın birlikte oluşturduğu açık devre gerilimi, her kaynağın ayrı katkısının toplamına eşittir. Bu toplam </w:t>
      </w:r>
      <m:oMath>
        <m:r>
          <m:t>4</m:t>
        </m:r>
        <m:r>
          <m:rPr>
            <m:sty m:val="p"/>
          </m:rPr>
          <m:t>,</m:t>
        </m:r>
        <m:r>
          <m:t>796</m:t>
        </m:r>
      </m:oMath>
      <w:r>
        <w:rPr>
          <w:rFonts w:ascii="Times New Roman" w:hAnsi="Times New Roman" w:cs="Times New Roman" w:eastAsia="Times New Roman"/>
          <w:b w:val="0"/>
          <w:i w:val="0"/>
        </w:rPr>
        <w:t xml:space="preserve"> V olarak bulunmuş, Thevenin direnci </w:t>
      </w:r>
      <m:oMath>
        <m:r>
          <m:t>0</m:t>
        </m:r>
        <m:r>
          <m:rPr>
            <m:sty m:val="p"/>
          </m:rPr>
          <m:t>,</m:t>
        </m:r>
        <m:r>
          <m:t>851</m:t>
        </m:r>
        <m:r>
          <m:t> </m:t>
        </m:r>
        <m:r>
          <m:rPr>
            <m:sty m:val="p"/>
          </m:rPr>
          <m:t>k</m:t>
        </m:r>
        <m:r>
          <m:rPr>
            <m:sty m:val="p"/>
          </m:rPr>
          <m:t>Ω</m:t>
        </m:r>
      </m:oMath>
      <w:r>
        <w:rPr>
          <w:rFonts w:ascii="Times New Roman" w:hAnsi="Times New Roman" w:cs="Times New Roman" w:eastAsia="Times New Roman"/>
          <w:b w:val="0"/>
          <w:i w:val="0"/>
        </w:rPr>
        <w:t xml:space="preserve"> olarak hesaplanmıştır.</w:t>
      </w:r>
    </w:p>
    <w:p>
      <w:pPr>
        <w:jc w:val="both"/>
      </w:pPr>
      <w:r>
        <w:rPr>
          <w:rFonts w:ascii="Times New Roman" w:hAnsi="Times New Roman" w:cs="Times New Roman" w:eastAsia="Times New Roman"/>
          <w:b/>
          <w:i w:val="0"/>
        </w:rPr>
        <w:t>Eksik kalan noktalar.</w:t>
      </w:r>
      <w:r>
        <w:rPr>
          <w:rFonts w:ascii="Times New Roman" w:hAnsi="Times New Roman" w:cs="Times New Roman" w:eastAsia="Times New Roman"/>
          <w:b w:val="0"/>
          <w:i w:val="0"/>
        </w:rPr>
        <w:t xml:space="preserve"> Bu deneyde laboratuvar ölçümü yapılmadığı için ölçüm sütunları boştur. Teorik değerler SPICE sonuçlarıyla doğrulanmıştır; ölçülen değerlerle karşılaştırma ve hata payı yorumu, ölçümler yapıldıktan sonra eklenmelidir.</w:t>
      </w:r>
    </w:p>
    <w:p>
      <w:pPr>
        <w:keepNext/>
        <w:spacing w:before="240" w:after="120"/>
      </w:pPr>
      <w:r>
        <w:rPr>
          <w:rFonts w:ascii="Times New Roman" w:hAnsi="Times New Roman" w:cs="Times New Roman" w:eastAsia="Times New Roman"/>
          <w:b/>
          <w:i w:val="0"/>
          <w:sz w:val="24"/>
        </w:rPr>
        <w:t>6  KAYNAKLAR</w:t>
      </w:r>
    </w:p>
    <w:p>
      <w:pPr>
        <w:ind w:left="510" w:hanging="510"/>
      </w:pPr>
      <w:r>
        <w:rPr>
          <w:rFonts w:ascii="Times New Roman" w:hAnsi="Times New Roman" w:cs="Times New Roman" w:eastAsia="Times New Roman"/>
          <w:b w:val="0"/>
          <w:i w:val="0"/>
        </w:rPr>
        <w:t xml:space="preserve">1. TOBB Ekonomi ve Teknoloji Üniversitesi. (2026). </w:t>
      </w:r>
      <w:r>
        <w:rPr>
          <w:rFonts w:ascii="Times New Roman" w:hAnsi="Times New Roman" w:cs="Times New Roman" w:eastAsia="Times New Roman"/>
          <w:b w:val="0"/>
          <w:i/>
        </w:rPr>
        <w:t>ELE 201 L – Devre Analizi I Laboratuvarı, Deney 2 Ön Çalışma</w:t>
      </w:r>
      <w:r>
        <w:rPr>
          <w:rFonts w:ascii="Times New Roman" w:hAnsi="Times New Roman" w:cs="Times New Roman" w:eastAsia="Times New Roman"/>
          <w:b w:val="0"/>
          <w:i w:val="0"/>
        </w:rPr>
        <w:t>. Ankara: TOBB ETÜ, Elektrik – Elektronik Mühendisliği Bölümü.</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