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rFonts w:ascii="Times New Roman" w:hAnsi="Times New Roman" w:cs="Times New Roman" w:eastAsia="Times New Roman"/>
          <w:b/>
          <w:sz w:val="30"/>
        </w:rPr>
        <w:t>Deney 2 – Ön Çalışma Öğretici Rehberi</w:t>
      </w:r>
    </w:p>
    <w:p>
      <w:pPr>
        <w:spacing w:line="276" w:lineRule="auto" w:after="40"/>
        <w:jc w:val="center"/>
      </w:pPr>
      <w:r>
        <w:rPr>
          <w:rFonts w:ascii="Times New Roman" w:hAnsi="Times New Roman" w:cs="Times New Roman" w:eastAsia="Times New Roman"/>
          <w:b w:val="0"/>
          <w:sz w:val="24"/>
        </w:rPr>
        <w:t>MOSFET Devreleri (ELE 224L Elektronik Devreler Laboratuvarı)</w:t>
      </w:r>
    </w:p>
    <w:p>
      <w:pPr>
        <w:spacing w:line="276" w:lineRule="auto" w:after="40"/>
        <w:jc w:val="center"/>
      </w:pPr>
      <w:r>
        <w:rPr>
          <w:rFonts w:ascii="Times New Roman" w:hAnsi="Times New Roman" w:cs="Times New Roman" w:eastAsia="Times New Roman"/>
          <w:b w:val="0"/>
          <w:sz w:val="22"/>
        </w:rPr>
        <w:t>Bu belge SADECE ÖĞRENMEK içindir; teslim edilecek metin İngilizce rapordur.</w:t>
      </w:r>
    </w:p>
    <w:tbl>
      <w:tblPr>
        <w:tblW w:type="auto" w:w="0"/>
        <w:jc w:val="center"/>
        <w:tblLook w:firstColumn="1" w:firstRow="1" w:lastColumn="0" w:lastRow="0" w:noHBand="0" w:noVBand="1" w:val="04A0"/>
      </w:tblPr>
      <w:tblGrid>
        <w:gridCol w:w="4536"/>
        <w:gridCol w:w="4536"/>
      </w:tblGrid>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Ad Soyad</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Numara</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r>
        <w:tc>
          <w:tcPr>
            <w:tcW w:type="dxa" w:w="2835"/>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sz w:val="24"/>
              </w:rPr>
              <w:t>Tarih</w:t>
            </w:r>
          </w:p>
        </w:tc>
        <w:tc>
          <w:tcPr>
            <w:tcW w:type="dxa" w:w="5102"/>
            <w:tcBorders>
              <w:top w:val="single" w:sz="4" w:space="0" w:color="000000"/>
              <w:left w:val="single" w:sz="4" w:space="0" w:color="000000"/>
              <w:bottom w:val="single" w:sz="4" w:space="0" w:color="000000"/>
              <w:right w:val="single" w:sz="4" w:space="0" w:color="000000"/>
            </w:tcBorders>
          </w:tcPr>
          <w:p>
            <w:pPr>
              <w:spacing w:line="276" w:lineRule="auto"/>
            </w:pPr>
            <w:r>
              <w:rPr>
                <w:rFonts w:ascii="Times New Roman" w:hAnsi="Times New Roman" w:cs="Times New Roman" w:eastAsia="Times New Roman"/>
                <w:b w:val="0"/>
                <w:sz w:val="24"/>
              </w:rPr>
            </w:r>
          </w:p>
        </w:tc>
      </w:tr>
    </w:tbl>
    <w:p/>
    <w:p>
      <w:pPr>
        <w:keepNext/>
        <w:spacing w:before="240" w:after="120"/>
      </w:pPr>
      <w:r>
        <w:rPr>
          <w:rFonts w:ascii="Times New Roman" w:hAnsi="Times New Roman" w:cs="Times New Roman" w:eastAsia="Times New Roman"/>
          <w:b/>
          <w:i w:val="0"/>
          <w:sz w:val="24"/>
        </w:rPr>
        <w:t>1  BU DENEY NEYİ ÖĞRETİYOR?</w:t>
      </w:r>
    </w:p>
    <w:p>
      <w:r>
        <w:rPr>
          <w:rFonts w:ascii="Times New Roman" w:hAnsi="Times New Roman" w:cs="Times New Roman" w:eastAsia="Times New Roman"/>
          <w:b w:val="0"/>
          <w:i w:val="0"/>
        </w:rPr>
        <w:t xml:space="preserve">MOSFET, </w:t>
      </w:r>
      <w:r>
        <w:rPr>
          <w:rFonts w:ascii="Times New Roman" w:hAnsi="Times New Roman" w:cs="Times New Roman" w:eastAsia="Times New Roman"/>
          <w:b/>
          <w:i w:val="0"/>
        </w:rPr>
        <w:t>gerilimle kontrol edilen bir musluktur</w:t>
      </w:r>
      <w:r>
        <w:rPr>
          <w:rFonts w:ascii="Times New Roman" w:hAnsi="Times New Roman" w:cs="Times New Roman" w:eastAsia="Times New Roman"/>
          <w:b w:val="0"/>
          <w:i w:val="0"/>
        </w:rPr>
        <w:t xml:space="preserve">: kapı (gate) ucuna uygulanan gerilim, kaynak (source) ile savak (drain) arasından geçecek akımı belirler. Bu deney üç şeyi öğretir: (1) veri sayfasından (datasheet) doğru parametreyi bulmak ve bacakları doğru bağlamak; (2) tek bir MOSFET'i bir gerilim bölücüyle kutuplayıp çalışma bölgesini belirlemek; (3) bir N-kanal ve bir P-kanal MOSFET'i birleştirip dijital elektroniğin temel taşı olan </w:t>
      </w:r>
      <w:r>
        <w:rPr>
          <w:rFonts w:ascii="Times New Roman" w:hAnsi="Times New Roman" w:cs="Times New Roman" w:eastAsia="Times New Roman"/>
          <w:b/>
          <w:i w:val="0"/>
        </w:rPr>
        <w:t>CMOS eviriciyi</w:t>
      </w:r>
      <w:r>
        <w:rPr>
          <w:rFonts w:ascii="Times New Roman" w:hAnsi="Times New Roman" w:cs="Times New Roman" w:eastAsia="Times New Roman"/>
          <w:b w:val="0"/>
          <w:i w:val="0"/>
        </w:rPr>
        <w:t xml:space="preserve"> (inverter) anlamak.</w:t>
      </w:r>
    </w:p>
    <w:tbl>
      <w:tblPr>
        <w:tblW w:type="auto" w:w="0"/>
        <w:jc w:val="center"/>
        <w:tblLook w:firstColumn="1" w:firstRow="1" w:lastColumn="0" w:lastRow="0" w:noHBand="0" w:noVBand="1" w:val="04A0"/>
      </w:tblPr>
      <w:tblGrid>
        <w:gridCol w:w="9072"/>
      </w:tblGrid>
      <w:tr>
        <w:tc>
          <w:tcPr>
            <w:tcW w:type="dxa" w:w="9072"/>
            <w:tcBorders>
              <w:top w:val="single" w:sz="6" w:space="0" w:color="000000"/>
              <w:left w:val="single" w:sz="6" w:space="0" w:color="000000"/>
              <w:bottom w:val="single" w:sz="6" w:space="0" w:color="000000"/>
              <w:right w:val="single" w:sz="6" w:space="0" w:color="000000"/>
            </w:tcBorders>
            <w:shd w:val="clear" w:color="auto" w:fill="EAF1FB"/>
          </w:tcPr>
          <w:p>
            <w:pPr>
              <w:spacing w:line="276" w:lineRule="auto" w:after="60"/>
            </w:pPr>
            <w:r>
              <w:rPr>
                <w:rFonts w:ascii="Times New Roman" w:hAnsi="Times New Roman" w:cs="Times New Roman" w:eastAsia="Times New Roman"/>
                <w:b/>
                <w:i w:val="0"/>
                <w:sz w:val="22"/>
              </w:rPr>
              <w:t>Tek cümlelik özet</w:t>
            </w:r>
          </w:p>
          <w:p>
            <w:pPr>
              <w:spacing w:line="276" w:lineRule="auto" w:after="60"/>
            </w:pPr>
            <w:r>
              <w:rPr>
                <w:rFonts w:ascii="Times New Roman" w:hAnsi="Times New Roman" w:cs="Times New Roman" w:eastAsia="Times New Roman"/>
                <w:b w:val="0"/>
                <w:i w:val="0"/>
                <w:sz w:val="22"/>
              </w:rPr>
              <w:t xml:space="preserve">NMOS: </w:t>
            </w:r>
            <m:oMath>
              <m:sSub>
                <m:e>
                  <m:r>
                    <m:t>V</m:t>
                  </m:r>
                </m:e>
                <m:sub>
                  <m:r>
                    <m:t>G</m:t>
                  </m:r>
                  <m:r>
                    <m:t>S</m:t>
                  </m:r>
                </m:sub>
              </m:sSub>
            </m:oMath>
            <w:r>
              <w:rPr>
                <w:rFonts w:ascii="Times New Roman" w:hAnsi="Times New Roman" w:cs="Times New Roman" w:eastAsia="Times New Roman"/>
                <w:b w:val="0"/>
                <w:i w:val="0"/>
                <w:sz w:val="22"/>
              </w:rPr>
              <w:t xml:space="preserve"> eşiği aşınca </w:t>
            </w:r>
            <w:r>
              <w:rPr>
                <w:rFonts w:ascii="Times New Roman" w:hAnsi="Times New Roman" w:cs="Times New Roman" w:eastAsia="Times New Roman"/>
                <w:b/>
                <w:i w:val="0"/>
                <w:sz w:val="22"/>
              </w:rPr>
              <w:t>açılır</w:t>
            </w:r>
            <w:r>
              <w:rPr>
                <w:rFonts w:ascii="Times New Roman" w:hAnsi="Times New Roman" w:cs="Times New Roman" w:eastAsia="Times New Roman"/>
                <w:b w:val="0"/>
                <w:i w:val="0"/>
                <w:sz w:val="22"/>
              </w:rPr>
              <w:t xml:space="preserve">. PMOS: kapı gerilimi kaynak geriliminden eşik kadar </w:t>
            </w:r>
            <w:r>
              <w:rPr>
                <w:rFonts w:ascii="Times New Roman" w:hAnsi="Times New Roman" w:cs="Times New Roman" w:eastAsia="Times New Roman"/>
                <w:b/>
                <w:i w:val="0"/>
                <w:sz w:val="22"/>
              </w:rPr>
              <w:t>aşağı</w:t>
            </w:r>
            <w:r>
              <w:rPr>
                <w:rFonts w:ascii="Times New Roman" w:hAnsi="Times New Roman" w:cs="Times New Roman" w:eastAsia="Times New Roman"/>
                <w:b w:val="0"/>
                <w:i w:val="0"/>
                <w:sz w:val="22"/>
              </w:rPr>
              <w:t xml:space="preserve"> inince açılır. Evirici: ikisini seri bağlayıp kapılarını birleştirirsek, giriş yüksekken çıkış alçak, giriş alçakken çıkış yüksek olur.</w:t>
            </w:r>
          </w:p>
        </w:tc>
      </w:tr>
    </w:tbl>
    <w:p>
      <w:pPr>
        <w:spacing w:after="120"/>
      </w:pPr>
    </w:p>
    <w:p>
      <w:pPr>
        <w:keepNext/>
        <w:spacing w:before="240" w:after="120"/>
      </w:pPr>
      <w:r>
        <w:rPr>
          <w:rFonts w:ascii="Times New Roman" w:hAnsi="Times New Roman" w:cs="Times New Roman" w:eastAsia="Times New Roman"/>
          <w:b/>
          <w:i w:val="0"/>
          <w:sz w:val="24"/>
        </w:rPr>
        <w:t>2  TEMEL BİLGİ: GELİŞTİRME MODLU MOSFET</w:t>
      </w:r>
    </w:p>
    <w:p>
      <w:pPr>
        <w:keepNext/>
        <w:spacing w:before="240" w:after="120"/>
      </w:pPr>
      <w:r>
        <w:rPr>
          <w:rFonts w:ascii="Times New Roman" w:hAnsi="Times New Roman" w:cs="Times New Roman" w:eastAsia="Times New Roman"/>
          <w:b/>
          <w:i w:val="0"/>
          <w:sz w:val="24"/>
        </w:rPr>
        <w:t>2.1  Dört bölge, üç terminal</w:t>
      </w:r>
    </w:p>
    <w:p>
      <w:r>
        <w:rPr>
          <w:rFonts w:ascii="Times New Roman" w:hAnsi="Times New Roman" w:cs="Times New Roman" w:eastAsia="Times New Roman"/>
          <w:b w:val="0"/>
          <w:i w:val="0"/>
        </w:rPr>
        <w:t xml:space="preserve">Kapı (G), savak (D), kaynak (S) üç terminaldir (gövde/body kaynağa bağlı kabul edilir). Kapı, kanaldan ince bir oksit tabaka ile yalıtılmıştır; bu yüzden </w:t>
      </w:r>
      <w:r>
        <w:rPr>
          <w:rFonts w:ascii="Times New Roman" w:hAnsi="Times New Roman" w:cs="Times New Roman" w:eastAsia="Times New Roman"/>
          <w:b/>
          <w:i w:val="0"/>
        </w:rPr>
        <w:t>DC kapı akımı sıfırdır</w:t>
      </w:r>
      <w:r>
        <w:rPr>
          <w:rFonts w:ascii="Times New Roman" w:hAnsi="Times New Roman" w:cs="Times New Roman" w:eastAsia="Times New Roman"/>
          <w:b w:val="0"/>
          <w:i w:val="0"/>
        </w:rPr>
        <w:t xml:space="preserve">. Bu çok önemlidir: kapıya bağlı bir gerilim bölücü yüklenmez; </w:t>
      </w:r>
      <m:oMath>
        <m:sSub>
          <m:e>
            <m:r>
              <m:t>V</m:t>
            </m:r>
          </m:e>
          <m:sub>
            <m:r>
              <m:t>G</m:t>
            </m:r>
          </m:sub>
        </m:sSub>
      </m:oMath>
      <w:r>
        <w:rPr>
          <w:rFonts w:ascii="Times New Roman" w:hAnsi="Times New Roman" w:cs="Times New Roman" w:eastAsia="Times New Roman"/>
          <w:b w:val="0"/>
          <w:i w:val="0"/>
        </w:rPr>
        <w:t xml:space="preserve"> doğrudan bölücü formülüyle bulunur.</w:t>
      </w:r>
    </w:p>
    <w:p>
      <w:r>
        <w:rPr>
          <w:rFonts w:ascii="Times New Roman" w:hAnsi="Times New Roman" w:cs="Times New Roman" w:eastAsia="Times New Roman"/>
          <w:b w:val="0"/>
          <w:i w:val="0"/>
        </w:rPr>
        <w:t xml:space="preserve">N-kanal geliştirme (enhancement) MOSFET'te </w:t>
      </w:r>
      <m:oMath>
        <m:sSub>
          <m:e>
            <m:r>
              <m:t>V</m:t>
            </m:r>
          </m:e>
          <m:sub>
            <m:r>
              <m:t>G</m:t>
            </m:r>
            <m:r>
              <m:t>S</m:t>
            </m:r>
          </m:sub>
        </m:sSub>
      </m:oMath>
      <w:r>
        <w:rPr>
          <w:rFonts w:ascii="Times New Roman" w:hAnsi="Times New Roman" w:cs="Times New Roman" w:eastAsia="Times New Roman"/>
          <w:b w:val="0"/>
          <w:i w:val="0"/>
        </w:rPr>
        <w:t xml:space="preserve"> eşik gerilimi </w:t>
      </w:r>
      <m:oMath>
        <m:sSub>
          <m:e>
            <m:r>
              <m:t>V</m:t>
            </m:r>
          </m:e>
          <m:sub>
            <m:r>
              <m:t>T</m:t>
            </m:r>
            <m:r>
              <m:t>H</m:t>
            </m:r>
          </m:sub>
        </m:sSub>
      </m:oMath>
      <w:r>
        <w:rPr>
          <w:rFonts w:ascii="Times New Roman" w:hAnsi="Times New Roman" w:cs="Times New Roman" w:eastAsia="Times New Roman"/>
          <w:b w:val="0"/>
          <w:i w:val="0"/>
        </w:rPr>
        <w:t xml:space="preserve">'ı aşmadıkça kanal oluşmaz ve akım akmaz. </w:t>
      </w:r>
      <m:oMath>
        <m:sSub>
          <m:e>
            <m:r>
              <m:t>V</m:t>
            </m:r>
          </m:e>
          <m:sub>
            <m:r>
              <m:t>G</m:t>
            </m:r>
            <m:r>
              <m:t>S</m:t>
            </m:r>
          </m:sub>
        </m:sSub>
        <m:r>
          <m:rPr>
            <m:sty m:val="p"/>
          </m:rPr>
          <m:t>&gt;</m:t>
        </m:r>
        <m:sSub>
          <m:e>
            <m:r>
              <m:t>V</m:t>
            </m:r>
          </m:e>
          <m:sub>
            <m:r>
              <m:t>T</m:t>
            </m:r>
            <m:r>
              <m:t>H</m:t>
            </m:r>
          </m:sub>
        </m:sSub>
      </m:oMath>
      <w:r>
        <w:rPr>
          <w:rFonts w:ascii="Times New Roman" w:hAnsi="Times New Roman" w:cs="Times New Roman" w:eastAsia="Times New Roman"/>
          <w:b w:val="0"/>
          <w:i w:val="0"/>
        </w:rPr>
        <w:t xml:space="preserve"> olunca kapının altında elektronlardan oluşan bir kanal doğar. Üç çalışma bölgesi vardır (</w:t>
      </w:r>
      <m:oMath>
        <m:sSub>
          <m:e>
            <m:r>
              <m:t>V</m:t>
            </m:r>
          </m:e>
          <m:sub>
            <m:r>
              <m:t>O</m:t>
            </m:r>
            <m:r>
              <m:t>V</m:t>
            </m:r>
          </m:sub>
        </m:sSub>
        <m:r>
          <m:rPr>
            <m:sty m:val="p"/>
          </m:rPr>
          <m:t>=</m:t>
        </m:r>
        <m:sSub>
          <m:e>
            <m:r>
              <m:t>V</m:t>
            </m:r>
          </m:e>
          <m:sub>
            <m:r>
              <m:t>G</m:t>
            </m:r>
            <m:r>
              <m:t>S</m:t>
            </m:r>
          </m:sub>
        </m:sSub>
        <m:r>
          <m:rPr>
            <m:sty m:val="p"/>
          </m:rPr>
          <m:t>−</m:t>
        </m:r>
        <m:sSub>
          <m:e>
            <m:r>
              <m:t>V</m:t>
            </m:r>
          </m:e>
          <m:sub>
            <m:r>
              <m:t>T</m:t>
            </m:r>
            <m:r>
              <m:t>H</m:t>
            </m:r>
          </m:sub>
        </m:sSub>
      </m:oMath>
      <w:r>
        <w:rPr>
          <w:rFonts w:ascii="Times New Roman" w:hAnsi="Times New Roman" w:cs="Times New Roman" w:eastAsia="Times New Roman"/>
          <w:b w:val="0"/>
          <w:i w:val="0"/>
        </w:rPr>
        <w:t xml:space="preserve"> aşırı sürme gerilimidir):</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Kesim (cut-off):</w:t>
      </w:r>
      <w:r>
        <w:rPr>
          <w:rFonts w:ascii="Times New Roman" w:hAnsi="Times New Roman" w:cs="Times New Roman" w:eastAsia="Times New Roman"/>
          <w:b w:val="0"/>
          <w:i w:val="0"/>
        </w:rPr>
        <w:t xml:space="preserve"> </w:t>
      </w:r>
      <m:oMath>
        <m:sSub>
          <m:e>
            <m:r>
              <m:t>V</m:t>
            </m:r>
          </m:e>
          <m:sub>
            <m:r>
              <m:t>G</m:t>
            </m:r>
            <m:r>
              <m:t>S</m:t>
            </m:r>
          </m:sub>
        </m:sSub>
        <m:r>
          <m:rPr>
            <m:sty m:val="p"/>
          </m:rPr>
          <m:t>≤</m:t>
        </m:r>
        <m:sSub>
          <m:e>
            <m:r>
              <m:t>V</m:t>
            </m:r>
          </m:e>
          <m:sub>
            <m:r>
              <m:t>T</m:t>
            </m:r>
            <m:r>
              <m:t>H</m:t>
            </m:r>
          </m:sub>
        </m:sSub>
      </m:oMath>
      <w:r>
        <w:rPr>
          <w:rFonts w:ascii="Times New Roman" w:hAnsi="Times New Roman" w:cs="Times New Roman" w:eastAsia="Times New Roman"/>
          <w:b w:val="0"/>
          <w:i w:val="0"/>
        </w:rPr>
        <w:t xml:space="preserve"> ⇒ </w:t>
      </w:r>
      <m:oMath>
        <m:sSub>
          <m:e>
            <m:r>
              <m:t>I</m:t>
            </m:r>
          </m:e>
          <m:sub>
            <m:r>
              <m:t>D</m:t>
            </m:r>
          </m:sub>
        </m:sSub>
        <m:r>
          <m:rPr>
            <m:sty m:val="p"/>
          </m:rPr>
          <m:t>≈</m:t>
        </m:r>
        <m:r>
          <m:t>0</m:t>
        </m:r>
      </m:oMath>
      <w:r>
        <w:rPr>
          <w:rFonts w:ascii="Times New Roman" w:hAnsi="Times New Roman" w:cs="Times New Roman" w:eastAsia="Times New Roman"/>
          <w:b w:val="0"/>
          <w:i w:val="0"/>
        </w:rPr>
        <w:t>.</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Triyot (doğrusal) bölge:</w:t>
      </w:r>
      <w:r>
        <w:rPr>
          <w:rFonts w:ascii="Times New Roman" w:hAnsi="Times New Roman" w:cs="Times New Roman" w:eastAsia="Times New Roman"/>
          <w:b w:val="0"/>
          <w:i w:val="0"/>
        </w:rPr>
        <w:t xml:space="preserve"> </w:t>
      </w:r>
      <m:oMath>
        <m:sSub>
          <m:e>
            <m:r>
              <m:t>V</m:t>
            </m:r>
          </m:e>
          <m:sub>
            <m:r>
              <m:t>G</m:t>
            </m:r>
            <m:r>
              <m:t>S</m:t>
            </m:r>
          </m:sub>
        </m:sSub>
        <m:r>
          <m:rPr>
            <m:sty m:val="p"/>
          </m:rPr>
          <m:t>&gt;</m:t>
        </m:r>
        <m:sSub>
          <m:e>
            <m:r>
              <m:t>V</m:t>
            </m:r>
          </m:e>
          <m:sub>
            <m:r>
              <m:t>T</m:t>
            </m:r>
            <m:r>
              <m:t>H</m:t>
            </m:r>
          </m:sub>
        </m:sSub>
      </m:oMath>
      <w:r>
        <w:rPr>
          <w:rFonts w:ascii="Times New Roman" w:hAnsi="Times New Roman" w:cs="Times New Roman" w:eastAsia="Times New Roman"/>
          <w:b w:val="0"/>
          <w:i w:val="0"/>
        </w:rPr>
        <w:t xml:space="preserve"> ve </w:t>
      </w:r>
      <m:oMath>
        <m:sSub>
          <m:e>
            <m:r>
              <m:t>V</m:t>
            </m:r>
          </m:e>
          <m:sub>
            <m:r>
              <m:t>D</m:t>
            </m:r>
            <m:r>
              <m:t>S</m:t>
            </m:r>
          </m:sub>
        </m:sSub>
        <m:r>
          <m:rPr>
            <m:sty m:val="p"/>
          </m:rPr>
          <m:t>&lt;</m:t>
        </m:r>
        <m:sSub>
          <m:e>
            <m:r>
              <m:t>V</m:t>
            </m:r>
          </m:e>
          <m:sub>
            <m:r>
              <m:t>O</m:t>
            </m:r>
            <m:r>
              <m:t>V</m:t>
            </m:r>
          </m:sub>
        </m:sSub>
      </m:oMath>
      <w:r>
        <w:rPr>
          <w:rFonts w:ascii="Times New Roman" w:hAnsi="Times New Roman" w:cs="Times New Roman" w:eastAsia="Times New Roman"/>
          <w:b w:val="0"/>
          <w:i w:val="0"/>
        </w:rPr>
        <w:t xml:space="preserve"> ⇒ MOSFET gerilimle ayarlanan bir direnç gibidir: </w:t>
      </w:r>
      <m:oMath>
        <m:sSub>
          <m:e>
            <m:r>
              <m:t>I</m:t>
            </m:r>
          </m:e>
          <m:sub>
            <m:r>
              <m:t>D</m:t>
            </m:r>
          </m:sub>
        </m:sSub>
        <m:r>
          <m:rPr>
            <m:sty m:val="p"/>
          </m:rPr>
          <m:t>=</m:t>
        </m:r>
        <m:sSub>
          <m:e>
            <m:r>
              <m:t>K</m:t>
            </m:r>
          </m:e>
          <m:sub>
            <m:r>
              <m:t>N</m:t>
            </m:r>
          </m:sub>
        </m:sSub>
        <m:d>
          <m:dPr>
            <m:begChr m:val="["/>
            <m:endChr m:val="]"/>
            <m:sepChr m:val=""/>
            <m:grow/>
          </m:dPr>
          <m:e>
            <m:d>
              <m:dPr>
                <m:begChr m:val="("/>
                <m:endChr m:val=")"/>
                <m:sepChr m:val=""/>
                <m:grow/>
              </m:dPr>
              <m:e>
                <m:sSub>
                  <m:e>
                    <m:r>
                      <m:t>V</m:t>
                    </m:r>
                  </m:e>
                  <m:sub>
                    <m:r>
                      <m:t>G</m:t>
                    </m:r>
                    <m:r>
                      <m:t>S</m:t>
                    </m:r>
                  </m:sub>
                </m:sSub>
                <m:r>
                  <m:rPr>
                    <m:sty m:val="p"/>
                  </m:rPr>
                  <m:t>−</m:t>
                </m:r>
                <m:sSub>
                  <m:e>
                    <m:r>
                      <m:t>V</m:t>
                    </m:r>
                  </m:e>
                  <m:sub>
                    <m:r>
                      <m:t>T</m:t>
                    </m:r>
                    <m:r>
                      <m:t>H</m:t>
                    </m:r>
                  </m:sub>
                </m:sSub>
              </m:e>
            </m:d>
            <m:sSub>
              <m:e>
                <m:r>
                  <m:t>V</m:t>
                </m:r>
              </m:e>
              <m:sub>
                <m:r>
                  <m:t>D</m:t>
                </m:r>
                <m:r>
                  <m:t>S</m:t>
                </m:r>
              </m:sub>
            </m:sSub>
            <m:r>
              <m:rPr>
                <m:sty m:val="p"/>
              </m:rPr>
              <m:t>−</m:t>
            </m:r>
            <m:f>
              <m:fPr>
                <m:type m:val="lin"/>
              </m:fPr>
              <m:num>
                <m:r>
                  <m:t>1</m:t>
                </m:r>
              </m:num>
              <m:den>
                <m:r>
                  <m:t>2</m:t>
                </m:r>
              </m:den>
            </m:f>
            <m:sSubSup>
              <m:e>
                <m:r>
                  <m:t>V</m:t>
                </m:r>
              </m:e>
              <m:sub>
                <m:r>
                  <m:t>D</m:t>
                </m:r>
                <m:r>
                  <m:t>S</m:t>
                </m:r>
              </m:sub>
              <m:sup>
                <m:r>
                  <m:t>2</m:t>
                </m:r>
              </m:sup>
            </m:sSubSup>
          </m:e>
        </m:d>
      </m:oMath>
      <w:r>
        <w:rPr>
          <w:rFonts w:ascii="Times New Roman" w:hAnsi="Times New Roman" w:cs="Times New Roman" w:eastAsia="Times New Roman"/>
          <w:b w:val="0"/>
          <w:i w:val="0"/>
        </w:rPr>
        <w:t>.</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Doyma (saturation) bölgesi:</w:t>
      </w:r>
      <w:r>
        <w:rPr>
          <w:rFonts w:ascii="Times New Roman" w:hAnsi="Times New Roman" w:cs="Times New Roman" w:eastAsia="Times New Roman"/>
          <w:b w:val="0"/>
          <w:i w:val="0"/>
        </w:rPr>
        <w:t xml:space="preserve"> </w:t>
      </w:r>
      <m:oMath>
        <m:sSub>
          <m:e>
            <m:r>
              <m:t>V</m:t>
            </m:r>
          </m:e>
          <m:sub>
            <m:r>
              <m:t>G</m:t>
            </m:r>
            <m:r>
              <m:t>S</m:t>
            </m:r>
          </m:sub>
        </m:sSub>
        <m:r>
          <m:rPr>
            <m:sty m:val="p"/>
          </m:rPr>
          <m:t>&gt;</m:t>
        </m:r>
        <m:sSub>
          <m:e>
            <m:r>
              <m:t>V</m:t>
            </m:r>
          </m:e>
          <m:sub>
            <m:r>
              <m:t>T</m:t>
            </m:r>
            <m:r>
              <m:t>H</m:t>
            </m:r>
          </m:sub>
        </m:sSub>
      </m:oMath>
      <w:r>
        <w:rPr>
          <w:rFonts w:ascii="Times New Roman" w:hAnsi="Times New Roman" w:cs="Times New Roman" w:eastAsia="Times New Roman"/>
          <w:b w:val="0"/>
          <w:i w:val="0"/>
        </w:rPr>
        <w:t xml:space="preserve"> ve </w:t>
      </w:r>
      <m:oMath>
        <m:sSub>
          <m:e>
            <m:r>
              <m:t>V</m:t>
            </m:r>
          </m:e>
          <m:sub>
            <m:r>
              <m:t>D</m:t>
            </m:r>
            <m:r>
              <m:t>S</m:t>
            </m:r>
          </m:sub>
        </m:sSub>
        <m:r>
          <m:rPr>
            <m:sty m:val="p"/>
          </m:rPr>
          <m:t>≥</m:t>
        </m:r>
        <m:sSub>
          <m:e>
            <m:r>
              <m:t>V</m:t>
            </m:r>
          </m:e>
          <m:sub>
            <m:r>
              <m:t>O</m:t>
            </m:r>
            <m:r>
              <m:t>V</m:t>
            </m:r>
          </m:sub>
        </m:sSub>
      </m:oMath>
      <w:r>
        <w:rPr>
          <w:rFonts w:ascii="Times New Roman" w:hAnsi="Times New Roman" w:cs="Times New Roman" w:eastAsia="Times New Roman"/>
          <w:b w:val="0"/>
          <w:i w:val="0"/>
        </w:rPr>
        <w:t xml:space="preserve"> ⇒ akım </w:t>
      </w:r>
      <m:oMath>
        <m:sSub>
          <m:e>
            <m:r>
              <m:t>V</m:t>
            </m:r>
          </m:e>
          <m:sub>
            <m:r>
              <m:t>D</m:t>
            </m:r>
            <m:r>
              <m:t>S</m:t>
            </m:r>
          </m:sub>
        </m:sSub>
      </m:oMath>
      <w:r>
        <w:rPr>
          <w:rFonts w:ascii="Times New Roman" w:hAnsi="Times New Roman" w:cs="Times New Roman" w:eastAsia="Times New Roman"/>
          <w:b w:val="0"/>
          <w:i w:val="0"/>
        </w:rPr>
        <w:t xml:space="preserve">'e bağlı değildir (akım kaynağı gibi): </w:t>
      </w:r>
      <m:oMath>
        <m:sSub>
          <m:e>
            <m:r>
              <m:t>I</m:t>
            </m:r>
          </m:e>
          <m:sub>
            <m:r>
              <m:t>D</m:t>
            </m:r>
          </m:sub>
        </m:sSub>
        <m:r>
          <m:rPr>
            <m:sty m:val="p"/>
          </m:rPr>
          <m:t>=</m:t>
        </m:r>
        <m:f>
          <m:fPr>
            <m:type m:val="lin"/>
          </m:fPr>
          <m:num>
            <m:sSub>
              <m:e>
                <m:r>
                  <m:t>K</m:t>
                </m:r>
              </m:e>
              <m:sub>
                <m:r>
                  <m:t>N</m:t>
                </m:r>
              </m:sub>
            </m:sSub>
          </m:num>
          <m:den>
            <m:r>
              <m:t>2</m:t>
            </m:r>
          </m:den>
        </m:f>
        <m:sSup>
          <m:e>
            <m:d>
              <m:dPr>
                <m:begChr m:val="("/>
                <m:endChr m:val=")"/>
                <m:sepChr m:val=""/>
                <m:grow/>
              </m:dPr>
              <m:e>
                <m:sSub>
                  <m:e>
                    <m:r>
                      <m:t>V</m:t>
                    </m:r>
                  </m:e>
                  <m:sub>
                    <m:r>
                      <m:t>G</m:t>
                    </m:r>
                    <m:r>
                      <m:t>S</m:t>
                    </m:r>
                  </m:sub>
                </m:sSub>
                <m:r>
                  <m:rPr>
                    <m:sty m:val="p"/>
                  </m:rPr>
                  <m:t>−</m:t>
                </m:r>
                <m:sSub>
                  <m:e>
                    <m:r>
                      <m:t>V</m:t>
                    </m:r>
                  </m:e>
                  <m:sub>
                    <m:r>
                      <m:t>T</m:t>
                    </m:r>
                    <m:r>
                      <m:t>H</m:t>
                    </m:r>
                  </m:sub>
                </m:sSub>
              </m:e>
            </m:d>
          </m:e>
          <m:sup>
            <m:r>
              <m:t>2</m:t>
            </m:r>
          </m:sup>
        </m:sSup>
      </m:oMath>
      <w:r>
        <w:rPr>
          <w:rFonts w:ascii="Times New Roman" w:hAnsi="Times New Roman" w:cs="Times New Roman" w:eastAsia="Times New Roman"/>
          <w:b w:val="0"/>
          <w:i w:val="0"/>
        </w:rPr>
        <w:t>.</w:t>
      </w:r>
    </w:p>
    <w:tbl>
      <w:tblPr>
        <w:tblW w:type="auto" w:w="0"/>
        <w:jc w:val="center"/>
        <w:tblLook w:firstColumn="1" w:firstRow="1" w:lastColumn="0" w:lastRow="0" w:noHBand="0" w:noVBand="1" w:val="04A0"/>
      </w:tblPr>
      <w:tblGrid>
        <w:gridCol w:w="9072"/>
      </w:tblGrid>
      <w:tr>
        <w:tc>
          <w:tcPr>
            <w:tcW w:type="dxa" w:w="9072"/>
            <w:tcBorders>
              <w:top w:val="single" w:sz="6" w:space="0" w:color="000000"/>
              <w:left w:val="single" w:sz="6" w:space="0" w:color="000000"/>
              <w:bottom w:val="single" w:sz="6" w:space="0" w:color="000000"/>
              <w:right w:val="single" w:sz="6" w:space="0" w:color="000000"/>
            </w:tcBorders>
            <w:shd w:val="clear" w:color="auto" w:fill="EAF1FB"/>
          </w:tcPr>
          <w:p>
            <w:pPr>
              <w:spacing w:line="276" w:lineRule="auto" w:after="60"/>
            </w:pPr>
            <w:r>
              <w:rPr>
                <w:rFonts w:ascii="Times New Roman" w:hAnsi="Times New Roman" w:cs="Times New Roman" w:eastAsia="Times New Roman"/>
                <w:b/>
                <w:i w:val="0"/>
                <w:sz w:val="22"/>
              </w:rPr>
              <w:t>Pinch-off (sıkışma) ne demek?</w:t>
            </w:r>
          </w:p>
          <w:p>
            <w:pPr>
              <w:spacing w:line="276" w:lineRule="auto" w:after="60"/>
            </w:pPr>
            <m:oMath>
              <m:sSub>
                <m:e>
                  <m:r>
                    <m:t>V</m:t>
                  </m:r>
                </m:e>
                <m:sub>
                  <m:r>
                    <m:t>D</m:t>
                  </m:r>
                  <m:r>
                    <m:t>S</m:t>
                  </m:r>
                </m:sub>
              </m:sSub>
            </m:oMath>
            <w:r>
              <w:rPr>
                <w:rFonts w:ascii="Times New Roman" w:hAnsi="Times New Roman" w:cs="Times New Roman" w:eastAsia="Times New Roman"/>
                <w:b w:val="0"/>
                <w:i w:val="0"/>
                <w:sz w:val="22"/>
              </w:rPr>
              <w:t xml:space="preserve"> büyüdükçe savak ucundaki kanal inceleir; </w:t>
            </w:r>
            <m:oMath>
              <m:sSub>
                <m:e>
                  <m:r>
                    <m:t>V</m:t>
                  </m:r>
                </m:e>
                <m:sub>
                  <m:r>
                    <m:t>D</m:t>
                  </m:r>
                  <m:r>
                    <m:t>S</m:t>
                  </m:r>
                </m:sub>
              </m:sSub>
              <m:r>
                <m:rPr>
                  <m:sty m:val="p"/>
                </m:rPr>
                <m:t>=</m:t>
              </m:r>
              <m:sSub>
                <m:e>
                  <m:r>
                    <m:t>V</m:t>
                  </m:r>
                </m:e>
                <m:sub>
                  <m:r>
                    <m:t>G</m:t>
                  </m:r>
                  <m:r>
                    <m:t>S</m:t>
                  </m:r>
                </m:sub>
              </m:sSub>
              <m:r>
                <m:rPr>
                  <m:sty m:val="p"/>
                </m:rPr>
                <m:t>−</m:t>
              </m:r>
              <m:sSub>
                <m:e>
                  <m:r>
                    <m:t>V</m:t>
                  </m:r>
                </m:e>
                <m:sub>
                  <m:r>
                    <m:t>T</m:t>
                  </m:r>
                  <m:r>
                    <m:t>H</m:t>
                  </m:r>
                </m:sub>
              </m:sSub>
            </m:oMath>
            <w:r>
              <w:rPr>
                <w:rFonts w:ascii="Times New Roman" w:hAnsi="Times New Roman" w:cs="Times New Roman" w:eastAsia="Times New Roman"/>
                <w:b w:val="0"/>
                <w:i w:val="0"/>
                <w:sz w:val="22"/>
              </w:rPr>
              <w:t xml:space="preserve"> olduğunda savak ucunda kanal kalınlığı sıfıra iner, yani kanal "sıkışır". Bu nokta triyot ile doyma arasındaki sınırdır. Bu devrede </w:t>
            </w:r>
            <m:oMath>
              <m:sSub>
                <m:e>
                  <m:r>
                    <m:t>V</m:t>
                  </m:r>
                </m:e>
                <m:sub>
                  <m:r>
                    <m:t>D</m:t>
                  </m:r>
                  <m:r>
                    <m:t>S</m:t>
                  </m:r>
                </m:sub>
              </m:sSub>
            </m:oMath>
            <w:r>
              <w:rPr>
                <w:rFonts w:ascii="Times New Roman" w:hAnsi="Times New Roman" w:cs="Times New Roman" w:eastAsia="Times New Roman"/>
                <w:b w:val="0"/>
                <w:i w:val="0"/>
                <w:sz w:val="22"/>
              </w:rPr>
              <w:t xml:space="preserve"> sabit 5 V olduğundan, </w:t>
            </w:r>
            <m:oMath>
              <m:sSub>
                <m:e>
                  <m:r>
                    <m:t>V</m:t>
                  </m:r>
                </m:e>
                <m:sub>
                  <m:r>
                    <m:t>G</m:t>
                  </m:r>
                  <m:r>
                    <m:t>S</m:t>
                  </m:r>
                </m:sub>
              </m:sSub>
            </m:oMath>
            <w:r>
              <w:rPr>
                <w:rFonts w:ascii="Times New Roman" w:hAnsi="Times New Roman" w:cs="Times New Roman" w:eastAsia="Times New Roman"/>
                <w:b w:val="0"/>
                <w:i w:val="0"/>
                <w:sz w:val="22"/>
              </w:rPr>
              <w:t xml:space="preserve"> arttıkça </w:t>
            </w:r>
            <w:r>
              <w:rPr>
                <w:rFonts w:ascii="Times New Roman" w:hAnsi="Times New Roman" w:cs="Times New Roman" w:eastAsia="Times New Roman"/>
                <w:b/>
                <w:i w:val="0"/>
                <w:sz w:val="22"/>
              </w:rPr>
              <w:t>bir noktada</w:t>
            </w:r>
            <w:r>
              <w:rPr>
                <w:rFonts w:ascii="Times New Roman" w:hAnsi="Times New Roman" w:cs="Times New Roman" w:eastAsia="Times New Roman"/>
                <w:b w:val="0"/>
                <w:i w:val="0"/>
                <w:sz w:val="22"/>
              </w:rPr>
              <w:t xml:space="preserve"> </w:t>
            </w:r>
            <m:oMath>
              <m:sSub>
                <m:e>
                  <m:r>
                    <m:t>V</m:t>
                  </m:r>
                </m:e>
                <m:sub>
                  <m:r>
                    <m:t>G</m:t>
                  </m:r>
                  <m:r>
                    <m:t>S</m:t>
                  </m:r>
                </m:sub>
              </m:sSub>
              <m:r>
                <m:rPr>
                  <m:sty m:val="p"/>
                </m:rPr>
                <m:t>−</m:t>
              </m:r>
              <m:sSub>
                <m:e>
                  <m:r>
                    <m:t>V</m:t>
                  </m:r>
                </m:e>
                <m:sub>
                  <m:r>
                    <m:t>T</m:t>
                  </m:r>
                  <m:r>
                    <m:t>H</m:t>
                  </m:r>
                </m:sub>
              </m:sSub>
            </m:oMath>
            <w:r>
              <w:rPr>
                <w:rFonts w:ascii="Times New Roman" w:hAnsi="Times New Roman" w:cs="Times New Roman" w:eastAsia="Times New Roman"/>
                <w:b w:val="0"/>
                <w:i w:val="0"/>
                <w:sz w:val="22"/>
              </w:rPr>
              <w:t xml:space="preserve"> 5 V'a ulaşır; işte o </w:t>
            </w:r>
            <m:oMath>
              <m:sSub>
                <m:e>
                  <m:r>
                    <m:t>V</m:t>
                  </m:r>
                </m:e>
                <m:sub>
                  <m:r>
                    <m:t>G</m:t>
                  </m:r>
                  <m:r>
                    <m:t>S</m:t>
                  </m:r>
                </m:sub>
              </m:sSub>
            </m:oMath>
            <w:r>
              <w:rPr>
                <w:rFonts w:ascii="Times New Roman" w:hAnsi="Times New Roman" w:cs="Times New Roman" w:eastAsia="Times New Roman"/>
                <w:b w:val="0"/>
                <w:i w:val="0"/>
                <w:sz w:val="22"/>
              </w:rPr>
              <w:t xml:space="preserve"> değeri pinch-off noktasıdır: </w:t>
            </w:r>
            <m:oMath>
              <m:sSub>
                <m:e>
                  <m:r>
                    <m:t>V</m:t>
                  </m:r>
                </m:e>
                <m:sub>
                  <m:r>
                    <m:t>G</m:t>
                  </m:r>
                  <m:r>
                    <m:t>S</m:t>
                  </m:r>
                </m:sub>
              </m:sSub>
              <m:r>
                <m:rPr>
                  <m:sty m:val="p"/>
                </m:rPr>
                <m:t>=</m:t>
              </m:r>
              <m:sSub>
                <m:e>
                  <m:r>
                    <m:t>V</m:t>
                  </m:r>
                </m:e>
                <m:sub>
                  <m:r>
                    <m:t>D</m:t>
                  </m:r>
                  <m:r>
                    <m:t>S</m:t>
                  </m:r>
                </m:sub>
              </m:sSub>
              <m:r>
                <m:rPr>
                  <m:sty m:val="p"/>
                </m:rPr>
                <m:t>+</m:t>
              </m:r>
              <m:sSub>
                <m:e>
                  <m:r>
                    <m:t>V</m:t>
                  </m:r>
                </m:e>
                <m:sub>
                  <m:r>
                    <m:t>T</m:t>
                  </m:r>
                  <m:r>
                    <m:t>H</m:t>
                  </m:r>
                </m:sub>
              </m:sSub>
            </m:oMath>
            <w:r>
              <w:rPr>
                <w:rFonts w:ascii="Times New Roman" w:hAnsi="Times New Roman" w:cs="Times New Roman" w:eastAsia="Times New Roman"/>
                <w:b w:val="0"/>
                <w:i w:val="0"/>
                <w:sz w:val="22"/>
              </w:rPr>
              <w:t>.</w:t>
            </w:r>
          </w:p>
        </w:tc>
      </w:tr>
    </w:tbl>
    <w:p>
      <w:pPr>
        <w:spacing w:after="120"/>
      </w:pPr>
    </w:p>
    <w:p>
      <w:pPr>
        <w:keepNext/>
        <w:spacing w:before="240" w:after="120"/>
      </w:pPr>
      <w:r>
        <w:rPr>
          <w:rFonts w:ascii="Times New Roman" w:hAnsi="Times New Roman" w:cs="Times New Roman" w:eastAsia="Times New Roman"/>
          <w:b/>
          <w:i w:val="0"/>
          <w:sz w:val="24"/>
        </w:rPr>
        <w:t>2.2  K_N tanımı ve neden 1/2 çarpanı</w:t>
      </w:r>
    </w:p>
    <w:p>
      <w:r>
        <w:rPr>
          <w:rFonts w:ascii="Times New Roman" w:hAnsi="Times New Roman" w:cs="Times New Roman" w:eastAsia="Times New Roman"/>
          <w:b w:val="0"/>
          <w:i w:val="0"/>
        </w:rPr>
        <w:t xml:space="preserve">Kaynaklarda </w:t>
      </w:r>
      <m:oMath>
        <m:r>
          <m:t>K</m:t>
        </m:r>
      </m:oMath>
      <w:r>
        <w:rPr>
          <w:rFonts w:ascii="Times New Roman" w:hAnsi="Times New Roman" w:cs="Times New Roman" w:eastAsia="Times New Roman"/>
          <w:b w:val="0"/>
          <w:i w:val="0"/>
        </w:rPr>
        <w:t xml:space="preserve"> iki farklı şekilde tanımlanır: (a) </w:t>
      </w:r>
      <m:oMath>
        <m:sSub>
          <m:e>
            <m:r>
              <m:t>I</m:t>
            </m:r>
          </m:e>
          <m:sub>
            <m:r>
              <m:t>D</m:t>
            </m:r>
          </m:sub>
        </m:sSub>
        <m:r>
          <m:rPr>
            <m:sty m:val="p"/>
          </m:rPr>
          <m:t>=</m:t>
        </m:r>
        <m:f>
          <m:fPr>
            <m:type m:val="lin"/>
          </m:fPr>
          <m:num>
            <m:r>
              <m:t>K</m:t>
            </m:r>
          </m:num>
          <m:den>
            <m:r>
              <m:t>2</m:t>
            </m:r>
          </m:den>
        </m:f>
        <m:sSup>
          <m:e>
            <m:d>
              <m:dPr>
                <m:begChr m:val="("/>
                <m:endChr m:val=")"/>
                <m:sepChr m:val=""/>
                <m:grow/>
              </m:dPr>
              <m:e>
                <m:sSub>
                  <m:e>
                    <m:r>
                      <m:t>V</m:t>
                    </m:r>
                  </m:e>
                  <m:sub>
                    <m:r>
                      <m:t>G</m:t>
                    </m:r>
                    <m:r>
                      <m:t>S</m:t>
                    </m:r>
                  </m:sub>
                </m:sSub>
                <m:r>
                  <m:rPr>
                    <m:sty m:val="p"/>
                  </m:rPr>
                  <m:t>−</m:t>
                </m:r>
                <m:sSub>
                  <m:e>
                    <m:r>
                      <m:t>V</m:t>
                    </m:r>
                  </m:e>
                  <m:sub>
                    <m:r>
                      <m:t>T</m:t>
                    </m:r>
                    <m:r>
                      <m:t>H</m:t>
                    </m:r>
                  </m:sub>
                </m:sSub>
              </m:e>
            </m:d>
          </m:e>
          <m:sup>
            <m:r>
              <m:t>2</m:t>
            </m:r>
          </m:sup>
        </m:sSup>
      </m:oMath>
      <w:r>
        <w:rPr>
          <w:rFonts w:ascii="Times New Roman" w:hAnsi="Times New Roman" w:cs="Times New Roman" w:eastAsia="Times New Roman"/>
          <w:b w:val="0"/>
          <w:i w:val="0"/>
        </w:rPr>
        <w:t xml:space="preserve"> (Sedra–Smith tarzı), (b) </w:t>
      </w:r>
      <m:oMath>
        <m:sSub>
          <m:e>
            <m:r>
              <m:t>I</m:t>
            </m:r>
          </m:e>
          <m:sub>
            <m:r>
              <m:t>D</m:t>
            </m:r>
          </m:sub>
        </m:sSub>
        <m:r>
          <m:rPr>
            <m:sty m:val="p"/>
          </m:rPr>
          <m:t>=</m:t>
        </m:r>
        <m:r>
          <m:t>K</m:t>
        </m:r>
        <m:sSup>
          <m:e>
            <m:d>
              <m:dPr>
                <m:begChr m:val="("/>
                <m:endChr m:val=")"/>
                <m:sepChr m:val=""/>
                <m:grow/>
              </m:dPr>
              <m:e>
                <m:sSub>
                  <m:e>
                    <m:r>
                      <m:t>V</m:t>
                    </m:r>
                  </m:e>
                  <m:sub>
                    <m:r>
                      <m:t>G</m:t>
                    </m:r>
                    <m:r>
                      <m:t>S</m:t>
                    </m:r>
                  </m:sub>
                </m:sSub>
                <m:r>
                  <m:rPr>
                    <m:sty m:val="p"/>
                  </m:rPr>
                  <m:t>−</m:t>
                </m:r>
                <m:sSub>
                  <m:e>
                    <m:r>
                      <m:t>V</m:t>
                    </m:r>
                  </m:e>
                  <m:sub>
                    <m:r>
                      <m:t>T</m:t>
                    </m:r>
                    <m:r>
                      <m:t>H</m:t>
                    </m:r>
                  </m:sub>
                </m:sSub>
              </m:e>
            </m:d>
          </m:e>
          <m:sup>
            <m:r>
              <m:t>2</m:t>
            </m:r>
          </m:sup>
        </m:sSup>
      </m:oMath>
      <w:r>
        <w:rPr>
          <w:rFonts w:ascii="Times New Roman" w:hAnsi="Times New Roman" w:cs="Times New Roman" w:eastAsia="Times New Roman"/>
          <w:b w:val="0"/>
          <w:i w:val="0"/>
        </w:rPr>
        <w:t xml:space="preserve"> (Neamen tarzı). Föy yalnızca "</w:t>
      </w:r>
      <m:oMath>
        <m:sSub>
          <m:e>
            <m:r>
              <m:t>K</m:t>
            </m:r>
          </m:e>
          <m:sub>
            <m:r>
              <m:t>N</m:t>
            </m:r>
          </m:sub>
        </m:sSub>
        <m:r>
          <m:rPr>
            <m:sty m:val="p"/>
          </m:rPr>
          <m:t>=</m:t>
        </m:r>
        <m:r>
          <m:t>72</m:t>
        </m:r>
      </m:oMath>
      <w:r>
        <w:rPr>
          <w:rFonts w:ascii="Times New Roman" w:hAnsi="Times New Roman" w:cs="Times New Roman" w:eastAsia="Times New Roman"/>
          <w:b w:val="0"/>
          <w:i w:val="0"/>
        </w:rPr>
        <w:t xml:space="preserve"> mA/V²" diyor, bu yüzden hangisinin kastedildiğini </w:t>
      </w:r>
      <w:r>
        <w:rPr>
          <w:rFonts w:ascii="Times New Roman" w:hAnsi="Times New Roman" w:cs="Times New Roman" w:eastAsia="Times New Roman"/>
          <w:b/>
          <w:i w:val="0"/>
        </w:rPr>
        <w:t>veri sayfasıyla sınadık</w:t>
      </w:r>
      <w:r>
        <w:rPr>
          <w:rFonts w:ascii="Times New Roman" w:hAnsi="Times New Roman" w:cs="Times New Roman" w:eastAsia="Times New Roman"/>
          <w:b w:val="0"/>
          <w:i w:val="0"/>
        </w:rPr>
        <w:t>:</w:t>
      </w:r>
    </w:p>
    <w:p>
      <w:pPr>
        <w:keepNext/>
        <w:spacing w:line="240" w:lineRule="auto" w:after="80"/>
        <w:jc w:val="center"/>
      </w:pPr>
      <w:r>
        <w:rPr>
          <w:rFonts w:ascii="Times New Roman" w:hAnsi="Times New Roman" w:cs="Times New Roman" w:eastAsia="Times New Roman"/>
          <w:b w:val="0"/>
          <w:i w:val="0"/>
          <w:sz w:val="20"/>
        </w:rPr>
        <w:t xml:space="preserve">Tablo 2.2.1  </w:t>
      </w:r>
      <m:oMath>
        <m:sSub>
          <m:e>
            <m:r>
              <m:t>K</m:t>
            </m:r>
          </m:e>
          <m:sub>
            <m:r>
              <m:t>N</m:t>
            </m:r>
          </m:sub>
        </m:sSub>
      </m:oMath>
      <w:r>
        <w:rPr>
          <w:rFonts w:ascii="Times New Roman" w:hAnsi="Times New Roman" w:cs="Times New Roman" w:eastAsia="Times New Roman"/>
          <w:b w:val="0"/>
          <w:i w:val="0"/>
          <w:sz w:val="20"/>
        </w:rPr>
        <w:t xml:space="preserve"> = 72 mA/V² tanımının veri sayfasıyla sınanması</w:t>
      </w:r>
    </w:p>
    <w:tbl>
      <w:tblPr>
        <w:tblW w:type="auto" w:w="0"/>
        <w:jc w:val="center"/>
        <w:tblLayout w:type="fixed"/>
        <w:tblLook w:firstColumn="1" w:firstRow="1" w:lastColumn="0" w:lastRow="0" w:noHBand="0" w:noVBand="1" w:val="04A0"/>
      </w:tblPr>
      <w:tblGrid>
        <w:gridCol w:w="2381"/>
        <w:gridCol w:w="2041"/>
        <w:gridCol w:w="2041"/>
        <w:gridCol w:w="2041"/>
      </w:tblGrid>
      <w:tr>
        <w:trPr>
          <w:tblHeader/>
          <w:cantSplit/>
        </w:trPr>
        <w:tc>
          <w:tcPr>
            <w:tcW w:type="dxa" w:w="238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20"/>
              </w:rPr>
              <w:t>Büyüklük</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Veri sayfası (tipik)</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 xml:space="preserve">(a) </w:t>
            </w:r>
            <m:oMath>
              <m:r>
                <m:t>K</m:t>
              </m:r>
              <m:r>
                <m:rPr>
                  <m:sty m:val="p"/>
                </m:rPr>
                <m:t>/</m:t>
              </m:r>
              <m:r>
                <m:t>2</m:t>
              </m:r>
            </m:oMath>
            <w:r>
              <w:rPr>
                <w:rFonts w:ascii="Times New Roman" w:hAnsi="Times New Roman" w:cs="Times New Roman" w:eastAsia="Times New Roman"/>
                <w:b/>
                <w:i w:val="0"/>
                <w:sz w:val="20"/>
              </w:rPr>
              <w:t xml:space="preserve"> tanımı</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20"/>
              </w:rPr>
              <w:t xml:space="preserve">(b) </w:t>
            </w:r>
            <m:oMath>
              <m:r>
                <m:t>K</m:t>
              </m:r>
            </m:oMath>
            <w:r>
              <w:rPr>
                <w:rFonts w:ascii="Times New Roman" w:hAnsi="Times New Roman" w:cs="Times New Roman" w:eastAsia="Times New Roman"/>
                <w:b/>
                <w:i w:val="0"/>
                <w:sz w:val="20"/>
              </w:rPr>
              <w:t xml:space="preserve"> tanımı</w:t>
            </w:r>
          </w:p>
        </w:tc>
      </w:tr>
      <w:tr>
        <w:trPr>
          <w:cantSplit/>
        </w:trPr>
        <w:tc>
          <w:tcPr>
            <w:tcW w:type="dxa" w:w="2381"/>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r</m:t>
                  </m:r>
                </m:e>
                <m:sub>
                  <m:r>
                    <m:t>D</m:t>
                  </m:r>
                  <m:r>
                    <m:t>S</m:t>
                  </m:r>
                  <m:d>
                    <m:dPr>
                      <m:begChr m:val="("/>
                      <m:endChr m:val=")"/>
                      <m:sepChr m:val=""/>
                      <m:grow/>
                    </m:dPr>
                    <m:e>
                      <m:r>
                        <m:t>o</m:t>
                      </m:r>
                      <m:r>
                        <m:t>n</m:t>
                      </m:r>
                    </m:e>
                  </m:d>
                </m:sub>
              </m:sSub>
            </m:oMath>
            <w:r>
              <w:rPr>
                <w:rFonts w:ascii="Times New Roman" w:hAnsi="Times New Roman" w:cs="Times New Roman" w:eastAsia="Times New Roman"/>
                <w:b w:val="0"/>
                <w:i w:val="0"/>
                <w:sz w:val="20"/>
              </w:rPr>
              <w:t xml:space="preserve"> (</w:t>
            </w:r>
            <m:oMath>
              <m:sSub>
                <m:e>
                  <m:r>
                    <m:t>V</m:t>
                  </m:r>
                </m:e>
                <m:sub>
                  <m:r>
                    <m:t>G</m:t>
                  </m:r>
                  <m:r>
                    <m:t>S</m:t>
                  </m:r>
                </m:sub>
              </m:sSub>
            </m:oMath>
            <w:r>
              <w:rPr>
                <w:rFonts w:ascii="Times New Roman" w:hAnsi="Times New Roman" w:cs="Times New Roman" w:eastAsia="Times New Roman"/>
                <w:b w:val="0"/>
                <w:i w:val="0"/>
                <w:sz w:val="20"/>
              </w:rPr>
              <w:t>=10 V)</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1,8 Ω</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1.74 Ω</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20"/>
              </w:rPr>
              <w:t>0.868 Ω</w:t>
            </w:r>
          </w:p>
        </w:tc>
      </w:tr>
      <w:tr>
        <w:trPr>
          <w:cantSplit/>
        </w:trPr>
        <w:tc>
          <w:tcPr>
            <w:tcW w:type="dxa" w:w="2381"/>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g</m:t>
                  </m:r>
                </m:e>
                <m:sub>
                  <m:r>
                    <m:t>f</m:t>
                  </m:r>
                  <m:r>
                    <m:t>s</m:t>
                  </m:r>
                </m:sub>
              </m:sSub>
            </m:oMath>
            <w:r>
              <w:rPr>
                <w:rFonts w:ascii="Times New Roman" w:hAnsi="Times New Roman" w:cs="Times New Roman" w:eastAsia="Times New Roman"/>
                <w:b w:val="0"/>
                <w:i w:val="0"/>
                <w:sz w:val="20"/>
              </w:rPr>
              <w:t xml:space="preserve"> (</w:t>
            </w:r>
            <m:oMath>
              <m:sSub>
                <m:e>
                  <m:r>
                    <m:t>I</m:t>
                  </m:r>
                </m:e>
                <m:sub>
                  <m:r>
                    <m:t>D</m:t>
                  </m:r>
                </m:sub>
              </m:sSub>
            </m:oMath>
            <w:r>
              <w:rPr>
                <w:rFonts w:ascii="Times New Roman" w:hAnsi="Times New Roman" w:cs="Times New Roman" w:eastAsia="Times New Roman"/>
                <w:b w:val="0"/>
                <w:i w:val="0"/>
                <w:sz w:val="20"/>
              </w:rPr>
              <w:t>=250 mA)</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200 mS</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190 mS</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20"/>
              </w:rPr>
              <w:t>268 mS</w:t>
            </w:r>
          </w:p>
        </w:tc>
      </w:tr>
    </w:tbl>
    <w:p>
      <w:pPr>
        <w:spacing w:after="120"/>
      </w:pPr>
    </w:p>
    <w:p>
      <w:r>
        <w:rPr>
          <w:rFonts w:ascii="Times New Roman" w:hAnsi="Times New Roman" w:cs="Times New Roman" w:eastAsia="Times New Roman"/>
          <w:b w:val="0"/>
          <w:i w:val="0"/>
        </w:rPr>
        <w:t xml:space="preserve">(a) iki değeri de tutturuyor (yaklaşık %4 ve %5 sapma), (b) ikisini de tutturamıyor (2 kat ve %34 sapma). Bu yüzden bütün hesaplarda </w:t>
      </w:r>
      <w:r>
        <w:rPr>
          <w:rFonts w:ascii="Times New Roman" w:hAnsi="Times New Roman" w:cs="Times New Roman" w:eastAsia="Times New Roman"/>
          <w:b/>
          <w:i w:val="0"/>
        </w:rPr>
        <w:t>(a)</w:t>
      </w:r>
      <w:r>
        <w:rPr>
          <w:rFonts w:ascii="Times New Roman" w:hAnsi="Times New Roman" w:cs="Times New Roman" w:eastAsia="Times New Roman"/>
          <w:b w:val="0"/>
          <w:i w:val="0"/>
        </w:rPr>
        <w:t xml:space="preserve"> kullanıldı: </w:t>
      </w:r>
      <m:oMath>
        <m:sSub>
          <m:e>
            <m:r>
              <m:t>I</m:t>
            </m:r>
          </m:e>
          <m:sub>
            <m:r>
              <m:t>D</m:t>
            </m:r>
          </m:sub>
        </m:sSub>
        <m:r>
          <m:rPr>
            <m:sty m:val="p"/>
          </m:rPr>
          <m:t>=</m:t>
        </m:r>
        <m:f>
          <m:fPr>
            <m:type m:val="lin"/>
          </m:fPr>
          <m:num>
            <m:sSub>
              <m:e>
                <m:r>
                  <m:t>K</m:t>
                </m:r>
              </m:e>
              <m:sub>
                <m:r>
                  <m:t>N</m:t>
                </m:r>
              </m:sub>
            </m:sSub>
          </m:num>
          <m:den>
            <m:r>
              <m:t>2</m:t>
            </m:r>
          </m:den>
        </m:f>
        <m:sSup>
          <m:e>
            <m:d>
              <m:dPr>
                <m:begChr m:val="("/>
                <m:endChr m:val=")"/>
                <m:sepChr m:val=""/>
                <m:grow/>
              </m:dPr>
              <m:e>
                <m:sSub>
                  <m:e>
                    <m:r>
                      <m:t>V</m:t>
                    </m:r>
                  </m:e>
                  <m:sub>
                    <m:r>
                      <m:t>G</m:t>
                    </m:r>
                    <m:r>
                      <m:t>S</m:t>
                    </m:r>
                  </m:sub>
                </m:sSub>
                <m:r>
                  <m:rPr>
                    <m:sty m:val="p"/>
                  </m:rPr>
                  <m:t>−</m:t>
                </m:r>
                <m:sSub>
                  <m:e>
                    <m:r>
                      <m:t>V</m:t>
                    </m:r>
                  </m:e>
                  <m:sub>
                    <m:r>
                      <m:t>T</m:t>
                    </m:r>
                    <m:r>
                      <m:t>H</m:t>
                    </m:r>
                  </m:sub>
                </m:sSub>
              </m:e>
            </m:d>
          </m:e>
          <m:sup>
            <m:r>
              <m:t>2</m:t>
            </m:r>
          </m:sup>
        </m:sSup>
      </m:oMath>
      <w:r>
        <w:rPr>
          <w:rFonts w:ascii="Times New Roman" w:hAnsi="Times New Roman" w:cs="Times New Roman" w:eastAsia="Times New Roman"/>
          <w:b w:val="0"/>
          <w:i w:val="0"/>
        </w:rPr>
        <w:t xml:space="preserve">. Hocanız (b)'yi kullanıyorsa </w:t>
      </w:r>
      <m:oMath>
        <m:sSub>
          <m:e>
            <m:r>
              <m:t>I</m:t>
            </m:r>
          </m:e>
          <m:sub>
            <m:r>
              <m:t>D</m:t>
            </m:r>
          </m:sub>
        </m:sSub>
      </m:oMath>
      <w:r>
        <w:rPr>
          <w:rFonts w:ascii="Times New Roman" w:hAnsi="Times New Roman" w:cs="Times New Roman" w:eastAsia="Times New Roman"/>
          <w:b w:val="0"/>
          <w:i w:val="0"/>
        </w:rPr>
        <w:t xml:space="preserve"> değerleri iki katı, </w:t>
      </w:r>
      <m:oMath>
        <m:sSub>
          <m:e>
            <m:r>
              <m:t>V</m:t>
            </m:r>
          </m:e>
          <m:sub>
            <m:r>
              <m:t>O</m:t>
            </m:r>
            <m:r>
              <m:t>V</m:t>
            </m:r>
          </m:sub>
        </m:sSub>
      </m:oMath>
      <w:r>
        <w:rPr>
          <w:rFonts w:ascii="Times New Roman" w:hAnsi="Times New Roman" w:cs="Times New Roman" w:eastAsia="Times New Roman"/>
          <w:b w:val="0"/>
          <w:i w:val="0"/>
        </w:rPr>
        <w:t xml:space="preserve"> değerleri ise </w:t>
      </w:r>
      <m:oMath>
        <m:r>
          <m:t>1</m:t>
        </m:r>
        <m:r>
          <m:rPr>
            <m:sty m:val="p"/>
          </m:rPr>
          <m:t>/</m:t>
        </m:r>
        <m:rad>
          <m:radPr>
            <m:degHide m:val="on"/>
          </m:radPr>
          <m:deg/>
          <m:e>
            <m:r>
              <m:t>2</m:t>
            </m:r>
          </m:e>
        </m:rad>
      </m:oMath>
      <w:r>
        <w:rPr>
          <w:rFonts w:ascii="Times New Roman" w:hAnsi="Times New Roman" w:cs="Times New Roman" w:eastAsia="Times New Roman"/>
          <w:b w:val="0"/>
          <w:i w:val="0"/>
        </w:rPr>
        <w:t xml:space="preserve"> katı olur; hesap yöntemi aynıdır. </w:t>
      </w:r>
      <w:r>
        <w:rPr>
          <w:rFonts w:ascii="Times New Roman" w:hAnsi="Times New Roman" w:cs="Times New Roman" w:eastAsia="Times New Roman"/>
          <w:b/>
          <w:i w:val="0"/>
        </w:rPr>
        <w:t>Raporda kullandığınız tanımı mutlaka yazın.</w:t>
      </w:r>
    </w:p>
    <w:p>
      <w:pPr>
        <w:keepNext/>
        <w:spacing w:before="240" w:after="120"/>
      </w:pPr>
      <w:r>
        <w:rPr>
          <w:rFonts w:ascii="Times New Roman" w:hAnsi="Times New Roman" w:cs="Times New Roman" w:eastAsia="Times New Roman"/>
          <w:b/>
          <w:i w:val="0"/>
          <w:sz w:val="24"/>
        </w:rPr>
        <w:t>2.3  Veri sayfasından ne okunur?</w:t>
      </w:r>
    </w:p>
    <w:p>
      <w:pPr>
        <w:keepNext/>
        <w:spacing w:line="240" w:lineRule="auto" w:after="80"/>
        <w:jc w:val="center"/>
      </w:pPr>
      <w:r>
        <w:rPr>
          <w:rFonts w:ascii="Times New Roman" w:hAnsi="Times New Roman" w:cs="Times New Roman" w:eastAsia="Times New Roman"/>
          <w:b w:val="0"/>
          <w:i w:val="0"/>
          <w:sz w:val="20"/>
        </w:rPr>
        <w:t>Tablo 2.3.1  MOSFET parameters taken from the datasheets and TO-92 pin order</w:t>
      </w:r>
    </w:p>
    <w:tbl>
      <w:tblPr>
        <w:tblW w:type="auto" w:w="0"/>
        <w:jc w:val="center"/>
        <w:tblLayout w:type="fixed"/>
        <w:tblLook w:firstColumn="1" w:firstRow="1" w:lastColumn="0" w:lastRow="0" w:noHBand="0" w:noVBand="1" w:val="04A0"/>
      </w:tblPr>
      <w:tblGrid>
        <w:gridCol w:w="2608"/>
        <w:gridCol w:w="2041"/>
        <w:gridCol w:w="3855"/>
      </w:tblGrid>
      <w:tr>
        <w:trPr>
          <w:tblHeader/>
          <w:cantSplit/>
        </w:trPr>
        <w:tc>
          <w:tcPr>
            <w:tcW w:type="dxa" w:w="2608"/>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Parameter</w:t>
            </w:r>
          </w:p>
        </w:tc>
        <w:tc>
          <w:tcPr>
            <w:tcW w:type="dxa" w:w="204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BS170 (NMOS)</w:t>
            </w:r>
          </w:p>
        </w:tc>
        <w:tc>
          <w:tcPr>
            <w:tcW w:type="dxa" w:w="3855"/>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BS250 (PMOS)</w:t>
            </w:r>
          </w:p>
        </w:tc>
      </w:tr>
      <w:tr>
        <w:trPr>
          <w:cantSplit/>
        </w:trPr>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G</m:t>
                  </m:r>
                  <m:r>
                    <m:t>S</m:t>
                  </m:r>
                  <m:d>
                    <m:dPr>
                      <m:begChr m:val="("/>
                      <m:endChr m:val=")"/>
                      <m:sepChr m:val=""/>
                      <m:grow/>
                    </m:dPr>
                    <m:e>
                      <m:r>
                        <m:t>t</m:t>
                      </m:r>
                      <m:r>
                        <m:t>h</m:t>
                      </m:r>
                    </m:e>
                  </m:d>
                </m:sub>
              </m:sSub>
            </m:oMath>
            <w:r>
              <w:rPr>
                <w:rFonts w:ascii="Times New Roman" w:hAnsi="Times New Roman" w:cs="Times New Roman" w:eastAsia="Times New Roman"/>
                <w:b w:val="0"/>
                <w:i w:val="0"/>
                <w:sz w:val="18"/>
              </w:rPr>
              <w:t xml:space="preserve"> min / typ / max</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0.8 / 2.0 / 3.0 V</w:t>
            </w:r>
          </w:p>
        </w:tc>
        <w:tc>
          <w:tcPr>
            <w:tcW w:type="dxa" w:w="385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1.0</m:t>
              </m:r>
            </m:oMath>
            <w:r>
              <w:rPr>
                <w:rFonts w:ascii="Times New Roman" w:hAnsi="Times New Roman" w:cs="Times New Roman" w:eastAsia="Times New Roman"/>
                <w:b w:val="0"/>
                <w:i w:val="0"/>
                <w:sz w:val="18"/>
              </w:rPr>
              <w:t xml:space="preserve"> / </w:t>
            </w:r>
            <m:oMath>
              <m:r>
                <m:rPr>
                  <m:sty m:val="p"/>
                </m:rPr>
                <m:t>−</m:t>
              </m:r>
              <m:r>
                <m:t>2.0</m:t>
              </m:r>
            </m:oMath>
            <w:r>
              <w:rPr>
                <w:rFonts w:ascii="Times New Roman" w:hAnsi="Times New Roman" w:cs="Times New Roman" w:eastAsia="Times New Roman"/>
                <w:b w:val="0"/>
                <w:i w:val="0"/>
                <w:sz w:val="18"/>
              </w:rPr>
              <w:t xml:space="preserve"> / </w:t>
            </w:r>
            <m:oMath>
              <m:r>
                <m:rPr>
                  <m:sty m:val="p"/>
                </m:rPr>
                <m:t>−</m:t>
              </m:r>
              <m:r>
                <m:t>3.0</m:t>
              </m:r>
            </m:oMath>
            <w:r>
              <w:rPr>
                <w:rFonts w:ascii="Times New Roman" w:hAnsi="Times New Roman" w:cs="Times New Roman" w:eastAsia="Times New Roman"/>
                <w:b w:val="0"/>
                <w:i w:val="0"/>
                <w:sz w:val="18"/>
              </w:rPr>
              <w:t xml:space="preserve"> V (General Semiconductor); </w:t>
            </w:r>
            <m:oMath>
              <m:r>
                <m:rPr>
                  <m:sty m:val="p"/>
                </m:rPr>
                <m:t>−</m:t>
              </m:r>
              <m:r>
                <m:t>1</m:t>
              </m:r>
            </m:oMath>
            <w:r>
              <w:rPr>
                <w:rFonts w:ascii="Times New Roman" w:hAnsi="Times New Roman" w:cs="Times New Roman" w:eastAsia="Times New Roman"/>
                <w:b w:val="0"/>
                <w:i w:val="0"/>
                <w:sz w:val="18"/>
              </w:rPr>
              <w:t xml:space="preserve"> / – / </w:t>
            </w:r>
            <m:oMath>
              <m:r>
                <m:rPr>
                  <m:sty m:val="p"/>
                </m:rPr>
                <m:t>−</m:t>
              </m:r>
              <m:r>
                <m:t>3.5</m:t>
              </m:r>
            </m:oMath>
            <w:r>
              <w:rPr>
                <w:rFonts w:ascii="Times New Roman" w:hAnsi="Times New Roman" w:cs="Times New Roman" w:eastAsia="Times New Roman"/>
                <w:b w:val="0"/>
                <w:i w:val="0"/>
                <w:sz w:val="18"/>
              </w:rPr>
              <w:t xml:space="preserve"> V (Diodes Inc.)</w:t>
            </w:r>
          </w:p>
        </w:tc>
      </w:tr>
      <w:tr>
        <w:trPr>
          <w:cantSplit/>
        </w:trPr>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T</m:t>
                  </m:r>
                  <m:r>
                    <m:t>H</m:t>
                  </m:r>
                </m:sub>
              </m:sSub>
            </m:oMath>
            <w:r>
              <w:rPr>
                <w:rFonts w:ascii="Times New Roman" w:hAnsi="Times New Roman" w:cs="Times New Roman" w:eastAsia="Times New Roman"/>
                <w:b w:val="0"/>
                <w:i w:val="0"/>
                <w:sz w:val="18"/>
              </w:rPr>
              <w:t xml:space="preserve"> used in calculations</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2.0 V (typical)</w:t>
            </w:r>
          </w:p>
        </w:tc>
        <w:tc>
          <w:tcPr>
            <w:tcW w:type="dxa" w:w="385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2.0</m:t>
              </m:r>
            </m:oMath>
            <w:r>
              <w:rPr>
                <w:rFonts w:ascii="Times New Roman" w:hAnsi="Times New Roman" w:cs="Times New Roman" w:eastAsia="Times New Roman"/>
                <w:b w:val="0"/>
                <w:i w:val="0"/>
                <w:sz w:val="18"/>
              </w:rPr>
              <w:t xml:space="preserve"> V (typical)</w:t>
            </w:r>
          </w:p>
        </w:tc>
      </w:tr>
      <w:tr>
        <w:trPr>
          <w:cantSplit/>
        </w:trPr>
        <w:tc>
          <w:tcPr>
            <w:tcW w:type="dxa" w:w="2608"/>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I</m:t>
                  </m:r>
                </m:e>
                <m:sub>
                  <m:r>
                    <m:t>D</m:t>
                  </m:r>
                  <m:d>
                    <m:dPr>
                      <m:begChr m:val="("/>
                      <m:endChr m:val=")"/>
                      <m:sepChr m:val=""/>
                      <m:grow/>
                    </m:dPr>
                    <m:e>
                      <m:r>
                        <m:t>m</m:t>
                      </m:r>
                      <m:r>
                        <m:t>a</m:t>
                      </m:r>
                      <m:r>
                        <m:t>x</m:t>
                      </m:r>
                    </m:e>
                  </m:d>
                </m:sub>
              </m:sSub>
            </m:oMath>
            <w:r>
              <w:rPr>
                <w:rFonts w:ascii="Times New Roman" w:hAnsi="Times New Roman" w:cs="Times New Roman" w:eastAsia="Times New Roman"/>
                <w:b w:val="0"/>
                <w:i w:val="0"/>
                <w:sz w:val="18"/>
              </w:rPr>
              <w:t xml:space="preserve"> (continuous)</w:t>
            </w:r>
          </w:p>
        </w:tc>
        <w:tc>
          <w:tcPr>
            <w:tcW w:type="dxa" w:w="204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500 mA</w:t>
            </w:r>
          </w:p>
        </w:tc>
        <w:tc>
          <w:tcPr>
            <w:tcW w:type="dxa" w:w="3855"/>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m:oMath>
              <m:r>
                <m:rPr>
                  <m:sty m:val="p"/>
                </m:rPr>
                <m:t>−</m:t>
              </m:r>
              <m:r>
                <m:t>250</m:t>
              </m:r>
            </m:oMath>
            <w:r>
              <w:rPr>
                <w:rFonts w:ascii="Times New Roman" w:hAnsi="Times New Roman" w:cs="Times New Roman" w:eastAsia="Times New Roman"/>
                <w:b w:val="0"/>
                <w:i w:val="0"/>
                <w:sz w:val="18"/>
              </w:rPr>
              <w:t xml:space="preserve"> mA (General Semiconductor); </w:t>
            </w:r>
            <m:oMath>
              <m:r>
                <m:rPr>
                  <m:sty m:val="p"/>
                </m:rPr>
                <m:t>−</m:t>
              </m:r>
              <m:r>
                <m:t>230</m:t>
              </m:r>
            </m:oMath>
            <w:r>
              <w:rPr>
                <w:rFonts w:ascii="Times New Roman" w:hAnsi="Times New Roman" w:cs="Times New Roman" w:eastAsia="Times New Roman"/>
                <w:b w:val="0"/>
                <w:i w:val="0"/>
                <w:sz w:val="18"/>
              </w:rPr>
              <w:t xml:space="preserve"> mA (Diodes Inc.)</w:t>
            </w:r>
          </w:p>
        </w:tc>
      </w:tr>
      <w:tr>
        <w:trPr>
          <w:cantSplit/>
        </w:trPr>
        <w:tc>
          <w:tcPr>
            <w:tcW w:type="dxa" w:w="2608"/>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Pin 1 / Pin 2 / Pin 3 (flat face towards the viewer, leads down)</w:t>
            </w:r>
          </w:p>
        </w:tc>
        <w:tc>
          <w:tcPr>
            <w:tcW w:type="dxa" w:w="204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Drain / Gate / Source</w:t>
            </w:r>
          </w:p>
        </w:tc>
        <w:tc>
          <w:tcPr>
            <w:tcW w:type="dxa" w:w="3855"/>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Source / Gate / Drain</w:t>
            </w:r>
          </w:p>
        </w:tc>
      </w:tr>
    </w:tbl>
    <w:p>
      <w:pPr>
        <w:spacing w:after="120"/>
      </w:pPr>
    </w:p>
    <w:p>
      <w:pPr>
        <w:spacing w:after="40"/>
        <w:ind w:left="567" w:hanging="340"/>
      </w:pPr>
      <w:r>
        <w:rPr>
          <w:rFonts w:ascii="Times New Roman" w:hAnsi="Times New Roman" w:cs="Times New Roman" w:eastAsia="Times New Roman"/>
        </w:rPr>
        <w:t xml:space="preserve">• </w:t>
      </w:r>
      <m:oMath>
        <m:sSub>
          <m:e>
            <m:r>
              <m:t>V</m:t>
            </m:r>
          </m:e>
          <m:sub>
            <m:r>
              <m:t>G</m:t>
            </m:r>
            <m:r>
              <m:t>S</m:t>
            </m:r>
            <m:d>
              <m:dPr>
                <m:begChr m:val="("/>
                <m:endChr m:val=")"/>
                <m:sepChr m:val=""/>
                <m:grow/>
              </m:dPr>
              <m:e>
                <m:r>
                  <m:t>t</m:t>
                </m:r>
                <m:r>
                  <m:t>h</m:t>
                </m:r>
              </m:e>
            </m:d>
          </m:sub>
        </m:sSub>
      </m:oMath>
      <w:r>
        <w:rPr>
          <w:rFonts w:ascii="Times New Roman" w:hAnsi="Times New Roman" w:cs="Times New Roman" w:eastAsia="Times New Roman"/>
          <w:b w:val="0"/>
          <w:i w:val="0"/>
        </w:rPr>
        <w:t xml:space="preserve"> aynı model numaralı transistörlerde bile geniş yayılır (BS170: 0,8–3,0 V). Hesaplarda "tipik" değer (2,0 V) kullanılır; ama gerçek devrede her transistör farklı çıkar. Şekil </w:t>
      </w:r>
      <w:r>
        <w:rPr>
          <w:rFonts w:ascii="Times New Roman" w:hAnsi="Times New Roman" w:cs="Times New Roman" w:eastAsia="Times New Roman"/>
          <w:b w:val="0"/>
          <w:i w:val="0"/>
        </w:rPr>
        <w:t>Şekil 2.3.1</w:t>
      </w:r>
      <w:r>
        <w:rPr>
          <w:rFonts w:ascii="Times New Roman" w:hAnsi="Times New Roman" w:cs="Times New Roman" w:eastAsia="Times New Roman"/>
          <w:b w:val="0"/>
          <w:i w:val="0"/>
        </w:rPr>
        <w:t xml:space="preserve"> bunun akım üzerindeki etkisini gösterir.</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Bacak sırası TERS:</w:t>
      </w:r>
      <w:r>
        <w:rPr>
          <w:rFonts w:ascii="Times New Roman" w:hAnsi="Times New Roman" w:cs="Times New Roman" w:eastAsia="Times New Roman"/>
          <w:b w:val="0"/>
          <w:i w:val="0"/>
        </w:rPr>
        <w:t xml:space="preserve"> BS170: D-G-S (onsemi veri sayfası, doğrudan okundu); BS250: S-G-D (General Semiconductor veri sayfasındaki ALTTAN görünüş çiziminde D-G-S yazıyor; düz yüzden bakınca sıra tersine döner — bu çıkarım bana ait; veri sayfası özel istekle başka bacak düzeni de üretildiğini söylüyor, bu yüzden parçanızı fiziksel olarak da doğrulayın). Yanlış takarsanız kaynak ile savak yer değiştirir ve gövde diyodu yüzünden devre çalışmaz ya da transistör ısınır.</w:t>
      </w:r>
    </w:p>
    <w:p>
      <w:pPr>
        <w:spacing w:after="40"/>
        <w:ind w:left="567" w:hanging="340"/>
      </w:pPr>
      <w:r>
        <w:rPr>
          <w:rFonts w:ascii="Times New Roman" w:hAnsi="Times New Roman" w:cs="Times New Roman" w:eastAsia="Times New Roman"/>
        </w:rPr>
        <w:t xml:space="preserve">• </w:t>
      </w:r>
      <m:oMath>
        <m:sSub>
          <m:e>
            <m:r>
              <m:t>I</m:t>
            </m:r>
          </m:e>
          <m:sub>
            <m:r>
              <m:t>D</m:t>
            </m:r>
            <m:d>
              <m:dPr>
                <m:begChr m:val="("/>
                <m:endChr m:val=")"/>
                <m:sepChr m:val=""/>
                <m:grow/>
              </m:dPr>
              <m:e>
                <m:r>
                  <m:t>m</m:t>
                </m:r>
                <m:r>
                  <m:t>a</m:t>
                </m:r>
                <m:r>
                  <m:t>x</m:t>
                </m:r>
              </m:e>
            </m:d>
          </m:sub>
        </m:sSub>
      </m:oMath>
      <w:r>
        <w:rPr>
          <w:rFonts w:ascii="Times New Roman" w:hAnsi="Times New Roman" w:cs="Times New Roman" w:eastAsia="Times New Roman"/>
          <w:b w:val="0"/>
          <w:i w:val="0"/>
        </w:rPr>
        <w:t xml:space="preserve"> tek başına yetmez: güç sınırı vardır. BS170 toplam güç kaybı 350 mW (onsemi); </w:t>
      </w:r>
      <m:oMath>
        <m:sSub>
          <m:e>
            <m:r>
              <m:t>V</m:t>
            </m:r>
          </m:e>
          <m:sub>
            <m:r>
              <m:t>D</m:t>
            </m:r>
            <m:r>
              <m:t>S</m:t>
            </m:r>
          </m:sub>
        </m:sSub>
      </m:oMath>
      <w:r>
        <w:rPr>
          <w:rFonts w:ascii="Times New Roman" w:hAnsi="Times New Roman" w:cs="Times New Roman" w:eastAsia="Times New Roman"/>
          <w:b w:val="0"/>
          <w:i w:val="0"/>
        </w:rPr>
        <w:t>=5 V'ta bu yalnızca ~70 mA'e karşılık gelir.</w:t>
      </w:r>
    </w:p>
    <w:p>
      <w:pPr>
        <w:keepNext/>
        <w:spacing w:line="240" w:lineRule="auto"/>
        <w:jc w:val="center"/>
      </w:pPr>
      <w:r>
        <w:drawing>
          <wp:inline xmlns:a="http://schemas.openxmlformats.org/drawingml/2006/main" xmlns:pic="http://schemas.openxmlformats.org/drawingml/2006/picture">
            <wp:extent cx="3960000" cy="2436923"/>
            <wp:docPr id="1" name="Picture 1"/>
            <wp:cNvGraphicFramePr>
              <a:graphicFrameLocks noChangeAspect="1"/>
            </wp:cNvGraphicFramePr>
            <a:graphic>
              <a:graphicData uri="http://schemas.openxmlformats.org/drawingml/2006/picture">
                <pic:pic>
                  <pic:nvPicPr>
                    <pic:cNvPr id="0" name="e2_vth_spread.png"/>
                    <pic:cNvPicPr/>
                  </pic:nvPicPr>
                  <pic:blipFill>
                    <a:blip r:embed="rId10"/>
                    <a:stretch>
                      <a:fillRect/>
                    </a:stretch>
                  </pic:blipFill>
                  <pic:spPr>
                    <a:xfrm>
                      <a:off x="0" y="0"/>
                      <a:ext cx="3960000" cy="243692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2.3.1  Veri sayfasındaki </w:t>
      </w:r>
      <m:oMath>
        <m:sSub>
          <m:e>
            <m:r>
              <m:t>V</m:t>
            </m:r>
          </m:e>
          <m:sub>
            <m:r>
              <m:t>T</m:t>
            </m:r>
            <m:r>
              <m:t>H</m:t>
            </m:r>
          </m:sub>
        </m:sSub>
      </m:oMath>
      <w:r>
        <w:rPr>
          <w:rFonts w:ascii="Times New Roman" w:hAnsi="Times New Roman" w:cs="Times New Roman" w:eastAsia="Times New Roman"/>
          <w:b w:val="0"/>
          <w:i w:val="0"/>
          <w:sz w:val="20"/>
        </w:rPr>
        <w:t xml:space="preserve"> yayılımının akıma etkisi.</w:t>
      </w:r>
    </w:p>
    <w:p>
      <w:pPr>
        <w:keepNext/>
        <w:spacing w:before="240" w:after="120"/>
      </w:pPr>
      <w:r>
        <w:rPr>
          <w:rFonts w:ascii="Times New Roman" w:hAnsi="Times New Roman" w:cs="Times New Roman" w:eastAsia="Times New Roman"/>
          <w:b/>
          <w:i w:val="0"/>
          <w:sz w:val="24"/>
        </w:rPr>
        <w:t>3  SORU 2: CMOS EVİRİCİ</w:t>
      </w:r>
    </w:p>
    <w:p>
      <w:pPr>
        <w:keepNext/>
        <w:spacing w:before="240" w:after="120"/>
      </w:pPr>
      <w:r>
        <w:rPr>
          <w:rFonts w:ascii="Times New Roman" w:hAnsi="Times New Roman" w:cs="Times New Roman" w:eastAsia="Times New Roman"/>
          <w:b/>
          <w:i w:val="0"/>
          <w:sz w:val="24"/>
        </w:rPr>
        <w:t>3.1  Breadboard çizimi nasıl okunur?</w:t>
      </w:r>
    </w:p>
    <w:p>
      <w:r>
        <w:rPr>
          <w:rFonts w:ascii="Times New Roman" w:hAnsi="Times New Roman" w:cs="Times New Roman" w:eastAsia="Times New Roman"/>
          <w:b w:val="0"/>
          <w:i w:val="0"/>
        </w:rPr>
        <w:t>Breadboard'da her sütunun beş deliği (a–e ya da f–j) elektriksel olarak birbirine bağlıdır; ortadaki boşluk iki yarıyı ayırır; üst ve alt kenardaki ray çiftleri boydan boya bağlıdır. Çizimde transistörlerin bacakları e sırasındadır; her bacağın bulunduğu sütundaki diğer deliklere (a–d) tel ya da başka eleman bağlanır.</w:t>
      </w:r>
    </w:p>
    <w:p>
      <w:pPr>
        <w:keepNext/>
        <w:spacing w:line="240" w:lineRule="auto"/>
        <w:jc w:val="center"/>
      </w:pPr>
      <w:r>
        <w:drawing>
          <wp:inline xmlns:a="http://schemas.openxmlformats.org/drawingml/2006/main" xmlns:pic="http://schemas.openxmlformats.org/drawingml/2006/picture">
            <wp:extent cx="5400000" cy="2896364"/>
            <wp:docPr id="2" name="Picture 2"/>
            <wp:cNvGraphicFramePr>
              <a:graphicFrameLocks noChangeAspect="1"/>
            </wp:cNvGraphicFramePr>
            <a:graphic>
              <a:graphicData uri="http://schemas.openxmlformats.org/drawingml/2006/picture">
                <pic:pic>
                  <pic:nvPicPr>
                    <pic:cNvPr id="0" name="e2_breadboard.png"/>
                    <pic:cNvPicPr/>
                  </pic:nvPicPr>
                  <pic:blipFill>
                    <a:blip r:embed="rId11"/>
                    <a:stretch>
                      <a:fillRect/>
                    </a:stretch>
                  </pic:blipFill>
                  <pic:spPr>
                    <a:xfrm>
                      <a:off x="0" y="0"/>
                      <a:ext cx="5400000" cy="2896364"/>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3.1.1  CMOS eviricinin breadboard çizimi (bağlantılar otomatik denetlendi).</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Kırmızı tel: + rayından PMOS kaynağının (S) sütununa → </w:t>
      </w:r>
      <m:oMath>
        <m:sSub>
          <m:e>
            <m:r>
              <m:t>V</m:t>
            </m:r>
          </m:e>
          <m:sub>
            <m:r>
              <m:t>D</m:t>
            </m:r>
            <m:r>
              <m:t>D</m:t>
            </m:r>
          </m:sub>
        </m:sSub>
      </m:oMath>
      <w:r>
        <w:rPr>
          <w:rFonts w:ascii="Times New Roman" w:hAnsi="Times New Roman" w:cs="Times New Roman" w:eastAsia="Times New Roman"/>
          <w:b w:val="0"/>
          <w:i w:val="0"/>
        </w:rPr>
        <w:t>.</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Siyah tel: − rayından NMOS kaynağının (S) sütununa → toprak.</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Mavi tel: iki kapının sütunlarını birleştirir → </w:t>
      </w:r>
      <m:oMath>
        <m:sSub>
          <m:e>
            <m:r>
              <m:t>V</m:t>
            </m:r>
          </m:e>
          <m:sub>
            <m:r>
              <m:t>I</m:t>
            </m:r>
            <m:r>
              <m:t>N</m:t>
            </m:r>
          </m:sub>
        </m:sSub>
      </m:oMath>
      <w:r>
        <w:rPr>
          <w:rFonts w:ascii="Times New Roman" w:hAnsi="Times New Roman" w:cs="Times New Roman" w:eastAsia="Times New Roman"/>
          <w:b w:val="0"/>
          <w:i w:val="0"/>
        </w:rPr>
        <w:t xml:space="preserve"> (fonksiyon üretecinin ucu da bu sütuna).</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Turuncu tel: iki savağın sütunlarını birleştirir → </w:t>
      </w:r>
      <m:oMath>
        <m:sSub>
          <m:e>
            <m:r>
              <m:t>V</m:t>
            </m:r>
          </m:e>
          <m:sub>
            <m:r>
              <m:t>O</m:t>
            </m:r>
            <m:r>
              <m:t>U</m:t>
            </m:r>
            <m:r>
              <m:t>T</m:t>
            </m:r>
          </m:sub>
        </m:sSub>
      </m:oMath>
      <w:r>
        <w:rPr>
          <w:rFonts w:ascii="Times New Roman" w:hAnsi="Times New Roman" w:cs="Times New Roman" w:eastAsia="Times New Roman"/>
          <w:b w:val="0"/>
          <w:i w:val="0"/>
        </w:rPr>
        <w:t xml:space="preserve"> (osiloskop probu bu sütunda).</w:t>
      </w:r>
    </w:p>
    <w:p>
      <w:pPr>
        <w:keepNext/>
        <w:spacing w:line="240" w:lineRule="auto"/>
        <w:jc w:val="center"/>
      </w:pPr>
      <w:r>
        <w:drawing>
          <wp:inline xmlns:a="http://schemas.openxmlformats.org/drawingml/2006/main" xmlns:pic="http://schemas.openxmlformats.org/drawingml/2006/picture">
            <wp:extent cx="2700000" cy="1952964"/>
            <wp:docPr id="3" name="Picture 3"/>
            <wp:cNvGraphicFramePr>
              <a:graphicFrameLocks noChangeAspect="1"/>
            </wp:cNvGraphicFramePr>
            <a:graphic>
              <a:graphicData uri="http://schemas.openxmlformats.org/drawingml/2006/picture">
                <pic:pic>
                  <pic:nvPicPr>
                    <pic:cNvPr id="0" name="e2_inv_schem.png"/>
                    <pic:cNvPicPr/>
                  </pic:nvPicPr>
                  <pic:blipFill>
                    <a:blip r:embed="rId12"/>
                    <a:stretch>
                      <a:fillRect/>
                    </a:stretch>
                  </pic:blipFill>
                  <pic:spPr>
                    <a:xfrm>
                      <a:off x="0" y="0"/>
                      <a:ext cx="2700000" cy="1952964"/>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Şekil 3.1.2  CMOS evirici devre şeması.</w:t>
      </w:r>
    </w:p>
    <w:p>
      <w:pPr>
        <w:keepNext/>
        <w:spacing w:before="240" w:after="120"/>
      </w:pPr>
      <w:r>
        <w:rPr>
          <w:rFonts w:ascii="Times New Roman" w:hAnsi="Times New Roman" w:cs="Times New Roman" w:eastAsia="Times New Roman"/>
          <w:b/>
          <w:i w:val="0"/>
          <w:sz w:val="24"/>
        </w:rPr>
        <w:t>3.2  Evirici nasıl çalışır?</w:t>
      </w:r>
    </w:p>
    <w:p>
      <m:oMath>
        <m:sSub>
          <m:e>
            <m:r>
              <m:t>V</m:t>
            </m:r>
          </m:e>
          <m:sub>
            <m:r>
              <m:t>D</m:t>
            </m:r>
            <m:r>
              <m:t>D</m:t>
            </m:r>
          </m:sub>
        </m:sSub>
        <m:r>
          <m:rPr>
            <m:sty m:val="p"/>
          </m:rPr>
          <m:t>=</m:t>
        </m:r>
        <m:r>
          <m:t>6</m:t>
        </m:r>
      </m:oMath>
      <w:r>
        <w:rPr>
          <w:rFonts w:ascii="Times New Roman" w:hAnsi="Times New Roman" w:cs="Times New Roman" w:eastAsia="Times New Roman"/>
          <w:b w:val="0"/>
          <w:i w:val="0"/>
        </w:rPr>
        <w:t xml:space="preserve"> V. NMOS için </w:t>
      </w:r>
      <m:oMath>
        <m:sSub>
          <m:e>
            <m:r>
              <m:t>V</m:t>
            </m:r>
          </m:e>
          <m:sub>
            <m:r>
              <m:t>T</m:t>
            </m:r>
            <m:r>
              <m:t>N</m:t>
            </m:r>
          </m:sub>
        </m:sSub>
        <m:r>
          <m:rPr>
            <m:sty m:val="p"/>
          </m:rPr>
          <m:t>=</m:t>
        </m:r>
        <m:r>
          <m:t>2</m:t>
        </m:r>
        <m:r>
          <m:rPr>
            <m:sty m:val="p"/>
          </m:rPr>
          <m:t>,</m:t>
        </m:r>
        <m:r>
          <m:t>1</m:t>
        </m:r>
      </m:oMath>
      <w:r>
        <w:rPr>
          <w:rFonts w:ascii="Times New Roman" w:hAnsi="Times New Roman" w:cs="Times New Roman" w:eastAsia="Times New Roman"/>
          <w:b w:val="0"/>
          <w:i w:val="0"/>
        </w:rPr>
        <w:t xml:space="preserve"> V, PMOS için </w:t>
      </w:r>
      <m:oMath>
        <m:sSub>
          <m:e>
            <m:r>
              <m:t>V</m:t>
            </m:r>
          </m:e>
          <m:sub>
            <m:r>
              <m:t>T</m:t>
            </m:r>
            <m:r>
              <m:t>P</m:t>
            </m:r>
          </m:sub>
        </m:sSub>
        <m:r>
          <m:rPr>
            <m:sty m:val="p"/>
          </m:rPr>
          <m:t>=</m:t>
        </m:r>
        <m:r>
          <m:rPr>
            <m:sty m:val="p"/>
          </m:rPr>
          <m:t>−</m:t>
        </m:r>
        <m:r>
          <m:t>1</m:t>
        </m:r>
        <m:r>
          <m:rPr>
            <m:sty m:val="p"/>
          </m:rPr>
          <m:t>,</m:t>
        </m:r>
        <m:r>
          <m:t>0</m:t>
        </m:r>
      </m:oMath>
      <w:r>
        <w:rPr>
          <w:rFonts w:ascii="Times New Roman" w:hAnsi="Times New Roman" w:cs="Times New Roman" w:eastAsia="Times New Roman"/>
          <w:b w:val="0"/>
          <w:i w:val="0"/>
        </w:rPr>
        <w:t xml:space="preserve"> V (föydeki modeller). Üç durum:</w:t>
      </w:r>
    </w:p>
    <w:p>
      <w:pPr>
        <w:spacing w:after="40"/>
        <w:ind w:left="567" w:hanging="340"/>
      </w:pPr>
      <w:r>
        <w:rPr>
          <w:rFonts w:ascii="Times New Roman" w:hAnsi="Times New Roman" w:cs="Times New Roman" w:eastAsia="Times New Roman"/>
        </w:rPr>
        <w:t xml:space="preserve">• </w:t>
      </w:r>
      <m:oMath>
        <m:sSub>
          <m:e>
            <m:r>
              <m:t>V</m:t>
            </m:r>
          </m:e>
          <m:sub>
            <m:r>
              <m:t>I</m:t>
            </m:r>
            <m:r>
              <m:t>N</m:t>
            </m:r>
          </m:sub>
        </m:sSub>
        <m:r>
          <m:rPr>
            <m:sty m:val="p"/>
          </m:rPr>
          <m:t>&lt;</m:t>
        </m:r>
        <m:r>
          <m:t>2</m:t>
        </m:r>
        <m:r>
          <m:rPr>
            <m:sty m:val="p"/>
          </m:rPr>
          <m:t>,</m:t>
        </m:r>
        <m:r>
          <m:t>1</m:t>
        </m:r>
      </m:oMath>
      <w:r>
        <w:rPr>
          <w:rFonts w:ascii="Times New Roman" w:hAnsi="Times New Roman" w:cs="Times New Roman" w:eastAsia="Times New Roman"/>
          <w:b/>
          <w:i w:val="0"/>
        </w:rPr>
        <w:t xml:space="preserve"> V:</w:t>
      </w:r>
      <w:r>
        <w:rPr>
          <w:rFonts w:ascii="Times New Roman" w:hAnsi="Times New Roman" w:cs="Times New Roman" w:eastAsia="Times New Roman"/>
          <w:b w:val="0"/>
          <w:i w:val="0"/>
        </w:rPr>
        <w:t xml:space="preserve"> NMOS kesimde. PMOS'un </w:t>
      </w:r>
      <m:oMath>
        <m:sSub>
          <m:e>
            <m:r>
              <m:t>V</m:t>
            </m:r>
          </m:e>
          <m:sub>
            <m:r>
              <m:t>S</m:t>
            </m:r>
            <m:r>
              <m:t>G</m:t>
            </m:r>
          </m:sub>
        </m:sSub>
        <m:r>
          <m:rPr>
            <m:sty m:val="p"/>
          </m:rPr>
          <m:t>=</m:t>
        </m:r>
        <m:r>
          <m:t>6</m:t>
        </m:r>
        <m:r>
          <m:rPr>
            <m:sty m:val="p"/>
          </m:rPr>
          <m:t>−</m:t>
        </m:r>
        <m:sSub>
          <m:e>
            <m:r>
              <m:t>V</m:t>
            </m:r>
          </m:e>
          <m:sub>
            <m:r>
              <m:t>I</m:t>
            </m:r>
            <m:r>
              <m:t>N</m:t>
            </m:r>
          </m:sub>
        </m:sSub>
        <m:r>
          <m:rPr>
            <m:sty m:val="p"/>
          </m:rPr>
          <m:t>&gt;</m:t>
        </m:r>
        <m:r>
          <m:t>1</m:t>
        </m:r>
      </m:oMath>
      <w:r>
        <w:rPr>
          <w:rFonts w:ascii="Times New Roman" w:hAnsi="Times New Roman" w:cs="Times New Roman" w:eastAsia="Times New Roman"/>
          <w:b w:val="0"/>
          <w:i w:val="0"/>
        </w:rPr>
        <w:t xml:space="preserve"> V olduğundan açık. PMOS çıkışı </w:t>
      </w:r>
      <m:oMath>
        <m:sSub>
          <m:e>
            <m:r>
              <m:t>V</m:t>
            </m:r>
          </m:e>
          <m:sub>
            <m:r>
              <m:t>D</m:t>
            </m:r>
            <m:r>
              <m:t>D</m:t>
            </m:r>
          </m:sub>
        </m:sSub>
      </m:oMath>
      <w:r>
        <w:rPr>
          <w:rFonts w:ascii="Times New Roman" w:hAnsi="Times New Roman" w:cs="Times New Roman" w:eastAsia="Times New Roman"/>
          <w:b w:val="0"/>
          <w:i w:val="0"/>
        </w:rPr>
        <w:t xml:space="preserve">'ye çeker ⇒ </w:t>
      </w:r>
      <m:oMath>
        <m:sSub>
          <m:e>
            <m:r>
              <m:t>V</m:t>
            </m:r>
          </m:e>
          <m:sub>
            <m:r>
              <m:t>O</m:t>
            </m:r>
            <m:r>
              <m:t>U</m:t>
            </m:r>
            <m:r>
              <m:t>T</m:t>
            </m:r>
          </m:sub>
        </m:sSub>
        <m:r>
          <m:rPr>
            <m:sty m:val="p"/>
          </m:rPr>
          <m:t>=</m:t>
        </m:r>
        <m:r>
          <m:t>6</m:t>
        </m:r>
      </m:oMath>
      <w:r>
        <w:rPr>
          <w:rFonts w:ascii="Times New Roman" w:hAnsi="Times New Roman" w:cs="Times New Roman" w:eastAsia="Times New Roman"/>
          <w:b w:val="0"/>
          <w:i w:val="0"/>
        </w:rPr>
        <w:t xml:space="preserve"> V. Akım yok (NMOS kapalı).</w:t>
      </w:r>
    </w:p>
    <w:p>
      <w:pPr>
        <w:spacing w:after="40"/>
        <w:ind w:left="567" w:hanging="340"/>
      </w:pPr>
      <w:r>
        <w:rPr>
          <w:rFonts w:ascii="Times New Roman" w:hAnsi="Times New Roman" w:cs="Times New Roman" w:eastAsia="Times New Roman"/>
        </w:rPr>
        <w:t xml:space="preserve">• </w:t>
      </w:r>
      <m:oMath>
        <m:sSub>
          <m:e>
            <m:r>
              <m:t>V</m:t>
            </m:r>
          </m:e>
          <m:sub>
            <m:r>
              <m:t>I</m:t>
            </m:r>
            <m:r>
              <m:t>N</m:t>
            </m:r>
          </m:sub>
        </m:sSub>
        <m:r>
          <m:rPr>
            <m:sty m:val="p"/>
          </m:rPr>
          <m:t>&gt;</m:t>
        </m:r>
        <m:r>
          <m:t>5</m:t>
        </m:r>
      </m:oMath>
      <w:r>
        <w:rPr>
          <w:rFonts w:ascii="Times New Roman" w:hAnsi="Times New Roman" w:cs="Times New Roman" w:eastAsia="Times New Roman"/>
          <w:b/>
          <w:i w:val="0"/>
        </w:rPr>
        <w:t xml:space="preserve"> V:</w:t>
      </w:r>
      <w:r>
        <w:rPr>
          <w:rFonts w:ascii="Times New Roman" w:hAnsi="Times New Roman" w:cs="Times New Roman" w:eastAsia="Times New Roman"/>
          <w:b w:val="0"/>
          <w:i w:val="0"/>
        </w:rPr>
        <w:t xml:space="preserve"> </w:t>
      </w:r>
      <m:oMath>
        <m:sSub>
          <m:e>
            <m:r>
              <m:t>V</m:t>
            </m:r>
          </m:e>
          <m:sub>
            <m:r>
              <m:t>S</m:t>
            </m:r>
            <m:r>
              <m:t>G</m:t>
            </m:r>
          </m:sub>
        </m:sSub>
        <m:r>
          <m:rPr>
            <m:sty m:val="p"/>
          </m:rPr>
          <m:t>&lt;</m:t>
        </m:r>
        <m:r>
          <m:t>1</m:t>
        </m:r>
      </m:oMath>
      <w:r>
        <w:rPr>
          <w:rFonts w:ascii="Times New Roman" w:hAnsi="Times New Roman" w:cs="Times New Roman" w:eastAsia="Times New Roman"/>
          <w:b w:val="0"/>
          <w:i w:val="0"/>
        </w:rPr>
        <w:t xml:space="preserve"> V ⇒ PMOS kapalı. NMOS açık ve çıkışı toprağa çeker ⇒ </w:t>
      </w:r>
      <m:oMath>
        <m:sSub>
          <m:e>
            <m:r>
              <m:t>V</m:t>
            </m:r>
          </m:e>
          <m:sub>
            <m:r>
              <m:t>O</m:t>
            </m:r>
            <m:r>
              <m:t>U</m:t>
            </m:r>
            <m:r>
              <m:t>T</m:t>
            </m:r>
          </m:sub>
        </m:sSub>
        <m:r>
          <m:rPr>
            <m:sty m:val="p"/>
          </m:rPr>
          <m:t>≈</m:t>
        </m:r>
        <m:r>
          <m:t>0</m:t>
        </m:r>
      </m:oMath>
      <w:r>
        <w:rPr>
          <w:rFonts w:ascii="Times New Roman" w:hAnsi="Times New Roman" w:cs="Times New Roman" w:eastAsia="Times New Roman"/>
          <w:b w:val="0"/>
          <w:i w:val="0"/>
        </w:rPr>
        <w:t>. Akım yok (PMOS kapalı).</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Aradaki bölge:</w:t>
      </w:r>
      <w:r>
        <w:rPr>
          <w:rFonts w:ascii="Times New Roman" w:hAnsi="Times New Roman" w:cs="Times New Roman" w:eastAsia="Times New Roman"/>
          <w:b w:val="0"/>
          <w:i w:val="0"/>
        </w:rPr>
        <w:t xml:space="preserve"> İkisi de açıktır; çıkış bir transistörün tarafından yukarı, diğerinden aşağı çekilir. Akım </w:t>
      </w:r>
      <w:r>
        <w:rPr>
          <w:rFonts w:ascii="Times New Roman" w:hAnsi="Times New Roman" w:cs="Times New Roman" w:eastAsia="Times New Roman"/>
          <w:b/>
          <w:i w:val="0"/>
        </w:rPr>
        <w:t>yalnızca bu geçiş sırasında</w:t>
      </w:r>
      <w:r>
        <w:rPr>
          <w:rFonts w:ascii="Times New Roman" w:hAnsi="Times New Roman" w:cs="Times New Roman" w:eastAsia="Times New Roman"/>
          <w:b w:val="0"/>
          <w:i w:val="0"/>
        </w:rPr>
        <w:t xml:space="preserve"> akar (CMOS'un düşük güç tüketiminin sebebi).</w:t>
      </w:r>
    </w:p>
    <w:p>
      <w:r>
        <w:rPr>
          <w:rFonts w:ascii="Times New Roman" w:hAnsi="Times New Roman" w:cs="Times New Roman" w:eastAsia="Times New Roman"/>
          <w:b/>
          <w:i w:val="0"/>
        </w:rPr>
        <w:t xml:space="preserve">Eşik gerilimi </w:t>
      </w:r>
      <m:oMath>
        <m:sSub>
          <m:e>
            <m:r>
              <m:t>V</m:t>
            </m:r>
          </m:e>
          <m:sub>
            <m:r>
              <m:t>M</m:t>
            </m:r>
          </m:sub>
        </m:sSub>
      </m:oMath>
      <w:r>
        <w:rPr>
          <w:rFonts w:ascii="Times New Roman" w:hAnsi="Times New Roman" w:cs="Times New Roman" w:eastAsia="Times New Roman"/>
          <w:b w:val="0"/>
          <w:i w:val="0"/>
        </w:rPr>
        <w:t xml:space="preserve"> (</w:t>
      </w:r>
      <m:oMath>
        <m:sSub>
          <m:e>
            <m:r>
              <m:t>V</m:t>
            </m:r>
          </m:e>
          <m:sub>
            <m:r>
              <m:t>O</m:t>
            </m:r>
            <m:r>
              <m:t>U</m:t>
            </m:r>
            <m:r>
              <m:t>T</m:t>
            </m:r>
          </m:sub>
        </m:sSub>
        <m:r>
          <m:rPr>
            <m:sty m:val="p"/>
          </m:rPr>
          <m:t>=</m:t>
        </m:r>
        <m:sSub>
          <m:e>
            <m:r>
              <m:t>V</m:t>
            </m:r>
          </m:e>
          <m:sub>
            <m:r>
              <m:t>I</m:t>
            </m:r>
            <m:r>
              <m:t>N</m:t>
            </m:r>
          </m:sub>
        </m:sSub>
      </m:oMath>
      <w:r>
        <w:rPr>
          <w:rFonts w:ascii="Times New Roman" w:hAnsi="Times New Roman" w:cs="Times New Roman" w:eastAsia="Times New Roman"/>
          <w:b w:val="0"/>
          <w:i w:val="0"/>
        </w:rPr>
        <w:t xml:space="preserve"> olduğu nokta): iki transistör de doymadayken akımlar eşitlenir: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K</m:t>
                    </m:r>
                  </m:e>
                  <m:sub>
                    <m:r>
                      <m:t>n</m:t>
                    </m:r>
                  </m:sub>
                </m:sSub>
                <m:sSup>
                  <m:e>
                    <m:d>
                      <m:dPr>
                        <m:begChr m:val="("/>
                        <m:endChr m:val=")"/>
                        <m:sepChr m:val=""/>
                        <m:grow/>
                      </m:dPr>
                      <m:e>
                        <m:sSub>
                          <m:e>
                            <m:r>
                              <m:t>V</m:t>
                            </m:r>
                          </m:e>
                          <m:sub>
                            <m:r>
                              <m:t>M</m:t>
                            </m:r>
                          </m:sub>
                        </m:sSub>
                        <m:r>
                          <m:rPr>
                            <m:sty m:val="p"/>
                          </m:rPr>
                          <m:t>−</m:t>
                        </m:r>
                        <m:sSub>
                          <m:e>
                            <m:r>
                              <m:t>V</m:t>
                            </m:r>
                          </m:e>
                          <m:sub>
                            <m:r>
                              <m:t>T</m:t>
                            </m:r>
                            <m:r>
                              <m:t>N</m:t>
                            </m:r>
                          </m:sub>
                        </m:sSub>
                      </m:e>
                    </m:d>
                  </m:e>
                  <m:sup>
                    <m:r>
                      <m:t>2</m:t>
                    </m:r>
                  </m:sup>
                </m:sSup>
                <m:r>
                  <m:rPr>
                    <m:sty m:val="p"/>
                  </m:rPr>
                  <m:t>=</m:t>
                </m:r>
                <m:sSub>
                  <m:e>
                    <m:r>
                      <m:t>K</m:t>
                    </m:r>
                  </m:e>
                  <m:sub>
                    <m:r>
                      <m:t>p</m:t>
                    </m:r>
                  </m:sub>
                </m:sSub>
                <m:sSup>
                  <m:e>
                    <m:d>
                      <m:dPr>
                        <m:begChr m:val="("/>
                        <m:endChr m:val=")"/>
                        <m:sepChr m:val=""/>
                        <m:grow/>
                      </m:dPr>
                      <m:e>
                        <m:sSub>
                          <m:e>
                            <m:r>
                              <m:t>V</m:t>
                            </m:r>
                          </m:e>
                          <m:sub>
                            <m:r>
                              <m:t>D</m:t>
                            </m:r>
                            <m:r>
                              <m:t>D</m:t>
                            </m:r>
                          </m:sub>
                        </m:sSub>
                        <m:r>
                          <m:rPr>
                            <m:sty m:val="p"/>
                          </m:rPr>
                          <m:t>−</m:t>
                        </m:r>
                        <m:sSub>
                          <m:e>
                            <m:r>
                              <m:t>V</m:t>
                            </m:r>
                          </m:e>
                          <m:sub>
                            <m:r>
                              <m:t>M</m:t>
                            </m:r>
                          </m:sub>
                        </m:sSub>
                        <m:r>
                          <m:rPr>
                            <m:sty m:val="p"/>
                          </m:rPr>
                          <m:t>−</m:t>
                        </m:r>
                        <m:d>
                          <m:dPr>
                            <m:begChr m:val="|"/>
                            <m:endChr m:val="|"/>
                            <m:sepChr m:val=""/>
                            <m:grow/>
                          </m:dPr>
                          <m:e>
                            <m:sSub>
                              <m:e>
                                <m:r>
                                  <m:t>V</m:t>
                                </m:r>
                              </m:e>
                              <m:sub>
                                <m:r>
                                  <m:t>T</m:t>
                                </m:r>
                                <m:r>
                                  <m:t>P</m:t>
                                </m:r>
                              </m:sub>
                            </m:sSub>
                          </m:e>
                        </m:d>
                      </m:e>
                    </m:d>
                  </m:e>
                  <m:sup>
                    <m:r>
                      <m:t>2</m:t>
                    </m:r>
                  </m:sup>
                </m:sSup>
                <m:r>
                  <m:t> </m:t>
                </m:r>
                <m:r>
                  <m:rPr>
                    <m:sty m:val="p"/>
                  </m:rPr>
                  <m:t>⇒</m:t>
                </m:r>
                <m:r>
                  <m:t> </m:t>
                </m:r>
                <m:sSub>
                  <m:e>
                    <m:r>
                      <m:t>V</m:t>
                    </m:r>
                  </m:e>
                  <m:sub>
                    <m:r>
                      <m:t>M</m:t>
                    </m:r>
                  </m:sub>
                </m:sSub>
                <m:r>
                  <m:rPr>
                    <m:sty m:val="p"/>
                  </m:rPr>
                  <m:t>=</m:t>
                </m:r>
                <m:f>
                  <m:fPr>
                    <m:type m:val="bar"/>
                  </m:fPr>
                  <m:num>
                    <m:sSub>
                      <m:e>
                        <m:r>
                          <m:t>V</m:t>
                        </m:r>
                      </m:e>
                      <m:sub>
                        <m:r>
                          <m:t>T</m:t>
                        </m:r>
                        <m:r>
                          <m:t>N</m:t>
                        </m:r>
                      </m:sub>
                    </m:sSub>
                    <m:rad>
                      <m:radPr>
                        <m:degHide m:val="on"/>
                      </m:radPr>
                      <m:deg/>
                      <m:e>
                        <m:sSub>
                          <m:e>
                            <m:r>
                              <m:t>K</m:t>
                            </m:r>
                          </m:e>
                          <m:sub>
                            <m:r>
                              <m:t>n</m:t>
                            </m:r>
                          </m:sub>
                        </m:sSub>
                      </m:e>
                    </m:rad>
                    <m:r>
                      <m:rPr>
                        <m:sty m:val="p"/>
                      </m:rPr>
                      <m:t>+</m:t>
                    </m:r>
                    <m:d>
                      <m:dPr>
                        <m:begChr m:val="("/>
                        <m:endChr m:val=")"/>
                        <m:sepChr m:val=""/>
                        <m:grow/>
                      </m:dPr>
                      <m:e>
                        <m:sSub>
                          <m:e>
                            <m:r>
                              <m:t>V</m:t>
                            </m:r>
                          </m:e>
                          <m:sub>
                            <m:r>
                              <m:t>D</m:t>
                            </m:r>
                            <m:r>
                              <m:t>D</m:t>
                            </m:r>
                          </m:sub>
                        </m:sSub>
                        <m:r>
                          <m:rPr>
                            <m:sty m:val="p"/>
                          </m:rPr>
                          <m:t>−</m:t>
                        </m:r>
                        <m:d>
                          <m:dPr>
                            <m:begChr m:val="|"/>
                            <m:endChr m:val="|"/>
                            <m:sepChr m:val=""/>
                            <m:grow/>
                          </m:dPr>
                          <m:e>
                            <m:sSub>
                              <m:e>
                                <m:r>
                                  <m:t>V</m:t>
                                </m:r>
                              </m:e>
                              <m:sub>
                                <m:r>
                                  <m:t>T</m:t>
                                </m:r>
                                <m:r>
                                  <m:t>P</m:t>
                                </m:r>
                              </m:sub>
                            </m:sSub>
                          </m:e>
                        </m:d>
                      </m:e>
                    </m:d>
                    <m:rad>
                      <m:radPr>
                        <m:degHide m:val="on"/>
                      </m:radPr>
                      <m:deg/>
                      <m:e>
                        <m:sSub>
                          <m:e>
                            <m:r>
                              <m:t>K</m:t>
                            </m:r>
                          </m:e>
                          <m:sub>
                            <m:r>
                              <m:t>p</m:t>
                            </m:r>
                          </m:sub>
                        </m:sSub>
                      </m:e>
                    </m:rad>
                  </m:num>
                  <m:den>
                    <m:rad>
                      <m:radPr>
                        <m:degHide m:val="on"/>
                      </m:radPr>
                      <m:deg/>
                      <m:e>
                        <m:sSub>
                          <m:e>
                            <m:r>
                              <m:t>K</m:t>
                            </m:r>
                          </m:e>
                          <m:sub>
                            <m:r>
                              <m:t>n</m:t>
                            </m:r>
                          </m:sub>
                        </m:sSub>
                      </m:e>
                    </m:rad>
                    <m:r>
                      <m:rPr>
                        <m:sty m:val="p"/>
                      </m:rPr>
                      <m:t>+</m:t>
                    </m:r>
                    <m:rad>
                      <m:radPr>
                        <m:degHide m:val="on"/>
                      </m:radPr>
                      <m:deg/>
                      <m:e>
                        <m:sSub>
                          <m:e>
                            <m:r>
                              <m:t>K</m:t>
                            </m:r>
                          </m:e>
                          <m:sub>
                            <m:r>
                              <m:t>p</m:t>
                            </m:r>
                          </m:sub>
                        </m:sSub>
                      </m:e>
                    </m:rad>
                  </m:den>
                </m:f>
              </m:oMath>
            </m:oMathPara>
          </w:p>
        </w:tc>
        <w:tc>
          <w:tcPr>
            <w:tcW w:type="dxa" w:w="1276"/>
          </w:tcPr>
          <w:p>
            <w:pPr>
              <w:spacing w:line="240" w:lineRule="auto"/>
              <w:jc w:val="right"/>
            </w:pPr>
            <w:r>
              <w:rPr>
                <w:rFonts w:ascii="Times New Roman" w:hAnsi="Times New Roman" w:cs="Times New Roman" w:eastAsia="Times New Roman"/>
                <w:sz w:val="24"/>
              </w:rPr>
              <w:t>(3.1)</w:t>
            </w:r>
          </w:p>
        </w:tc>
      </w:tr>
    </w:tbl>
    <w:p>
      <w:pPr>
        <w:spacing w:after="0" w:line="144" w:lineRule="auto"/>
      </w:pPr>
    </w:p>
    <w:p>
      <w:r>
        <w:rPr>
          <w:rFonts w:ascii="Times New Roman" w:hAnsi="Times New Roman" w:cs="Times New Roman" w:eastAsia="Times New Roman"/>
          <w:b w:val="0"/>
          <w:i w:val="0"/>
        </w:rPr>
        <w:t xml:space="preserve">Burada </w:t>
      </w:r>
      <m:oMath>
        <m:sSub>
          <m:e>
            <m:r>
              <m:t>K</m:t>
            </m:r>
          </m:e>
          <m:sub>
            <m:r>
              <m:t>n</m:t>
            </m:r>
          </m:sub>
        </m:sSub>
        <m:r>
          <m:rPr>
            <m:sty m:val="p"/>
          </m:rPr>
          <m:t>=</m:t>
        </m:r>
        <m:f>
          <m:fPr>
            <m:type m:val="lin"/>
          </m:fPr>
          <m:num>
            <m:r>
              <m:t>K</m:t>
            </m:r>
            <m:sSub>
              <m:e>
                <m:r>
                  <m:t>P</m:t>
                </m:r>
              </m:e>
              <m:sub>
                <m:r>
                  <m:t>n</m:t>
                </m:r>
              </m:sub>
            </m:sSub>
          </m:num>
          <m:den>
            <m:r>
              <m:t>2</m:t>
            </m:r>
          </m:den>
        </m:f>
        <m:f>
          <m:fPr>
            <m:type m:val="lin"/>
          </m:fPr>
          <m:num>
            <m:r>
              <m:t>W</m:t>
            </m:r>
          </m:num>
          <m:den>
            <m:r>
              <m:t>L</m:t>
            </m:r>
          </m:den>
        </m:f>
        <m:r>
          <m:rPr>
            <m:sty m:val="p"/>
          </m:rPr>
          <m:t>=</m:t>
        </m:r>
        <m:r>
          <m:t>61</m:t>
        </m:r>
        <m:r>
          <m:rPr>
            <m:sty m:val="p"/>
          </m:rPr>
          <m:t>,</m:t>
        </m:r>
        <m:r>
          <m:t>65</m:t>
        </m:r>
      </m:oMath>
      <w:r>
        <w:rPr>
          <w:rFonts w:ascii="Times New Roman" w:hAnsi="Times New Roman" w:cs="Times New Roman" w:eastAsia="Times New Roman"/>
          <w:b w:val="0"/>
          <w:i w:val="0"/>
        </w:rPr>
        <w:t xml:space="preserve"> mA/V² ve </w:t>
      </w:r>
      <m:oMath>
        <m:sSub>
          <m:e>
            <m:r>
              <m:t>K</m:t>
            </m:r>
          </m:e>
          <m:sub>
            <m:r>
              <m:t>p</m:t>
            </m:r>
          </m:sub>
        </m:sSub>
        <m:r>
          <m:rPr>
            <m:sty m:val="p"/>
          </m:rPr>
          <m:t>=</m:t>
        </m:r>
        <m:f>
          <m:fPr>
            <m:type m:val="lin"/>
          </m:fPr>
          <m:num>
            <m:r>
              <m:t>K</m:t>
            </m:r>
            <m:sSub>
              <m:e>
                <m:r>
                  <m:t>P</m:t>
                </m:r>
              </m:e>
              <m:sub>
                <m:r>
                  <m:t>p</m:t>
                </m:r>
              </m:sub>
            </m:sSub>
          </m:num>
          <m:den>
            <m:r>
              <m:t>2</m:t>
            </m:r>
          </m:den>
        </m:f>
        <m:f>
          <m:fPr>
            <m:type m:val="lin"/>
          </m:fPr>
          <m:num>
            <m:r>
              <m:t>W</m:t>
            </m:r>
          </m:num>
          <m:den>
            <m:r>
              <m:t>L</m:t>
            </m:r>
          </m:den>
        </m:f>
        <m:r>
          <m:rPr>
            <m:sty m:val="p"/>
          </m:rPr>
          <m:t>=</m:t>
        </m:r>
        <m:r>
          <m:t>75</m:t>
        </m:r>
      </m:oMath>
      <w:r>
        <w:rPr>
          <w:rFonts w:ascii="Times New Roman" w:hAnsi="Times New Roman" w:cs="Times New Roman" w:eastAsia="Times New Roman"/>
          <w:b w:val="0"/>
          <w:i w:val="0"/>
        </w:rPr>
        <w:t xml:space="preserve"> µA/V² (SPICE'ın varsayılan </w:t>
      </w:r>
      <m:oMath>
        <m:r>
          <m:t>W</m:t>
        </m:r>
        <m:r>
          <m:rPr>
            <m:sty m:val="p"/>
          </m:rPr>
          <m:t>/</m:t>
        </m:r>
        <m:r>
          <m:t>L</m:t>
        </m:r>
        <m:r>
          <m:rPr>
            <m:sty m:val="p"/>
          </m:rPr>
          <m:t>=</m:t>
        </m:r>
        <m:r>
          <m:t>1</m:t>
        </m:r>
      </m:oMath>
      <w:r>
        <w:rPr>
          <w:rFonts w:ascii="Times New Roman" w:hAnsi="Times New Roman" w:cs="Times New Roman" w:eastAsia="Times New Roman"/>
          <w:b w:val="0"/>
          <w:i w:val="0"/>
        </w:rPr>
        <w:t xml:space="preserve">'i). Sonuç: </w:t>
      </w:r>
      <m:oMath>
        <m:sSub>
          <m:e>
            <m:r>
              <m:t>V</m:t>
            </m:r>
          </m:e>
          <m:sub>
            <m:r>
              <m:t>M</m:t>
            </m:r>
          </m:sub>
        </m:sSub>
        <m:r>
          <m:rPr>
            <m:sty m:val="p"/>
          </m:rPr>
          <m:t>=</m:t>
        </m:r>
        <m:r>
          <m:t>2.198</m:t>
        </m:r>
      </m:oMath>
      <w:r>
        <w:rPr>
          <w:rFonts w:ascii="Times New Roman" w:hAnsi="Times New Roman" w:cs="Times New Roman" w:eastAsia="Times New Roman"/>
          <w:b w:val="0"/>
          <w:i w:val="0"/>
        </w:rPr>
        <w:t xml:space="preserve"> V (λ dahil sayısal çözümle 2.201 V; SPICE: 2.202 V). </w:t>
      </w:r>
      <w:r>
        <w:rPr>
          <w:rFonts w:ascii="Times New Roman" w:hAnsi="Times New Roman" w:cs="Times New Roman" w:eastAsia="Times New Roman"/>
          <w:b/>
          <w:i w:val="0"/>
        </w:rPr>
        <w:t>Dikkat:</w:t>
      </w:r>
      <w:r>
        <w:rPr>
          <w:rFonts w:ascii="Times New Roman" w:hAnsi="Times New Roman" w:cs="Times New Roman" w:eastAsia="Times New Roman"/>
          <w:b w:val="0"/>
          <w:i w:val="0"/>
        </w:rPr>
        <w:t xml:space="preserve"> bu </w:t>
      </w:r>
      <m:oMath>
        <m:sSub>
          <m:e>
            <m:r>
              <m:t>V</m:t>
            </m:r>
          </m:e>
          <m:sub>
            <m:r>
              <m:t>D</m:t>
            </m:r>
            <m:r>
              <m:t>D</m:t>
            </m:r>
          </m:sub>
        </m:sSub>
        <m:r>
          <m:rPr>
            <m:sty m:val="p"/>
          </m:rPr>
          <m:t>/</m:t>
        </m:r>
        <m:r>
          <m:t>2</m:t>
        </m:r>
        <m:r>
          <m:rPr>
            <m:sty m:val="p"/>
          </m:rPr>
          <m:t>=</m:t>
        </m:r>
        <m:r>
          <m:t>3</m:t>
        </m:r>
      </m:oMath>
      <w:r>
        <w:rPr>
          <w:rFonts w:ascii="Times New Roman" w:hAnsi="Times New Roman" w:cs="Times New Roman" w:eastAsia="Times New Roman"/>
          <w:b w:val="0"/>
          <w:i w:val="0"/>
        </w:rPr>
        <w:t xml:space="preserve"> V değildir! Çünkü föydeki NMOS modeli PMOS'tan yaklaşık 800 kat güçlü (</w:t>
      </w:r>
      <m:oMath>
        <m:sSub>
          <m:e>
            <m:r>
              <m:t>K</m:t>
            </m:r>
          </m:e>
          <m:sub>
            <m:r>
              <m:t>n</m:t>
            </m:r>
          </m:sub>
        </m:sSub>
        <m:r>
          <m:rPr>
            <m:sty m:val="p"/>
          </m:rPr>
          <m:t>/</m:t>
        </m:r>
        <m:sSub>
          <m:e>
            <m:r>
              <m:t>K</m:t>
            </m:r>
          </m:e>
          <m:sub>
            <m:r>
              <m:t>p</m:t>
            </m:r>
          </m:sub>
        </m:sSub>
        <m:r>
          <m:rPr>
            <m:sty m:val="p"/>
          </m:rPr>
          <m:t>=</m:t>
        </m:r>
        <m:r>
          <m:t>822</m:t>
        </m:r>
      </m:oMath>
      <w:r>
        <w:rPr>
          <w:rFonts w:ascii="Times New Roman" w:hAnsi="Times New Roman" w:cs="Times New Roman" w:eastAsia="Times New Roman"/>
          <w:b w:val="0"/>
          <w:i w:val="0"/>
        </w:rPr>
        <w:t xml:space="preserve">). Güçlü olan transistör az bir kapı gerilimiyle akımı karşılayabildiği için geçiş NMOS eşiğine yakın bir yerde olur. Dengeli bir evirici için PMOS'un </w:t>
      </w:r>
      <m:oMath>
        <m:r>
          <m:t>W</m:t>
        </m:r>
        <m:r>
          <m:rPr>
            <m:sty m:val="p"/>
          </m:rPr>
          <m:t>/</m:t>
        </m:r>
        <m:r>
          <m:t>L</m:t>
        </m:r>
      </m:oMath>
      <w:r>
        <w:rPr>
          <w:rFonts w:ascii="Times New Roman" w:hAnsi="Times New Roman" w:cs="Times New Roman" w:eastAsia="Times New Roman"/>
          <w:b w:val="0"/>
          <w:i w:val="0"/>
        </w:rPr>
        <w:t xml:space="preserve"> oranı büyütülürdü; burada büyütülmedi.</w:t>
      </w:r>
    </w:p>
    <w:p>
      <w:pPr>
        <w:keepNext/>
        <w:spacing w:before="240" w:after="120"/>
      </w:pPr>
      <w:r>
        <w:rPr>
          <w:rFonts w:ascii="Times New Roman" w:hAnsi="Times New Roman" w:cs="Times New Roman" w:eastAsia="Times New Roman"/>
          <w:b/>
          <w:i w:val="0"/>
          <w:sz w:val="24"/>
        </w:rPr>
        <w:t>3.3  SPICE sonuçları ve nasıl yorumlanır</w:t>
      </w:r>
    </w:p>
    <w:p>
      <w:pPr>
        <w:keepNext/>
        <w:spacing w:line="240" w:lineRule="auto"/>
        <w:jc w:val="center"/>
      </w:pPr>
      <w:r>
        <w:drawing>
          <wp:inline xmlns:a="http://schemas.openxmlformats.org/drawingml/2006/main" xmlns:pic="http://schemas.openxmlformats.org/drawingml/2006/picture">
            <wp:extent cx="5040000" cy="2226977"/>
            <wp:docPr id="4" name="Picture 4"/>
            <wp:cNvGraphicFramePr>
              <a:graphicFrameLocks noChangeAspect="1"/>
            </wp:cNvGraphicFramePr>
            <a:graphic>
              <a:graphicData uri="http://schemas.openxmlformats.org/drawingml/2006/picture">
                <pic:pic>
                  <pic:nvPicPr>
                    <pic:cNvPr id="0" name="e2_inv_tran.png"/>
                    <pic:cNvPicPr/>
                  </pic:nvPicPr>
                  <pic:blipFill>
                    <a:blip r:embed="rId13"/>
                    <a:stretch>
                      <a:fillRect/>
                    </a:stretch>
                  </pic:blipFill>
                  <pic:spPr>
                    <a:xfrm>
                      <a:off x="0" y="0"/>
                      <a:ext cx="5040000" cy="2226977"/>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3.3.1  </w:t>
      </w:r>
      <m:oMath>
        <m:sSub>
          <m:e>
            <m:r>
              <m:t>V</m:t>
            </m:r>
          </m:e>
          <m:sub>
            <m:r>
              <m:t>I</m:t>
            </m:r>
            <m:r>
              <m:t>N</m:t>
            </m:r>
          </m:sub>
        </m:sSub>
      </m:oMath>
      <w:r>
        <w:rPr>
          <w:rFonts w:ascii="Times New Roman" w:hAnsi="Times New Roman" w:cs="Times New Roman" w:eastAsia="Times New Roman"/>
          <w:b w:val="0"/>
          <w:i w:val="0"/>
          <w:sz w:val="20"/>
        </w:rPr>
        <w:t xml:space="preserve"> ve </w:t>
      </w:r>
      <m:oMath>
        <m:sSub>
          <m:e>
            <m:r>
              <m:t>V</m:t>
            </m:r>
          </m:e>
          <m:sub>
            <m:r>
              <m:t>O</m:t>
            </m:r>
            <m:r>
              <m:t>U</m:t>
            </m:r>
            <m:r>
              <m:t>T</m:t>
            </m:r>
          </m:sub>
        </m:sSub>
      </m:oMath>
      <w:r>
        <w:rPr>
          <w:rFonts w:ascii="Times New Roman" w:hAnsi="Times New Roman" w:cs="Times New Roman" w:eastAsia="Times New Roman"/>
          <w:b w:val="0"/>
          <w:i w:val="0"/>
          <w:sz w:val="20"/>
        </w:rPr>
        <w:t xml:space="preserve"> zaman grafiği.</w:t>
      </w:r>
    </w:p>
    <w:p>
      <w:r>
        <w:rPr>
          <w:rFonts w:ascii="Times New Roman" w:hAnsi="Times New Roman" w:cs="Times New Roman" w:eastAsia="Times New Roman"/>
          <w:b w:val="0"/>
          <w:i w:val="0"/>
        </w:rPr>
        <w:t>Giriş sinüs (</w:t>
      </w:r>
      <m:oMath>
        <m:r>
          <m:t>0</m:t>
        </m:r>
        <m:r>
          <m:rPr>
            <m:sty m:val="p"/>
          </m:rPr>
          <m:t>…</m:t>
        </m:r>
        <m:r>
          <m:t>6</m:t>
        </m:r>
      </m:oMath>
      <w:r>
        <w:rPr>
          <w:rFonts w:ascii="Times New Roman" w:hAnsi="Times New Roman" w:cs="Times New Roman" w:eastAsia="Times New Roman"/>
          <w:b w:val="0"/>
          <w:i w:val="0"/>
        </w:rPr>
        <w:t xml:space="preserve"> V, ortalama 3 V). Çıkış ise 6 V ile ≈0 V arasında geçen neredeyse kare bir dalgadır; çünkü geçiş bölgesi yalnızca ~0,2 V genişliğindedir. Geçişin girişin 3 V'luk orta noktasında değil ~2,2 V'ta olması yüzünden çıkış periyodun yarısından fazla süre </w:t>
      </w:r>
      <w:r>
        <w:rPr>
          <w:rFonts w:ascii="Times New Roman" w:hAnsi="Times New Roman" w:cs="Times New Roman" w:eastAsia="Times New Roman"/>
          <w:b/>
          <w:i w:val="0"/>
        </w:rPr>
        <w:t>alçak</w:t>
      </w:r>
      <w:r>
        <w:rPr>
          <w:rFonts w:ascii="Times New Roman" w:hAnsi="Times New Roman" w:cs="Times New Roman" w:eastAsia="Times New Roman"/>
          <w:b w:val="0"/>
          <w:i w:val="0"/>
        </w:rPr>
        <w:t xml:space="preserve"> kalır (duty &lt; %50: çıkış yüksek olduğu süre azdır).</w:t>
      </w:r>
    </w:p>
    <w:p>
      <w:pPr>
        <w:keepNext/>
        <w:spacing w:line="240" w:lineRule="auto"/>
        <w:jc w:val="center"/>
      </w:pPr>
      <w:r>
        <w:drawing>
          <wp:inline xmlns:a="http://schemas.openxmlformats.org/drawingml/2006/main" xmlns:pic="http://schemas.openxmlformats.org/drawingml/2006/picture">
            <wp:extent cx="3960000" cy="2562353"/>
            <wp:docPr id="5" name="Picture 5"/>
            <wp:cNvGraphicFramePr>
              <a:graphicFrameLocks noChangeAspect="1"/>
            </wp:cNvGraphicFramePr>
            <a:graphic>
              <a:graphicData uri="http://schemas.openxmlformats.org/drawingml/2006/picture">
                <pic:pic>
                  <pic:nvPicPr>
                    <pic:cNvPr id="0" name="e2_inv_vtc.png"/>
                    <pic:cNvPicPr/>
                  </pic:nvPicPr>
                  <pic:blipFill>
                    <a:blip r:embed="rId14"/>
                    <a:stretch>
                      <a:fillRect/>
                    </a:stretch>
                  </pic:blipFill>
                  <pic:spPr>
                    <a:xfrm>
                      <a:off x="0" y="0"/>
                      <a:ext cx="3960000" cy="256235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3.3.2  </w:t>
      </w:r>
      <m:oMath>
        <m:sSub>
          <m:e>
            <m:r>
              <m:t>V</m:t>
            </m:r>
          </m:e>
          <m:sub>
            <m:r>
              <m:t>I</m:t>
            </m:r>
            <m:r>
              <m:t>N</m:t>
            </m:r>
          </m:sub>
        </m:sSub>
      </m:oMath>
      <w:r>
        <w:rPr>
          <w:rFonts w:ascii="Times New Roman" w:hAnsi="Times New Roman" w:cs="Times New Roman" w:eastAsia="Times New Roman"/>
          <w:b w:val="0"/>
          <w:i w:val="0"/>
          <w:sz w:val="20"/>
        </w:rPr>
        <w:t>–</w:t>
      </w:r>
      <m:oMath>
        <m:sSub>
          <m:e>
            <m:r>
              <m:t>V</m:t>
            </m:r>
          </m:e>
          <m:sub>
            <m:r>
              <m:t>O</m:t>
            </m:r>
            <m:r>
              <m:t>U</m:t>
            </m:r>
            <m:r>
              <m:t>T</m:t>
            </m:r>
          </m:sub>
        </m:sSub>
      </m:oMath>
      <w:r>
        <w:rPr>
          <w:rFonts w:ascii="Times New Roman" w:hAnsi="Times New Roman" w:cs="Times New Roman" w:eastAsia="Times New Roman"/>
          <w:b w:val="0"/>
          <w:i w:val="0"/>
          <w:sz w:val="20"/>
        </w:rPr>
        <w:t xml:space="preserve"> karakteristiği (</w:t>
      </w:r>
      <m:oMath>
        <m:sSub>
          <m:e>
            <m:r>
              <m:t>V</m:t>
            </m:r>
          </m:e>
          <m:sub>
            <m:r>
              <m:t>I</m:t>
            </m:r>
            <m:r>
              <m:t>N</m:t>
            </m:r>
          </m:sub>
        </m:sSub>
      </m:oMath>
      <w:r>
        <w:rPr>
          <w:rFonts w:ascii="Times New Roman" w:hAnsi="Times New Roman" w:cs="Times New Roman" w:eastAsia="Times New Roman"/>
          <w:b w:val="0"/>
          <w:i w:val="0"/>
          <w:sz w:val="20"/>
        </w:rPr>
        <w:t xml:space="preserve"> x ekseninde).</w:t>
      </w:r>
    </w:p>
    <w:p>
      <w:pPr>
        <w:keepNext/>
        <w:spacing w:line="240" w:lineRule="auto"/>
        <w:jc w:val="center"/>
      </w:pPr>
      <w:r>
        <w:drawing>
          <wp:inline xmlns:a="http://schemas.openxmlformats.org/drawingml/2006/main" xmlns:pic="http://schemas.openxmlformats.org/drawingml/2006/picture">
            <wp:extent cx="3960000" cy="2562353"/>
            <wp:docPr id="6" name="Picture 6"/>
            <wp:cNvGraphicFramePr>
              <a:graphicFrameLocks noChangeAspect="1"/>
            </wp:cNvGraphicFramePr>
            <a:graphic>
              <a:graphicData uri="http://schemas.openxmlformats.org/drawingml/2006/picture">
                <pic:pic>
                  <pic:nvPicPr>
                    <pic:cNvPr id="0" name="e2_inv_id.png"/>
                    <pic:cNvPicPr/>
                  </pic:nvPicPr>
                  <pic:blipFill>
                    <a:blip r:embed="rId15"/>
                    <a:stretch>
                      <a:fillRect/>
                    </a:stretch>
                  </pic:blipFill>
                  <pic:spPr>
                    <a:xfrm>
                      <a:off x="0" y="0"/>
                      <a:ext cx="3960000" cy="256235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3.3.3  </w:t>
      </w:r>
      <m:oMath>
        <m:sSub>
          <m:e>
            <m:r>
              <m:t>V</m:t>
            </m:r>
          </m:e>
          <m:sub>
            <m:r>
              <m:t>I</m:t>
            </m:r>
            <m:r>
              <m:t>N</m:t>
            </m:r>
          </m:sub>
        </m:sSub>
      </m:oMath>
      <w:r>
        <w:rPr>
          <w:rFonts w:ascii="Times New Roman" w:hAnsi="Times New Roman" w:cs="Times New Roman" w:eastAsia="Times New Roman"/>
          <w:b w:val="0"/>
          <w:i w:val="0"/>
          <w:sz w:val="20"/>
        </w:rPr>
        <w:t>–</w:t>
      </w:r>
      <m:oMath>
        <m:sSub>
          <m:e>
            <m:r>
              <m:t>I</m:t>
            </m:r>
          </m:e>
          <m:sub>
            <m:r>
              <m:t>D</m:t>
            </m:r>
          </m:sub>
        </m:sSub>
      </m:oMath>
      <w:r>
        <w:rPr>
          <w:rFonts w:ascii="Times New Roman" w:hAnsi="Times New Roman" w:cs="Times New Roman" w:eastAsia="Times New Roman"/>
          <w:b w:val="0"/>
          <w:i w:val="0"/>
          <w:sz w:val="20"/>
        </w:rPr>
        <w:t xml:space="preserve"> karakteristiği (</w:t>
      </w:r>
      <m:oMath>
        <m:sSub>
          <m:e>
            <m:r>
              <m:t>V</m:t>
            </m:r>
          </m:e>
          <m:sub>
            <m:r>
              <m:t>I</m:t>
            </m:r>
            <m:r>
              <m:t>N</m:t>
            </m:r>
          </m:sub>
        </m:sSub>
      </m:oMath>
      <w:r>
        <w:rPr>
          <w:rFonts w:ascii="Times New Roman" w:hAnsi="Times New Roman" w:cs="Times New Roman" w:eastAsia="Times New Roman"/>
          <w:b w:val="0"/>
          <w:i w:val="0"/>
          <w:sz w:val="20"/>
        </w:rPr>
        <w:t xml:space="preserve"> x ekseninde).</w:t>
      </w:r>
    </w:p>
    <w:p>
      <w:r>
        <w:rPr>
          <w:rFonts w:ascii="Times New Roman" w:hAnsi="Times New Roman" w:cs="Times New Roman" w:eastAsia="Times New Roman"/>
          <w:b w:val="0"/>
          <w:i w:val="0"/>
        </w:rPr>
        <w:t xml:space="preserve">Akım grafiğinin okunuşu: iki ucu sıfır (bir transistör kapalı), ortada tek bir tepe: 0.655 mA, </w:t>
      </w:r>
      <m:oMath>
        <m:sSub>
          <m:e>
            <m:r>
              <m:t>V</m:t>
            </m:r>
          </m:e>
          <m:sub>
            <m:r>
              <m:t>I</m:t>
            </m:r>
            <m:r>
              <m:t>N</m:t>
            </m:r>
          </m:sub>
        </m:sSub>
        <m:r>
          <m:rPr>
            <m:sty m:val="p"/>
          </m:rPr>
          <m:t>=</m:t>
        </m:r>
        <m:r>
          <m:t>2.21</m:t>
        </m:r>
      </m:oMath>
      <w:r>
        <w:rPr>
          <w:rFonts w:ascii="Times New Roman" w:hAnsi="Times New Roman" w:cs="Times New Roman" w:eastAsia="Times New Roman"/>
          <w:b w:val="0"/>
          <w:i w:val="0"/>
        </w:rPr>
        <w:t xml:space="preserve"> V'ta. Tepe değerini zayıf transistör (PMOS) belirler: </w:t>
      </w:r>
      <w:r>
        <w:rPr>
          <w:rFonts w:ascii="Times New Roman" w:hAnsi="Times New Roman" w:cs="Times New Roman" w:eastAsia="Times New Roman"/>
          <w:b w:val="0"/>
          <w:i w:val="0"/>
        </w:rPr>
        <w:t xml:space="preserve">≈ </w:t>
      </w:r>
      <m:oMath>
        <m:sSub>
          <m:e>
            <m:r>
              <m:t>K</m:t>
            </m:r>
          </m:e>
          <m:sub>
            <m:r>
              <m:t>p</m:t>
            </m:r>
          </m:sub>
        </m:sSub>
        <m:sSup>
          <m:e>
            <m:d>
              <m:dPr>
                <m:begChr m:val="("/>
                <m:endChr m:val=")"/>
                <m:sepChr m:val=""/>
                <m:grow/>
              </m:dPr>
              <m:e>
                <m:sSub>
                  <m:e>
                    <m:r>
                      <m:t>V</m:t>
                    </m:r>
                  </m:e>
                  <m:sub>
                    <m:r>
                      <m:t>S</m:t>
                    </m:r>
                    <m:r>
                      <m:t>G</m:t>
                    </m:r>
                  </m:sub>
                </m:sSub>
                <m:r>
                  <m:rPr>
                    <m:sty m:val="p"/>
                  </m:rPr>
                  <m:t>−</m:t>
                </m:r>
                <m:d>
                  <m:dPr>
                    <m:begChr m:val="|"/>
                    <m:endChr m:val="|"/>
                    <m:sepChr m:val=""/>
                    <m:grow/>
                  </m:dPr>
                  <m:e>
                    <m:sSub>
                      <m:e>
                        <m:r>
                          <m:t>V</m:t>
                        </m:r>
                      </m:e>
                      <m:sub>
                        <m:r>
                          <m:t>T</m:t>
                        </m:r>
                        <m:r>
                          <m:t>P</m:t>
                        </m:r>
                      </m:sub>
                    </m:sSub>
                  </m:e>
                </m:d>
              </m:e>
            </m:d>
          </m:e>
          <m:sup>
            <m:r>
              <m:t>2</m:t>
            </m:r>
          </m:sup>
        </m:sSup>
        <m:r>
          <m:rPr>
            <m:sty m:val="p"/>
          </m:rPr>
          <m:t>=</m:t>
        </m:r>
        <m:r>
          <m:t>75</m:t>
        </m:r>
        <m:r>
          <m:t> </m:t>
        </m:r>
        <m:r>
          <m:t>μ</m:t>
        </m:r>
        <m:sSup>
          <m:e>
            <m:r>
              <m:rPr>
                <m:nor/>
                <m:sty m:val="p"/>
              </m:rPr>
              <m:t>A/V</m:t>
            </m:r>
          </m:e>
          <m:sup>
            <m:r>
              <m:t>2</m:t>
            </m:r>
          </m:sup>
        </m:sSup>
        <m:r>
          <m:rPr>
            <m:sty m:val="p"/>
          </m:rPr>
          <m:t>×</m:t>
        </m:r>
        <m:sSup>
          <m:e>
            <m:d>
              <m:dPr>
                <m:begChr m:val="("/>
                <m:endChr m:val=")"/>
                <m:sepChr m:val=""/>
                <m:grow/>
              </m:dPr>
              <m:e>
                <m:r>
                  <m:t>3.79</m:t>
                </m:r>
                <m:r>
                  <m:rPr>
                    <m:sty m:val="p"/>
                  </m:rPr>
                  <m:t>−</m:t>
                </m:r>
                <m:r>
                  <m:t>1</m:t>
                </m:r>
              </m:e>
            </m:d>
          </m:e>
          <m:sup>
            <m:r>
              <m:t>2</m:t>
            </m:r>
          </m:sup>
        </m:sSup>
        <m:r>
          <m:rPr>
            <m:sty m:val="p"/>
          </m:rPr>
          <m:t>≈</m:t>
        </m:r>
        <m:r>
          <m:t>0.586</m:t>
        </m:r>
      </m:oMath>
      <w:r>
        <w:rPr>
          <w:rFonts w:ascii="Times New Roman" w:hAnsi="Times New Roman" w:cs="Times New Roman" w:eastAsia="Times New Roman"/>
          <w:b w:val="0"/>
          <w:i w:val="0"/>
        </w:rPr>
        <w:t xml:space="preserve"> mA. Bu akım </w:t>
      </w:r>
      <w:r>
        <w:rPr>
          <w:rFonts w:ascii="Times New Roman" w:hAnsi="Times New Roman" w:cs="Times New Roman" w:eastAsia="Times New Roman"/>
          <w:b/>
          <w:i w:val="0"/>
        </w:rPr>
        <w:t>kısa devre (shoot-through) akımıdır</w:t>
      </w:r>
      <w:r>
        <w:rPr>
          <w:rFonts w:ascii="Times New Roman" w:hAnsi="Times New Roman" w:cs="Times New Roman" w:eastAsia="Times New Roman"/>
          <w:b w:val="0"/>
          <w:i w:val="0"/>
        </w:rPr>
        <w:t>; hızlı anahtarlamada çok sayıda eviricide toplam güç kaybının önemli kısmını oluşturur.</w:t>
      </w:r>
    </w:p>
    <w:p>
      <w:pPr>
        <w:keepNext/>
        <w:spacing w:line="240" w:lineRule="auto" w:after="80"/>
        <w:jc w:val="center"/>
      </w:pPr>
      <w:r>
        <w:rPr>
          <w:rFonts w:ascii="Times New Roman" w:hAnsi="Times New Roman" w:cs="Times New Roman" w:eastAsia="Times New Roman"/>
          <w:b w:val="0"/>
          <w:i w:val="0"/>
          <w:sz w:val="20"/>
        </w:rPr>
        <w:t>Tablo 3.3.1  El modeli ile SPICE karşılaştırması</w:t>
      </w:r>
    </w:p>
    <w:tbl>
      <w:tblPr>
        <w:tblW w:type="auto" w:w="0"/>
        <w:jc w:val="center"/>
        <w:tblLayout w:type="fixed"/>
        <w:tblLook w:firstColumn="1" w:firstRow="1" w:lastColumn="0" w:lastRow="0" w:noHBand="0" w:noVBand="1" w:val="04A0"/>
      </w:tblPr>
      <w:tblGrid>
        <w:gridCol w:w="1077"/>
        <w:gridCol w:w="1417"/>
        <w:gridCol w:w="1417"/>
        <w:gridCol w:w="1361"/>
        <w:gridCol w:w="1361"/>
        <w:gridCol w:w="2154"/>
      </w:tblGrid>
      <w:tr>
        <w:trPr>
          <w:tblHeader/>
          <w:cantSplit/>
        </w:trPr>
        <w:tc>
          <w:tcPr>
            <w:tcW w:type="dxa" w:w="107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V</m:t>
                  </m:r>
                </m:e>
                <m:sub>
                  <m:r>
                    <m:t>I</m:t>
                  </m:r>
                  <m:r>
                    <m:t>N</m:t>
                  </m:r>
                </m:sub>
              </m:sSub>
            </m:oMath>
            <w:r>
              <w:rPr>
                <w:rFonts w:ascii="Times New Roman" w:hAnsi="Times New Roman" w:cs="Times New Roman" w:eastAsia="Times New Roman"/>
                <w:b/>
                <w:i w:val="0"/>
                <w:sz w:val="18"/>
              </w:rPr>
              <w:t xml:space="preserve"> (V)</w:t>
            </w:r>
          </w:p>
        </w:tc>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V</m:t>
                  </m:r>
                </m:e>
                <m:sub>
                  <m:r>
                    <m:t>O</m:t>
                  </m:r>
                  <m:r>
                    <m:t>U</m:t>
                  </m:r>
                  <m:r>
                    <m:t>T</m:t>
                  </m:r>
                </m:sub>
              </m:sSub>
            </m:oMath>
            <w:r>
              <w:rPr>
                <w:rFonts w:ascii="Times New Roman" w:hAnsi="Times New Roman" w:cs="Times New Roman" w:eastAsia="Times New Roman"/>
                <w:b/>
                <w:i w:val="0"/>
                <w:sz w:val="18"/>
              </w:rPr>
              <w:t xml:space="preserve"> el (V)</w:t>
            </w:r>
          </w:p>
        </w:tc>
        <w:tc>
          <w:tcPr>
            <w:tcW w:type="dxa" w:w="141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V</m:t>
                  </m:r>
                </m:e>
                <m:sub>
                  <m:r>
                    <m:t>O</m:t>
                  </m:r>
                  <m:r>
                    <m:t>U</m:t>
                  </m:r>
                  <m:r>
                    <m:t>T</m:t>
                  </m:r>
                </m:sub>
              </m:sSub>
            </m:oMath>
            <w:r>
              <w:rPr>
                <w:rFonts w:ascii="Times New Roman" w:hAnsi="Times New Roman" w:cs="Times New Roman" w:eastAsia="Times New Roman"/>
                <w:b/>
                <w:i w:val="0"/>
                <w:sz w:val="18"/>
              </w:rPr>
              <w:t xml:space="preserve"> SPICE (V)</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D</m:t>
                  </m:r>
                </m:sub>
              </m:sSub>
            </m:oMath>
            <w:r>
              <w:rPr>
                <w:rFonts w:ascii="Times New Roman" w:hAnsi="Times New Roman" w:cs="Times New Roman" w:eastAsia="Times New Roman"/>
                <w:b/>
                <w:i w:val="0"/>
                <w:sz w:val="18"/>
              </w:rPr>
              <w:t xml:space="preserve"> el (mA)</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m:oMath>
              <m:sSub>
                <m:e>
                  <m:r>
                    <m:t>I</m:t>
                  </m:r>
                </m:e>
                <m:sub>
                  <m:r>
                    <m:t>D</m:t>
                  </m:r>
                </m:sub>
              </m:sSub>
            </m:oMath>
            <w:r>
              <w:rPr>
                <w:rFonts w:ascii="Times New Roman" w:hAnsi="Times New Roman" w:cs="Times New Roman" w:eastAsia="Times New Roman"/>
                <w:b/>
                <w:i w:val="0"/>
                <w:sz w:val="18"/>
              </w:rPr>
              <w:t xml:space="preserve"> SPICE (mA)</w:t>
            </w:r>
          </w:p>
        </w:tc>
        <w:tc>
          <w:tcPr>
            <w:tcW w:type="dxa" w:w="2154"/>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NMOS / PMOS bölgesi</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cut-off / triode</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1.00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cut-off / triode</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cut-off / triode</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2.10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6.000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cut-off / triode</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2.15</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5.616</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5.620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0.1541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0.1526</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saturation / triode</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2.20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3.374</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3.581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0.6165</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0.6048</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saturation / triode</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2.30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0.02659</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0.02856</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0.6121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0.6118</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triode / saturation</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2.50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0.01079</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0.01238</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0.5249</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0.5247</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triode / saturation</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3.00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0.003033</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0.004044</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0.3360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0.3359</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triode / saturation</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4.00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3.586e−04</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6.113e−04</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0.08400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0.08400</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triode / saturation</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5.00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1.161e−07</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2.001e−05</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triode / cut-off</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5.50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41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1.079e−07</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2.001e−05</w:t>
            </w:r>
          </w:p>
        </w:tc>
        <w:tc>
          <w:tcPr>
            <w:tcW w:type="dxa" w:w="2154"/>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triode / cut-off</w:t>
            </w:r>
          </w:p>
        </w:tc>
      </w:tr>
      <w:tr>
        <w:trPr>
          <w:cantSplit/>
        </w:trPr>
        <w:tc>
          <w:tcPr>
            <w:tcW w:type="dxa" w:w="107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w:r>
              <w:rPr>
                <w:rFonts w:ascii="Times New Roman" w:hAnsi="Times New Roman" w:cs="Times New Roman" w:eastAsia="Times New Roman"/>
                <w:b w:val="0"/>
                <w:i w:val="0"/>
                <w:sz w:val="18"/>
              </w:rPr>
              <w:t>6.00</w:t>
            </w:r>
          </w:p>
        </w:tc>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w:t>
            </w:r>
          </w:p>
        </w:tc>
        <w:tc>
          <w:tcPr>
            <w:tcW w:type="dxa" w:w="141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1.018e−07</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0</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2.001e−05</w:t>
            </w:r>
          </w:p>
        </w:tc>
        <w:tc>
          <w:tcPr>
            <w:tcW w:type="dxa" w:w="2154"/>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triode / cut-off</w:t>
            </w:r>
          </w:p>
        </w:tc>
      </w:tr>
    </w:tbl>
    <w:p>
      <w:pPr>
        <w:spacing w:after="120"/>
      </w:pP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El hesabı = föydeki SPICE modelinin 1. seviye denklemleri (λ dahil); SPICE ile fark çok küçüktür (ör. </w:t>
      </w:r>
      <m:oMath>
        <m:sSub>
          <m:e>
            <m:r>
              <m:t>V</m:t>
            </m:r>
          </m:e>
          <m:sub>
            <m:r>
              <m:t>M</m:t>
            </m:r>
          </m:sub>
        </m:sSub>
      </m:oMath>
      <w:r>
        <w:rPr>
          <w:rFonts w:ascii="Times New Roman" w:hAnsi="Times New Roman" w:cs="Times New Roman" w:eastAsia="Times New Roman"/>
          <w:b w:val="0"/>
          <w:i w:val="0"/>
        </w:rPr>
        <w:t>'de 0,001 V); bu hem modelin hem hesabın doğru olduğunu gösterir.</w:t>
      </w:r>
    </w:p>
    <w:p>
      <w:pPr>
        <w:spacing w:after="40"/>
        <w:ind w:left="567" w:hanging="340"/>
      </w:pPr>
      <w:r>
        <w:rPr>
          <w:rFonts w:ascii="Times New Roman" w:hAnsi="Times New Roman" w:cs="Times New Roman" w:eastAsia="Times New Roman"/>
        </w:rPr>
        <w:t xml:space="preserve">• </w:t>
      </w:r>
      <m:oMath>
        <m:sSub>
          <m:e>
            <m:r>
              <m:t>V</m:t>
            </m:r>
          </m:e>
          <m:sub>
            <m:r>
              <m:t>I</m:t>
            </m:r>
            <m:r>
              <m:t>N</m:t>
            </m:r>
          </m:sub>
        </m:sSub>
        <m:r>
          <m:rPr>
            <m:sty m:val="p"/>
          </m:rPr>
          <m:t>=</m:t>
        </m:r>
        <m:r>
          <m:t>2</m:t>
        </m:r>
        <m:r>
          <m:rPr>
            <m:sty m:val="p"/>
          </m:rPr>
          <m:t>,</m:t>
        </m:r>
        <m:r>
          <m:t>2</m:t>
        </m:r>
      </m:oMath>
      <w:r>
        <w:rPr>
          <w:rFonts w:ascii="Times New Roman" w:hAnsi="Times New Roman" w:cs="Times New Roman" w:eastAsia="Times New Roman"/>
          <w:b w:val="0"/>
          <w:i w:val="0"/>
        </w:rPr>
        <w:t xml:space="preserve"> V'ta el modeli 3.37 V, SPICE 3.58 V verir: fark büyük görünür ama giriş farkı sadece mV'tur; bu bölgede kazanç (eğim) yüzlerce olduğu için küçük bir mV farkı volt farkı yapar. Bu sebeple geçiş bölgesinde "hata yüzdesi" yanıltıcıdır; asıl bakılacak şey eşik gerilimi </w:t>
      </w:r>
      <m:oMath>
        <m:sSub>
          <m:e>
            <m:r>
              <m:t>V</m:t>
            </m:r>
          </m:e>
          <m:sub>
            <m:r>
              <m:t>M</m:t>
            </m:r>
          </m:sub>
        </m:sSub>
      </m:oMath>
      <w:r>
        <w:rPr>
          <w:rFonts w:ascii="Times New Roman" w:hAnsi="Times New Roman" w:cs="Times New Roman" w:eastAsia="Times New Roman"/>
          <w:b w:val="0"/>
          <w:i w:val="0"/>
        </w:rPr>
        <w:t>'dir.</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Bölge sınırları (el modeli): NMOS 2.10 V'ta açılır; PMOS 2.20 V'ta doymaya girer; NMOS 2.20 V'ta triyota girer; PMOS 5.00 V'ta kapanır.</w:t>
      </w:r>
    </w:p>
    <w:p>
      <w:pPr>
        <w:keepNext/>
        <w:spacing w:before="240" w:after="120"/>
      </w:pPr>
      <w:r>
        <w:rPr>
          <w:rFonts w:ascii="Times New Roman" w:hAnsi="Times New Roman" w:cs="Times New Roman" w:eastAsia="Times New Roman"/>
          <w:b/>
          <w:i w:val="0"/>
          <w:sz w:val="24"/>
        </w:rPr>
        <w:t>4  SORU 3: MOSFET KUTUPLAMA DEVRESİ (TABLO 1 VE SPICE)</w:t>
      </w:r>
    </w:p>
    <w:p>
      <w:pPr>
        <w:keepNext/>
        <w:spacing w:before="240" w:after="120"/>
      </w:pPr>
      <w:r>
        <w:rPr>
          <w:rFonts w:ascii="Times New Roman" w:hAnsi="Times New Roman" w:cs="Times New Roman" w:eastAsia="Times New Roman"/>
          <w:b/>
          <w:i w:val="0"/>
          <w:sz w:val="24"/>
        </w:rPr>
        <w:t>4.1  Adım adım hesap</w:t>
      </w:r>
    </w:p>
    <w:p>
      <w:r>
        <w:rPr>
          <w:rFonts w:ascii="Times New Roman" w:hAnsi="Times New Roman" w:cs="Times New Roman" w:eastAsia="Times New Roman"/>
          <w:b w:val="0"/>
          <w:i w:val="0"/>
        </w:rPr>
        <w:t xml:space="preserve">Devre: </w:t>
      </w:r>
      <m:oMath>
        <m:sSub>
          <m:e>
            <m:r>
              <m:t>V</m:t>
            </m:r>
          </m:e>
          <m:sub>
            <m:r>
              <m:t>1</m:t>
            </m:r>
          </m:sub>
        </m:sSub>
      </m:oMath>
      <w:r>
        <w:rPr>
          <w:rFonts w:ascii="Times New Roman" w:hAnsi="Times New Roman" w:cs="Times New Roman" w:eastAsia="Times New Roman"/>
          <w:b w:val="0"/>
          <w:i w:val="0"/>
        </w:rPr>
        <w:t xml:space="preserve"> → </w:t>
      </w:r>
      <m:oMath>
        <m:sSub>
          <m:e>
            <m:r>
              <m:t>R</m:t>
            </m:r>
          </m:e>
          <m:sub>
            <m:r>
              <m:t>G</m:t>
            </m:r>
            <m:r>
              <m:t>1</m:t>
            </m:r>
          </m:sub>
        </m:sSub>
      </m:oMath>
      <w:r>
        <w:rPr>
          <w:rFonts w:ascii="Times New Roman" w:hAnsi="Times New Roman" w:cs="Times New Roman" w:eastAsia="Times New Roman"/>
          <w:b w:val="0"/>
          <w:i w:val="0"/>
        </w:rPr>
        <w:t xml:space="preserve">=33 kΩ → kapı düğümü → </w:t>
      </w:r>
      <m:oMath>
        <m:sSub>
          <m:e>
            <m:r>
              <m:t>R</m:t>
            </m:r>
          </m:e>
          <m:sub>
            <m:r>
              <m:t>G</m:t>
            </m:r>
            <m:r>
              <m:t>2</m:t>
            </m:r>
          </m:sub>
        </m:sSub>
      </m:oMath>
      <w:r>
        <w:rPr>
          <w:rFonts w:ascii="Times New Roman" w:hAnsi="Times New Roman" w:cs="Times New Roman" w:eastAsia="Times New Roman"/>
          <w:b w:val="0"/>
          <w:i w:val="0"/>
        </w:rPr>
        <w:t xml:space="preserve">=120 kΩ → toprak. Kaynak topraklı, savak doğrudan </w:t>
      </w:r>
      <m:oMath>
        <m:sSub>
          <m:e>
            <m:r>
              <m:t>V</m:t>
            </m:r>
          </m:e>
          <m:sub>
            <m:r>
              <m:t>2</m:t>
            </m:r>
          </m:sub>
        </m:sSub>
      </m:oMath>
      <w:r>
        <w:rPr>
          <w:rFonts w:ascii="Times New Roman" w:hAnsi="Times New Roman" w:cs="Times New Roman" w:eastAsia="Times New Roman"/>
          <w:b w:val="0"/>
          <w:i w:val="0"/>
        </w:rPr>
        <w:t>=5 V'a bağlı. Kapı akımı sıfır olduğundan bölücü yüksüzdür:</w:t>
      </w:r>
    </w:p>
    <w:tbl>
      <w:tblPr>
        <w:tblW w:type="auto" w:w="0"/>
        <w:jc w:val="center"/>
        <w:tblLayout w:type="fixed"/>
        <w:tblLook w:firstColumn="1" w:firstRow="1" w:lastColumn="0" w:lastRow="0" w:noHBand="0" w:noVBand="1" w:val="04A0"/>
      </w:tblPr>
      <w:tblGrid>
        <w:gridCol w:w="709"/>
        <w:gridCol w:w="7087"/>
        <w:gridCol w:w="1276"/>
      </w:tblGrid>
      <w:tr>
        <w:tc>
          <w:tcPr>
            <w:tcW w:type="dxa" w:w="709"/>
          </w:tcPr>
          <w:p/>
        </w:tc>
        <w:tc>
          <w:tcPr>
            <w:tcW w:type="dxa" w:w="7087"/>
          </w:tcPr>
          <w:p>
            <w:pPr>
              <w:spacing w:line="240" w:lineRule="auto"/>
            </w:pPr>
            <m:oMathPara>
              <m:oMathParaPr>
                <m:jc m:val="center"/>
              </m:oMathParaPr>
              <m:oMath>
                <m:sSub>
                  <m:e>
                    <m:r>
                      <m:t>V</m:t>
                    </m:r>
                  </m:e>
                  <m:sub>
                    <m:r>
                      <m:t>G</m:t>
                    </m:r>
                    <m:r>
                      <m:t>S</m:t>
                    </m:r>
                  </m:sub>
                </m:sSub>
                <m:r>
                  <m:rPr>
                    <m:sty m:val="p"/>
                  </m:rPr>
                  <m:t>=</m:t>
                </m:r>
                <m:sSub>
                  <m:e>
                    <m:r>
                      <m:t>V</m:t>
                    </m:r>
                  </m:e>
                  <m:sub>
                    <m:r>
                      <m:t>1</m:t>
                    </m:r>
                  </m:sub>
                </m:sSub>
                <m:r>
                  <m:t> </m:t>
                </m:r>
                <m:f>
                  <m:fPr>
                    <m:type m:val="bar"/>
                  </m:fPr>
                  <m:num>
                    <m:sSub>
                      <m:e>
                        <m:r>
                          <m:t>R</m:t>
                        </m:r>
                      </m:e>
                      <m:sub>
                        <m:r>
                          <m:t>G</m:t>
                        </m:r>
                        <m:r>
                          <m:t>2</m:t>
                        </m:r>
                      </m:sub>
                    </m:sSub>
                  </m:num>
                  <m:den>
                    <m:sSub>
                      <m:e>
                        <m:r>
                          <m:t>R</m:t>
                        </m:r>
                      </m:e>
                      <m:sub>
                        <m:r>
                          <m:t>G</m:t>
                        </m:r>
                        <m:r>
                          <m:t>1</m:t>
                        </m:r>
                      </m:sub>
                    </m:sSub>
                    <m:r>
                      <m:rPr>
                        <m:sty m:val="p"/>
                      </m:rPr>
                      <m:t>+</m:t>
                    </m:r>
                    <m:sSub>
                      <m:e>
                        <m:r>
                          <m:t>R</m:t>
                        </m:r>
                      </m:e>
                      <m:sub>
                        <m:r>
                          <m:t>G</m:t>
                        </m:r>
                        <m:r>
                          <m:t>2</m:t>
                        </m:r>
                      </m:sub>
                    </m:sSub>
                  </m:den>
                </m:f>
                <m:r>
                  <m:rPr>
                    <m:sty m:val="p"/>
                  </m:rPr>
                  <m:t>=</m:t>
                </m:r>
                <m:f>
                  <m:fPr>
                    <m:type m:val="bar"/>
                  </m:fPr>
                  <m:num>
                    <m:r>
                      <m:t>120</m:t>
                    </m:r>
                  </m:num>
                  <m:den>
                    <m:r>
                      <m:t>153</m:t>
                    </m:r>
                  </m:den>
                </m:f>
                <m:sSub>
                  <m:e>
                    <m:r>
                      <m:t>V</m:t>
                    </m:r>
                  </m:e>
                  <m:sub>
                    <m:r>
                      <m:t>1</m:t>
                    </m:r>
                  </m:sub>
                </m:sSub>
                <m:r>
                  <m:t> </m:t>
                </m:r>
                <m:r>
                  <m:rPr>
                    <m:sty m:val="p"/>
                  </m:rPr>
                  <m:t>⇒</m:t>
                </m:r>
                <m:r>
                  <m:t> </m:t>
                </m:r>
                <m:sSub>
                  <m:e>
                    <m:r>
                      <m:t>V</m:t>
                    </m:r>
                  </m:e>
                  <m:sub>
                    <m:r>
                      <m:t>1</m:t>
                    </m:r>
                  </m:sub>
                </m:sSub>
                <m:r>
                  <m:rPr>
                    <m:sty m:val="p"/>
                  </m:rPr>
                  <m:t>=</m:t>
                </m:r>
                <m:r>
                  <m:t>1.275</m:t>
                </m:r>
                <m:r>
                  <m:t> </m:t>
                </m:r>
                <m:sSub>
                  <m:e>
                    <m:r>
                      <m:t>V</m:t>
                    </m:r>
                  </m:e>
                  <m:sub>
                    <m:r>
                      <m:t>G</m:t>
                    </m:r>
                    <m:r>
                      <m:t>S</m:t>
                    </m:r>
                  </m:sub>
                </m:sSub>
              </m:oMath>
            </m:oMathPara>
          </w:p>
        </w:tc>
        <w:tc>
          <w:tcPr>
            <w:tcW w:type="dxa" w:w="1276"/>
          </w:tcPr>
          <w:p>
            <w:pPr>
              <w:spacing w:line="240" w:lineRule="auto"/>
              <w:jc w:val="right"/>
            </w:pPr>
            <w:r>
              <w:rPr>
                <w:rFonts w:ascii="Times New Roman" w:hAnsi="Times New Roman" w:cs="Times New Roman" w:eastAsia="Times New Roman"/>
                <w:sz w:val="24"/>
              </w:rPr>
              <w:t>(4.1)</w:t>
            </w:r>
          </w:p>
        </w:tc>
      </w:tr>
    </w:tbl>
    <w:p>
      <w:pPr>
        <w:spacing w:after="0" w:line="144" w:lineRule="auto"/>
      </w:pPr>
    </w:p>
    <w:p>
      <w:r>
        <w:rPr>
          <w:rFonts w:ascii="Times New Roman" w:hAnsi="Times New Roman" w:cs="Times New Roman" w:eastAsia="Times New Roman"/>
          <w:b w:val="0"/>
          <w:i w:val="0"/>
        </w:rPr>
        <w:t xml:space="preserve">Savak doğrudan 5 V'a bağlı ve kaynak topraklı olduğundan </w:t>
      </w:r>
      <m:oMath>
        <m:sSub>
          <m:e>
            <m:r>
              <m:t>V</m:t>
            </m:r>
          </m:e>
          <m:sub>
            <m:r>
              <m:t>D</m:t>
            </m:r>
            <m:r>
              <m:t>S</m:t>
            </m:r>
          </m:sub>
        </m:sSub>
        <m:r>
          <m:rPr>
            <m:sty m:val="p"/>
          </m:rPr>
          <m:t>=</m:t>
        </m:r>
        <m:r>
          <m:t>5</m:t>
        </m:r>
      </m:oMath>
      <w:r>
        <w:rPr>
          <w:rFonts w:ascii="Times New Roman" w:hAnsi="Times New Roman" w:cs="Times New Roman" w:eastAsia="Times New Roman"/>
          <w:b/>
          <w:i w:val="0"/>
        </w:rPr>
        <w:t xml:space="preserve"> V sabittir</w:t>
      </w:r>
      <w:r>
        <w:rPr>
          <w:rFonts w:ascii="Times New Roman" w:hAnsi="Times New Roman" w:cs="Times New Roman" w:eastAsia="Times New Roman"/>
          <w:b w:val="0"/>
          <w:i w:val="0"/>
        </w:rPr>
        <w:t xml:space="preserve"> (savakta direnç yok, o yüzden akımdan bağımsız). Tabloyu doldurma stratejisi: iki tür sütun var.</w:t>
      </w:r>
    </w:p>
    <w:p>
      <w:pPr>
        <w:spacing w:after="40"/>
        <w:ind w:left="567" w:hanging="340"/>
      </w:pPr>
      <w:r>
        <w:rPr>
          <w:rFonts w:ascii="Times New Roman" w:hAnsi="Times New Roman" w:cs="Times New Roman" w:eastAsia="Times New Roman"/>
        </w:rPr>
        <w:t xml:space="preserve">• </w:t>
      </w:r>
      <m:oMath>
        <m:sSub>
          <m:e>
            <m:r>
              <m:t>I</m:t>
            </m:r>
          </m:e>
          <m:sub>
            <m:r>
              <m:t>D</m:t>
            </m:r>
          </m:sub>
        </m:sSub>
      </m:oMath>
      <w:r>
        <w:rPr>
          <w:rFonts w:ascii="Times New Roman" w:hAnsi="Times New Roman" w:cs="Times New Roman" w:eastAsia="Times New Roman"/>
          <w:b/>
          <w:i w:val="0"/>
        </w:rPr>
        <w:t xml:space="preserve"> verilen sütunlar (0, 1, 10, 50, 100 mA):</w:t>
      </w:r>
      <w:r>
        <w:rPr>
          <w:rFonts w:ascii="Times New Roman" w:hAnsi="Times New Roman" w:cs="Times New Roman" w:eastAsia="Times New Roman"/>
          <w:b w:val="0"/>
          <w:i w:val="0"/>
        </w:rPr>
        <w:t xml:space="preserve"> </w:t>
      </w:r>
      <m:oMath>
        <m:sSub>
          <m:e>
            <m:r>
              <m:t>V</m:t>
            </m:r>
          </m:e>
          <m:sub>
            <m:r>
              <m:t>G</m:t>
            </m:r>
            <m:r>
              <m:t>S</m:t>
            </m:r>
          </m:sub>
        </m:sSub>
        <m:r>
          <m:rPr>
            <m:sty m:val="p"/>
          </m:rPr>
          <m:t>=</m:t>
        </m:r>
        <m:sSub>
          <m:e>
            <m:r>
              <m:t>V</m:t>
            </m:r>
          </m:e>
          <m:sub>
            <m:r>
              <m:t>T</m:t>
            </m:r>
            <m:r>
              <m:t>H</m:t>
            </m:r>
          </m:sub>
        </m:sSub>
        <m:r>
          <m:rPr>
            <m:sty m:val="p"/>
          </m:rPr>
          <m:t>+</m:t>
        </m:r>
        <m:rad>
          <m:radPr>
            <m:degHide m:val="on"/>
          </m:radPr>
          <m:deg/>
          <m:e>
            <m:r>
              <m:t>2</m:t>
            </m:r>
            <m:sSub>
              <m:e>
                <m:r>
                  <m:t>I</m:t>
                </m:r>
              </m:e>
              <m:sub>
                <m:r>
                  <m:t>D</m:t>
                </m:r>
              </m:sub>
            </m:sSub>
            <m:r>
              <m:rPr>
                <m:sty m:val="p"/>
              </m:rPr>
              <m:t>/</m:t>
            </m:r>
            <m:sSub>
              <m:e>
                <m:r>
                  <m:t>K</m:t>
                </m:r>
              </m:e>
              <m:sub>
                <m:r>
                  <m:t>N</m:t>
                </m:r>
              </m:sub>
            </m:sSub>
          </m:e>
        </m:rad>
      </m:oMath>
      <w:r>
        <w:rPr>
          <w:rFonts w:ascii="Times New Roman" w:hAnsi="Times New Roman" w:cs="Times New Roman" w:eastAsia="Times New Roman"/>
          <w:b w:val="0"/>
          <w:i w:val="0"/>
        </w:rPr>
        <w:t xml:space="preserve">; sonra </w:t>
      </w:r>
      <m:oMath>
        <m:sSub>
          <m:e>
            <m:r>
              <m:t>V</m:t>
            </m:r>
          </m:e>
          <m:sub>
            <m:r>
              <m:t>1</m:t>
            </m:r>
          </m:sub>
        </m:sSub>
        <m:r>
          <m:rPr>
            <m:sty m:val="p"/>
          </m:rPr>
          <m:t>=</m:t>
        </m:r>
        <m:r>
          <m:t>1</m:t>
        </m:r>
        <m:r>
          <m:rPr>
            <m:sty m:val="p"/>
          </m:rPr>
          <m:t>,</m:t>
        </m:r>
        <m:r>
          <m:t>275</m:t>
        </m:r>
        <m:sSub>
          <m:e>
            <m:r>
              <m:t>V</m:t>
            </m:r>
          </m:e>
          <m:sub>
            <m:r>
              <m:t>G</m:t>
            </m:r>
            <m:r>
              <m:t>S</m:t>
            </m:r>
          </m:sub>
        </m:sSub>
      </m:oMath>
      <w:r>
        <w:rPr>
          <w:rFonts w:ascii="Times New Roman" w:hAnsi="Times New Roman" w:cs="Times New Roman" w:eastAsia="Times New Roman"/>
          <w:b w:val="0"/>
          <w:i w:val="0"/>
        </w:rPr>
        <w:t>. Örnek (</w:t>
      </w:r>
      <m:oMath>
        <m:sSub>
          <m:e>
            <m:r>
              <m:t>I</m:t>
            </m:r>
          </m:e>
          <m:sub>
            <m:r>
              <m:t>D</m:t>
            </m:r>
          </m:sub>
        </m:sSub>
        <m:r>
          <m:rPr>
            <m:sty m:val="p"/>
          </m:rPr>
          <m:t>=</m:t>
        </m:r>
        <m:r>
          <m:t>10</m:t>
        </m:r>
      </m:oMath>
      <w:r>
        <w:rPr>
          <w:rFonts w:ascii="Times New Roman" w:hAnsi="Times New Roman" w:cs="Times New Roman" w:eastAsia="Times New Roman"/>
          <w:b w:val="0"/>
          <w:i w:val="0"/>
        </w:rPr>
        <w:t xml:space="preserve"> mA): </w:t>
      </w:r>
      <m:oMath>
        <m:sSub>
          <m:e>
            <m:r>
              <m:t>V</m:t>
            </m:r>
          </m:e>
          <m:sub>
            <m:r>
              <m:t>G</m:t>
            </m:r>
            <m:r>
              <m:t>S</m:t>
            </m:r>
          </m:sub>
        </m:sSub>
        <m:r>
          <m:rPr>
            <m:sty m:val="p"/>
          </m:rPr>
          <m:t>=</m:t>
        </m:r>
        <m:r>
          <m:t>2</m:t>
        </m:r>
        <m:r>
          <m:rPr>
            <m:sty m:val="p"/>
          </m:rPr>
          <m:t>+</m:t>
        </m:r>
        <m:rad>
          <m:radPr>
            <m:degHide m:val="on"/>
          </m:radPr>
          <m:deg/>
          <m:e>
            <m:r>
              <m:t>2</m:t>
            </m:r>
            <m:r>
              <m:rPr>
                <m:sty m:val="p"/>
              </m:rPr>
              <m:t>⋅</m:t>
            </m:r>
            <m:r>
              <m:t>10</m:t>
            </m:r>
            <m:r>
              <m:rPr>
                <m:sty m:val="p"/>
              </m:rPr>
              <m:t>/</m:t>
            </m:r>
            <m:r>
              <m:t>72</m:t>
            </m:r>
          </m:e>
        </m:rad>
        <m:r>
          <m:rPr>
            <m:sty m:val="p"/>
          </m:rPr>
          <m:t>=</m:t>
        </m:r>
        <m:r>
          <m:t>2</m:t>
        </m:r>
        <m:r>
          <m:rPr>
            <m:sty m:val="p"/>
          </m:rPr>
          <m:t>+</m:t>
        </m:r>
        <m:r>
          <m:t>0</m:t>
        </m:r>
        <m:r>
          <m:rPr>
            <m:sty m:val="p"/>
          </m:rPr>
          <m:t>,</m:t>
        </m:r>
        <m:r>
          <m:t>527</m:t>
        </m:r>
        <m:r>
          <m:rPr>
            <m:sty m:val="p"/>
          </m:rPr>
          <m:t>=</m:t>
        </m:r>
        <m:r>
          <m:t>2</m:t>
        </m:r>
        <m:r>
          <m:rPr>
            <m:sty m:val="p"/>
          </m:rPr>
          <m:t>,</m:t>
        </m:r>
        <m:r>
          <m:t>527</m:t>
        </m:r>
      </m:oMath>
      <w:r>
        <w:rPr>
          <w:rFonts w:ascii="Times New Roman" w:hAnsi="Times New Roman" w:cs="Times New Roman" w:eastAsia="Times New Roman"/>
          <w:b w:val="0"/>
          <w:i w:val="0"/>
        </w:rPr>
        <w:t xml:space="preserve"> V; </w:t>
      </w:r>
      <m:oMath>
        <m:sSub>
          <m:e>
            <m:r>
              <m:t>V</m:t>
            </m:r>
          </m:e>
          <m:sub>
            <m:r>
              <m:t>1</m:t>
            </m:r>
          </m:sub>
        </m:sSub>
        <m:r>
          <m:rPr>
            <m:sty m:val="p"/>
          </m:rPr>
          <m:t>=</m:t>
        </m:r>
        <m:r>
          <m:t>3</m:t>
        </m:r>
        <m:r>
          <m:rPr>
            <m:sty m:val="p"/>
          </m:rPr>
          <m:t>,</m:t>
        </m:r>
        <m:r>
          <m:t>222</m:t>
        </m:r>
      </m:oMath>
      <w:r>
        <w:rPr>
          <w:rFonts w:ascii="Times New Roman" w:hAnsi="Times New Roman" w:cs="Times New Roman" w:eastAsia="Times New Roman"/>
          <w:b w:val="0"/>
          <w:i w:val="0"/>
        </w:rPr>
        <w:t xml:space="preserve"> V. (</w:t>
      </w:r>
      <m:oMath>
        <m:sSub>
          <m:e>
            <m:r>
              <m:t>I</m:t>
            </m:r>
          </m:e>
          <m:sub>
            <m:r>
              <m:t>D</m:t>
            </m:r>
          </m:sub>
        </m:sSub>
        <m:r>
          <m:rPr>
            <m:sty m:val="p"/>
          </m:rPr>
          <m:t>=</m:t>
        </m:r>
        <m:r>
          <m:t>0</m:t>
        </m:r>
      </m:oMath>
      <w:r>
        <w:rPr>
          <w:rFonts w:ascii="Times New Roman" w:hAnsi="Times New Roman" w:cs="Times New Roman" w:eastAsia="Times New Roman"/>
          <w:b w:val="0"/>
          <w:i w:val="0"/>
        </w:rPr>
        <w:t xml:space="preserve"> sütunu için tablo </w:t>
      </w:r>
      <m:oMath>
        <m:sSub>
          <m:e>
            <m:r>
              <m:t>V</m:t>
            </m:r>
          </m:e>
          <m:sub>
            <m:r>
              <m:t>G</m:t>
            </m:r>
            <m:r>
              <m:t>S</m:t>
            </m:r>
          </m:sub>
        </m:sSub>
        <m:r>
          <m:rPr>
            <m:sty m:val="p"/>
          </m:rPr>
          <m:t>=</m:t>
        </m:r>
        <m:r>
          <m:t>0</m:t>
        </m:r>
      </m:oMath>
      <w:r>
        <w:rPr>
          <w:rFonts w:ascii="Times New Roman" w:hAnsi="Times New Roman" w:cs="Times New Roman" w:eastAsia="Times New Roman"/>
          <w:b w:val="0"/>
          <w:i w:val="0"/>
        </w:rPr>
        <w:t xml:space="preserve"> vermiş: kesimde, </w:t>
      </w:r>
      <m:oMath>
        <m:sSub>
          <m:e>
            <m:r>
              <m:t>V</m:t>
            </m:r>
          </m:e>
          <m:sub>
            <m:r>
              <m:t>1</m:t>
            </m:r>
          </m:sub>
        </m:sSub>
        <m:r>
          <m:rPr>
            <m:sty m:val="p"/>
          </m:rPr>
          <m:t>=</m:t>
        </m:r>
        <m:r>
          <m:t>0</m:t>
        </m:r>
      </m:oMath>
      <w:r>
        <w:rPr>
          <w:rFonts w:ascii="Times New Roman" w:hAnsi="Times New Roman" w:cs="Times New Roman" w:eastAsia="Times New Roman"/>
          <w:b w:val="0"/>
          <w:i w:val="0"/>
        </w:rPr>
        <w:t>.)</w:t>
      </w:r>
    </w:p>
    <w:p>
      <w:pPr>
        <w:spacing w:after="40"/>
        <w:ind w:left="567" w:hanging="340"/>
      </w:pPr>
      <w:r>
        <w:rPr>
          <w:rFonts w:ascii="Times New Roman" w:hAnsi="Times New Roman" w:cs="Times New Roman" w:eastAsia="Times New Roman"/>
        </w:rPr>
        <w:t xml:space="preserve">• </w:t>
      </w:r>
      <m:oMath>
        <m:sSub>
          <m:e>
            <m:r>
              <m:t>V</m:t>
            </m:r>
          </m:e>
          <m:sub>
            <m:r>
              <m:t>G</m:t>
            </m:r>
            <m:r>
              <m:t>S</m:t>
            </m:r>
          </m:sub>
        </m:sSub>
      </m:oMath>
      <w:r>
        <w:rPr>
          <w:rFonts w:ascii="Times New Roman" w:hAnsi="Times New Roman" w:cs="Times New Roman" w:eastAsia="Times New Roman"/>
          <w:b/>
          <w:i w:val="0"/>
        </w:rPr>
        <w:t xml:space="preserve"> verilen sütunlar (3, 4, 5 V):</w:t>
      </w:r>
      <w:r>
        <w:rPr>
          <w:rFonts w:ascii="Times New Roman" w:hAnsi="Times New Roman" w:cs="Times New Roman" w:eastAsia="Times New Roman"/>
          <w:b w:val="0"/>
          <w:i w:val="0"/>
        </w:rPr>
        <w:t xml:space="preserve"> </w:t>
      </w:r>
      <m:oMath>
        <m:sSub>
          <m:e>
            <m:r>
              <m:t>I</m:t>
            </m:r>
          </m:e>
          <m:sub>
            <m:r>
              <m:t>D</m:t>
            </m:r>
          </m:sub>
        </m:sSub>
        <m:r>
          <m:rPr>
            <m:sty m:val="p"/>
          </m:rPr>
          <m:t>=</m:t>
        </m:r>
        <m:f>
          <m:fPr>
            <m:type m:val="lin"/>
          </m:fPr>
          <m:num>
            <m:sSub>
              <m:e>
                <m:r>
                  <m:t>K</m:t>
                </m:r>
              </m:e>
              <m:sub>
                <m:r>
                  <m:t>N</m:t>
                </m:r>
              </m:sub>
            </m:sSub>
          </m:num>
          <m:den>
            <m:r>
              <m:t>2</m:t>
            </m:r>
          </m:den>
        </m:f>
        <m:sSup>
          <m:e>
            <m:d>
              <m:dPr>
                <m:begChr m:val="("/>
                <m:endChr m:val=")"/>
                <m:sepChr m:val=""/>
                <m:grow/>
              </m:dPr>
              <m:e>
                <m:sSub>
                  <m:e>
                    <m:r>
                      <m:t>V</m:t>
                    </m:r>
                  </m:e>
                  <m:sub>
                    <m:r>
                      <m:t>G</m:t>
                    </m:r>
                    <m:r>
                      <m:t>S</m:t>
                    </m:r>
                  </m:sub>
                </m:sSub>
                <m:r>
                  <m:rPr>
                    <m:sty m:val="p"/>
                  </m:rPr>
                  <m:t>−</m:t>
                </m:r>
                <m:sSub>
                  <m:e>
                    <m:r>
                      <m:t>V</m:t>
                    </m:r>
                  </m:e>
                  <m:sub>
                    <m:r>
                      <m:t>T</m:t>
                    </m:r>
                    <m:r>
                      <m:t>H</m:t>
                    </m:r>
                  </m:sub>
                </m:sSub>
              </m:e>
            </m:d>
          </m:e>
          <m:sup>
            <m:r>
              <m:t>2</m:t>
            </m:r>
          </m:sup>
        </m:sSup>
      </m:oMath>
      <w:r>
        <w:rPr>
          <w:rFonts w:ascii="Times New Roman" w:hAnsi="Times New Roman" w:cs="Times New Roman" w:eastAsia="Times New Roman"/>
          <w:b w:val="0"/>
          <w:i w:val="0"/>
        </w:rPr>
        <w:t>. Örnek (</w:t>
      </w:r>
      <m:oMath>
        <m:sSub>
          <m:e>
            <m:r>
              <m:t>V</m:t>
            </m:r>
          </m:e>
          <m:sub>
            <m:r>
              <m:t>G</m:t>
            </m:r>
            <m:r>
              <m:t>S</m:t>
            </m:r>
          </m:sub>
        </m:sSub>
        <m:r>
          <m:rPr>
            <m:sty m:val="p"/>
          </m:rPr>
          <m:t>=</m:t>
        </m:r>
        <m:r>
          <m:t>4</m:t>
        </m:r>
      </m:oMath>
      <w:r>
        <w:rPr>
          <w:rFonts w:ascii="Times New Roman" w:hAnsi="Times New Roman" w:cs="Times New Roman" w:eastAsia="Times New Roman"/>
          <w:b w:val="0"/>
          <w:i w:val="0"/>
        </w:rPr>
        <w:t xml:space="preserve"> V): </w:t>
      </w:r>
      <m:oMath>
        <m:r>
          <m:t>36</m:t>
        </m:r>
        <m:r>
          <m:rPr>
            <m:sty m:val="p"/>
          </m:rPr>
          <m:t>⋅</m:t>
        </m:r>
        <m:sSup>
          <m:e>
            <m:d>
              <m:dPr>
                <m:begChr m:val="("/>
                <m:endChr m:val=")"/>
                <m:sepChr m:val=""/>
                <m:grow/>
              </m:dPr>
              <m:e>
                <m:r>
                  <m:t>4</m:t>
                </m:r>
                <m:r>
                  <m:rPr>
                    <m:sty m:val="p"/>
                  </m:rPr>
                  <m:t>−</m:t>
                </m:r>
                <m:r>
                  <m:t>2</m:t>
                </m:r>
              </m:e>
            </m:d>
          </m:e>
          <m:sup>
            <m:r>
              <m:t>2</m:t>
            </m:r>
          </m:sup>
        </m:sSup>
        <m:r>
          <m:rPr>
            <m:sty m:val="p"/>
          </m:rPr>
          <m:t>=</m:t>
        </m:r>
        <m:r>
          <m:t>144</m:t>
        </m:r>
      </m:oMath>
      <w:r>
        <w:rPr>
          <w:rFonts w:ascii="Times New Roman" w:hAnsi="Times New Roman" w:cs="Times New Roman" w:eastAsia="Times New Roman"/>
          <w:b w:val="0"/>
          <w:i w:val="0"/>
        </w:rPr>
        <w:t xml:space="preserve"> mA.</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i w:val="0"/>
        </w:rPr>
        <w:t>Doğrulama (her sütun):</w:t>
      </w:r>
      <w:r>
        <w:rPr>
          <w:rFonts w:ascii="Times New Roman" w:hAnsi="Times New Roman" w:cs="Times New Roman" w:eastAsia="Times New Roman"/>
          <w:b w:val="0"/>
          <w:i w:val="0"/>
        </w:rPr>
        <w:t xml:space="preserve"> </w:t>
      </w:r>
      <m:oMath>
        <m:sSub>
          <m:e>
            <m:r>
              <m:t>V</m:t>
            </m:r>
          </m:e>
          <m:sub>
            <m:r>
              <m:t>D</m:t>
            </m:r>
            <m:r>
              <m:t>S</m:t>
            </m:r>
          </m:sub>
        </m:sSub>
        <m:r>
          <m:rPr>
            <m:sty m:val="p"/>
          </m:rPr>
          <m:t>≥</m:t>
        </m:r>
        <m:sSub>
          <m:e>
            <m:r>
              <m:t>V</m:t>
            </m:r>
          </m:e>
          <m:sub>
            <m:r>
              <m:t>G</m:t>
            </m:r>
            <m:r>
              <m:t>S</m:t>
            </m:r>
          </m:sub>
        </m:sSub>
        <m:r>
          <m:rPr>
            <m:sty m:val="p"/>
          </m:rPr>
          <m:t>−</m:t>
        </m:r>
        <m:sSub>
          <m:e>
            <m:r>
              <m:t>V</m:t>
            </m:r>
          </m:e>
          <m:sub>
            <m:r>
              <m:t>T</m:t>
            </m:r>
            <m:r>
              <m:t>H</m:t>
            </m:r>
          </m:sub>
        </m:sSub>
      </m:oMath>
      <w:r>
        <w:rPr>
          <w:rFonts w:ascii="Times New Roman" w:hAnsi="Times New Roman" w:cs="Times New Roman" w:eastAsia="Times New Roman"/>
          <w:b w:val="0"/>
          <w:i w:val="0"/>
        </w:rPr>
        <w:t xml:space="preserve"> ⇒ 5 ≥ </w:t>
      </w:r>
      <m:oMath>
        <m:sSub>
          <m:e>
            <m:r>
              <m:t>V</m:t>
            </m:r>
          </m:e>
          <m:sub>
            <m:r>
              <m:t>G</m:t>
            </m:r>
            <m:r>
              <m:t>S</m:t>
            </m:r>
          </m:sub>
        </m:sSub>
        <m:r>
          <m:rPr>
            <m:sty m:val="p"/>
          </m:rPr>
          <m:t>−</m:t>
        </m:r>
        <m:r>
          <m:t>2</m:t>
        </m:r>
      </m:oMath>
      <w:r>
        <w:rPr>
          <w:rFonts w:ascii="Times New Roman" w:hAnsi="Times New Roman" w:cs="Times New Roman" w:eastAsia="Times New Roman"/>
          <w:b w:val="0"/>
          <w:i w:val="0"/>
        </w:rPr>
        <w:t xml:space="preserve"> ⇒ </w:t>
      </w:r>
      <m:oMath>
        <m:sSub>
          <m:e>
            <m:r>
              <m:t>V</m:t>
            </m:r>
          </m:e>
          <m:sub>
            <m:r>
              <m:t>G</m:t>
            </m:r>
            <m:r>
              <m:t>S</m:t>
            </m:r>
          </m:sub>
        </m:sSub>
        <m:r>
          <m:rPr>
            <m:sty m:val="p"/>
          </m:rPr>
          <m:t>≤</m:t>
        </m:r>
        <m:r>
          <m:t>7</m:t>
        </m:r>
      </m:oMath>
      <w:r>
        <w:rPr>
          <w:rFonts w:ascii="Times New Roman" w:hAnsi="Times New Roman" w:cs="Times New Roman" w:eastAsia="Times New Roman"/>
          <w:b w:val="0"/>
          <w:i w:val="0"/>
        </w:rPr>
        <w:t xml:space="preserve"> V. Hepsi doymada.</w:t>
      </w:r>
    </w:p>
    <w:p>
      <w:pPr>
        <w:keepNext/>
        <w:spacing w:line="240" w:lineRule="auto" w:after="80"/>
        <w:jc w:val="center"/>
      </w:pPr>
      <w:r>
        <w:rPr>
          <w:rFonts w:ascii="Times New Roman" w:hAnsi="Times New Roman" w:cs="Times New Roman" w:eastAsia="Times New Roman"/>
          <w:b w:val="0"/>
          <w:i w:val="0"/>
          <w:sz w:val="20"/>
        </w:rPr>
        <w:t>Tablo 4.1.1  Föy Tablo 1'in hesaplanmış hâli</w:t>
      </w:r>
    </w:p>
    <w:tbl>
      <w:tblPr>
        <w:tblW w:type="auto" w:w="0"/>
        <w:jc w:val="center"/>
        <w:tblLayout w:type="fixed"/>
        <w:tblLook w:firstColumn="1" w:firstRow="1" w:lastColumn="0" w:lastRow="0" w:noHBand="0" w:noVBand="1" w:val="04A0"/>
      </w:tblPr>
      <w:tblGrid>
        <w:gridCol w:w="1247"/>
        <w:gridCol w:w="907"/>
        <w:gridCol w:w="907"/>
        <w:gridCol w:w="907"/>
        <w:gridCol w:w="907"/>
        <w:gridCol w:w="907"/>
        <w:gridCol w:w="907"/>
        <w:gridCol w:w="907"/>
        <w:gridCol w:w="907"/>
      </w:tblGrid>
      <w:tr>
        <w:trPr>
          <w:tblHeader/>
          <w:cantSplit/>
        </w:trPr>
        <w:tc>
          <w:tcPr>
            <w:tcW w:type="dxa" w:w="124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m:oMath>
              <m:sSub>
                <m:e>
                  <m:r>
                    <m:t>I</m:t>
                  </m:r>
                </m:e>
                <m:sub>
                  <m:r>
                    <m:t>D</m:t>
                  </m:r>
                </m:sub>
              </m:sSub>
            </m:oMath>
            <w:r>
              <w:rPr>
                <w:rFonts w:ascii="Times New Roman" w:hAnsi="Times New Roman" w:cs="Times New Roman" w:eastAsia="Times New Roman"/>
                <w:b/>
                <w:i w:val="0"/>
                <w:sz w:val="17"/>
              </w:rPr>
              <w:t xml:space="preserve"> (mA)</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1.00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10.0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50.0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100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36.00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144.0</w:t>
            </w:r>
          </w:p>
        </w:tc>
        <w:tc>
          <w:tcPr>
            <w:tcW w:type="dxa" w:w="907"/>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7"/>
              </w:rPr>
              <w:t>324.0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G</m:t>
                  </m:r>
                  <m:r>
                    <m:t>S</m:t>
                  </m:r>
                </m:sub>
              </m:sSub>
            </m:oMath>
            <w:r>
              <w:rPr>
                <w:rFonts w:ascii="Times New Roman" w:hAnsi="Times New Roman" w:cs="Times New Roman" w:eastAsia="Times New Roman"/>
                <w:b w:val="0"/>
                <w:i w:val="0"/>
                <w:sz w:val="17"/>
              </w:rPr>
              <w:t xml:space="preserve"> (V)</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0</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2.167</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2.527</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3.179</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3.667</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3.000</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4.000</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5.000</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D</m:t>
                  </m:r>
                  <m:r>
                    <m:t>S</m:t>
                  </m:r>
                </m:sub>
              </m:sSub>
            </m:oMath>
            <w:r>
              <w:rPr>
                <w:rFonts w:ascii="Times New Roman" w:hAnsi="Times New Roman" w:cs="Times New Roman" w:eastAsia="Times New Roman"/>
                <w:b w:val="0"/>
                <w:i w:val="0"/>
                <w:sz w:val="17"/>
              </w:rPr>
              <w:t xml:space="preserve"> (V)</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c>
          <w:tcPr>
            <w:tcW w:type="dxa" w:w="907"/>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7"/>
              </w:rPr>
              <w:t>5</w:t>
            </w:r>
          </w:p>
        </w:tc>
      </w:tr>
      <w:tr>
        <w:trPr>
          <w:cantSplit/>
        </w:trPr>
        <w:tc>
          <w:tcPr>
            <w:tcW w:type="dxa" w:w="1247"/>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V</m:t>
                  </m:r>
                </m:e>
                <m:sub>
                  <m:r>
                    <m:t>1</m:t>
                  </m:r>
                </m:sub>
              </m:sSub>
            </m:oMath>
            <w:r>
              <w:rPr>
                <w:rFonts w:ascii="Times New Roman" w:hAnsi="Times New Roman" w:cs="Times New Roman" w:eastAsia="Times New Roman"/>
                <w:b w:val="0"/>
                <w:i w:val="0"/>
                <w:sz w:val="17"/>
              </w:rPr>
              <w:t xml:space="preserve"> (V)</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0</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2.763</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3.222</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4.053</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4.675</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3.825</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5.100</w:t>
            </w:r>
          </w:p>
        </w:tc>
        <w:tc>
          <w:tcPr>
            <w:tcW w:type="dxa" w:w="907"/>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7"/>
              </w:rPr>
              <w:t>6.375</w:t>
            </w:r>
          </w:p>
        </w:tc>
      </w:tr>
    </w:tbl>
    <w:p>
      <w:pPr>
        <w:spacing w:after="120"/>
      </w:pPr>
    </w:p>
    <w:tbl>
      <w:tblPr>
        <w:tblW w:type="auto" w:w="0"/>
        <w:jc w:val="center"/>
        <w:tblLook w:firstColumn="1" w:firstRow="1" w:lastColumn="0" w:lastRow="0" w:noHBand="0" w:noVBand="1" w:val="04A0"/>
      </w:tblPr>
      <w:tblGrid>
        <w:gridCol w:w="9072"/>
      </w:tblGrid>
      <w:tr>
        <w:tc>
          <w:tcPr>
            <w:tcW w:type="dxa" w:w="9072"/>
            <w:tcBorders>
              <w:top w:val="single" w:sz="6" w:space="0" w:color="000000"/>
              <w:left w:val="single" w:sz="6" w:space="0" w:color="000000"/>
              <w:bottom w:val="single" w:sz="6" w:space="0" w:color="000000"/>
              <w:right w:val="single" w:sz="6" w:space="0" w:color="000000"/>
            </w:tcBorders>
            <w:shd w:val="clear" w:color="auto" w:fill="EAF1FB"/>
          </w:tcPr>
          <w:p>
            <w:pPr>
              <w:spacing w:line="276" w:lineRule="auto" w:after="60"/>
            </w:pPr>
            <w:r>
              <w:rPr>
                <w:rFonts w:ascii="Times New Roman" w:hAnsi="Times New Roman" w:cs="Times New Roman" w:eastAsia="Times New Roman"/>
                <w:b/>
                <w:i w:val="0"/>
                <w:sz w:val="22"/>
              </w:rPr>
              <w:t>Güvenlik uyarısı</w:t>
            </w:r>
          </w:p>
          <w:p>
            <w:pPr>
              <w:spacing w:line="276" w:lineRule="auto" w:after="60"/>
            </w:pPr>
            <m:oMath>
              <m:sSub>
                <m:e>
                  <m:r>
                    <m:t>V</m:t>
                  </m:r>
                </m:e>
                <m:sub>
                  <m:r>
                    <m:t>G</m:t>
                  </m:r>
                  <m:r>
                    <m:t>S</m:t>
                  </m:r>
                </m:sub>
              </m:sSub>
              <m:r>
                <m:rPr>
                  <m:sty m:val="p"/>
                </m:rPr>
                <m:t>=</m:t>
              </m:r>
              <m:r>
                <m:t>4</m:t>
              </m:r>
            </m:oMath>
            <w:r>
              <w:rPr>
                <w:rFonts w:ascii="Times New Roman" w:hAnsi="Times New Roman" w:cs="Times New Roman" w:eastAsia="Times New Roman"/>
                <w:b w:val="0"/>
                <w:i w:val="0"/>
                <w:sz w:val="22"/>
              </w:rPr>
              <w:t xml:space="preserve"> V ve 5 V sütunlarında akım 144 mA ve 324 mA, </w:t>
            </w:r>
            <m:oMath>
              <m:sSub>
                <m:e>
                  <m:r>
                    <m:t>V</m:t>
                  </m:r>
                </m:e>
                <m:sub>
                  <m:r>
                    <m:t>D</m:t>
                  </m:r>
                  <m:r>
                    <m:t>S</m:t>
                  </m:r>
                </m:sub>
              </m:sSub>
              <m:r>
                <m:rPr>
                  <m:sty m:val="p"/>
                </m:rPr>
                <m:t>=</m:t>
              </m:r>
              <m:r>
                <m:t>5</m:t>
              </m:r>
            </m:oMath>
            <w:r>
              <w:rPr>
                <w:rFonts w:ascii="Times New Roman" w:hAnsi="Times New Roman" w:cs="Times New Roman" w:eastAsia="Times New Roman"/>
                <w:b w:val="0"/>
                <w:i w:val="0"/>
                <w:sz w:val="22"/>
              </w:rPr>
              <w:t xml:space="preserve"> V olduğu için güç 0,72 W ve 1,62 W eder. BS170 350 mW'a dayanır. Yani bu iki noktayı </w:t>
            </w:r>
            <w:r>
              <w:rPr>
                <w:rFonts w:ascii="Times New Roman" w:hAnsi="Times New Roman" w:cs="Times New Roman" w:eastAsia="Times New Roman"/>
                <w:b/>
                <w:i w:val="0"/>
                <w:sz w:val="22"/>
              </w:rPr>
              <w:t>gerçek devrede sürekli uygulamayın</w:t>
            </w:r>
            <w:r>
              <w:rPr>
                <w:rFonts w:ascii="Times New Roman" w:hAnsi="Times New Roman" w:cs="Times New Roman" w:eastAsia="Times New Roman"/>
                <w:b w:val="0"/>
                <w:i w:val="0"/>
                <w:sz w:val="22"/>
              </w:rPr>
              <w:t xml:space="preserve"> (ya da çok kısa tutun); simülasyonda sakıncası yoktur. Hesapta </w:t>
            </w:r>
            <m:oMath>
              <m:sSub>
                <m:e>
                  <m:r>
                    <m:t>I</m:t>
                  </m:r>
                </m:e>
                <m:sub>
                  <m:r>
                    <m:t>D</m:t>
                  </m:r>
                  <m:d>
                    <m:dPr>
                      <m:begChr m:val="("/>
                      <m:endChr m:val=")"/>
                      <m:sepChr m:val=""/>
                      <m:grow/>
                    </m:dPr>
                    <m:e>
                      <m:r>
                        <m:t>m</m:t>
                      </m:r>
                      <m:r>
                        <m:t>a</m:t>
                      </m:r>
                      <m:r>
                        <m:t>x</m:t>
                      </m:r>
                    </m:e>
                  </m:d>
                </m:sub>
              </m:sSub>
            </m:oMath>
            <w:r>
              <w:rPr>
                <w:rFonts w:ascii="Times New Roman" w:hAnsi="Times New Roman" w:cs="Times New Roman" w:eastAsia="Times New Roman"/>
                <w:b w:val="0"/>
                <w:i w:val="0"/>
                <w:sz w:val="22"/>
              </w:rPr>
              <w:t>=500 mA sınırının güç sınırından daha gevşek olduğunu görürsünüz: tek bir sınıra bakmak yetmez.</w:t>
            </w:r>
          </w:p>
        </w:tc>
      </w:tr>
    </w:tbl>
    <w:p>
      <w:pPr>
        <w:spacing w:after="120"/>
      </w:pPr>
    </w:p>
    <w:p>
      <w:pPr>
        <w:keepNext/>
        <w:spacing w:before="240" w:after="120"/>
      </w:pPr>
      <w:r>
        <w:rPr>
          <w:rFonts w:ascii="Times New Roman" w:hAnsi="Times New Roman" w:cs="Times New Roman" w:eastAsia="Times New Roman"/>
          <w:b/>
          <w:i w:val="0"/>
          <w:sz w:val="24"/>
        </w:rPr>
        <w:t>4.2  SPICE ve karşılaştırma</w:t>
      </w:r>
    </w:p>
    <w:p>
      <w:pPr>
        <w:keepNext/>
        <w:spacing w:line="240" w:lineRule="auto"/>
        <w:jc w:val="center"/>
      </w:pPr>
      <w:r>
        <w:drawing>
          <wp:inline xmlns:a="http://schemas.openxmlformats.org/drawingml/2006/main" xmlns:pic="http://schemas.openxmlformats.org/drawingml/2006/picture">
            <wp:extent cx="5580000" cy="2181273"/>
            <wp:docPr id="7" name="Picture 7"/>
            <wp:cNvGraphicFramePr>
              <a:graphicFrameLocks noChangeAspect="1"/>
            </wp:cNvGraphicFramePr>
            <a:graphic>
              <a:graphicData uri="http://schemas.openxmlformats.org/drawingml/2006/picture">
                <pic:pic>
                  <pic:nvPicPr>
                    <pic:cNvPr id="0" name="e2_idvgs.png"/>
                    <pic:cNvPicPr/>
                  </pic:nvPicPr>
                  <pic:blipFill>
                    <a:blip r:embed="rId16"/>
                    <a:stretch>
                      <a:fillRect/>
                    </a:stretch>
                  </pic:blipFill>
                  <pic:spPr>
                    <a:xfrm>
                      <a:off x="0" y="0"/>
                      <a:ext cx="5580000" cy="2181273"/>
                    </a:xfrm>
                    <a:prstGeom prst="rect"/>
                  </pic:spPr>
                </pic:pic>
              </a:graphicData>
            </a:graphic>
          </wp:inline>
        </w:drawing>
      </w:r>
    </w:p>
    <w:p>
      <w:pPr>
        <w:spacing w:line="240" w:lineRule="auto" w:after="240"/>
        <w:jc w:val="center"/>
      </w:pPr>
      <w:r>
        <w:rPr>
          <w:rFonts w:ascii="Times New Roman" w:hAnsi="Times New Roman" w:cs="Times New Roman" w:eastAsia="Times New Roman"/>
          <w:b w:val="0"/>
          <w:i w:val="0"/>
          <w:sz w:val="20"/>
        </w:rPr>
        <w:t xml:space="preserve">Şekil 4.2.1  Sol: </w:t>
      </w:r>
      <m:oMath>
        <m:sSub>
          <m:e>
            <m:r>
              <m:t>I</m:t>
            </m:r>
          </m:e>
          <m:sub>
            <m:r>
              <m:t>D</m:t>
            </m:r>
          </m:sub>
        </m:sSub>
      </m:oMath>
      <w:r>
        <w:rPr>
          <w:rFonts w:ascii="Times New Roman" w:hAnsi="Times New Roman" w:cs="Times New Roman" w:eastAsia="Times New Roman"/>
          <w:b w:val="0"/>
          <w:i w:val="0"/>
          <w:sz w:val="20"/>
        </w:rPr>
        <w:t>–</w:t>
      </w:r>
      <m:oMath>
        <m:sSub>
          <m:e>
            <m:r>
              <m:t>V</m:t>
            </m:r>
          </m:e>
          <m:sub>
            <m:r>
              <m:t>G</m:t>
            </m:r>
            <m:r>
              <m:t>S</m:t>
            </m:r>
          </m:sub>
        </m:sSub>
      </m:oMath>
      <w:r>
        <w:rPr>
          <w:rFonts w:ascii="Times New Roman" w:hAnsi="Times New Roman" w:cs="Times New Roman" w:eastAsia="Times New Roman"/>
          <w:b w:val="0"/>
          <w:i w:val="0"/>
          <w:sz w:val="20"/>
        </w:rPr>
        <w:t xml:space="preserve"> ve çalışma bölgeleri; sağ: </w:t>
      </w:r>
      <m:oMath>
        <m:rad>
          <m:radPr>
            <m:degHide m:val="on"/>
          </m:radPr>
          <m:deg/>
          <m:e>
            <m:sSub>
              <m:e>
                <m:r>
                  <m:t>I</m:t>
                </m:r>
              </m:e>
              <m:sub>
                <m:r>
                  <m:t>D</m:t>
                </m:r>
              </m:sub>
            </m:sSub>
          </m:e>
        </m:rad>
      </m:oMath>
      <w:r>
        <w:rPr>
          <w:rFonts w:ascii="Times New Roman" w:hAnsi="Times New Roman" w:cs="Times New Roman" w:eastAsia="Times New Roman"/>
          <w:b w:val="0"/>
          <w:i w:val="0"/>
          <w:sz w:val="20"/>
        </w:rPr>
        <w:t>–</w:t>
      </w:r>
      <m:oMath>
        <m:sSub>
          <m:e>
            <m:r>
              <m:t>V</m:t>
            </m:r>
          </m:e>
          <m:sub>
            <m:r>
              <m:t>G</m:t>
            </m:r>
            <m:r>
              <m:t>S</m:t>
            </m:r>
          </m:sub>
        </m:sSub>
      </m:oMath>
      <w:r>
        <w:rPr>
          <w:rFonts w:ascii="Times New Roman" w:hAnsi="Times New Roman" w:cs="Times New Roman" w:eastAsia="Times New Roman"/>
          <w:b w:val="0"/>
          <w:i w:val="0"/>
          <w:sz w:val="20"/>
        </w:rPr>
        <w:t xml:space="preserve"> grafiğinden eşik çıkarımı.</w:t>
      </w:r>
    </w:p>
    <w:p>
      <w:pPr>
        <w:keepNext/>
        <w:spacing w:line="240" w:lineRule="auto" w:after="80"/>
        <w:jc w:val="center"/>
      </w:pPr>
      <w:r>
        <w:rPr>
          <w:rFonts w:ascii="Times New Roman" w:hAnsi="Times New Roman" w:cs="Times New Roman" w:eastAsia="Times New Roman"/>
          <w:b w:val="0"/>
          <w:i w:val="0"/>
          <w:sz w:val="20"/>
        </w:rPr>
        <w:t>Tablo 4.2.1  El hesabı ile SPICE</w:t>
      </w:r>
    </w:p>
    <w:tbl>
      <w:tblPr>
        <w:tblW w:type="auto" w:w="0"/>
        <w:jc w:val="center"/>
        <w:tblLayout w:type="fixed"/>
        <w:tblLook w:firstColumn="1" w:firstRow="1" w:lastColumn="0" w:lastRow="0" w:noHBand="0" w:noVBand="1" w:val="04A0"/>
      </w:tblPr>
      <w:tblGrid>
        <w:gridCol w:w="3402"/>
        <w:gridCol w:w="1701"/>
        <w:gridCol w:w="1701"/>
        <w:gridCol w:w="1361"/>
      </w:tblGrid>
      <w:tr>
        <w:trPr>
          <w:tblHeader/>
          <w:cantSplit/>
        </w:trPr>
        <w:tc>
          <w:tcPr>
            <w:tcW w:type="dxa" w:w="3402"/>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left"/>
            </w:pPr>
            <w:r>
              <w:rPr>
                <w:rFonts w:ascii="Times New Roman" w:hAnsi="Times New Roman" w:cs="Times New Roman" w:eastAsia="Times New Roman"/>
                <w:b/>
                <w:i w:val="0"/>
                <w:sz w:val="18"/>
              </w:rPr>
              <w:t>Sütun</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El</w:t>
            </w:r>
          </w:p>
        </w:tc>
        <w:tc>
          <w:tcPr>
            <w:tcW w:type="dxa" w:w="170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SPICE</w:t>
            </w:r>
          </w:p>
        </w:tc>
        <w:tc>
          <w:tcPr>
            <w:tcW w:type="dxa" w:w="1361"/>
            <w:tcBorders>
              <w:top w:val="single" w:sz="4" w:space="0" w:color="000000"/>
              <w:left w:val="single" w:sz="4" w:space="0" w:color="000000"/>
              <w:bottom w:val="single" w:sz="4" w:space="0" w:color="000000"/>
              <w:right w:val="single" w:sz="4" w:space="0" w:color="000000"/>
            </w:tcBorders>
            <w:shd w:val="clear" w:color="auto" w:fill="D9D9D9"/>
          </w:tcPr>
          <w:p>
            <w:pPr>
              <w:keepNext/>
              <w:spacing w:line="240" w:lineRule="auto" w:after="20"/>
              <w:jc w:val="center"/>
            </w:pPr>
            <w:r>
              <w:rPr>
                <w:rFonts w:ascii="Times New Roman" w:hAnsi="Times New Roman" w:cs="Times New Roman" w:eastAsia="Times New Roman"/>
                <w:b/>
                <w:i w:val="0"/>
                <w:sz w:val="18"/>
              </w:rPr>
              <w:t>Hata</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0 (verilen)</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 xml:space="preserve">1.00 mA (verilen) → </w:t>
            </w:r>
            <m:oMath>
              <m:sSub>
                <m:e>
                  <m:r>
                    <m:t>V</m:t>
                  </m:r>
                </m:e>
                <m:sub>
                  <m:r>
                    <m:t>G</m:t>
                  </m:r>
                  <m:r>
                    <m:t>S</m:t>
                  </m:r>
                </m:sub>
              </m:sSub>
            </m:oMath>
            <w:r>
              <w:rPr>
                <w:rFonts w:ascii="Times New Roman" w:hAnsi="Times New Roman" w:cs="Times New Roman" w:eastAsia="Times New Roman"/>
                <w:b w:val="0"/>
                <w:i w:val="0"/>
                <w:sz w:val="18"/>
              </w:rPr>
              <w:t xml:space="preserve">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2.167</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2.229</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+2.9%</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 xml:space="preserve">10.0 mA (verilen) → </w:t>
            </w:r>
            <m:oMath>
              <m:sSub>
                <m:e>
                  <m:r>
                    <m:t>V</m:t>
                  </m:r>
                </m:e>
                <m:sub>
                  <m:r>
                    <m:t>G</m:t>
                  </m:r>
                  <m:r>
                    <m:t>S</m:t>
                  </m:r>
                </m:sub>
              </m:sSub>
            </m:oMath>
            <w:r>
              <w:rPr>
                <w:rFonts w:ascii="Times New Roman" w:hAnsi="Times New Roman" w:cs="Times New Roman" w:eastAsia="Times New Roman"/>
                <w:b w:val="0"/>
                <w:i w:val="0"/>
                <w:sz w:val="18"/>
              </w:rPr>
              <w:t xml:space="preserve">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2.527</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2.518</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-0.3%</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 xml:space="preserve">50.0 mA (verilen) → </w:t>
            </w:r>
            <m:oMath>
              <m:sSub>
                <m:e>
                  <m:r>
                    <m:t>V</m:t>
                  </m:r>
                </m:e>
                <m:sub>
                  <m:r>
                    <m:t>G</m:t>
                  </m:r>
                  <m:r>
                    <m:t>S</m:t>
                  </m:r>
                </m:sub>
              </m:sSub>
            </m:oMath>
            <w:r>
              <w:rPr>
                <w:rFonts w:ascii="Times New Roman" w:hAnsi="Times New Roman" w:cs="Times New Roman" w:eastAsia="Times New Roman"/>
                <w:b w:val="0"/>
                <w:i w:val="0"/>
                <w:sz w:val="18"/>
              </w:rPr>
              <w:t xml:space="preserve">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3.179</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3.079</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-3.1%</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w:r>
              <w:rPr>
                <w:rFonts w:ascii="Times New Roman" w:hAnsi="Times New Roman" w:cs="Times New Roman" w:eastAsia="Times New Roman"/>
                <w:b w:val="0"/>
                <w:i w:val="0"/>
                <w:sz w:val="18"/>
              </w:rPr>
              <w:t xml:space="preserve">100 mA (verilen) → </w:t>
            </w:r>
            <m:oMath>
              <m:sSub>
                <m:e>
                  <m:r>
                    <m:t>V</m:t>
                  </m:r>
                </m:e>
                <m:sub>
                  <m:r>
                    <m:t>G</m:t>
                  </m:r>
                  <m:r>
                    <m:t>S</m:t>
                  </m:r>
                </m:sub>
              </m:sSub>
            </m:oMath>
            <w:r>
              <w:rPr>
                <w:rFonts w:ascii="Times New Roman" w:hAnsi="Times New Roman" w:cs="Times New Roman" w:eastAsia="Times New Roman"/>
                <w:b w:val="0"/>
                <w:i w:val="0"/>
                <w:sz w:val="18"/>
              </w:rPr>
              <w:t xml:space="preserve"> (V)</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3.667</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3.531</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-3.7%</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G</m:t>
                  </m:r>
                  <m:r>
                    <m:t>S</m:t>
                  </m:r>
                </m:sub>
              </m:sSub>
            </m:oMath>
            <w:r>
              <w:rPr>
                <w:rFonts w:ascii="Times New Roman" w:hAnsi="Times New Roman" w:cs="Times New Roman" w:eastAsia="Times New Roman"/>
                <w:b w:val="0"/>
                <w:i w:val="0"/>
                <w:sz w:val="18"/>
              </w:rPr>
              <w:t xml:space="preserve">=3 V → </w:t>
            </w:r>
            <m:oMath>
              <m:sSub>
                <m:e>
                  <m:r>
                    <m:t>I</m:t>
                  </m:r>
                </m:e>
                <m:sub>
                  <m:r>
                    <m:t>D</m:t>
                  </m:r>
                </m:sub>
              </m:sSub>
            </m:oMath>
            <w:r>
              <w:rPr>
                <w:rFonts w:ascii="Times New Roman" w:hAnsi="Times New Roman" w:cs="Times New Roman" w:eastAsia="Times New Roman"/>
                <w:b w:val="0"/>
                <w:i w:val="0"/>
                <w:sz w:val="18"/>
              </w:rPr>
              <w:t xml:space="preserve"> (mA)</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36.00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42.76</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+18.8%</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spacing w:line="240" w:lineRule="auto" w:after="20"/>
              <w:jc w:val="left"/>
            </w:pPr>
            <m:oMath>
              <m:sSub>
                <m:e>
                  <m:r>
                    <m:t>V</m:t>
                  </m:r>
                </m:e>
                <m:sub>
                  <m:r>
                    <m:t>G</m:t>
                  </m:r>
                  <m:r>
                    <m:t>S</m:t>
                  </m:r>
                </m:sub>
              </m:sSub>
            </m:oMath>
            <w:r>
              <w:rPr>
                <w:rFonts w:ascii="Times New Roman" w:hAnsi="Times New Roman" w:cs="Times New Roman" w:eastAsia="Times New Roman"/>
                <w:b w:val="0"/>
                <w:i w:val="0"/>
                <w:sz w:val="18"/>
              </w:rPr>
              <w:t xml:space="preserve">=4 V → </w:t>
            </w:r>
            <m:oMath>
              <m:sSub>
                <m:e>
                  <m:r>
                    <m:t>I</m:t>
                  </m:r>
                </m:e>
                <m:sub>
                  <m:r>
                    <m:t>D</m:t>
                  </m:r>
                </m:sub>
              </m:sSub>
            </m:oMath>
            <w:r>
              <w:rPr>
                <w:rFonts w:ascii="Times New Roman" w:hAnsi="Times New Roman" w:cs="Times New Roman" w:eastAsia="Times New Roman"/>
                <w:b w:val="0"/>
                <w:i w:val="0"/>
                <w:sz w:val="18"/>
              </w:rPr>
              <w:t xml:space="preserve"> (mA)</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144.0</w:t>
            </w:r>
          </w:p>
        </w:tc>
        <w:tc>
          <w:tcPr>
            <w:tcW w:type="dxa" w:w="170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165.7</w:t>
            </w:r>
          </w:p>
        </w:tc>
        <w:tc>
          <w:tcPr>
            <w:tcW w:type="dxa" w:w="1361"/>
            <w:tcBorders>
              <w:top w:val="single" w:sz="4" w:space="0" w:color="000000"/>
              <w:left w:val="single" w:sz="4" w:space="0" w:color="000000"/>
              <w:bottom w:val="single" w:sz="4" w:space="0" w:color="000000"/>
              <w:right w:val="single" w:sz="4" w:space="0" w:color="000000"/>
            </w:tcBorders>
          </w:tcPr>
          <w:p>
            <w:pPr>
              <w:keepNext/>
              <w:spacing w:line="240" w:lineRule="auto" w:after="20"/>
              <w:jc w:val="center"/>
            </w:pPr>
            <w:r>
              <w:rPr>
                <w:rFonts w:ascii="Times New Roman" w:hAnsi="Times New Roman" w:cs="Times New Roman" w:eastAsia="Times New Roman"/>
                <w:b w:val="0"/>
                <w:i w:val="0"/>
                <w:sz w:val="18"/>
              </w:rPr>
              <w:t>+15.1%</w:t>
            </w:r>
          </w:p>
        </w:tc>
      </w:tr>
      <w:tr>
        <w:trPr>
          <w:cantSplit/>
        </w:trPr>
        <w:tc>
          <w:tcPr>
            <w:tcW w:type="dxa" w:w="3402"/>
            <w:tcBorders>
              <w:top w:val="single" w:sz="4" w:space="0" w:color="000000"/>
              <w:left w:val="single" w:sz="4" w:space="0" w:color="000000"/>
              <w:bottom w:val="single" w:sz="4" w:space="0" w:color="000000"/>
              <w:right w:val="single" w:sz="4" w:space="0" w:color="000000"/>
            </w:tcBorders>
          </w:tcPr>
          <w:p>
            <w:pPr>
              <w:keepNext w:val="0"/>
              <w:spacing w:line="240" w:lineRule="auto" w:after="20"/>
              <w:jc w:val="left"/>
            </w:pPr>
            <m:oMath>
              <m:sSub>
                <m:e>
                  <m:r>
                    <m:t>V</m:t>
                  </m:r>
                </m:e>
                <m:sub>
                  <m:r>
                    <m:t>G</m:t>
                  </m:r>
                  <m:r>
                    <m:t>S</m:t>
                  </m:r>
                </m:sub>
              </m:sSub>
            </m:oMath>
            <w:r>
              <w:rPr>
                <w:rFonts w:ascii="Times New Roman" w:hAnsi="Times New Roman" w:cs="Times New Roman" w:eastAsia="Times New Roman"/>
                <w:b w:val="0"/>
                <w:i w:val="0"/>
                <w:sz w:val="18"/>
              </w:rPr>
              <w:t xml:space="preserve">=5 V → </w:t>
            </w:r>
            <m:oMath>
              <m:sSub>
                <m:e>
                  <m:r>
                    <m:t>I</m:t>
                  </m:r>
                </m:e>
                <m:sub>
                  <m:r>
                    <m:t>D</m:t>
                  </m:r>
                </m:sub>
              </m:sSub>
            </m:oMath>
            <w:r>
              <w:rPr>
                <w:rFonts w:ascii="Times New Roman" w:hAnsi="Times New Roman" w:cs="Times New Roman" w:eastAsia="Times New Roman"/>
                <w:b w:val="0"/>
                <w:i w:val="0"/>
                <w:sz w:val="18"/>
              </w:rPr>
              <w:t xml:space="preserve"> (mA)</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324.0</w:t>
            </w:r>
          </w:p>
        </w:tc>
        <w:tc>
          <w:tcPr>
            <w:tcW w:type="dxa" w:w="170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343.4</w:t>
            </w:r>
          </w:p>
        </w:tc>
        <w:tc>
          <w:tcPr>
            <w:tcW w:type="dxa" w:w="1361"/>
            <w:tcBorders>
              <w:top w:val="single" w:sz="4" w:space="0" w:color="000000"/>
              <w:left w:val="single" w:sz="4" w:space="0" w:color="000000"/>
              <w:bottom w:val="single" w:sz="4" w:space="0" w:color="000000"/>
              <w:right w:val="single" w:sz="4" w:space="0" w:color="000000"/>
            </w:tcBorders>
          </w:tcPr>
          <w:p>
            <w:pPr>
              <w:keepNext w:val="0"/>
              <w:spacing w:line="240" w:lineRule="auto" w:after="20"/>
              <w:jc w:val="center"/>
            </w:pPr>
            <w:r>
              <w:rPr>
                <w:rFonts w:ascii="Times New Roman" w:hAnsi="Times New Roman" w:cs="Times New Roman" w:eastAsia="Times New Roman"/>
                <w:b w:val="0"/>
                <w:i w:val="0"/>
                <w:sz w:val="18"/>
              </w:rPr>
              <w:t>+6.0%</w:t>
            </w:r>
          </w:p>
        </w:tc>
      </w:tr>
    </w:tbl>
    <w:p>
      <w:pPr>
        <w:spacing w:after="120"/>
      </w:pPr>
    </w:p>
    <w:p>
      <w:r>
        <w:rPr>
          <w:rFonts w:ascii="Times New Roman" w:hAnsi="Times New Roman" w:cs="Times New Roman" w:eastAsia="Times New Roman"/>
          <w:b/>
          <w:i w:val="0"/>
        </w:rPr>
        <w:t>Neden fark var?</w:t>
      </w:r>
      <w:r>
        <w:rPr>
          <w:rFonts w:ascii="Times New Roman" w:hAnsi="Times New Roman" w:cs="Times New Roman" w:eastAsia="Times New Roman"/>
          <w:b w:val="0"/>
          <w:i w:val="0"/>
        </w:rPr>
        <w:t xml:space="preserve"> (i) SPICE modelinde </w:t>
      </w:r>
      <m:oMath>
        <m:r>
          <m:t>K</m:t>
        </m:r>
        <m:r>
          <m:t>P</m:t>
        </m:r>
        <m:r>
          <m:rPr>
            <m:sty m:val="p"/>
          </m:rPr>
          <m:t>⋅</m:t>
        </m:r>
        <m:r>
          <m:t>W</m:t>
        </m:r>
        <m:r>
          <m:rPr>
            <m:sty m:val="p"/>
          </m:rPr>
          <m:t>/</m:t>
        </m:r>
        <m:r>
          <m:t>L</m:t>
        </m:r>
        <m:r>
          <m:rPr>
            <m:sty m:val="p"/>
          </m:rPr>
          <m:t>=</m:t>
        </m:r>
        <m:r>
          <m:t>123</m:t>
        </m:r>
        <m:r>
          <m:rPr>
            <m:sty m:val="p"/>
          </m:rPr>
          <m:t>,</m:t>
        </m:r>
        <m:r>
          <m:t>3</m:t>
        </m:r>
      </m:oMath>
      <w:r>
        <w:rPr>
          <w:rFonts w:ascii="Times New Roman" w:hAnsi="Times New Roman" w:cs="Times New Roman" w:eastAsia="Times New Roman"/>
          <w:b w:val="0"/>
          <w:i w:val="0"/>
        </w:rPr>
        <w:t xml:space="preserve"> mA/V² (yani </w:t>
      </w:r>
      <m:oMath>
        <m:r>
          <m:t>K</m:t>
        </m:r>
        <m:r>
          <m:rPr>
            <m:sty m:val="p"/>
          </m:rPr>
          <m:t>/</m:t>
        </m:r>
        <m:r>
          <m:t>2</m:t>
        </m:r>
        <m:r>
          <m:rPr>
            <m:sty m:val="p"/>
          </m:rPr>
          <m:t>=</m:t>
        </m:r>
        <m:r>
          <m:t>61</m:t>
        </m:r>
        <m:r>
          <m:rPr>
            <m:sty m:val="p"/>
          </m:rPr>
          <m:t>,</m:t>
        </m:r>
        <m:r>
          <m:t>65</m:t>
        </m:r>
      </m:oMath>
      <w:r>
        <w:rPr>
          <w:rFonts w:ascii="Times New Roman" w:hAnsi="Times New Roman" w:cs="Times New Roman" w:eastAsia="Times New Roman"/>
          <w:b w:val="0"/>
          <w:i w:val="0"/>
        </w:rPr>
        <w:t xml:space="preserve">) var; föyde </w:t>
      </w:r>
      <m:oMath>
        <m:sSub>
          <m:e>
            <m:r>
              <m:t>K</m:t>
            </m:r>
          </m:e>
          <m:sub>
            <m:r>
              <m:t>N</m:t>
            </m:r>
          </m:sub>
        </m:sSub>
        <m:r>
          <m:rPr>
            <m:sty m:val="p"/>
          </m:rPr>
          <m:t>/</m:t>
        </m:r>
        <m:r>
          <m:t>2</m:t>
        </m:r>
        <m:r>
          <m:rPr>
            <m:sty m:val="p"/>
          </m:rPr>
          <m:t>=</m:t>
        </m:r>
        <m:r>
          <m:t>36</m:t>
        </m:r>
      </m:oMath>
      <w:r>
        <w:rPr>
          <w:rFonts w:ascii="Times New Roman" w:hAnsi="Times New Roman" w:cs="Times New Roman" w:eastAsia="Times New Roman"/>
          <w:b w:val="0"/>
          <w:i w:val="0"/>
        </w:rPr>
        <w:t xml:space="preserve">. SPICE'ın transistörü hesabımızdan daha 'güçlü'dür: aynı akım için daha küçük </w:t>
      </w:r>
      <m:oMath>
        <m:sSub>
          <m:e>
            <m:r>
              <m:t>V</m:t>
            </m:r>
          </m:e>
          <m:sub>
            <m:r>
              <m:t>G</m:t>
            </m:r>
            <m:r>
              <m:t>S</m:t>
            </m:r>
          </m:sub>
        </m:sSub>
      </m:oMath>
      <w:r>
        <w:rPr>
          <w:rFonts w:ascii="Times New Roman" w:hAnsi="Times New Roman" w:cs="Times New Roman" w:eastAsia="Times New Roman"/>
          <w:b w:val="0"/>
          <w:i w:val="0"/>
        </w:rPr>
        <w:t xml:space="preserve"> gerekir. (ii) SPICE'ta </w:t>
      </w:r>
      <m:oMath>
        <m:sSub>
          <m:e>
            <m:r>
              <m:t>V</m:t>
            </m:r>
          </m:e>
          <m:sub>
            <m:r>
              <m:t>T</m:t>
            </m:r>
            <m:r>
              <m:t>O</m:t>
            </m:r>
          </m:sub>
        </m:sSub>
        <m:r>
          <m:rPr>
            <m:sty m:val="p"/>
          </m:rPr>
          <m:t>=</m:t>
        </m:r>
        <m:r>
          <m:t>2</m:t>
        </m:r>
        <m:r>
          <m:rPr>
            <m:sty m:val="p"/>
          </m:rPr>
          <m:t>,</m:t>
        </m:r>
        <m:r>
          <m:t>1</m:t>
        </m:r>
      </m:oMath>
      <w:r>
        <w:rPr>
          <w:rFonts w:ascii="Times New Roman" w:hAnsi="Times New Roman" w:cs="Times New Roman" w:eastAsia="Times New Roman"/>
          <w:b w:val="0"/>
          <w:i w:val="0"/>
        </w:rPr>
        <w:t xml:space="preserve"> V, hesapta 2,0 V. (iii) </w:t>
      </w:r>
      <m:oMath>
        <m:sSub>
          <m:e>
            <m:r>
              <m:t>R</m:t>
            </m:r>
          </m:e>
          <m:sub>
            <m:r>
              <m:t>D</m:t>
            </m:r>
          </m:sub>
        </m:sSub>
        <m:r>
          <m:rPr>
            <m:sty m:val="p"/>
          </m:rPr>
          <m:t>=</m:t>
        </m:r>
        <m:r>
          <m:t>1</m:t>
        </m:r>
        <m:r>
          <m:rPr>
            <m:sty m:val="p"/>
          </m:rPr>
          <m:t>,</m:t>
        </m:r>
        <m:r>
          <m:t>436</m:t>
        </m:r>
        <m:r>
          <m:t> </m:t>
        </m:r>
        <m:r>
          <m:t>Ω</m:t>
        </m:r>
      </m:oMath>
      <w:r>
        <w:rPr>
          <w:rFonts w:ascii="Times New Roman" w:hAnsi="Times New Roman" w:cs="Times New Roman" w:eastAsia="Times New Roman"/>
          <w:b w:val="0"/>
          <w:i w:val="0"/>
        </w:rPr>
        <w:t xml:space="preserve"> ve </w:t>
      </w:r>
      <m:oMath>
        <m:sSub>
          <m:e>
            <m:r>
              <m:t>R</m:t>
            </m:r>
          </m:e>
          <m:sub>
            <m:r>
              <m:t>S</m:t>
            </m:r>
          </m:sub>
        </m:sSub>
        <m:r>
          <m:rPr>
            <m:sty m:val="p"/>
          </m:rPr>
          <m:t>=</m:t>
        </m:r>
        <m:r>
          <m:t>1</m:t>
        </m:r>
        <m:r>
          <m:rPr>
            <m:sty m:val="p"/>
          </m:rPr>
          <m:t>,</m:t>
        </m:r>
        <m:r>
          <m:t>572</m:t>
        </m:r>
        <m:r>
          <m:t> </m:t>
        </m:r>
        <m:r>
          <m:t>Ω</m:t>
        </m:r>
      </m:oMath>
      <w:r>
        <w:rPr>
          <w:rFonts w:ascii="Times New Roman" w:hAnsi="Times New Roman" w:cs="Times New Roman" w:eastAsia="Times New Roman"/>
          <w:b w:val="0"/>
          <w:i w:val="0"/>
        </w:rPr>
        <w:t xml:space="preserve"> seri dirençleri yüksek akımda (</w:t>
      </w:r>
      <w:r>
        <w:rPr>
          <w:rFonts w:ascii="Times New Roman" w:hAnsi="Times New Roman" w:cs="Times New Roman" w:eastAsia="Times New Roman"/>
          <w:b w:val="0"/>
          <w:i w:val="0"/>
        </w:rPr>
        <w:t xml:space="preserve">&gt; </w:t>
      </w:r>
      <m:oMath>
        <m:r>
          <m:t>100</m:t>
        </m:r>
      </m:oMath>
      <w:r>
        <w:rPr>
          <w:rFonts w:ascii="Times New Roman" w:hAnsi="Times New Roman" w:cs="Times New Roman" w:eastAsia="Times New Roman"/>
          <w:b w:val="0"/>
          <w:i w:val="0"/>
        </w:rPr>
        <w:t xml:space="preserve"> mA) iç </w:t>
      </w:r>
      <m:oMath>
        <m:sSub>
          <m:e>
            <m:r>
              <m:t>V</m:t>
            </m:r>
          </m:e>
          <m:sub>
            <m:r>
              <m:t>G</m:t>
            </m:r>
            <m:r>
              <m:t>S</m:t>
            </m:r>
          </m:sub>
        </m:sSub>
      </m:oMath>
      <w:r>
        <w:rPr>
          <w:rFonts w:ascii="Times New Roman" w:hAnsi="Times New Roman" w:cs="Times New Roman" w:eastAsia="Times New Roman"/>
          <w:b w:val="0"/>
          <w:i w:val="0"/>
        </w:rPr>
        <w:t xml:space="preserve">'yi düşürür. Bu etkiler sonucunda verilen </w:t>
      </w:r>
      <m:oMath>
        <m:sSub>
          <m:e>
            <m:r>
              <m:t>I</m:t>
            </m:r>
          </m:e>
          <m:sub>
            <m:r>
              <m:t>D</m:t>
            </m:r>
          </m:sub>
        </m:sSub>
      </m:oMath>
      <w:r>
        <w:rPr>
          <w:rFonts w:ascii="Times New Roman" w:hAnsi="Times New Roman" w:cs="Times New Roman" w:eastAsia="Times New Roman"/>
          <w:b w:val="0"/>
          <w:i w:val="0"/>
        </w:rPr>
        <w:t xml:space="preserve"> için gereken </w:t>
      </w:r>
      <m:oMath>
        <m:sSub>
          <m:e>
            <m:r>
              <m:t>V</m:t>
            </m:r>
          </m:e>
          <m:sub>
            <m:r>
              <m:t>G</m:t>
            </m:r>
            <m:r>
              <m:t>S</m:t>
            </m:r>
          </m:sub>
        </m:sSub>
      </m:oMath>
      <w:r>
        <w:rPr>
          <w:rFonts w:ascii="Times New Roman" w:hAnsi="Times New Roman" w:cs="Times New Roman" w:eastAsia="Times New Roman"/>
          <w:b w:val="0"/>
          <w:i w:val="0"/>
        </w:rPr>
        <w:t xml:space="preserve"> farkı %0–4, verilen </w:t>
      </w:r>
      <m:oMath>
        <m:sSub>
          <m:e>
            <m:r>
              <m:t>V</m:t>
            </m:r>
          </m:e>
          <m:sub>
            <m:r>
              <m:t>G</m:t>
            </m:r>
            <m:r>
              <m:t>S</m:t>
            </m:r>
          </m:sub>
        </m:sSub>
      </m:oMath>
      <w:r>
        <w:rPr>
          <w:rFonts w:ascii="Times New Roman" w:hAnsi="Times New Roman" w:cs="Times New Roman" w:eastAsia="Times New Roman"/>
          <w:b w:val="0"/>
          <w:i w:val="0"/>
        </w:rPr>
        <w:t xml:space="preserve"> için akım farkı ise %6–19 mertebesindedir (akım, </w:t>
      </w:r>
      <m:oMath>
        <m:sSub>
          <m:e>
            <m:r>
              <m:t>V</m:t>
            </m:r>
          </m:e>
          <m:sub>
            <m:r>
              <m:t>G</m:t>
            </m:r>
            <m:r>
              <m:t>S</m:t>
            </m:r>
          </m:sub>
        </m:sSub>
        <m:r>
          <m:rPr>
            <m:sty m:val="p"/>
          </m:rPr>
          <m:t>−</m:t>
        </m:r>
        <m:sSub>
          <m:e>
            <m:r>
              <m:t>V</m:t>
            </m:r>
          </m:e>
          <m:sub>
            <m:r>
              <m:t>T</m:t>
            </m:r>
            <m:r>
              <m:t>H</m:t>
            </m:r>
          </m:sub>
        </m:sSub>
      </m:oMath>
      <w:r>
        <w:rPr>
          <w:rFonts w:ascii="Times New Roman" w:hAnsi="Times New Roman" w:cs="Times New Roman" w:eastAsia="Times New Roman"/>
          <w:b w:val="0"/>
          <w:i w:val="0"/>
        </w:rPr>
        <w:t xml:space="preserve">'ın karesine bağlı olduğundan küçük bir gerilim farkı akımda büyür); hata hesap hatası değildir, </w:t>
      </w:r>
      <w:r>
        <w:rPr>
          <w:rFonts w:ascii="Times New Roman" w:hAnsi="Times New Roman" w:cs="Times New Roman" w:eastAsia="Times New Roman"/>
          <w:b/>
          <w:i w:val="0"/>
        </w:rPr>
        <w:t>model farkıdır</w:t>
      </w:r>
      <w:r>
        <w:rPr>
          <w:rFonts w:ascii="Times New Roman" w:hAnsi="Times New Roman" w:cs="Times New Roman" w:eastAsia="Times New Roman"/>
          <w:b w:val="0"/>
          <w:i w:val="0"/>
        </w:rPr>
        <w:t>.</w:t>
      </w:r>
    </w:p>
    <w:p>
      <w:r>
        <w:rPr>
          <w:rFonts w:ascii="Times New Roman" w:hAnsi="Times New Roman" w:cs="Times New Roman" w:eastAsia="Times New Roman"/>
          <w:b/>
          <w:i w:val="0"/>
        </w:rPr>
        <w:t>Pinch-off noktası:</w:t>
      </w:r>
      <w:r>
        <w:rPr>
          <w:rFonts w:ascii="Times New Roman" w:hAnsi="Times New Roman" w:cs="Times New Roman" w:eastAsia="Times New Roman"/>
          <w:b w:val="0"/>
          <w:i w:val="0"/>
        </w:rPr>
        <w:t xml:space="preserve"> ideal karesel modelde </w:t>
      </w:r>
      <m:oMath>
        <m:sSub>
          <m:e>
            <m:r>
              <m:t>V</m:t>
            </m:r>
          </m:e>
          <m:sub>
            <m:r>
              <m:t>G</m:t>
            </m:r>
            <m:r>
              <m:t>S</m:t>
            </m:r>
          </m:sub>
        </m:sSub>
        <m:r>
          <m:rPr>
            <m:sty m:val="p"/>
          </m:rPr>
          <m:t>=</m:t>
        </m:r>
        <m:r>
          <m:t>5</m:t>
        </m:r>
        <m:r>
          <m:rPr>
            <m:sty m:val="p"/>
          </m:rPr>
          <m:t>+</m:t>
        </m:r>
        <m:r>
          <m:t>2</m:t>
        </m:r>
        <m:r>
          <m:rPr>
            <m:sty m:val="p"/>
          </m:rPr>
          <m:t>,</m:t>
        </m:r>
        <m:r>
          <m:t>0</m:t>
        </m:r>
        <m:r>
          <m:rPr>
            <m:sty m:val="p"/>
          </m:rPr>
          <m:t>=</m:t>
        </m:r>
        <m:r>
          <m:t>7.0</m:t>
        </m:r>
      </m:oMath>
      <w:r>
        <w:rPr>
          <w:rFonts w:ascii="Times New Roman" w:hAnsi="Times New Roman" w:cs="Times New Roman" w:eastAsia="Times New Roman"/>
          <w:b w:val="0"/>
          <w:i w:val="0"/>
        </w:rPr>
        <w:t xml:space="preserve"> V (akım 900 mA); SPICE'ta seri dirençler yüzünden 6.22 V'ta ve 614 mA'de (grafikte çarpıyla işaretli). İkisi de veri sayfası sınırı olan 500 mA'in üstünde. Eşik gerilimi grafiğinden: </w:t>
      </w:r>
      <m:oMath>
        <m:rad>
          <m:radPr>
            <m:degHide m:val="on"/>
          </m:radPr>
          <m:deg/>
          <m:e>
            <m:sSub>
              <m:e>
                <m:r>
                  <m:t>I</m:t>
                </m:r>
              </m:e>
              <m:sub>
                <m:r>
                  <m:t>D</m:t>
                </m:r>
              </m:sub>
            </m:sSub>
          </m:e>
        </m:rad>
      </m:oMath>
      <w:r>
        <w:rPr>
          <w:rFonts w:ascii="Times New Roman" w:hAnsi="Times New Roman" w:cs="Times New Roman" w:eastAsia="Times New Roman"/>
          <w:b w:val="0"/>
          <w:i w:val="0"/>
        </w:rPr>
        <w:t xml:space="preserve"> düz çizgi olduğundan çizgiyi </w:t>
      </w:r>
      <m:oMath>
        <m:sSub>
          <m:e>
            <m:r>
              <m:t>I</m:t>
            </m:r>
          </m:e>
          <m:sub>
            <m:r>
              <m:t>D</m:t>
            </m:r>
          </m:sub>
        </m:sSub>
        <m:r>
          <m:rPr>
            <m:sty m:val="p"/>
          </m:rPr>
          <m:t>=</m:t>
        </m:r>
        <m:r>
          <m:t>0</m:t>
        </m:r>
      </m:oMath>
      <w:r>
        <w:rPr>
          <w:rFonts w:ascii="Times New Roman" w:hAnsi="Times New Roman" w:cs="Times New Roman" w:eastAsia="Times New Roman"/>
          <w:b w:val="0"/>
          <w:i w:val="0"/>
        </w:rPr>
        <w:t xml:space="preserve">'a uzatınca </w:t>
      </w:r>
      <m:oMath>
        <m:sSub>
          <m:e>
            <m:r>
              <m:t>V</m:t>
            </m:r>
          </m:e>
          <m:sub>
            <m:r>
              <m:t>T</m:t>
            </m:r>
            <m:r>
              <m:t>H</m:t>
            </m:r>
          </m:sub>
        </m:sSub>
        <m:r>
          <m:rPr>
            <m:sty m:val="p"/>
          </m:rPr>
          <m:t>=</m:t>
        </m:r>
        <m:r>
          <m:t>2.02</m:t>
        </m:r>
      </m:oMath>
      <w:r>
        <w:rPr>
          <w:rFonts w:ascii="Times New Roman" w:hAnsi="Times New Roman" w:cs="Times New Roman" w:eastAsia="Times New Roman"/>
          <w:b w:val="0"/>
          <w:i w:val="0"/>
        </w:rPr>
        <w:t xml:space="preserve"> V bulunur (modelin </w:t>
      </w:r>
      <m:oMath>
        <m:sSub>
          <m:e>
            <m:r>
              <m:t>V</m:t>
            </m:r>
          </m:e>
          <m:sub>
            <m:r>
              <m:t>T</m:t>
            </m:r>
            <m:r>
              <m:t>O</m:t>
            </m:r>
          </m:sub>
        </m:sSub>
        <m:r>
          <m:rPr>
            <m:sty m:val="p"/>
          </m:rPr>
          <m:t>=</m:t>
        </m:r>
        <m:r>
          <m:t>2</m:t>
        </m:r>
        <m:r>
          <m:rPr>
            <m:sty m:val="p"/>
          </m:rPr>
          <m:t>,</m:t>
        </m:r>
        <m:r>
          <m:t>1</m:t>
        </m:r>
      </m:oMath>
      <w:r>
        <w:rPr>
          <w:rFonts w:ascii="Times New Roman" w:hAnsi="Times New Roman" w:cs="Times New Roman" w:eastAsia="Times New Roman"/>
          <w:b w:val="0"/>
          <w:i w:val="0"/>
        </w:rPr>
        <w:t xml:space="preserve"> V'u ile uyumlu).</w:t>
      </w:r>
    </w:p>
    <w:tbl>
      <w:tblPr>
        <w:tblW w:type="auto" w:w="0"/>
        <w:jc w:val="center"/>
        <w:tblLook w:firstColumn="1" w:firstRow="1" w:lastColumn="0" w:lastRow="0" w:noHBand="0" w:noVBand="1" w:val="04A0"/>
      </w:tblPr>
      <w:tblGrid>
        <w:gridCol w:w="9072"/>
      </w:tblGrid>
      <w:tr>
        <w:tc>
          <w:tcPr>
            <w:tcW w:type="dxa" w:w="9072"/>
            <w:tcBorders>
              <w:top w:val="single" w:sz="6" w:space="0" w:color="000000"/>
              <w:left w:val="single" w:sz="6" w:space="0" w:color="000000"/>
              <w:bottom w:val="single" w:sz="6" w:space="0" w:color="000000"/>
              <w:right w:val="single" w:sz="6" w:space="0" w:color="000000"/>
            </w:tcBorders>
            <w:shd w:val="clear" w:color="auto" w:fill="FFF4E0"/>
          </w:tcPr>
          <w:p>
            <w:pPr>
              <w:spacing w:line="276" w:lineRule="auto" w:after="60"/>
            </w:pPr>
            <w:r>
              <w:rPr>
                <w:rFonts w:ascii="Times New Roman" w:hAnsi="Times New Roman" w:cs="Times New Roman" w:eastAsia="Times New Roman"/>
                <w:b/>
                <w:i w:val="0"/>
                <w:sz w:val="22"/>
              </w:rPr>
              <w:t>Alternatif tanım (</w:t>
            </w:r>
            <m:oMath>
              <m:sSub>
                <m:e>
                  <m:r>
                    <m:t>I</m:t>
                  </m:r>
                </m:e>
                <m:sub>
                  <m:r>
                    <m:t>D</m:t>
                  </m:r>
                </m:sub>
              </m:sSub>
              <m:r>
                <m:rPr>
                  <m:sty m:val="p"/>
                </m:rPr>
                <m:t>=</m:t>
              </m:r>
              <m:sSub>
                <m:e>
                  <m:r>
                    <m:t>K</m:t>
                  </m:r>
                </m:e>
                <m:sub>
                  <m:r>
                    <m:t>N</m:t>
                  </m:r>
                </m:sub>
              </m:sSub>
              <m:sSup>
                <m:e>
                  <m:d>
                    <m:dPr>
                      <m:begChr m:val="("/>
                      <m:endChr m:val=")"/>
                      <m:sepChr m:val=""/>
                      <m:grow/>
                    </m:dPr>
                    <m:e>
                      <m:sSub>
                        <m:e>
                          <m:r>
                            <m:t>V</m:t>
                          </m:r>
                        </m:e>
                        <m:sub>
                          <m:r>
                            <m:t>G</m:t>
                          </m:r>
                          <m:r>
                            <m:t>S</m:t>
                          </m:r>
                        </m:sub>
                      </m:sSub>
                      <m:r>
                        <m:rPr>
                          <m:sty m:val="p"/>
                        </m:rPr>
                        <m:t>−</m:t>
                      </m:r>
                      <m:sSub>
                        <m:e>
                          <m:r>
                            <m:t>V</m:t>
                          </m:r>
                        </m:e>
                        <m:sub>
                          <m:r>
                            <m:t>T</m:t>
                          </m:r>
                          <m:r>
                            <m:t>H</m:t>
                          </m:r>
                        </m:sub>
                      </m:sSub>
                    </m:e>
                  </m:d>
                </m:e>
                <m:sup>
                  <m:r>
                    <m:t>2</m:t>
                  </m:r>
                </m:sup>
              </m:sSup>
            </m:oMath>
            <w:r>
              <w:rPr>
                <w:rFonts w:ascii="Times New Roman" w:hAnsi="Times New Roman" w:cs="Times New Roman" w:eastAsia="Times New Roman"/>
                <w:b/>
                <w:i w:val="0"/>
                <w:sz w:val="22"/>
              </w:rPr>
              <w:t>) kullanılırsa</w:t>
            </w:r>
          </w:p>
          <w:p>
            <w:pPr>
              <w:spacing w:line="276" w:lineRule="auto" w:after="60"/>
            </w:pPr>
            <m:oMath>
              <m:sSub>
                <m:e>
                  <m:r>
                    <m:t>V</m:t>
                  </m:r>
                </m:e>
                <m:sub>
                  <m:r>
                    <m:t>G</m:t>
                  </m:r>
                  <m:r>
                    <m:t>S</m:t>
                  </m:r>
                </m:sub>
              </m:sSub>
              <m:r>
                <m:rPr>
                  <m:sty m:val="p"/>
                </m:rPr>
                <m:t>=</m:t>
              </m:r>
              <m:sSub>
                <m:e>
                  <m:r>
                    <m:t>V</m:t>
                  </m:r>
                </m:e>
                <m:sub>
                  <m:r>
                    <m:t>T</m:t>
                  </m:r>
                  <m:r>
                    <m:t>H</m:t>
                  </m:r>
                </m:sub>
              </m:sSub>
              <m:r>
                <m:rPr>
                  <m:sty m:val="p"/>
                </m:rPr>
                <m:t>+</m:t>
              </m:r>
              <m:rad>
                <m:radPr>
                  <m:degHide m:val="on"/>
                </m:radPr>
                <m:deg/>
                <m:e>
                  <m:sSub>
                    <m:e>
                      <m:r>
                        <m:t>I</m:t>
                      </m:r>
                    </m:e>
                    <m:sub>
                      <m:r>
                        <m:t>D</m:t>
                      </m:r>
                    </m:sub>
                  </m:sSub>
                  <m:r>
                    <m:rPr>
                      <m:sty m:val="p"/>
                    </m:rPr>
                    <m:t>/</m:t>
                  </m:r>
                  <m:sSub>
                    <m:e>
                      <m:r>
                        <m:t>K</m:t>
                      </m:r>
                    </m:e>
                    <m:sub>
                      <m:r>
                        <m:t>N</m:t>
                      </m:r>
                    </m:sub>
                  </m:sSub>
                </m:e>
              </m:rad>
            </m:oMath>
            <w:r>
              <w:rPr>
                <w:rFonts w:ascii="Times New Roman" w:hAnsi="Times New Roman" w:cs="Times New Roman" w:eastAsia="Times New Roman"/>
                <w:b w:val="0"/>
                <w:i w:val="0"/>
                <w:sz w:val="22"/>
              </w:rPr>
              <w:t xml:space="preserve"> ve </w:t>
            </w:r>
            <m:oMath>
              <m:sSub>
                <m:e>
                  <m:r>
                    <m:t>I</m:t>
                  </m:r>
                </m:e>
                <m:sub>
                  <m:r>
                    <m:t>D</m:t>
                  </m:r>
                </m:sub>
              </m:sSub>
              <m:r>
                <m:rPr>
                  <m:sty m:val="p"/>
                </m:rPr>
                <m:t>=</m:t>
              </m:r>
              <m:sSub>
                <m:e>
                  <m:r>
                    <m:t>K</m:t>
                  </m:r>
                </m:e>
                <m:sub>
                  <m:r>
                    <m:t>N</m:t>
                  </m:r>
                </m:sub>
              </m:sSub>
              <m:sSup>
                <m:e>
                  <m:d>
                    <m:dPr>
                      <m:begChr m:val="("/>
                      <m:endChr m:val=")"/>
                      <m:sepChr m:val=""/>
                      <m:grow/>
                    </m:dPr>
                    <m:e>
                      <m:sSub>
                        <m:e>
                          <m:r>
                            <m:t>V</m:t>
                          </m:r>
                        </m:e>
                        <m:sub>
                          <m:r>
                            <m:t>G</m:t>
                          </m:r>
                          <m:r>
                            <m:t>S</m:t>
                          </m:r>
                        </m:sub>
                      </m:sSub>
                      <m:r>
                        <m:rPr>
                          <m:sty m:val="p"/>
                        </m:rPr>
                        <m:t>−</m:t>
                      </m:r>
                      <m:sSub>
                        <m:e>
                          <m:r>
                            <m:t>V</m:t>
                          </m:r>
                        </m:e>
                        <m:sub>
                          <m:r>
                            <m:t>T</m:t>
                          </m:r>
                          <m:r>
                            <m:t>H</m:t>
                          </m:r>
                        </m:sub>
                      </m:sSub>
                    </m:e>
                  </m:d>
                </m:e>
                <m:sup>
                  <m:r>
                    <m:t>2</m:t>
                  </m:r>
                </m:sup>
              </m:sSup>
            </m:oMath>
            <w:r>
              <w:rPr>
                <w:rFonts w:ascii="Times New Roman" w:hAnsi="Times New Roman" w:cs="Times New Roman" w:eastAsia="Times New Roman"/>
                <w:b w:val="0"/>
                <w:i w:val="0"/>
                <w:sz w:val="22"/>
              </w:rPr>
              <w:t xml:space="preserve">. Sayılar: </w:t>
            </w:r>
            <m:oMath>
              <m:sSub>
                <m:e>
                  <m:r>
                    <m:t>I</m:t>
                  </m:r>
                </m:e>
                <m:sub>
                  <m:r>
                    <m:t>D</m:t>
                  </m:r>
                </m:sub>
              </m:sSub>
              <m:r>
                <m:rPr>
                  <m:sty m:val="p"/>
                </m:rPr>
                <m:t>=</m:t>
              </m:r>
              <m:r>
                <m:t>10</m:t>
              </m:r>
            </m:oMath>
            <w:r>
              <w:rPr>
                <w:rFonts w:ascii="Times New Roman" w:hAnsi="Times New Roman" w:cs="Times New Roman" w:eastAsia="Times New Roman"/>
                <w:b w:val="0"/>
                <w:i w:val="0"/>
                <w:sz w:val="22"/>
              </w:rPr>
              <w:t xml:space="preserve"> mA için </w:t>
            </w:r>
            <m:oMath>
              <m:sSub>
                <m:e>
                  <m:r>
                    <m:t>V</m:t>
                  </m:r>
                </m:e>
                <m:sub>
                  <m:r>
                    <m:t>G</m:t>
                  </m:r>
                  <m:r>
                    <m:t>S</m:t>
                  </m:r>
                </m:sub>
              </m:sSub>
              <m:r>
                <m:rPr>
                  <m:sty m:val="p"/>
                </m:rPr>
                <m:t>=</m:t>
              </m:r>
              <m:r>
                <m:t>2</m:t>
              </m:r>
              <m:r>
                <m:rPr>
                  <m:sty m:val="p"/>
                </m:rPr>
                <m:t>,</m:t>
              </m:r>
              <m:r>
                <m:t>373</m:t>
              </m:r>
            </m:oMath>
            <w:r>
              <w:rPr>
                <w:rFonts w:ascii="Times New Roman" w:hAnsi="Times New Roman" w:cs="Times New Roman" w:eastAsia="Times New Roman"/>
                <w:b w:val="0"/>
                <w:i w:val="0"/>
                <w:sz w:val="22"/>
              </w:rPr>
              <w:t xml:space="preserve"> V; 100 mA için 3,178 V; </w:t>
            </w:r>
            <m:oMath>
              <m:sSub>
                <m:e>
                  <m:r>
                    <m:t>V</m:t>
                  </m:r>
                </m:e>
                <m:sub>
                  <m:r>
                    <m:t>G</m:t>
                  </m:r>
                  <m:r>
                    <m:t>S</m:t>
                  </m:r>
                </m:sub>
              </m:sSub>
              <m:r>
                <m:rPr>
                  <m:sty m:val="p"/>
                </m:rPr>
                <m:t>=</m:t>
              </m:r>
              <m:r>
                <m:t>3</m:t>
              </m:r>
              <m:r>
                <m:rPr>
                  <m:sty m:val="p"/>
                </m:rPr>
                <m:t>,</m:t>
              </m:r>
              <m:r>
                <m:t>4</m:t>
              </m:r>
              <m:r>
                <m:rPr>
                  <m:sty m:val="p"/>
                </m:rPr>
                <m:t>,</m:t>
              </m:r>
              <m:r>
                <m:t>5</m:t>
              </m:r>
            </m:oMath>
            <w:r>
              <w:rPr>
                <w:rFonts w:ascii="Times New Roman" w:hAnsi="Times New Roman" w:cs="Times New Roman" w:eastAsia="Times New Roman"/>
                <w:b w:val="0"/>
                <w:i w:val="0"/>
                <w:sz w:val="22"/>
              </w:rPr>
              <w:t xml:space="preserve"> V için </w:t>
            </w:r>
            <m:oMath>
              <m:sSub>
                <m:e>
                  <m:r>
                    <m:t>I</m:t>
                  </m:r>
                </m:e>
                <m:sub>
                  <m:r>
                    <m:t>D</m:t>
                  </m:r>
                </m:sub>
              </m:sSub>
              <m:r>
                <m:rPr>
                  <m:sty m:val="p"/>
                </m:rPr>
                <m:t>=</m:t>
              </m:r>
              <m:r>
                <m:t>72</m:t>
              </m:r>
              <m:r>
                <m:rPr>
                  <m:sty m:val="p"/>
                </m:rPr>
                <m:t>,</m:t>
              </m:r>
              <m:r>
                <m:t>288</m:t>
              </m:r>
              <m:r>
                <m:rPr>
                  <m:sty m:val="p"/>
                </m:rPr>
                <m:t>,</m:t>
              </m:r>
              <m:r>
                <m:t>648</m:t>
              </m:r>
            </m:oMath>
            <w:r>
              <w:rPr>
                <w:rFonts w:ascii="Times New Roman" w:hAnsi="Times New Roman" w:cs="Times New Roman" w:eastAsia="Times New Roman"/>
                <w:b w:val="0"/>
                <w:i w:val="0"/>
                <w:sz w:val="22"/>
              </w:rPr>
              <w:t xml:space="preserve"> mA (648 mA &gt; 500 mA sınırı!). Pinch-off: 7,0 V.</w:t>
            </w:r>
          </w:p>
        </w:tc>
      </w:tr>
    </w:tbl>
    <w:p>
      <w:pPr>
        <w:spacing w:after="120"/>
      </w:pPr>
    </w:p>
    <w:p>
      <w:pPr>
        <w:keepNext/>
        <w:spacing w:before="240" w:after="120"/>
      </w:pPr>
      <w:r>
        <w:rPr>
          <w:rFonts w:ascii="Times New Roman" w:hAnsi="Times New Roman" w:cs="Times New Roman" w:eastAsia="Times New Roman"/>
          <w:b/>
          <w:i w:val="0"/>
          <w:sz w:val="24"/>
        </w:rPr>
        <w:t>5  PROGRAMDA NASIL YAPILIR? (LTSPİCE / MİCRO-CAP)</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LTspice'ta </w:t>
      </w:r>
      <w:r>
        <w:rPr>
          <w:rFonts w:ascii="Courier New" w:hAnsi="Courier New" w:cs="Courier New" w:eastAsia="Courier New"/>
          <w:b w:val="0"/>
          <w:i w:val="0"/>
          <w:sz w:val="22"/>
        </w:rPr>
        <w:t>nmos</w:t>
      </w:r>
      <w:r>
        <w:rPr>
          <w:rFonts w:ascii="Times New Roman" w:hAnsi="Times New Roman" w:cs="Times New Roman" w:eastAsia="Times New Roman"/>
          <w:b w:val="0"/>
          <w:i w:val="0"/>
        </w:rPr>
        <w:t xml:space="preserve"> ve </w:t>
      </w:r>
      <w:r>
        <w:rPr>
          <w:rFonts w:ascii="Courier New" w:hAnsi="Courier New" w:cs="Courier New" w:eastAsia="Courier New"/>
          <w:b w:val="0"/>
          <w:i w:val="0"/>
          <w:sz w:val="22"/>
        </w:rPr>
        <w:t>pmos</w:t>
      </w:r>
      <w:r>
        <w:rPr>
          <w:rFonts w:ascii="Times New Roman" w:hAnsi="Times New Roman" w:cs="Times New Roman" w:eastAsia="Times New Roman"/>
          <w:b w:val="0"/>
          <w:i w:val="0"/>
        </w:rPr>
        <w:t xml:space="preserve"> sembollerini yerleştirin, sağ tıklayıp model adlarını </w:t>
      </w:r>
      <w:r>
        <w:rPr>
          <w:rFonts w:ascii="Courier New" w:hAnsi="Courier New" w:cs="Courier New" w:eastAsia="Courier New"/>
          <w:b w:val="0"/>
          <w:i w:val="0"/>
          <w:sz w:val="22"/>
        </w:rPr>
        <w:t>BS170</w:t>
      </w:r>
      <w:r>
        <w:rPr>
          <w:rFonts w:ascii="Times New Roman" w:hAnsi="Times New Roman" w:cs="Times New Roman" w:eastAsia="Times New Roman"/>
          <w:b w:val="0"/>
          <w:i w:val="0"/>
        </w:rPr>
        <w:t xml:space="preserve"> ve </w:t>
      </w:r>
      <w:r>
        <w:rPr>
          <w:rFonts w:ascii="Courier New" w:hAnsi="Courier New" w:cs="Courier New" w:eastAsia="Courier New"/>
          <w:b w:val="0"/>
          <w:i w:val="0"/>
          <w:sz w:val="22"/>
        </w:rPr>
        <w:t>BS250</w:t>
      </w:r>
      <w:r>
        <w:rPr>
          <w:rFonts w:ascii="Times New Roman" w:hAnsi="Times New Roman" w:cs="Times New Roman" w:eastAsia="Times New Roman"/>
          <w:b w:val="0"/>
          <w:i w:val="0"/>
        </w:rPr>
        <w:t xml:space="preserve"> yapın. Föydeki iki </w:t>
      </w:r>
      <w:r>
        <w:rPr>
          <w:rFonts w:ascii="Courier New" w:hAnsi="Courier New" w:cs="Courier New" w:eastAsia="Courier New"/>
          <w:b w:val="0"/>
          <w:i w:val="0"/>
          <w:sz w:val="22"/>
        </w:rPr>
        <w:t>.model</w:t>
      </w:r>
      <w:r>
        <w:rPr>
          <w:rFonts w:ascii="Times New Roman" w:hAnsi="Times New Roman" w:cs="Times New Roman" w:eastAsia="Times New Roman"/>
          <w:b w:val="0"/>
          <w:i w:val="0"/>
        </w:rPr>
        <w:t xml:space="preserve"> satırını </w:t>
      </w:r>
      <w:r>
        <w:rPr>
          <w:rFonts w:ascii="Courier New" w:hAnsi="Courier New" w:cs="Courier New" w:eastAsia="Courier New"/>
          <w:b w:val="0"/>
          <w:i w:val="0"/>
          <w:sz w:val="22"/>
        </w:rPr>
        <w:t>.op</w:t>
      </w:r>
      <w:r>
        <w:rPr>
          <w:rFonts w:ascii="Times New Roman" w:hAnsi="Times New Roman" w:cs="Times New Roman" w:eastAsia="Times New Roman"/>
          <w:b w:val="0"/>
          <w:i w:val="0"/>
        </w:rPr>
        <w:t xml:space="preserve"> ile birlikte bir SPICE direktifi olarak (S tuşu) şematiğe yazın. </w:t>
      </w:r>
      <w:r>
        <w:rPr>
          <w:rFonts w:ascii="Times New Roman" w:hAnsi="Times New Roman" w:cs="Times New Roman" w:eastAsia="Times New Roman"/>
          <w:b/>
          <w:i w:val="0"/>
        </w:rPr>
        <w:t>Bu satırlar LTspice'ta olduğu gibi çalışır; ngspice'ta RG, RB, Rds, Tt parametreleri desteklenmediği için çıkarılmıştır</w:t>
      </w:r>
      <w:r>
        <w:rPr>
          <w:rFonts w:ascii="Times New Roman" w:hAnsi="Times New Roman" w:cs="Times New Roman" w:eastAsia="Times New Roman"/>
          <w:b w:val="0"/>
          <w:i w:val="0"/>
        </w:rPr>
        <w:t xml:space="preserve"> (DC sonuçları etkilemez).</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Zaman analizi için kaynağı </w:t>
      </w:r>
      <w:r>
        <w:rPr>
          <w:rFonts w:ascii="Courier New" w:hAnsi="Courier New" w:cs="Courier New" w:eastAsia="Courier New"/>
          <w:b w:val="0"/>
          <w:i w:val="0"/>
          <w:sz w:val="22"/>
        </w:rPr>
        <w:t>SINE(3 3 1k)</w:t>
      </w:r>
      <w:r>
        <w:rPr>
          <w:rFonts w:ascii="Times New Roman" w:hAnsi="Times New Roman" w:cs="Times New Roman" w:eastAsia="Times New Roman"/>
          <w:b w:val="0"/>
          <w:i w:val="0"/>
        </w:rPr>
        <w:t xml:space="preserve"> yapın: ofset 3 V, genlik 3 V, 1 kHz. </w:t>
      </w:r>
      <m:oMath>
        <m:sSub>
          <m:e>
            <m:r>
              <m:t>V</m:t>
            </m:r>
          </m:e>
          <m:sub>
            <m:r>
              <m:t>D</m:t>
            </m:r>
            <m:r>
              <m:t>D</m:t>
            </m:r>
          </m:sub>
        </m:sSub>
      </m:oMath>
      <w:r>
        <w:rPr>
          <w:rFonts w:ascii="Times New Roman" w:hAnsi="Times New Roman" w:cs="Times New Roman" w:eastAsia="Times New Roman"/>
          <w:b w:val="0"/>
          <w:i w:val="0"/>
        </w:rPr>
        <w:t xml:space="preserve"> = 6 V DC. Çıkış düğümüne etiket verin; </w:t>
      </w:r>
      <w:r>
        <w:rPr>
          <w:rFonts w:ascii="Courier New" w:hAnsi="Courier New" w:cs="Courier New" w:eastAsia="Courier New"/>
          <w:b w:val="0"/>
          <w:i w:val="0"/>
          <w:sz w:val="22"/>
        </w:rPr>
        <w:t>.tran 3m</w:t>
      </w:r>
      <w:r>
        <w:rPr>
          <w:rFonts w:ascii="Times New Roman" w:hAnsi="Times New Roman" w:cs="Times New Roman" w:eastAsia="Times New Roman"/>
          <w:b w:val="0"/>
          <w:i w:val="0"/>
        </w:rPr>
        <w:t>.</w:t>
      </w:r>
    </w:p>
    <w:p>
      <w:pPr>
        <w:spacing w:after="40"/>
        <w:ind w:left="567" w:hanging="340"/>
      </w:pPr>
      <w:r>
        <w:rPr>
          <w:rFonts w:ascii="Times New Roman" w:hAnsi="Times New Roman" w:cs="Times New Roman" w:eastAsia="Times New Roman"/>
        </w:rPr>
        <w:t xml:space="preserve">• </w:t>
      </w:r>
      <m:oMath>
        <m:sSub>
          <m:e>
            <m:r>
              <m:t>V</m:t>
            </m:r>
          </m:e>
          <m:sub>
            <m:r>
              <m:t>I</m:t>
            </m:r>
            <m:r>
              <m:t>N</m:t>
            </m:r>
          </m:sub>
        </m:sSub>
      </m:oMath>
      <w:r>
        <w:rPr>
          <w:rFonts w:ascii="Times New Roman" w:hAnsi="Times New Roman" w:cs="Times New Roman" w:eastAsia="Times New Roman"/>
          <w:b w:val="0"/>
          <w:i w:val="0"/>
        </w:rPr>
        <w:t>–</w:t>
      </w:r>
      <m:oMath>
        <m:sSub>
          <m:e>
            <m:r>
              <m:t>V</m:t>
            </m:r>
          </m:e>
          <m:sub>
            <m:r>
              <m:t>O</m:t>
            </m:r>
            <m:r>
              <m:t>U</m:t>
            </m:r>
            <m:r>
              <m:t>T</m:t>
            </m:r>
          </m:sub>
        </m:sSub>
      </m:oMath>
      <w:r>
        <w:rPr>
          <w:rFonts w:ascii="Times New Roman" w:hAnsi="Times New Roman" w:cs="Times New Roman" w:eastAsia="Times New Roman"/>
          <w:b w:val="0"/>
          <w:i w:val="0"/>
        </w:rPr>
        <w:t xml:space="preserve"> için </w:t>
      </w:r>
      <w:r>
        <w:rPr>
          <w:rFonts w:ascii="Courier New" w:hAnsi="Courier New" w:cs="Courier New" w:eastAsia="Courier New"/>
          <w:b w:val="0"/>
          <w:i w:val="0"/>
          <w:sz w:val="22"/>
        </w:rPr>
        <w:t>.dc Vin 0 6 0.005</w:t>
      </w:r>
      <w:r>
        <w:rPr>
          <w:rFonts w:ascii="Times New Roman" w:hAnsi="Times New Roman" w:cs="Times New Roman" w:eastAsia="Times New Roman"/>
          <w:b w:val="0"/>
          <w:i w:val="0"/>
        </w:rPr>
        <w:t xml:space="preserve"> kullanın; </w:t>
      </w:r>
      <m:oMath>
        <m:sSub>
          <m:e>
            <m:r>
              <m:t>V</m:t>
            </m:r>
          </m:e>
          <m:sub>
            <m:r>
              <m:t>O</m:t>
            </m:r>
            <m:r>
              <m:t>U</m:t>
            </m:r>
            <m:r>
              <m:t>T</m:t>
            </m:r>
          </m:sub>
        </m:sSub>
      </m:oMath>
      <w:r>
        <w:rPr>
          <w:rFonts w:ascii="Times New Roman" w:hAnsi="Times New Roman" w:cs="Times New Roman" w:eastAsia="Times New Roman"/>
          <w:b w:val="0"/>
          <w:i w:val="0"/>
        </w:rPr>
        <w:t xml:space="preserve"> trace'i eklenir. Akım için </w:t>
      </w:r>
      <m:oMath>
        <m:sSub>
          <m:e>
            <m:r>
              <m:t>V</m:t>
            </m:r>
          </m:e>
          <m:sub>
            <m:r>
              <m:t>D</m:t>
            </m:r>
            <m:r>
              <m:t>D</m:t>
            </m:r>
          </m:sub>
        </m:sSub>
      </m:oMath>
      <w:r>
        <w:rPr>
          <w:rFonts w:ascii="Times New Roman" w:hAnsi="Times New Roman" w:cs="Times New Roman" w:eastAsia="Times New Roman"/>
          <w:b w:val="0"/>
          <w:i w:val="0"/>
        </w:rPr>
        <w:t xml:space="preserve"> kaynağının akımı (</w:t>
      </w:r>
      <w:r>
        <w:rPr>
          <w:rFonts w:ascii="Courier New" w:hAnsi="Courier New" w:cs="Courier New" w:eastAsia="Courier New"/>
          <w:b w:val="0"/>
          <w:i w:val="0"/>
          <w:sz w:val="22"/>
        </w:rPr>
        <w:t>I(Vdd)</w:t>
      </w:r>
      <w:r>
        <w:rPr>
          <w:rFonts w:ascii="Times New Roman" w:hAnsi="Times New Roman" w:cs="Times New Roman" w:eastAsia="Times New Roman"/>
          <w:b w:val="0"/>
          <w:i w:val="0"/>
        </w:rPr>
        <w:t xml:space="preserve">) ya da NMOS'un </w:t>
      </w:r>
      <w:r>
        <w:rPr>
          <w:rFonts w:ascii="Courier New" w:hAnsi="Courier New" w:cs="Courier New" w:eastAsia="Courier New"/>
          <w:b w:val="0"/>
          <w:i w:val="0"/>
          <w:sz w:val="22"/>
        </w:rPr>
        <w:t>Id(M1)</w:t>
      </w:r>
      <w:r>
        <w:rPr>
          <w:rFonts w:ascii="Times New Roman" w:hAnsi="Times New Roman" w:cs="Times New Roman" w:eastAsia="Times New Roman"/>
          <w:b w:val="0"/>
          <w:i w:val="0"/>
        </w:rPr>
        <w:t xml:space="preserve"> izi alınır (LTspice'ta işareti kaynak tanımına göre eksi olabilir).</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BS170 kutuplama devresi için </w:t>
      </w:r>
      <w:r>
        <w:rPr>
          <w:rFonts w:ascii="Courier New" w:hAnsi="Courier New" w:cs="Courier New" w:eastAsia="Courier New"/>
          <w:b w:val="0"/>
          <w:i w:val="0"/>
          <w:sz w:val="22"/>
        </w:rPr>
        <w:t>.dc V1 0 12.75 0.01</w:t>
      </w:r>
      <w:r>
        <w:rPr>
          <w:rFonts w:ascii="Times New Roman" w:hAnsi="Times New Roman" w:cs="Times New Roman" w:eastAsia="Times New Roman"/>
          <w:b w:val="0"/>
          <w:i w:val="0"/>
        </w:rPr>
        <w:t xml:space="preserve"> ve trace olarak </w:t>
      </w:r>
      <w:r>
        <w:rPr>
          <w:rFonts w:ascii="Courier New" w:hAnsi="Courier New" w:cs="Courier New" w:eastAsia="Courier New"/>
          <w:b w:val="0"/>
          <w:i w:val="0"/>
          <w:sz w:val="22"/>
        </w:rPr>
        <w:t>Id(M1)</w:t>
      </w:r>
      <w:r>
        <w:rPr>
          <w:rFonts w:ascii="Times New Roman" w:hAnsi="Times New Roman" w:cs="Times New Roman" w:eastAsia="Times New Roman"/>
          <w:b w:val="0"/>
          <w:i w:val="0"/>
        </w:rPr>
        <w:t xml:space="preserve"> ile </w:t>
      </w:r>
      <w:r>
        <w:rPr>
          <w:rFonts w:ascii="Courier New" w:hAnsi="Courier New" w:cs="Courier New" w:eastAsia="Courier New"/>
          <w:b w:val="0"/>
          <w:i w:val="0"/>
          <w:sz w:val="22"/>
        </w:rPr>
        <w:t>V(g)</w:t>
      </w:r>
      <w:r>
        <w:rPr>
          <w:rFonts w:ascii="Times New Roman" w:hAnsi="Times New Roman" w:cs="Times New Roman" w:eastAsia="Times New Roman"/>
          <w:b w:val="0"/>
          <w:i w:val="0"/>
        </w:rPr>
        <w:t xml:space="preserve">; x eksenini </w:t>
      </w:r>
      <m:oMath>
        <m:r>
          <m:t>V</m:t>
        </m:r>
        <m:d>
          <m:dPr>
            <m:begChr m:val="("/>
            <m:endChr m:val=")"/>
            <m:sepChr m:val=""/>
            <m:grow/>
          </m:dPr>
          <m:e>
            <m:r>
              <m:t>g</m:t>
            </m:r>
          </m:e>
        </m:d>
      </m:oMath>
      <w:r>
        <w:rPr>
          <w:rFonts w:ascii="Times New Roman" w:hAnsi="Times New Roman" w:cs="Times New Roman" w:eastAsia="Times New Roman"/>
          <w:b w:val="0"/>
          <w:i w:val="0"/>
        </w:rPr>
        <w:t xml:space="preserve"> yapın. İmleç (cursor) ve seri numarası kuralı için Deney 1 rehberine bakın.</w:t>
      </w:r>
    </w:p>
    <w:p>
      <w:pPr>
        <w:spacing w:after="40"/>
        <w:ind w:left="567" w:hanging="340"/>
      </w:pPr>
      <w:r>
        <w:rPr>
          <w:rFonts w:ascii="Times New Roman" w:hAnsi="Times New Roman" w:cs="Times New Roman" w:eastAsia="Times New Roman"/>
        </w:rPr>
        <w:t xml:space="preserve">• </w:t>
      </w:r>
      <w:r>
        <w:rPr>
          <w:rFonts w:ascii="Times New Roman" w:hAnsi="Times New Roman" w:cs="Times New Roman" w:eastAsia="Times New Roman"/>
          <w:b w:val="0"/>
          <w:i w:val="0"/>
        </w:rPr>
        <w:t xml:space="preserve">Micro-Cap'te hazır MOSFET modelleri kütüphanede vardır; ancak föydeki modeli kullanmanız isteniyorsa </w:t>
      </w:r>
      <w:r>
        <w:rPr>
          <w:rFonts w:ascii="Courier New" w:hAnsi="Courier New" w:cs="Courier New" w:eastAsia="Courier New"/>
          <w:b w:val="0"/>
          <w:i w:val="0"/>
          <w:sz w:val="22"/>
        </w:rPr>
        <w:t>.model</w:t>
      </w:r>
      <w:r>
        <w:rPr>
          <w:rFonts w:ascii="Times New Roman" w:hAnsi="Times New Roman" w:cs="Times New Roman" w:eastAsia="Times New Roman"/>
          <w:b w:val="0"/>
          <w:i w:val="0"/>
        </w:rPr>
        <w:t xml:space="preserve"> satırlarını </w:t>
      </w:r>
      <w:r>
        <w:rPr>
          <w:rFonts w:ascii="Times New Roman" w:hAnsi="Times New Roman" w:cs="Times New Roman" w:eastAsia="Times New Roman"/>
          <w:b w:val="0"/>
          <w:i/>
        </w:rPr>
        <w:t>Text</w:t>
      </w:r>
      <w:r>
        <w:rPr>
          <w:rFonts w:ascii="Times New Roman" w:hAnsi="Times New Roman" w:cs="Times New Roman" w:eastAsia="Times New Roman"/>
          <w:b w:val="0"/>
          <w:i w:val="0"/>
        </w:rPr>
        <w:t xml:space="preserve"> olarak şematiğe ekleyin.</w:t>
      </w:r>
    </w:p>
    <w:p>
      <w:r>
        <w:rPr>
          <w:rFonts w:ascii="Times New Roman" w:hAnsi="Times New Roman" w:cs="Times New Roman" w:eastAsia="Times New Roman"/>
          <w:b w:val="0"/>
          <w:i w:val="0"/>
        </w:rPr>
        <w:t xml:space="preserve">Menü adlarını kendi programınızda doğrulayın; bu ortamda LTspice/Micro-Cap yoktu, netlistler </w:t>
      </w:r>
      <w:r>
        <w:rPr>
          <w:rFonts w:ascii="Courier New" w:hAnsi="Courier New" w:cs="Courier New" w:eastAsia="Courier New"/>
          <w:b w:val="0"/>
          <w:i w:val="0"/>
          <w:sz w:val="22"/>
        </w:rPr>
        <w:t>spice/</w:t>
      </w:r>
      <w:r>
        <w:rPr>
          <w:rFonts w:ascii="Times New Roman" w:hAnsi="Times New Roman" w:cs="Times New Roman" w:eastAsia="Times New Roman"/>
          <w:b w:val="0"/>
          <w:i w:val="0"/>
        </w:rPr>
        <w:t xml:space="preserve"> klasöründedir (ngspice sözdizimi; LTspice'ta </w:t>
      </w:r>
      <w:r>
        <w:rPr>
          <w:rFonts w:ascii="Courier New" w:hAnsi="Courier New" w:cs="Courier New" w:eastAsia="Courier New"/>
          <w:b w:val="0"/>
          <w:i w:val="0"/>
          <w:sz w:val="22"/>
        </w:rPr>
        <w:t>File→Open</w:t>
      </w:r>
      <w:r>
        <w:rPr>
          <w:rFonts w:ascii="Times New Roman" w:hAnsi="Times New Roman" w:cs="Times New Roman" w:eastAsia="Times New Roman"/>
          <w:b w:val="0"/>
          <w:i w:val="0"/>
        </w:rPr>
        <w:t xml:space="preserve"> ile açılabilir).</w:t>
      </w:r>
    </w:p>
    <w:p>
      <w:pPr>
        <w:keepNext/>
        <w:spacing w:before="240" w:after="120"/>
      </w:pPr>
      <w:r>
        <w:rPr>
          <w:rFonts w:ascii="Times New Roman" w:hAnsi="Times New Roman" w:cs="Times New Roman" w:eastAsia="Times New Roman"/>
          <w:b/>
          <w:i w:val="0"/>
          <w:sz w:val="24"/>
        </w:rPr>
        <w:t>6  SIK SORULABİLECEK SORULAR</w:t>
      </w:r>
    </w:p>
    <w:p>
      <w:r>
        <w:rPr>
          <w:rFonts w:ascii="Times New Roman" w:hAnsi="Times New Roman" w:cs="Times New Roman" w:eastAsia="Times New Roman"/>
          <w:b/>
          <w:i w:val="0"/>
        </w:rPr>
        <w:t>S:</w:t>
      </w:r>
      <w:r>
        <w:rPr>
          <w:rFonts w:ascii="Times New Roman" w:hAnsi="Times New Roman" w:cs="Times New Roman" w:eastAsia="Times New Roman"/>
          <w:b w:val="0"/>
          <w:i w:val="0"/>
        </w:rPr>
        <w:t xml:space="preserve"> MOSFET'te kapı akımı neden sıfır?</w:t>
      </w:r>
    </w:p>
    <w:p>
      <w:r>
        <w:rPr>
          <w:rFonts w:ascii="Times New Roman" w:hAnsi="Times New Roman" w:cs="Times New Roman" w:eastAsia="Times New Roman"/>
          <w:b/>
          <w:i w:val="0"/>
        </w:rPr>
        <w:t>C:</w:t>
      </w:r>
      <w:r>
        <w:rPr>
          <w:rFonts w:ascii="Times New Roman" w:hAnsi="Times New Roman" w:cs="Times New Roman" w:eastAsia="Times New Roman"/>
          <w:b w:val="0"/>
          <w:i w:val="0"/>
        </w:rPr>
        <w:t xml:space="preserve"> Kapı oksitle yalıtılmıştır; DC'de akım geçmez. Bu yüzden gerilim bölücü yüksüzdür.</w:t>
      </w:r>
    </w:p>
    <w:p>
      <w:r>
        <w:rPr>
          <w:rFonts w:ascii="Times New Roman" w:hAnsi="Times New Roman" w:cs="Times New Roman" w:eastAsia="Times New Roman"/>
          <w:b/>
          <w:i w:val="0"/>
        </w:rPr>
        <w:t>S:</w:t>
      </w:r>
      <w:r>
        <w:rPr>
          <w:rFonts w:ascii="Times New Roman" w:hAnsi="Times New Roman" w:cs="Times New Roman" w:eastAsia="Times New Roman"/>
          <w:b w:val="0"/>
          <w:i w:val="0"/>
        </w:rPr>
        <w:t xml:space="preserve"> Doyma bölgesinde neden </w:t>
      </w:r>
      <m:oMath>
        <m:sSub>
          <m:e>
            <m:r>
              <m:t>V</m:t>
            </m:r>
          </m:e>
          <m:sub>
            <m:r>
              <m:t>D</m:t>
            </m:r>
            <m:r>
              <m:t>S</m:t>
            </m:r>
          </m:sub>
        </m:sSub>
      </m:oMath>
      <w:r>
        <w:rPr>
          <w:rFonts w:ascii="Times New Roman" w:hAnsi="Times New Roman" w:cs="Times New Roman" w:eastAsia="Times New Roman"/>
          <w:b w:val="0"/>
          <w:i w:val="0"/>
        </w:rPr>
        <w:t xml:space="preserve"> akımı etkilemiyor?</w:t>
      </w:r>
    </w:p>
    <w:p>
      <w:r>
        <w:rPr>
          <w:rFonts w:ascii="Times New Roman" w:hAnsi="Times New Roman" w:cs="Times New Roman" w:eastAsia="Times New Roman"/>
          <w:b/>
          <w:i w:val="0"/>
        </w:rPr>
        <w:t>C:</w:t>
      </w:r>
      <w:r>
        <w:rPr>
          <w:rFonts w:ascii="Times New Roman" w:hAnsi="Times New Roman" w:cs="Times New Roman" w:eastAsia="Times New Roman"/>
          <w:b w:val="0"/>
          <w:i w:val="0"/>
        </w:rPr>
        <w:t xml:space="preserve"> Savak ucunda kanal sıkışmıştır; akım kanalın kaynak ucundaki yük miktarı (</w:t>
      </w:r>
      <m:oMath>
        <m:sSub>
          <m:e>
            <m:r>
              <m:t>V</m:t>
            </m:r>
          </m:e>
          <m:sub>
            <m:r>
              <m:t>G</m:t>
            </m:r>
            <m:r>
              <m:t>S</m:t>
            </m:r>
          </m:sub>
        </m:sSub>
        <m:r>
          <m:rPr>
            <m:sty m:val="p"/>
          </m:rPr>
          <m:t>−</m:t>
        </m:r>
        <m:sSub>
          <m:e>
            <m:r>
              <m:t>V</m:t>
            </m:r>
          </m:e>
          <m:sub>
            <m:r>
              <m:t>T</m:t>
            </m:r>
            <m:r>
              <m:t>H</m:t>
            </m:r>
          </m:sub>
        </m:sSub>
      </m:oMath>
      <w:r>
        <w:rPr>
          <w:rFonts w:ascii="Times New Roman" w:hAnsi="Times New Roman" w:cs="Times New Roman" w:eastAsia="Times New Roman"/>
          <w:b w:val="0"/>
          <w:i w:val="0"/>
        </w:rPr>
        <w:t xml:space="preserve">) tarafından belirlenir. (Gerçekte </w:t>
      </w:r>
      <m:oMath>
        <m:r>
          <m:t>λ</m:t>
        </m:r>
      </m:oMath>
      <w:r>
        <w:rPr>
          <w:rFonts w:ascii="Times New Roman" w:hAnsi="Times New Roman" w:cs="Times New Roman" w:eastAsia="Times New Roman"/>
          <w:b w:val="0"/>
          <w:i w:val="0"/>
        </w:rPr>
        <w:t xml:space="preserve"> ile çok az eğim vardır.)</w:t>
      </w:r>
    </w:p>
    <w:p>
      <w:r>
        <w:rPr>
          <w:rFonts w:ascii="Times New Roman" w:hAnsi="Times New Roman" w:cs="Times New Roman" w:eastAsia="Times New Roman"/>
          <w:b/>
          <w:i w:val="0"/>
        </w:rPr>
        <w:t>S:</w:t>
      </w:r>
      <w:r>
        <w:rPr>
          <w:rFonts w:ascii="Times New Roman" w:hAnsi="Times New Roman" w:cs="Times New Roman" w:eastAsia="Times New Roman"/>
          <w:b w:val="0"/>
          <w:i w:val="0"/>
        </w:rPr>
        <w:t xml:space="preserve"> Evirici neden </w:t>
      </w:r>
      <m:oMath>
        <m:sSub>
          <m:e>
            <m:r>
              <m:t>V</m:t>
            </m:r>
          </m:e>
          <m:sub>
            <m:r>
              <m:t>D</m:t>
            </m:r>
            <m:r>
              <m:t>D</m:t>
            </m:r>
          </m:sub>
        </m:sSub>
        <m:r>
          <m:rPr>
            <m:sty m:val="p"/>
          </m:rPr>
          <m:t>/</m:t>
        </m:r>
        <m:r>
          <m:t>2</m:t>
        </m:r>
      </m:oMath>
      <w:r>
        <w:rPr>
          <w:rFonts w:ascii="Times New Roman" w:hAnsi="Times New Roman" w:cs="Times New Roman" w:eastAsia="Times New Roman"/>
          <w:b w:val="0"/>
          <w:i w:val="0"/>
        </w:rPr>
        <w:t>'de değil de 2,2 V'ta anahtarlıyor?</w:t>
      </w:r>
    </w:p>
    <w:p>
      <w:r>
        <w:rPr>
          <w:rFonts w:ascii="Times New Roman" w:hAnsi="Times New Roman" w:cs="Times New Roman" w:eastAsia="Times New Roman"/>
          <w:b/>
          <w:i w:val="0"/>
        </w:rPr>
        <w:t>C:</w:t>
      </w:r>
      <w:r>
        <w:rPr>
          <w:rFonts w:ascii="Times New Roman" w:hAnsi="Times New Roman" w:cs="Times New Roman" w:eastAsia="Times New Roman"/>
          <w:b w:val="0"/>
          <w:i w:val="0"/>
        </w:rPr>
        <w:t xml:space="preserve"> NMOS ≈800 kat güçlü. Eşitlenmiş eviricide PMOS'un genişliği büyütülür.</w:t>
      </w:r>
    </w:p>
    <w:p>
      <w:r>
        <w:rPr>
          <w:rFonts w:ascii="Times New Roman" w:hAnsi="Times New Roman" w:cs="Times New Roman" w:eastAsia="Times New Roman"/>
          <w:b/>
          <w:i w:val="0"/>
        </w:rPr>
        <w:t>S:</w:t>
      </w:r>
      <w:r>
        <w:rPr>
          <w:rFonts w:ascii="Times New Roman" w:hAnsi="Times New Roman" w:cs="Times New Roman" w:eastAsia="Times New Roman"/>
          <w:b w:val="0"/>
          <w:i w:val="0"/>
        </w:rPr>
        <w:t xml:space="preserve"> Neden evirici durgun hâlde akım çekmiyor?</w:t>
      </w:r>
    </w:p>
    <w:p>
      <w:r>
        <w:rPr>
          <w:rFonts w:ascii="Times New Roman" w:hAnsi="Times New Roman" w:cs="Times New Roman" w:eastAsia="Times New Roman"/>
          <w:b/>
          <w:i w:val="0"/>
        </w:rPr>
        <w:t>C:</w:t>
      </w:r>
      <w:r>
        <w:rPr>
          <w:rFonts w:ascii="Times New Roman" w:hAnsi="Times New Roman" w:cs="Times New Roman" w:eastAsia="Times New Roman"/>
          <w:b w:val="0"/>
          <w:i w:val="0"/>
        </w:rPr>
        <w:t xml:space="preserve"> Daima seri yoldaki iki transistörden biri kapalıdır.</w:t>
      </w:r>
    </w:p>
    <w:p>
      <w:r>
        <w:rPr>
          <w:rFonts w:ascii="Times New Roman" w:hAnsi="Times New Roman" w:cs="Times New Roman" w:eastAsia="Times New Roman"/>
          <w:b/>
          <w:i w:val="0"/>
        </w:rPr>
        <w:t>S:</w:t>
      </w:r>
      <w:r>
        <w:rPr>
          <w:rFonts w:ascii="Times New Roman" w:hAnsi="Times New Roman" w:cs="Times New Roman" w:eastAsia="Times New Roman"/>
          <w:b w:val="0"/>
          <w:i w:val="0"/>
        </w:rPr>
        <w:t xml:space="preserve"> BS170 ile BS250 yer değiştirirse?</w:t>
      </w:r>
    </w:p>
    <w:p>
      <w:r>
        <w:rPr>
          <w:rFonts w:ascii="Times New Roman" w:hAnsi="Times New Roman" w:cs="Times New Roman" w:eastAsia="Times New Roman"/>
          <w:b/>
          <w:i w:val="0"/>
        </w:rPr>
        <w:t>C:</w:t>
      </w:r>
      <w:r>
        <w:rPr>
          <w:rFonts w:ascii="Times New Roman" w:hAnsi="Times New Roman" w:cs="Times New Roman" w:eastAsia="Times New Roman"/>
          <w:b w:val="0"/>
          <w:i w:val="0"/>
        </w:rPr>
        <w:t xml:space="preserve"> Bacak sırası ters olduğundan fark etmeden S ve D'yi tersine bağlarsınız; gövde diyodu iletir, devre çalışmaz.</w:t>
      </w:r>
    </w:p>
    <w:p>
      <w:r>
        <w:rPr>
          <w:rFonts w:ascii="Times New Roman" w:hAnsi="Times New Roman" w:cs="Times New Roman" w:eastAsia="Times New Roman"/>
          <w:b/>
          <w:i w:val="0"/>
        </w:rPr>
        <w:t>S:</w:t>
      </w:r>
      <w:r>
        <w:rPr>
          <w:rFonts w:ascii="Times New Roman" w:hAnsi="Times New Roman" w:cs="Times New Roman" w:eastAsia="Times New Roman"/>
          <w:b w:val="0"/>
          <w:i w:val="0"/>
        </w:rPr>
        <w:t xml:space="preserve"> </w:t>
      </w:r>
      <m:oMath>
        <m:sSub>
          <m:e>
            <m:r>
              <m:t>V</m:t>
            </m:r>
          </m:e>
          <m:sub>
            <m:r>
              <m:t>T</m:t>
            </m:r>
            <m:r>
              <m:t>H</m:t>
            </m:r>
          </m:sub>
        </m:sSub>
      </m:oMath>
      <w:r>
        <w:rPr>
          <w:rFonts w:ascii="Times New Roman" w:hAnsi="Times New Roman" w:cs="Times New Roman" w:eastAsia="Times New Roman"/>
          <w:b w:val="0"/>
          <w:i w:val="0"/>
        </w:rPr>
        <w:t xml:space="preserve"> yayılımı neden önemli?</w:t>
      </w:r>
    </w:p>
    <w:p>
      <w:r>
        <w:rPr>
          <w:rFonts w:ascii="Times New Roman" w:hAnsi="Times New Roman" w:cs="Times New Roman" w:eastAsia="Times New Roman"/>
          <w:b/>
          <w:i w:val="0"/>
        </w:rPr>
        <w:t>C:</w:t>
      </w:r>
      <w:r>
        <w:rPr>
          <w:rFonts w:ascii="Times New Roman" w:hAnsi="Times New Roman" w:cs="Times New Roman" w:eastAsia="Times New Roman"/>
          <w:b w:val="0"/>
          <w:i w:val="0"/>
        </w:rPr>
        <w:t xml:space="preserve"> Şekil </w:t>
      </w:r>
      <w:r>
        <w:rPr>
          <w:rFonts w:ascii="Times New Roman" w:hAnsi="Times New Roman" w:cs="Times New Roman" w:eastAsia="Times New Roman"/>
          <w:b w:val="0"/>
          <w:i w:val="0"/>
        </w:rPr>
        <w:t>Şekil 2.3.1</w:t>
      </w:r>
      <w:r>
        <w:rPr>
          <w:rFonts w:ascii="Times New Roman" w:hAnsi="Times New Roman" w:cs="Times New Roman" w:eastAsia="Times New Roman"/>
          <w:b w:val="0"/>
          <w:i w:val="0"/>
        </w:rPr>
        <w:t xml:space="preserve">: </w:t>
      </w:r>
      <m:oMath>
        <m:sSub>
          <m:e>
            <m:r>
              <m:t>V</m:t>
            </m:r>
          </m:e>
          <m:sub>
            <m:r>
              <m:t>G</m:t>
            </m:r>
            <m:r>
              <m:t>S</m:t>
            </m:r>
          </m:sub>
        </m:sSub>
        <m:r>
          <m:rPr>
            <m:sty m:val="p"/>
          </m:rPr>
          <m:t>=</m:t>
        </m:r>
        <m:r>
          <m:t>3</m:t>
        </m:r>
      </m:oMath>
      <w:r>
        <w:rPr>
          <w:rFonts w:ascii="Times New Roman" w:hAnsi="Times New Roman" w:cs="Times New Roman" w:eastAsia="Times New Roman"/>
          <w:b w:val="0"/>
          <w:i w:val="0"/>
        </w:rPr>
        <w:t xml:space="preserve"> V'ta </w:t>
      </w:r>
      <m:oMath>
        <m:sSub>
          <m:e>
            <m:r>
              <m:t>V</m:t>
            </m:r>
          </m:e>
          <m:sub>
            <m:r>
              <m:t>T</m:t>
            </m:r>
            <m:r>
              <m:t>H</m:t>
            </m:r>
          </m:sub>
        </m:sSub>
        <m:r>
          <m:rPr>
            <m:sty m:val="p"/>
          </m:rPr>
          <m:t>=</m:t>
        </m:r>
        <m:r>
          <m:t>0</m:t>
        </m:r>
        <m:r>
          <m:rPr>
            <m:sty m:val="p"/>
          </m:rPr>
          <m:t>,</m:t>
        </m:r>
        <m:r>
          <m:t>8</m:t>
        </m:r>
      </m:oMath>
      <w:r>
        <w:rPr>
          <w:rFonts w:ascii="Times New Roman" w:hAnsi="Times New Roman" w:cs="Times New Roman" w:eastAsia="Times New Roman"/>
          <w:b w:val="0"/>
          <w:i w:val="0"/>
        </w:rPr>
        <w:t xml:space="preserve"> V'luk bir parça 174 mA, 3 V'luk bir parça 0 mA verir.</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