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42B" w:rsidRPr="00B96847" w:rsidRDefault="00A6442B" w:rsidP="00B96847">
      <w:pPr>
        <w:autoSpaceDE w:val="0"/>
        <w:autoSpaceDN w:val="0"/>
        <w:adjustRightInd w:val="0"/>
        <w:spacing w:after="0" w:line="240" w:lineRule="auto"/>
        <w:rPr>
          <w:rFonts w:ascii="HelveticaNeue-Light" w:hAnsi="HelveticaNeue-Light" w:cs="HelveticaNeue-Light"/>
          <w:sz w:val="48"/>
          <w:szCs w:val="48"/>
        </w:rPr>
      </w:pPr>
      <w:r w:rsidRPr="00B96847">
        <w:rPr>
          <w:rFonts w:ascii="HelveticaNeue-Light" w:hAnsi="HelveticaNeue-Light" w:cs="HelveticaNeue-Light"/>
          <w:sz w:val="48"/>
          <w:szCs w:val="48"/>
        </w:rPr>
        <w:t>Association pour l’Education</w:t>
      </w:r>
      <w:r w:rsidR="00B96847" w:rsidRPr="00B96847">
        <w:rPr>
          <w:rFonts w:ascii="HelveticaNeue-Light" w:hAnsi="HelveticaNeue-Light" w:cs="HelveticaNeue-Light"/>
          <w:sz w:val="48"/>
          <w:szCs w:val="48"/>
        </w:rPr>
        <w:t xml:space="preserve"> </w:t>
      </w:r>
      <w:r w:rsidRPr="00B96847">
        <w:rPr>
          <w:rFonts w:ascii="HelveticaNeue-Light" w:hAnsi="HelveticaNeue-Light" w:cs="HelveticaNeue-Light"/>
          <w:sz w:val="48"/>
          <w:szCs w:val="48"/>
        </w:rPr>
        <w:t>et le Développement</w:t>
      </w:r>
    </w:p>
    <w:p w:rsidR="00C70794" w:rsidRDefault="00C70794" w:rsidP="00A6442B"/>
    <w:p w:rsidR="00A6442B" w:rsidRDefault="00A6442B" w:rsidP="00A6442B">
      <w:pPr>
        <w:rPr>
          <w:rFonts w:ascii="FiraSansCondensed-SemiBold" w:hAnsi="FiraSansCondensed-SemiBold" w:cs="FiraSansCondensed-SemiBold"/>
          <w:b/>
          <w:bCs/>
          <w:color w:val="1A2440"/>
          <w:sz w:val="84"/>
          <w:szCs w:val="84"/>
        </w:rPr>
      </w:pPr>
      <w:r>
        <w:rPr>
          <w:rFonts w:ascii="FiraSansCondensed-SemiBold" w:hAnsi="FiraSansCondensed-SemiBold" w:cs="FiraSansCondensed-SemiBold"/>
          <w:b/>
          <w:bCs/>
          <w:color w:val="1A2440"/>
          <w:sz w:val="84"/>
          <w:szCs w:val="84"/>
        </w:rPr>
        <w:t>SOMMAIRE</w:t>
      </w:r>
    </w:p>
    <w:p w:rsidR="00A6442B" w:rsidRDefault="00A6442B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 xml:space="preserve">L’AED en </w:t>
      </w:r>
      <w:r w:rsidR="005B4C87">
        <w:rPr>
          <w:rFonts w:ascii="ArialMT" w:hAnsi="ArialMT" w:cs="ArialMT"/>
          <w:caps/>
          <w:sz w:val="24"/>
          <w:szCs w:val="24"/>
        </w:rPr>
        <w:t>CHIFFRE</w:t>
      </w:r>
      <w:r w:rsidR="005B4C87">
        <w:rPr>
          <w:rFonts w:ascii="ArialMT" w:hAnsi="ArialMT" w:cs="ArialMT"/>
          <w:caps/>
          <w:sz w:val="24"/>
          <w:szCs w:val="24"/>
        </w:rPr>
        <w:tab/>
        <w:t>PAGE 3</w:t>
      </w:r>
    </w:p>
    <w:p w:rsidR="005B4C87" w:rsidRPr="005B4C87" w:rsidRDefault="005B4C8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>SOMMAIRE</w:t>
      </w:r>
      <w:r>
        <w:rPr>
          <w:rFonts w:ascii="ArialMT" w:hAnsi="ArialMT" w:cs="ArialMT"/>
          <w:caps/>
          <w:sz w:val="24"/>
          <w:szCs w:val="24"/>
        </w:rPr>
        <w:tab/>
        <w:t>PAGE 4</w:t>
      </w:r>
    </w:p>
    <w:p w:rsidR="00A6442B" w:rsidRPr="005B4C87" w:rsidRDefault="005B4C8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 xml:space="preserve">ÉDITORIAL </w:t>
      </w:r>
      <w:r>
        <w:rPr>
          <w:rFonts w:ascii="ArialMT" w:hAnsi="ArialMT" w:cs="ArialMT"/>
          <w:caps/>
          <w:sz w:val="24"/>
          <w:szCs w:val="24"/>
        </w:rPr>
        <w:tab/>
        <w:t>PAGE 5</w:t>
      </w:r>
    </w:p>
    <w:p w:rsidR="00A6442B" w:rsidRPr="005B4C87" w:rsidRDefault="00A6442B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>Tribune</w:t>
      </w:r>
      <w:r w:rsidR="005B4C87">
        <w:rPr>
          <w:rFonts w:ascii="ArialMT" w:hAnsi="ArialMT" w:cs="ArialMT"/>
          <w:caps/>
          <w:sz w:val="24"/>
          <w:szCs w:val="24"/>
        </w:rPr>
        <w:tab/>
        <w:t>PAGE 6</w:t>
      </w:r>
    </w:p>
    <w:p w:rsidR="005B4C87" w:rsidRDefault="005B4C8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>Philosophie et ÉTHIQUE</w:t>
      </w:r>
      <w:r w:rsidRPr="005B4C87">
        <w:rPr>
          <w:rFonts w:ascii="ArialMT" w:hAnsi="ArialMT" w:cs="ArialMT"/>
          <w:caps/>
          <w:sz w:val="24"/>
          <w:szCs w:val="24"/>
        </w:rPr>
        <w:t xml:space="preserve"> de l’AED</w:t>
      </w:r>
      <w:r>
        <w:rPr>
          <w:rFonts w:ascii="ArialMT" w:hAnsi="ArialMT" w:cs="ArialMT"/>
          <w:caps/>
          <w:sz w:val="24"/>
          <w:szCs w:val="24"/>
        </w:rPr>
        <w:tab/>
        <w:t>PAGE 7</w:t>
      </w:r>
    </w:p>
    <w:p w:rsidR="005B4C87" w:rsidRDefault="005B4C8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>DEMARCHE QUALITÉ ET CERTIFICATION</w:t>
      </w:r>
      <w:r>
        <w:rPr>
          <w:rFonts w:ascii="ArialMT" w:hAnsi="ArialMT" w:cs="ArialMT"/>
          <w:caps/>
          <w:sz w:val="24"/>
          <w:szCs w:val="24"/>
        </w:rPr>
        <w:tab/>
        <w:t>PAGE 9</w:t>
      </w:r>
    </w:p>
    <w:p w:rsidR="005D35A7" w:rsidRPr="005B4C87" w:rsidRDefault="005D35A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 xml:space="preserve">ÉVÉNEMENTS MARQUANTS </w:t>
      </w:r>
      <w:r>
        <w:rPr>
          <w:rFonts w:ascii="ArialMT" w:hAnsi="ArialMT" w:cs="ArialMT"/>
          <w:caps/>
          <w:sz w:val="24"/>
          <w:szCs w:val="24"/>
        </w:rPr>
        <w:tab/>
        <w:t>PAGE 10</w:t>
      </w:r>
    </w:p>
    <w:p w:rsidR="00A6442B" w:rsidRPr="005B4C87" w:rsidRDefault="005D35A7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>PORTRAIT</w:t>
      </w:r>
      <w:r w:rsidR="00A6442B" w:rsidRPr="005B4C87">
        <w:rPr>
          <w:rFonts w:ascii="ArialMT" w:hAnsi="ArialMT" w:cs="ArialMT"/>
          <w:caps/>
          <w:sz w:val="24"/>
          <w:szCs w:val="24"/>
        </w:rPr>
        <w:t xml:space="preserve"> de L’AED</w:t>
      </w:r>
      <w:r>
        <w:rPr>
          <w:rFonts w:ascii="ArialMT" w:hAnsi="ArialMT" w:cs="ArialMT"/>
          <w:caps/>
          <w:sz w:val="24"/>
          <w:szCs w:val="24"/>
        </w:rPr>
        <w:tab/>
        <w:t>PAGE 12</w:t>
      </w:r>
    </w:p>
    <w:p w:rsidR="00A6442B" w:rsidRPr="005B4C87" w:rsidRDefault="00A42C5D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>Chronique 20</w:t>
      </w:r>
      <w:r w:rsidR="005D35A7">
        <w:rPr>
          <w:rFonts w:ascii="ArialMT" w:hAnsi="ArialMT" w:cs="ArialMT"/>
          <w:caps/>
          <w:sz w:val="24"/>
          <w:szCs w:val="24"/>
        </w:rPr>
        <w:t>20-2025</w:t>
      </w:r>
      <w:r w:rsidR="005D35A7">
        <w:rPr>
          <w:rFonts w:ascii="ArialMT" w:hAnsi="ArialMT" w:cs="ArialMT"/>
          <w:caps/>
          <w:sz w:val="24"/>
          <w:szCs w:val="24"/>
        </w:rPr>
        <w:tab/>
        <w:t>PAGE 30</w:t>
      </w:r>
    </w:p>
    <w:p w:rsidR="00A6442B" w:rsidRPr="005B4C87" w:rsidRDefault="00A6442B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>Projet d’extension de l’UdM/CUM</w:t>
      </w:r>
      <w:r w:rsidR="004C30D3">
        <w:rPr>
          <w:rFonts w:ascii="ArialMT" w:hAnsi="ArialMT" w:cs="ArialMT"/>
          <w:caps/>
          <w:sz w:val="24"/>
          <w:szCs w:val="24"/>
        </w:rPr>
        <w:t>/CMPM À</w:t>
      </w:r>
      <w:r w:rsidRPr="005B4C87">
        <w:rPr>
          <w:rFonts w:ascii="ArialMT" w:hAnsi="ArialMT" w:cs="ArialMT"/>
          <w:caps/>
          <w:sz w:val="24"/>
          <w:szCs w:val="24"/>
        </w:rPr>
        <w:t xml:space="preserve"> Banekané</w:t>
      </w:r>
      <w:r w:rsidR="004C30D3">
        <w:rPr>
          <w:rFonts w:ascii="ArialMT" w:hAnsi="ArialMT" w:cs="ArialMT"/>
          <w:caps/>
          <w:sz w:val="24"/>
          <w:szCs w:val="24"/>
        </w:rPr>
        <w:tab/>
        <w:t>PAGE 43</w:t>
      </w:r>
    </w:p>
    <w:p w:rsidR="00501D56" w:rsidRPr="005B4C87" w:rsidRDefault="00501D56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 xml:space="preserve">Rapport </w:t>
      </w:r>
      <w:r w:rsidR="004C30D3">
        <w:rPr>
          <w:rFonts w:ascii="ArialMT" w:hAnsi="ArialMT" w:cs="ArialMT"/>
          <w:caps/>
          <w:sz w:val="24"/>
          <w:szCs w:val="24"/>
        </w:rPr>
        <w:t>FINANCIER</w:t>
      </w:r>
      <w:r w:rsidR="004C30D3">
        <w:rPr>
          <w:rFonts w:ascii="ArialMT" w:hAnsi="ArialMT" w:cs="ArialMT"/>
          <w:caps/>
          <w:sz w:val="24"/>
          <w:szCs w:val="24"/>
        </w:rPr>
        <w:tab/>
        <w:t>PAGE 49</w:t>
      </w:r>
    </w:p>
    <w:p w:rsidR="00A6442B" w:rsidRPr="005B4C87" w:rsidRDefault="00A6442B" w:rsidP="00DE1211">
      <w:pPr>
        <w:tabs>
          <w:tab w:val="left" w:pos="7797"/>
        </w:tabs>
        <w:autoSpaceDE w:val="0"/>
        <w:autoSpaceDN w:val="0"/>
        <w:adjustRightInd w:val="0"/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>Université des Montagnes</w:t>
      </w:r>
      <w:r w:rsidR="004C30D3">
        <w:rPr>
          <w:rFonts w:ascii="ArialMT" w:hAnsi="ArialMT" w:cs="ArialMT"/>
          <w:caps/>
          <w:sz w:val="24"/>
          <w:szCs w:val="24"/>
        </w:rPr>
        <w:t xml:space="preserve"> (UDM)</w:t>
      </w:r>
      <w:r w:rsidR="004C30D3">
        <w:rPr>
          <w:rFonts w:ascii="ArialMT" w:hAnsi="ArialMT" w:cs="ArialMT"/>
          <w:caps/>
          <w:sz w:val="24"/>
          <w:szCs w:val="24"/>
        </w:rPr>
        <w:tab/>
        <w:t>PAGE 58</w:t>
      </w:r>
    </w:p>
    <w:p w:rsidR="00A6442B" w:rsidRDefault="00A6442B" w:rsidP="00DE1211">
      <w:pPr>
        <w:tabs>
          <w:tab w:val="left" w:pos="7797"/>
        </w:tabs>
        <w:spacing w:after="0" w:line="240" w:lineRule="auto"/>
        <w:rPr>
          <w:rFonts w:ascii="ArialMT" w:hAnsi="ArialMT" w:cs="ArialMT"/>
          <w:caps/>
          <w:sz w:val="24"/>
          <w:szCs w:val="24"/>
        </w:rPr>
      </w:pPr>
      <w:r w:rsidRPr="005B4C87">
        <w:rPr>
          <w:rFonts w:ascii="ArialMT" w:hAnsi="ArialMT" w:cs="ArialMT"/>
          <w:caps/>
          <w:sz w:val="24"/>
          <w:szCs w:val="24"/>
        </w:rPr>
        <w:t>Cliniques Universitaires des Montagnes</w:t>
      </w:r>
      <w:r w:rsidR="004C30D3">
        <w:rPr>
          <w:rFonts w:ascii="ArialMT" w:hAnsi="ArialMT" w:cs="ArialMT"/>
          <w:caps/>
          <w:sz w:val="24"/>
          <w:szCs w:val="24"/>
        </w:rPr>
        <w:t xml:space="preserve"> (CUM)</w:t>
      </w:r>
      <w:r w:rsidR="004C30D3">
        <w:rPr>
          <w:rFonts w:ascii="ArialMT" w:hAnsi="ArialMT" w:cs="ArialMT"/>
          <w:caps/>
          <w:sz w:val="24"/>
          <w:szCs w:val="24"/>
        </w:rPr>
        <w:tab/>
        <w:t>page 95</w:t>
      </w:r>
    </w:p>
    <w:p w:rsidR="004C30D3" w:rsidRDefault="004C30D3" w:rsidP="00DE1211">
      <w:pPr>
        <w:tabs>
          <w:tab w:val="left" w:pos="7797"/>
        </w:tabs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 xml:space="preserve">centre des MÉTIERS PROFESSIONNELS des MONTAGNES </w:t>
      </w:r>
      <w:r>
        <w:rPr>
          <w:rFonts w:ascii="ArialMT" w:hAnsi="ArialMT" w:cs="ArialMT"/>
          <w:caps/>
          <w:sz w:val="24"/>
          <w:szCs w:val="24"/>
        </w:rPr>
        <w:tab/>
        <w:t>page 105</w:t>
      </w:r>
    </w:p>
    <w:p w:rsidR="004C30D3" w:rsidRDefault="004C30D3" w:rsidP="00DE1211">
      <w:pPr>
        <w:tabs>
          <w:tab w:val="left" w:pos="7797"/>
        </w:tabs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>en MÉMOIRE des defunts</w:t>
      </w:r>
      <w:r>
        <w:rPr>
          <w:rFonts w:ascii="ArialMT" w:hAnsi="ArialMT" w:cs="ArialMT"/>
          <w:caps/>
          <w:sz w:val="24"/>
          <w:szCs w:val="24"/>
        </w:rPr>
        <w:tab/>
        <w:t>page 110</w:t>
      </w:r>
    </w:p>
    <w:p w:rsidR="004C30D3" w:rsidRPr="005B4C87" w:rsidRDefault="004C30D3" w:rsidP="00DE1211">
      <w:pPr>
        <w:tabs>
          <w:tab w:val="left" w:pos="7797"/>
        </w:tabs>
        <w:spacing w:after="0" w:line="240" w:lineRule="auto"/>
        <w:rPr>
          <w:rFonts w:ascii="ArialMT" w:hAnsi="ArialMT" w:cs="ArialMT"/>
          <w:caps/>
          <w:sz w:val="24"/>
          <w:szCs w:val="24"/>
        </w:rPr>
      </w:pPr>
      <w:r>
        <w:rPr>
          <w:rFonts w:ascii="ArialMT" w:hAnsi="ArialMT" w:cs="ArialMT"/>
          <w:caps/>
          <w:sz w:val="24"/>
          <w:szCs w:val="24"/>
        </w:rPr>
        <w:t xml:space="preserve">noms et LOGOS des </w:t>
      </w:r>
      <w:r w:rsidR="00DE1211">
        <w:rPr>
          <w:rFonts w:ascii="ArialMT" w:hAnsi="ArialMT" w:cs="ArialMT"/>
          <w:caps/>
          <w:sz w:val="24"/>
          <w:szCs w:val="24"/>
        </w:rPr>
        <w:t xml:space="preserve">PARTENAIRES </w:t>
      </w:r>
      <w:r w:rsidR="00DE1211">
        <w:rPr>
          <w:rFonts w:ascii="ArialMT" w:hAnsi="ArialMT" w:cs="ArialMT"/>
          <w:caps/>
          <w:sz w:val="24"/>
          <w:szCs w:val="24"/>
        </w:rPr>
        <w:tab/>
        <w:t>pa</w:t>
      </w:r>
      <w:r>
        <w:rPr>
          <w:rFonts w:ascii="ArialMT" w:hAnsi="ArialMT" w:cs="ArialMT"/>
          <w:caps/>
          <w:sz w:val="24"/>
          <w:szCs w:val="24"/>
        </w:rPr>
        <w:t>ge 111</w:t>
      </w:r>
    </w:p>
    <w:p w:rsidR="006C5547" w:rsidRDefault="006C5547" w:rsidP="006C5547">
      <w:pPr>
        <w:spacing w:after="0" w:line="240" w:lineRule="auto"/>
        <w:rPr>
          <w:rFonts w:ascii="ArialMT" w:hAnsi="ArialMT" w:cs="ArialMT"/>
          <w:sz w:val="24"/>
          <w:szCs w:val="24"/>
        </w:rPr>
      </w:pPr>
    </w:p>
    <w:p w:rsidR="006C5547" w:rsidRPr="00A6442B" w:rsidRDefault="00D15B6A" w:rsidP="006C5547">
      <w:pPr>
        <w:spacing w:after="0" w:line="240" w:lineRule="auto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fr-FR"/>
        </w:rPr>
        <w:drawing>
          <wp:inline distT="0" distB="0" distL="0" distR="0">
            <wp:extent cx="6624320" cy="2636520"/>
            <wp:effectExtent l="0" t="0" r="508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N7053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66" b="21166"/>
                    <a:stretch/>
                  </pic:blipFill>
                  <pic:spPr bwMode="auto">
                    <a:xfrm>
                      <a:off x="0" y="0"/>
                      <a:ext cx="662432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C5547" w:rsidRPr="00A6442B" w:rsidSect="00A6442B">
      <w:pgSz w:w="11906" w:h="16838"/>
      <w:pgMar w:top="1418" w:right="510" w:bottom="1418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iraSansCondensed-Semi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AD"/>
    <w:rsid w:val="00086A35"/>
    <w:rsid w:val="004C30D3"/>
    <w:rsid w:val="00501D56"/>
    <w:rsid w:val="005B4C87"/>
    <w:rsid w:val="005D35A7"/>
    <w:rsid w:val="0068733C"/>
    <w:rsid w:val="006C5547"/>
    <w:rsid w:val="007D06AD"/>
    <w:rsid w:val="00A42C5D"/>
    <w:rsid w:val="00A6442B"/>
    <w:rsid w:val="00B96847"/>
    <w:rsid w:val="00C70794"/>
    <w:rsid w:val="00D15B6A"/>
    <w:rsid w:val="00DE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58832-E14C-4A0F-A624-0D6E66ED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Romuald NTOMANI</dc:creator>
  <cp:keywords/>
  <dc:description/>
  <cp:lastModifiedBy>USER</cp:lastModifiedBy>
  <cp:revision>13</cp:revision>
  <dcterms:created xsi:type="dcterms:W3CDTF">2019-04-11T19:00:00Z</dcterms:created>
  <dcterms:modified xsi:type="dcterms:W3CDTF">2025-11-11T16:05:00Z</dcterms:modified>
</cp:coreProperties>
</file>