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2A16" w14:textId="77777777" w:rsidR="009E619F" w:rsidRPr="003C262D" w:rsidRDefault="003C262D" w:rsidP="003C26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62D">
        <w:rPr>
          <w:rFonts w:ascii="Times New Roman" w:hAnsi="Times New Roman" w:cs="Times New Roman"/>
          <w:b/>
          <w:bCs/>
          <w:sz w:val="32"/>
          <w:szCs w:val="32"/>
        </w:rPr>
        <w:t>Текст к презентации.</w:t>
      </w:r>
    </w:p>
    <w:p w14:paraId="76995446" w14:textId="77777777" w:rsidR="003C262D" w:rsidRPr="003C262D" w:rsidRDefault="003C262D" w:rsidP="003C262D">
      <w:pPr>
        <w:rPr>
          <w:rFonts w:ascii="Times New Roman" w:hAnsi="Times New Roman" w:cs="Times New Roman"/>
          <w:sz w:val="28"/>
          <w:szCs w:val="28"/>
        </w:rPr>
      </w:pPr>
    </w:p>
    <w:p w14:paraId="7342E9CD" w14:textId="77777777" w:rsidR="003C262D" w:rsidRPr="003C262D" w:rsidRDefault="003C262D" w:rsidP="003C26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62D">
        <w:rPr>
          <w:rFonts w:ascii="Times New Roman" w:hAnsi="Times New Roman" w:cs="Times New Roman"/>
          <w:b/>
          <w:bCs/>
          <w:sz w:val="28"/>
          <w:szCs w:val="28"/>
        </w:rPr>
        <w:t xml:space="preserve">Слайд 1. </w:t>
      </w:r>
    </w:p>
    <w:p w14:paraId="69105EB9" w14:textId="5A2A0A6F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62D">
        <w:rPr>
          <w:rFonts w:ascii="Times New Roman" w:hAnsi="Times New Roman" w:cs="Times New Roman"/>
          <w:sz w:val="28"/>
          <w:szCs w:val="28"/>
        </w:rPr>
        <w:t xml:space="preserve">Здравствуйте, уважаемые члены аттестационной комиссии!  </w:t>
      </w:r>
    </w:p>
    <w:p w14:paraId="6E9DF772" w14:textId="77777777" w:rsidR="00B059F9" w:rsidRDefault="00B059F9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0D91FD" w14:textId="77777777" w:rsidR="00AE68A6" w:rsidRDefault="00AE68A6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D0B20BC" w14:textId="77777777" w:rsidR="00B059F9" w:rsidRDefault="00B059F9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5C67D0C" w14:textId="3D2AC66D" w:rsidR="003C262D" w:rsidRPr="003C262D" w:rsidRDefault="003C262D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C262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Слайд 2.</w:t>
      </w:r>
    </w:p>
    <w:p w14:paraId="1AB804B6" w14:textId="77777777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Актуальность. </w:t>
      </w:r>
    </w:p>
    <w:p w14:paraId="20997B4F" w14:textId="77777777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Оптимальное расположение скважин – важный этап системы разработки</w:t>
      </w:r>
      <w:r w:rsid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месторождения. Определить точное положение скважин, которое даст наибольший</w:t>
      </w:r>
      <w:r w:rsid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прирост в разработке, даже уже в заданной схеме непросто. Положение скважин</w:t>
      </w:r>
      <w:r w:rsid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может варьироваться в пределах нескольких сотен метров. Только благодаря</w:t>
      </w:r>
      <w:r w:rsid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оптимизации их размещения при заданном режиме работы скважин в перспективе</w:t>
      </w:r>
      <w:r w:rsid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добиться значительного прироста добываемой нефти.</w:t>
      </w:r>
    </w:p>
    <w:p w14:paraId="3B1C3A39" w14:textId="77777777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F28335" w14:textId="77777777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Практическая значимость работы заключается в том, что: </w:t>
      </w:r>
    </w:p>
    <w:p w14:paraId="26A074AD" w14:textId="77777777" w:rsidR="003C262D" w:rsidRPr="00B85975" w:rsidRDefault="003C262D" w:rsidP="00B8597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 алгоритм динамического изменения области допустимых значений параметров.</w:t>
      </w:r>
    </w:p>
    <w:p w14:paraId="74A8E451" w14:textId="77777777" w:rsidR="003C262D" w:rsidRPr="00B85975" w:rsidRDefault="003C262D" w:rsidP="00B8597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 метод оптимизации положения скважин.</w:t>
      </w:r>
    </w:p>
    <w:p w14:paraId="0E4BDE9B" w14:textId="77777777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56DE05" w14:textId="77777777" w:rsidR="00B059F9" w:rsidRDefault="00B059F9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CC46341" w14:textId="77777777" w:rsidR="00B059F9" w:rsidRDefault="00B059F9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FA7986F" w14:textId="24903EC2" w:rsidR="003C262D" w:rsidRPr="003C262D" w:rsidRDefault="003C262D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C262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3. </w:t>
      </w:r>
    </w:p>
    <w:p w14:paraId="2B8F8FAD" w14:textId="082C7A07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работы – разработка программы для определения оптимального положения</w:t>
      </w:r>
      <w:r w:rsid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добывающих и нагнетательных скважин в заданных для них</w:t>
      </w:r>
      <w:r w:rsid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областях при</w:t>
      </w:r>
      <w:r w:rsid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фиксированном режиме работы скважин.</w:t>
      </w:r>
    </w:p>
    <w:p w14:paraId="3D879FE9" w14:textId="77777777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26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 работы это:</w:t>
      </w:r>
    </w:p>
    <w:p w14:paraId="170E931A" w14:textId="77777777" w:rsidR="003C262D" w:rsidRPr="00B85975" w:rsidRDefault="003C262D" w:rsidP="00B8597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 выражений для метода Гаусса-Ньютона. </w:t>
      </w:r>
    </w:p>
    <w:p w14:paraId="252DFDAD" w14:textId="77777777" w:rsidR="003C262D" w:rsidRDefault="003C262D" w:rsidP="00B8597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алгоритма динамического изменения области допустимых значений параметров.</w:t>
      </w:r>
    </w:p>
    <w:p w14:paraId="1DB75074" w14:textId="0853E120" w:rsidR="003C262D" w:rsidRPr="00B85975" w:rsidRDefault="003C262D" w:rsidP="00B8597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Верификация разработанной программы</w:t>
      </w:r>
      <w:r w:rsidR="00105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C963534" w14:textId="77777777" w:rsidR="003C262D" w:rsidRPr="00B85975" w:rsidRDefault="003C262D" w:rsidP="00B8597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Проведение исследований по оптимизации положения скважин при различных системах внутриконтурного </w:t>
      </w:r>
      <w:proofErr w:type="spellStart"/>
      <w:r w:rsidRP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заводнения</w:t>
      </w:r>
      <w:proofErr w:type="spellEnd"/>
      <w:r w:rsidRPr="00B85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983D52C" w14:textId="77777777" w:rsidR="003C262D" w:rsidRPr="003C262D" w:rsidRDefault="003C262D" w:rsidP="003C26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F48D01" w14:textId="77777777" w:rsidR="00B059F9" w:rsidRDefault="00B059F9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8E46B5F" w14:textId="77777777" w:rsidR="00B059F9" w:rsidRDefault="00B059F9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195C52F" w14:textId="7AD217B5" w:rsidR="003C262D" w:rsidRPr="00AE0950" w:rsidRDefault="003C262D" w:rsidP="003C262D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4. </w:t>
      </w:r>
    </w:p>
    <w:p w14:paraId="49BA91DC" w14:textId="33B8AA0A" w:rsidR="003C262D" w:rsidRPr="00B059F9" w:rsidRDefault="00AE0950" w:rsidP="00B059F9">
      <w:pPr>
        <w:rPr>
          <w:rFonts w:ascii="Times New Roman" w:hAnsi="Times New Roman" w:cs="Times New Roman"/>
          <w:sz w:val="28"/>
          <w:szCs w:val="28"/>
        </w:rPr>
      </w:pPr>
      <w:r w:rsidRPr="00B059F9">
        <w:rPr>
          <w:rFonts w:ascii="Times New Roman" w:hAnsi="Times New Roman" w:cs="Times New Roman"/>
          <w:sz w:val="28"/>
          <w:szCs w:val="28"/>
        </w:rPr>
        <w:t>Для построения цифровой модели месторождения и моделирования процесса фильтрации использовался программный комплекс «</w:t>
      </w:r>
      <w:proofErr w:type="spellStart"/>
      <w:r w:rsidRPr="00B059F9">
        <w:rPr>
          <w:rFonts w:ascii="Times New Roman" w:hAnsi="Times New Roman" w:cs="Times New Roman"/>
          <w:sz w:val="28"/>
          <w:szCs w:val="28"/>
          <w:lang w:val="en-US"/>
        </w:rPr>
        <w:t>HDPoM</w:t>
      </w:r>
      <w:proofErr w:type="spellEnd"/>
      <w:r w:rsidRPr="00B059F9">
        <w:rPr>
          <w:rFonts w:ascii="Times New Roman" w:hAnsi="Times New Roman" w:cs="Times New Roman"/>
          <w:sz w:val="28"/>
          <w:szCs w:val="28"/>
        </w:rPr>
        <w:t>».</w:t>
      </w:r>
      <w:r w:rsidR="00B059F9" w:rsidRPr="00B059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F5B22" w14:textId="0E90B19B" w:rsidR="00AE0950" w:rsidRPr="00B059F9" w:rsidRDefault="00AE0950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>Оптимальным расположением скважин называется такое положение, при котором будет наблюдаться максимизация значения добытой нефти. Положение скважины определяется по её центру, считая,</w:t>
      </w:r>
      <w:r w:rsidRPr="00B059F9">
        <w:rPr>
          <w:rFonts w:ascii="Times New Roman" w:hAnsi="Times New Roman" w:cs="Times New Roman"/>
          <w:sz w:val="28"/>
          <w:szCs w:val="28"/>
        </w:rPr>
        <w:t xml:space="preserve"> </w:t>
      </w: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скважина - точка. В рамках довольно крупной </w:t>
      </w:r>
      <w:proofErr w:type="spellStart"/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>конечноэлементной</w:t>
      </w:r>
      <w:proofErr w:type="spellEnd"/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сетки</w:t>
      </w:r>
      <w:r w:rsidRPr="00B059F9">
        <w:rPr>
          <w:rFonts w:ascii="Times New Roman" w:hAnsi="Times New Roman" w:cs="Times New Roman"/>
          <w:sz w:val="28"/>
          <w:szCs w:val="28"/>
        </w:rPr>
        <w:t xml:space="preserve"> </w:t>
      </w: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>реальным размером скважины можно пренебречь.</w:t>
      </w:r>
    </w:p>
    <w:p w14:paraId="6D560015" w14:textId="4927BD70" w:rsidR="00AE0950" w:rsidRPr="00B059F9" w:rsidRDefault="00AE0950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каждой скважины изначально задаётся прямоугольная область, где</w:t>
      </w:r>
      <w:r w:rsidRPr="00B059F9">
        <w:rPr>
          <w:rFonts w:ascii="Times New Roman" w:hAnsi="Times New Roman" w:cs="Times New Roman"/>
          <w:sz w:val="28"/>
          <w:szCs w:val="28"/>
        </w:rPr>
        <w:br/>
      </w: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>она может перемещаться, возможно наложение этих областей.</w:t>
      </w:r>
    </w:p>
    <w:p w14:paraId="4928C035" w14:textId="1C7CED70" w:rsidR="00AE0950" w:rsidRPr="00B059F9" w:rsidRDefault="00AE0950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поиска оптимального положения скважин будет решаться задача</w:t>
      </w:r>
      <w:r w:rsidRPr="00B059F9">
        <w:rPr>
          <w:rFonts w:ascii="Times New Roman" w:hAnsi="Times New Roman" w:cs="Times New Roman"/>
          <w:sz w:val="28"/>
          <w:szCs w:val="28"/>
        </w:rPr>
        <w:br/>
      </w: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минимизации функционала</w:t>
      </w:r>
      <w:r w:rsidR="002C317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представлен формулой 1.</w:t>
      </w:r>
    </w:p>
    <w:p w14:paraId="785A8196" w14:textId="791580EE" w:rsidR="00AE0950" w:rsidRPr="00B059F9" w:rsidRDefault="00AE0950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первое слагаемое отвечает за количество добытой воды, второе за разницу количества добытой нефти и желаемого количества добытой нефти, третье слагаемое используется для поддержания ограничений посредством выбора коэффициентов </w:t>
      </w:r>
      <w:r w:rsidR="00B059F9" w:rsidRPr="00B059F9">
        <w:rPr>
          <w:rFonts w:ascii="Times New Roman" w:hAnsi="Times New Roman" w:cs="Times New Roman"/>
          <w:position w:val="-14"/>
          <w:sz w:val="28"/>
          <w:szCs w:val="28"/>
          <w:shd w:val="clear" w:color="auto" w:fill="FFFFFF"/>
        </w:rPr>
        <w:object w:dxaOrig="279" w:dyaOrig="380" w14:anchorId="419B8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9pt" o:ole="">
            <v:imagedata r:id="rId7" o:title=""/>
          </v:shape>
          <o:OLEObject Type="Embed" ProgID="Equation.DSMT4" ShapeID="_x0000_i1025" DrawAspect="Content" ObjectID="_1749146004" r:id="rId8"/>
        </w:object>
      </w:r>
      <w:r w:rsidR="00B059F9"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24C820A6" w14:textId="2452A0AC" w:rsidR="00B059F9" w:rsidRPr="00B059F9" w:rsidRDefault="00B059F9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Таким образом математическая модель решаемой задачи есть совокупность: </w:t>
      </w:r>
    </w:p>
    <w:p w14:paraId="15A24734" w14:textId="5DCD2E5F" w:rsidR="00B059F9" w:rsidRPr="00B059F9" w:rsidRDefault="00B059F9" w:rsidP="00B059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 месторождения.</w:t>
      </w:r>
    </w:p>
    <w:p w14:paraId="5F8405D7" w14:textId="4F96321D" w:rsidR="00B059F9" w:rsidRPr="00B059F9" w:rsidRDefault="00B059F9" w:rsidP="00B059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Оптимального положения скважин. </w:t>
      </w:r>
    </w:p>
    <w:p w14:paraId="08A37289" w14:textId="06032ACF" w:rsidR="00B059F9" w:rsidRPr="00B059F9" w:rsidRDefault="00B059F9" w:rsidP="00B059F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Целевой функции. </w:t>
      </w:r>
    </w:p>
    <w:p w14:paraId="7DBD394F" w14:textId="77777777" w:rsidR="00B059F9" w:rsidRDefault="00B059F9" w:rsidP="00B059F9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701D4B44" w14:textId="77777777" w:rsidR="00B059F9" w:rsidRDefault="00B059F9" w:rsidP="00B059F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D0D0C34" w14:textId="77777777" w:rsidR="00B059F9" w:rsidRDefault="00B059F9" w:rsidP="00B059F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40EED47" w14:textId="2EDD5B87" w:rsidR="00B059F9" w:rsidRDefault="00B059F9" w:rsidP="00B059F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61DBE134" w14:textId="14B3B2D2" w:rsidR="00B059F9" w:rsidRPr="009B2604" w:rsidRDefault="00B059F9" w:rsidP="009B26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Гаусса-Ньютона.</w:t>
      </w:r>
    </w:p>
    <w:p w14:paraId="446B971B" w14:textId="0DFDA496" w:rsidR="00B059F9" w:rsidRPr="009B2604" w:rsidRDefault="00B059F9" w:rsidP="009B26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как </w:t>
      </w:r>
      <w:proofErr w:type="spellStart"/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минимизуемый</w:t>
      </w:r>
      <w:proofErr w:type="spellEnd"/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 </w:t>
      </w:r>
      <w:r w:rsidR="002C31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</w: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есть сумма квадратов, то для его минимизации был выбран данный метод. </w:t>
      </w:r>
    </w:p>
    <w:p w14:paraId="3F51183B" w14:textId="47D8D02C" w:rsidR="00B059F9" w:rsidRPr="009B2604" w:rsidRDefault="00B059F9" w:rsidP="009B26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Обозначив слагаемые функционала как функции </w:t>
      </w:r>
      <w:r w:rsidRPr="009B2604">
        <w:rPr>
          <w:rFonts w:ascii="Times New Roman" w:hAnsi="Times New Roman" w:cs="Times New Roman"/>
          <w:position w:val="-14"/>
          <w:sz w:val="28"/>
          <w:szCs w:val="28"/>
          <w:shd w:val="clear" w:color="auto" w:fill="FFFFFF"/>
        </w:rPr>
        <w:object w:dxaOrig="400" w:dyaOrig="380" w14:anchorId="1FC99660">
          <v:shape id="_x0000_i1026" type="#_x0000_t75" style="width:20.15pt;height:19pt" o:ole="">
            <v:imagedata r:id="rId9" o:title=""/>
          </v:shape>
          <o:OLEObject Type="Embed" ProgID="Equation.DSMT4" ShapeID="_x0000_i1026" DrawAspect="Content" ObjectID="_1749146005" r:id="rId10"/>
        </w:objec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>, метод Гаусса-Ньютона сводится к решению СЛАУ</w:t>
      </w:r>
      <w:r w:rsidR="002C317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представлена формулой 3</w: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F5AB206" w14:textId="046003D2" w:rsidR="00B059F9" w:rsidRPr="009B2604" w:rsidRDefault="00B059F9" w:rsidP="009B26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матрица A и вектор b вычисляются</w:t>
      </w:r>
      <w:r w:rsidR="002C31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выражениям под номером 4</w: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996778" w14:textId="32278CDA" w:rsidR="00B059F9" w:rsidRPr="009B2604" w:rsidRDefault="00B059F9" w:rsidP="009B26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Матрица Γ есть диагональная матрица, элементы которой </w:t>
      </w:r>
      <w:r w:rsidR="00BC1661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коэффициенты</w:t>
      </w:r>
      <w:r w:rsidR="00BC16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регуляризации, которые подбираются адаптивно, начиная с</w:t>
      </w:r>
      <w:r w:rsidR="00BC1661">
        <w:rPr>
          <w:rFonts w:ascii="Times New Roman" w:hAnsi="Times New Roman" w:cs="Times New Roman"/>
          <w:sz w:val="28"/>
          <w:szCs w:val="28"/>
        </w:rPr>
        <w:t xml:space="preserve"> </w: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>некоторого малого числа, далее если компонента решения с номером p не</w:t>
      </w:r>
      <w:r w:rsidR="00BC1661">
        <w:rPr>
          <w:rFonts w:ascii="Times New Roman" w:hAnsi="Times New Roman" w:cs="Times New Roman"/>
          <w:sz w:val="28"/>
          <w:szCs w:val="28"/>
        </w:rPr>
        <w:t xml:space="preserve"> </w: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удовлетворяет условиям ограничения, то коэффициент регуляризации </w:t>
      </w:r>
      <w:r w:rsidRPr="009B2604">
        <w:rPr>
          <w:rFonts w:ascii="Times New Roman" w:hAnsi="Times New Roman" w:cs="Times New Roman"/>
          <w:position w:val="-14"/>
          <w:sz w:val="28"/>
          <w:szCs w:val="28"/>
          <w:shd w:val="clear" w:color="auto" w:fill="FFFFFF"/>
        </w:rPr>
        <w:object w:dxaOrig="279" w:dyaOrig="380" w14:anchorId="777E8294">
          <v:shape id="_x0000_i1027" type="#_x0000_t75" style="width:14.4pt;height:19pt" o:ole="">
            <v:imagedata r:id="rId7" o:title=""/>
          </v:shape>
          <o:OLEObject Type="Embed" ProgID="Equation.DSMT4" ShapeID="_x0000_i1027" DrawAspect="Content" ObjectID="_1749146006" r:id="rId11"/>
        </w:object>
      </w:r>
      <w:r w:rsidRPr="009B26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соответствующий этому параметру, возрастает. </w:t>
      </w:r>
    </w:p>
    <w:p w14:paraId="1AFDD71C" w14:textId="77777777" w:rsidR="00B059F9" w:rsidRDefault="00B059F9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1BF44D" w14:textId="77777777" w:rsidR="00B059F9" w:rsidRPr="00B059F9" w:rsidRDefault="00B059F9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27C3D0" w14:textId="6DC1823A" w:rsidR="00B059F9" w:rsidRDefault="00B059F9" w:rsidP="00B059F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521E5205" w14:textId="01C066DC" w:rsidR="00B059F9" w:rsidRDefault="00B059F9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выражениях вычисления матрицы и правой части системы используются производные функций </w:t>
      </w:r>
      <w:r w:rsidRPr="00B059F9">
        <w:rPr>
          <w:rFonts w:ascii="Times New Roman" w:hAnsi="Times New Roman" w:cs="Times New Roman"/>
          <w:position w:val="-14"/>
          <w:sz w:val="28"/>
          <w:szCs w:val="28"/>
          <w:shd w:val="clear" w:color="auto" w:fill="FFFFFF"/>
        </w:rPr>
        <w:object w:dxaOrig="400" w:dyaOrig="380" w14:anchorId="1F9D193A">
          <v:shape id="_x0000_i1028" type="#_x0000_t75" style="width:20.15pt;height:19pt" o:ole="">
            <v:imagedata r:id="rId9" o:title=""/>
          </v:shape>
          <o:OLEObject Type="Embed" ProgID="Equation.DSMT4" ShapeID="_x0000_i1028" DrawAspect="Content" ObjectID="_1749146007" r:id="rId12"/>
        </w:objec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4459F36C" w14:textId="344E9764" w:rsidR="00B059F9" w:rsidRDefault="00B059F9" w:rsidP="00B059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особенностей их вычисления можно отметить: </w:t>
      </w:r>
    </w:p>
    <w:p w14:paraId="5457A4FC" w14:textId="72DEEA38" w:rsidR="00B059F9" w:rsidRDefault="00B059F9" w:rsidP="00B059F9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Вычисление производных функций </w:t>
      </w:r>
      <w:r w:rsidRPr="00B059F9">
        <w:rPr>
          <w:rFonts w:ascii="Times New Roman" w:hAnsi="Times New Roman" w:cs="Times New Roman"/>
          <w:position w:val="-14"/>
          <w:sz w:val="28"/>
          <w:szCs w:val="28"/>
          <w:shd w:val="clear" w:color="auto" w:fill="FFFFFF"/>
        </w:rPr>
        <w:object w:dxaOrig="400" w:dyaOrig="380" w14:anchorId="48D01C6A">
          <v:shape id="_x0000_i1029" type="#_x0000_t75" style="width:20.15pt;height:19pt" o:ole="">
            <v:imagedata r:id="rId9" o:title=""/>
          </v:shape>
          <o:OLEObject Type="Embed" ProgID="Equation.DSMT4" ShapeID="_x0000_i1029" DrawAspect="Content" ObjectID="_1749146008" r:id="rId13"/>
        </w:object>
      </w:r>
      <w:r w:rsidRPr="00B05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происходит как разность решения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05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двух прямых задач, делённая на приращение.</w:t>
      </w:r>
    </w:p>
    <w:p w14:paraId="74AA0717" w14:textId="25348D17" w:rsidR="00B059F9" w:rsidRDefault="00B059F9" w:rsidP="00B059F9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5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Приращение параметра при вычислении производной должно быть больше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059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равно размеру конечного элемента.</w:t>
      </w:r>
    </w:p>
    <w:p w14:paraId="0E61DAD5" w14:textId="32535D70" w:rsidR="00B059F9" w:rsidRDefault="00B059F9" w:rsidP="00B059F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связано с тем, что для задани</w:t>
      </w:r>
      <w:r w:rsid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скважины </w:t>
      </w:r>
      <w:r w:rsid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использовался сосредоточенный источник, то есть скважина задана в конечном элементе. При её перемещении в рамках этого конечного элемента решение задачи моделирования процесса фильтрации будет неизменно. </w:t>
      </w:r>
    </w:p>
    <w:p w14:paraId="1BE48064" w14:textId="2CBD2B5F" w:rsidR="00F01191" w:rsidRDefault="00F01191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останова итерационного процесса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53258149" w14:textId="6B62C19B" w:rsidR="00F01191" w:rsidRDefault="00F01191" w:rsidP="00F0119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Малость функционала невязки, который определяется</w:t>
      </w:r>
      <w:r w:rsidR="002C31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формулой 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FFCCFEA" w14:textId="62295047" w:rsidR="00F01191" w:rsidRDefault="00F01191" w:rsidP="00F0119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 определенное количество итераций не достигнуто меньшее значение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функционала</w:t>
      </w:r>
    </w:p>
    <w:p w14:paraId="355EBEA0" w14:textId="5661DFC2" w:rsidR="00F01191" w:rsidRPr="00F01191" w:rsidRDefault="00F01191" w:rsidP="00F01191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Достигнуто максимальное количество итераций</w:t>
      </w:r>
    </w:p>
    <w:p w14:paraId="7EE86CE8" w14:textId="77777777" w:rsidR="00B059F9" w:rsidRPr="00B059F9" w:rsidRDefault="00B059F9" w:rsidP="00B059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EA6302" w14:textId="77777777" w:rsidR="00F01191" w:rsidRDefault="00F01191" w:rsidP="00F011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7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5F94AB04" w14:textId="1F5DD33B" w:rsidR="00F01191" w:rsidRDefault="00F01191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динамического изменения области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допустимых значений параметров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F33DAD" w14:textId="249221E2" w:rsidR="00F01191" w:rsidRDefault="00F01191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Слева на слайде представлена упрощённая блок-схема данного алгоритма. </w:t>
      </w:r>
    </w:p>
    <w:p w14:paraId="3E0DD916" w14:textId="5DE1EF36" w:rsidR="009B2604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Суть данного алгоритма сводится к разбиению пересекающихся областей по средней точке. </w:t>
      </w:r>
    </w:p>
    <w:p w14:paraId="5AD31F51" w14:textId="76D2E414" w:rsidR="009B2604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На начальном этапе происходит выравнивание областей скважин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конечноэлементной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сетке. Далее выявляется факт наличия пересечений областей и начинается их попарное разрешение. </w:t>
      </w:r>
    </w:p>
    <w:p w14:paraId="08C6900A" w14:textId="5FBFA2ED" w:rsidR="009B2604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Происходит поиск номеров разбиений по одной из осей куда попадает скважина. Если скважины находятся на одном уровне по оси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разрешать пересечение необходимо разбиением по оси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Вычисляются координаты центральной точки между скважинами, а далее изменяются границы пересекающихся областей. В конце устранения пересечения необходимо проверить факт наличия старых пересечений областей. </w:t>
      </w:r>
    </w:p>
    <w:p w14:paraId="54D1D14B" w14:textId="45EF8B56" w:rsidR="009B2604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Справа на слайде можно видеть пример работы данного алгоритма.  </w:t>
      </w:r>
    </w:p>
    <w:p w14:paraId="337AB780" w14:textId="77777777" w:rsidR="009B2604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3348D6" w14:textId="0F99A31B" w:rsidR="009B2604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57B6F9" w14:textId="77777777" w:rsidR="009B2604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894D62" w14:textId="55DF36F7" w:rsidR="009B2604" w:rsidRDefault="009B2604" w:rsidP="009B260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0146E24" w14:textId="4E811EE4" w:rsidR="00143459" w:rsidRPr="00143459" w:rsidRDefault="00143459" w:rsidP="009B26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Основная разработанная программа была написана на языке С++. Для визуализации полученных результатов использовался язык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6646DE7F" w14:textId="11987FCD" w:rsidR="006F5F23" w:rsidRDefault="006F5F23" w:rsidP="00D707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Верификация метода Гаусса-Ньютона и алгоритма </w:t>
      </w:r>
      <w:r w:rsidRP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динамического изменения области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011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допустимых значений параметров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прошла успешно. </w:t>
      </w:r>
    </w:p>
    <w:p w14:paraId="66FEE140" w14:textId="09D56C08" w:rsidR="009B2604" w:rsidRDefault="006F5F23" w:rsidP="00D707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ассмотрим верификаци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модельной задаче</w:t>
      </w:r>
      <w:r w:rsid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</w:t>
      </w:r>
      <w:r w:rsidR="00D7079C" w:rsidRP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мещение добывающей скважины к центру зоны</w:t>
      </w:r>
      <w:r w:rsid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079C" w:rsidRP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нефтеносности</w:t>
      </w:r>
      <w:r w:rsid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3736FD5B" w14:textId="5B214C37" w:rsidR="00D7079C" w:rsidRDefault="00D7079C" w:rsidP="00D707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представлены траектории движения скважин и их изначально заданные области. Добывающая скважина, выделенная </w:t>
      </w:r>
      <w:r w:rsidR="00BC1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синим цветом,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стоит на краю зоны </w:t>
      </w:r>
      <w:r w:rsidR="006F5F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нефтеносности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обозначаемой черным контуром. Можно заметить, после оптимизации </w:t>
      </w:r>
      <w:r w:rsidR="00115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сместил</w:t>
      </w:r>
      <w:r w:rsidR="00115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центру контура. </w:t>
      </w:r>
    </w:p>
    <w:p w14:paraId="3BFEABB4" w14:textId="77777777" w:rsidR="00D7079C" w:rsidRDefault="00D7079C" w:rsidP="00D707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EE79B0" w14:textId="77777777" w:rsidR="0011598E" w:rsidRDefault="0011598E" w:rsidP="00D707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607FEC0" w14:textId="77777777" w:rsidR="0011598E" w:rsidRDefault="0011598E" w:rsidP="00D707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6D680C" w14:textId="7D57DC1A" w:rsidR="00D7079C" w:rsidRDefault="00D7079C" w:rsidP="00D7079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2594170C" w14:textId="1753AA2E" w:rsidR="0011598E" w:rsidRDefault="00D7079C" w:rsidP="00D707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рисунке слева показано как менялся функционал невязки</w:t>
      </w:r>
      <w:r w:rsidR="00115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Выход из итерационного процесса осуществлялся, когда за 4 итерации не было достигнуто меньшее значение функционала. </w:t>
      </w:r>
    </w:p>
    <w:p w14:paraId="6D62B293" w14:textId="7FCD7E38" w:rsidR="0011598E" w:rsidRPr="009B2604" w:rsidRDefault="0011598E" w:rsidP="00D7079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слайде показано </w:t>
      </w:r>
      <w:r w:rsidR="00D70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менялось количество добытой нефти.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Её прирост составил 75%. </w:t>
      </w:r>
    </w:p>
    <w:p w14:paraId="01B11BEF" w14:textId="77777777" w:rsidR="009B2604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69F1E0" w14:textId="77777777" w:rsidR="0011598E" w:rsidRDefault="0011598E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B59535" w14:textId="77777777" w:rsidR="009B2604" w:rsidRPr="00F01191" w:rsidRDefault="009B2604" w:rsidP="00F011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C4E42B" w14:textId="752EBBB2" w:rsidR="0011598E" w:rsidRDefault="0011598E" w:rsidP="0011598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10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5F4A7CF6" w14:textId="777A8BF2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Рассмотрим одно из проведённых исследований: площадное расположение скважин (</w:t>
      </w:r>
      <w:proofErr w:type="spellStart"/>
      <w:r w:rsidRPr="00115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семиточечная</w:t>
      </w:r>
      <w:proofErr w:type="spellEnd"/>
      <w:r w:rsidRPr="001159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схема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131F3DEF" w14:textId="48F432F1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представлено движение скважин в процессе оптимизации. Для всех скважин задана одна область, охватывающая контур нефтеносности. </w:t>
      </w:r>
    </w:p>
    <w:p w14:paraId="2006A190" w14:textId="19EB1A9D" w:rsidR="0011598E" w:rsidRPr="006F1E11" w:rsidRDefault="006F1E11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E11">
        <w:rPr>
          <w:rFonts w:ascii="Times New Roman" w:hAnsi="Times New Roman" w:cs="Times New Roman"/>
          <w:sz w:val="28"/>
          <w:szCs w:val="28"/>
          <w:shd w:val="clear" w:color="auto" w:fill="FFFFFF"/>
        </w:rPr>
        <w:t>В принципе, можно заключить, что перемещение скважин не было радикальным.</w:t>
      </w:r>
      <w:r w:rsidRPr="006F1E11">
        <w:rPr>
          <w:rFonts w:ascii="Times New Roman" w:hAnsi="Times New Roman" w:cs="Times New Roman"/>
          <w:sz w:val="28"/>
          <w:szCs w:val="28"/>
        </w:rPr>
        <w:t xml:space="preserve"> </w:t>
      </w:r>
      <w:r w:rsidRPr="006F1E11">
        <w:rPr>
          <w:rFonts w:ascii="Times New Roman" w:hAnsi="Times New Roman" w:cs="Times New Roman"/>
          <w:sz w:val="28"/>
          <w:szCs w:val="28"/>
          <w:shd w:val="clear" w:color="auto" w:fill="FFFFFF"/>
        </w:rPr>
        <w:t>Заметим, что от изначальной расстановки сохранились какие-то элементы.</w:t>
      </w:r>
      <w:r w:rsidRPr="006F1E11">
        <w:rPr>
          <w:rFonts w:ascii="Times New Roman" w:hAnsi="Times New Roman" w:cs="Times New Roman"/>
          <w:sz w:val="28"/>
          <w:szCs w:val="28"/>
        </w:rPr>
        <w:t xml:space="preserve"> </w:t>
      </w:r>
      <w:r w:rsidRPr="006F1E11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 скважины 1, 2, 6, 4 относительно других скважин мало поменяли</w:t>
      </w:r>
      <w:r w:rsidRPr="006F1E11">
        <w:rPr>
          <w:rFonts w:ascii="Times New Roman" w:hAnsi="Times New Roman" w:cs="Times New Roman"/>
          <w:sz w:val="28"/>
          <w:szCs w:val="28"/>
        </w:rPr>
        <w:t xml:space="preserve"> с</w:t>
      </w:r>
      <w:r w:rsidRPr="006F1E11">
        <w:rPr>
          <w:rFonts w:ascii="Times New Roman" w:hAnsi="Times New Roman" w:cs="Times New Roman"/>
          <w:sz w:val="28"/>
          <w:szCs w:val="28"/>
          <w:shd w:val="clear" w:color="auto" w:fill="FFFFFF"/>
        </w:rPr>
        <w:t>воё положение.</w:t>
      </w:r>
    </w:p>
    <w:p w14:paraId="3711E15B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9D7859" w14:textId="77777777" w:rsidR="006F1E11" w:rsidRDefault="006F1E11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84289A" w14:textId="77777777" w:rsidR="006F1E11" w:rsidRPr="006F1E11" w:rsidRDefault="006F1E11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F862C1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86832" w14:textId="2300D648" w:rsidR="0011598E" w:rsidRDefault="0011598E" w:rsidP="0011598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1091DDA9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рисунке слева показано как менялся функционал невязки. Выход из итерационного процесса осуществлялся, когда за 4 итерации не было достигнуто меньшее значение функционала. </w:t>
      </w:r>
    </w:p>
    <w:p w14:paraId="46F14827" w14:textId="3462BE12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Справа на слайде показано как менялось количество добытой нефти. Её прирост составил 10%. </w:t>
      </w:r>
    </w:p>
    <w:p w14:paraId="5E77576E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95A9A7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F793A3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0070DB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3383E8" w14:textId="064B532C" w:rsidR="0011598E" w:rsidRDefault="0011598E" w:rsidP="0011598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12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47B6B5A9" w14:textId="73D42E51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Рассматривая графики накопленной нефти в различных скважинах, можно заметить, что несмотря на общее увеличение добытой нефти в некоторых скважинах её добыча падает. Происходит некоторое перераспределение</w:t>
      </w:r>
      <w:r w:rsidR="00473D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добытой нефти с общим её увеличением. </w:t>
      </w:r>
      <w:r w:rsid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Например</w:t>
      </w:r>
      <w:r w:rsidR="00BC16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скважине 10 наблюдается явное падение накопленной нефти, а в скважине 3 наоборот её возрастание, тогда как в скважине 7 ситуация практически не изменилась.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D97456B" w14:textId="77777777" w:rsidR="0011598E" w:rsidRP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CCD830" w14:textId="29E4035D" w:rsidR="006F1E11" w:rsidRDefault="006F1E11" w:rsidP="006F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13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1293F72F" w14:textId="34F3808E" w:rsidR="006F1E11" w:rsidRDefault="006F1E11" w:rsidP="006F1E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Итак, цель данной работы была достигнута. </w:t>
      </w:r>
    </w:p>
    <w:p w14:paraId="502B04A2" w14:textId="77777777" w:rsidR="006F1E11" w:rsidRDefault="006F1E11" w:rsidP="006F1E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F3AA9B" w14:textId="640718D5" w:rsidR="006F1E11" w:rsidRPr="006F1E11" w:rsidRDefault="006F1E11" w:rsidP="006F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F1E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Основные результаты работы: </w:t>
      </w:r>
    </w:p>
    <w:p w14:paraId="42F0FFD5" w14:textId="62FAF32B" w:rsidR="006F1E11" w:rsidRPr="006F1E11" w:rsidRDefault="006F1E11" w:rsidP="006F1E1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Описана математическая модель решаемой задачи и основные допущения при её решении.</w:t>
      </w:r>
    </w:p>
    <w:p w14:paraId="08D7BF18" w14:textId="184894D7" w:rsidR="0011598E" w:rsidRPr="006F1E11" w:rsidRDefault="006F1E11" w:rsidP="006F1E1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Рассмотрен метод Гаусса-Ньютона </w:t>
      </w:r>
      <w:r w:rsidR="00BC1661" w:rsidRP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применительно</w:t>
      </w:r>
      <w:r w:rsidRP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решаемой задаче минимизации.</w:t>
      </w:r>
    </w:p>
    <w:p w14:paraId="6C719CBE" w14:textId="32254BAB" w:rsidR="006F1E11" w:rsidRPr="006F1E11" w:rsidRDefault="006F1E11" w:rsidP="006F1E1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 и реализован алгоритм динамического изменения области допустимых значений параметров.</w:t>
      </w:r>
    </w:p>
    <w:p w14:paraId="56EEF785" w14:textId="02A67E3B" w:rsidR="006F1E11" w:rsidRPr="006F1E11" w:rsidRDefault="006F1E11" w:rsidP="006F1E1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Проведена верификация программы.</w:t>
      </w:r>
    </w:p>
    <w:p w14:paraId="1D6D9705" w14:textId="7169BE23" w:rsidR="006F1E11" w:rsidRPr="006F1E11" w:rsidRDefault="006F1E11" w:rsidP="006F1E1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E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Проведены исследования по оптимизации положения скважин со стандартными схемами расположения.</w:t>
      </w:r>
    </w:p>
    <w:p w14:paraId="4C476862" w14:textId="77777777" w:rsidR="0011598E" w:rsidRDefault="0011598E" w:rsidP="0011598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DAD325D" w14:textId="66FAF0C4" w:rsidR="006F1E11" w:rsidRDefault="006F1E11" w:rsidP="006F1E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14</w:t>
      </w:r>
      <w:r w:rsidRPr="00AE095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FD41760" w14:textId="05D6F637" w:rsidR="00143459" w:rsidRPr="00C45DD5" w:rsidRDefault="00143459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Спасибо за внимание! </w:t>
      </w:r>
    </w:p>
    <w:p w14:paraId="369942F7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733558" w14:textId="77777777" w:rsid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D1B684" w14:textId="77777777" w:rsidR="0011598E" w:rsidRPr="0011598E" w:rsidRDefault="0011598E" w:rsidP="001159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B93ABA" w14:textId="77777777" w:rsidR="00B059F9" w:rsidRPr="00F01191" w:rsidRDefault="00B059F9" w:rsidP="00B059F9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3BE4C6BE" w14:textId="77777777" w:rsidR="00F01191" w:rsidRDefault="00F01191" w:rsidP="00B059F9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3F169365" w14:textId="77777777" w:rsidR="00F01191" w:rsidRPr="00B059F9" w:rsidRDefault="00F01191" w:rsidP="00B059F9">
      <w:pPr>
        <w:rPr>
          <w:rFonts w:ascii="Arial" w:hAnsi="Arial" w:cs="Arial"/>
          <w:sz w:val="25"/>
          <w:szCs w:val="25"/>
          <w:shd w:val="clear" w:color="auto" w:fill="FFFFFF"/>
        </w:rPr>
      </w:pPr>
    </w:p>
    <w:sectPr w:rsidR="00F01191" w:rsidRPr="00B05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374C" w14:textId="77777777" w:rsidR="0052481E" w:rsidRDefault="0052481E" w:rsidP="006F1E11">
      <w:pPr>
        <w:spacing w:after="0" w:line="240" w:lineRule="auto"/>
      </w:pPr>
      <w:r>
        <w:separator/>
      </w:r>
    </w:p>
  </w:endnote>
  <w:endnote w:type="continuationSeparator" w:id="0">
    <w:p w14:paraId="03A2D75F" w14:textId="77777777" w:rsidR="0052481E" w:rsidRDefault="0052481E" w:rsidP="006F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20E9" w14:textId="77777777" w:rsidR="0052481E" w:rsidRDefault="0052481E" w:rsidP="006F1E11">
      <w:pPr>
        <w:spacing w:after="0" w:line="240" w:lineRule="auto"/>
      </w:pPr>
      <w:r>
        <w:separator/>
      </w:r>
    </w:p>
  </w:footnote>
  <w:footnote w:type="continuationSeparator" w:id="0">
    <w:p w14:paraId="5D9A775B" w14:textId="77777777" w:rsidR="0052481E" w:rsidRDefault="0052481E" w:rsidP="006F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9A0"/>
    <w:multiLevelType w:val="hybridMultilevel"/>
    <w:tmpl w:val="41BA0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7E20"/>
    <w:multiLevelType w:val="hybridMultilevel"/>
    <w:tmpl w:val="ABD20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53C02"/>
    <w:multiLevelType w:val="hybridMultilevel"/>
    <w:tmpl w:val="38F44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E2EC4"/>
    <w:multiLevelType w:val="hybridMultilevel"/>
    <w:tmpl w:val="3DAEC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33495"/>
    <w:multiLevelType w:val="hybridMultilevel"/>
    <w:tmpl w:val="0D12D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B00E5"/>
    <w:multiLevelType w:val="hybridMultilevel"/>
    <w:tmpl w:val="B678A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87399"/>
    <w:multiLevelType w:val="hybridMultilevel"/>
    <w:tmpl w:val="1028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2678D"/>
    <w:multiLevelType w:val="hybridMultilevel"/>
    <w:tmpl w:val="4208C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82544"/>
    <w:multiLevelType w:val="hybridMultilevel"/>
    <w:tmpl w:val="B9C68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78626">
    <w:abstractNumId w:val="0"/>
  </w:num>
  <w:num w:numId="2" w16cid:durableId="152838573">
    <w:abstractNumId w:val="3"/>
  </w:num>
  <w:num w:numId="3" w16cid:durableId="1638145536">
    <w:abstractNumId w:val="7"/>
  </w:num>
  <w:num w:numId="4" w16cid:durableId="1978487718">
    <w:abstractNumId w:val="1"/>
  </w:num>
  <w:num w:numId="5" w16cid:durableId="462964220">
    <w:abstractNumId w:val="4"/>
  </w:num>
  <w:num w:numId="6" w16cid:durableId="1766075161">
    <w:abstractNumId w:val="2"/>
  </w:num>
  <w:num w:numId="7" w16cid:durableId="1056707805">
    <w:abstractNumId w:val="6"/>
  </w:num>
  <w:num w:numId="8" w16cid:durableId="507063974">
    <w:abstractNumId w:val="8"/>
  </w:num>
  <w:num w:numId="9" w16cid:durableId="420758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2D"/>
    <w:rsid w:val="00105F4A"/>
    <w:rsid w:val="0011598E"/>
    <w:rsid w:val="00143459"/>
    <w:rsid w:val="0021074B"/>
    <w:rsid w:val="00232216"/>
    <w:rsid w:val="002C317B"/>
    <w:rsid w:val="003C262D"/>
    <w:rsid w:val="00473DE7"/>
    <w:rsid w:val="0052481E"/>
    <w:rsid w:val="00566861"/>
    <w:rsid w:val="006653F2"/>
    <w:rsid w:val="006F1E11"/>
    <w:rsid w:val="006F5F23"/>
    <w:rsid w:val="0070388D"/>
    <w:rsid w:val="00903EB2"/>
    <w:rsid w:val="009B2604"/>
    <w:rsid w:val="009E619F"/>
    <w:rsid w:val="00AE0950"/>
    <w:rsid w:val="00AE68A6"/>
    <w:rsid w:val="00B059F9"/>
    <w:rsid w:val="00B40BBA"/>
    <w:rsid w:val="00B85975"/>
    <w:rsid w:val="00BC1661"/>
    <w:rsid w:val="00C45DD5"/>
    <w:rsid w:val="00D7079C"/>
    <w:rsid w:val="00DC6A9F"/>
    <w:rsid w:val="00F0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34CD"/>
  <w15:docId w15:val="{46D2F707-95FD-4AE0-86E0-E5B9B88F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6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E11"/>
  </w:style>
  <w:style w:type="paragraph" w:styleId="a6">
    <w:name w:val="footer"/>
    <w:basedOn w:val="a"/>
    <w:link w:val="a7"/>
    <w:uiPriority w:val="99"/>
    <w:unhideWhenUsed/>
    <w:rsid w:val="006F1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Баранов</dc:creator>
  <cp:keywords/>
  <dc:description/>
  <cp:lastModifiedBy>Ярослав Баранов</cp:lastModifiedBy>
  <cp:revision>8</cp:revision>
  <dcterms:created xsi:type="dcterms:W3CDTF">2023-06-19T14:16:00Z</dcterms:created>
  <dcterms:modified xsi:type="dcterms:W3CDTF">2023-06-24T14:07:00Z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