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701" w:type="dxa"/>
        <w:tblLayout w:type="fixed"/>
        <w:tblLook w:val="04A0"/>
      </w:tblPr>
      <w:tblGrid>
        <w:gridCol w:w="1526"/>
        <w:gridCol w:w="1984"/>
        <w:gridCol w:w="1843"/>
        <w:gridCol w:w="1559"/>
        <w:gridCol w:w="1843"/>
        <w:gridCol w:w="3119"/>
        <w:gridCol w:w="3827"/>
      </w:tblGrid>
      <w:tr w:rsidR="00784E0A" w:rsidRPr="00D23255" w:rsidTr="00784E0A">
        <w:trPr>
          <w:trHeight w:val="766"/>
        </w:trPr>
        <w:tc>
          <w:tcPr>
            <w:tcW w:w="15701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66512F" w:rsidRDefault="00784E0A" w:rsidP="00784E0A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  <w:t>Основные правила офор</w:t>
            </w:r>
            <w:r w:rsidRPr="0066512F"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  <w:t>мления</w:t>
            </w:r>
          </w:p>
        </w:tc>
      </w:tr>
      <w:tr w:rsidR="00784E0A" w:rsidRPr="00D23255" w:rsidTr="004C0085">
        <w:trPr>
          <w:trHeight w:val="766"/>
        </w:trPr>
        <w:tc>
          <w:tcPr>
            <w:tcW w:w="1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b/>
                <w:sz w:val="24"/>
                <w:szCs w:val="20"/>
              </w:rPr>
              <w:t>Стиль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b/>
                <w:sz w:val="24"/>
                <w:szCs w:val="20"/>
              </w:rPr>
              <w:t>Выравнивание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F55B2F" w:rsidRDefault="00784E0A" w:rsidP="006F50D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Проверка правописания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784E0A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Интервалы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/после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b/>
                <w:sz w:val="24"/>
                <w:szCs w:val="20"/>
              </w:rPr>
              <w:t>Кегель</w:t>
            </w:r>
          </w:p>
        </w:tc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b/>
                <w:sz w:val="24"/>
                <w:szCs w:val="20"/>
              </w:rPr>
              <w:t>Дополнительно</w:t>
            </w:r>
          </w:p>
        </w:tc>
        <w:tc>
          <w:tcPr>
            <w:tcW w:w="38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b/>
                <w:sz w:val="24"/>
                <w:szCs w:val="20"/>
              </w:rPr>
              <w:t>Пример</w:t>
            </w:r>
          </w:p>
        </w:tc>
      </w:tr>
      <w:tr w:rsidR="00784E0A" w:rsidRPr="00D23255" w:rsidTr="004C0085">
        <w:trPr>
          <w:trHeight w:val="686"/>
        </w:trPr>
        <w:tc>
          <w:tcPr>
            <w:tcW w:w="15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Заголовок 1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 центру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Вкл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24 / 18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18</w:t>
            </w:r>
          </w:p>
        </w:tc>
        <w:tc>
          <w:tcPr>
            <w:tcW w:w="311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4C0085" w:rsidRDefault="00784E0A" w:rsidP="006F50D5">
            <w:pPr>
              <w:rPr>
                <w:rFonts w:ascii="Times New Roman" w:hAnsi="Times New Roman" w:cs="Times New Roman"/>
                <w:noProof/>
                <w:szCs w:val="20"/>
              </w:rPr>
            </w:pPr>
            <w:r w:rsidRPr="004C0085">
              <w:rPr>
                <w:rFonts w:ascii="Times New Roman" w:hAnsi="Times New Roman" w:cs="Times New Roman"/>
                <w:noProof/>
                <w:szCs w:val="20"/>
              </w:rPr>
              <w:t>Без точки в конце</w:t>
            </w:r>
          </w:p>
          <w:p w:rsidR="00784E0A" w:rsidRPr="004C0085" w:rsidRDefault="00784E0A" w:rsidP="006F50D5">
            <w:pPr>
              <w:rPr>
                <w:rFonts w:ascii="Times New Roman" w:hAnsi="Times New Roman" w:cs="Times New Roman"/>
                <w:noProof/>
                <w:szCs w:val="20"/>
              </w:rPr>
            </w:pPr>
            <w:r w:rsidRPr="004C0085">
              <w:rPr>
                <w:rFonts w:ascii="Times New Roman" w:hAnsi="Times New Roman" w:cs="Times New Roman"/>
                <w:noProof/>
                <w:szCs w:val="20"/>
              </w:rPr>
              <w:t>С новой страницы</w:t>
            </w:r>
          </w:p>
        </w:tc>
        <w:tc>
          <w:tcPr>
            <w:tcW w:w="382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A84F41" w:rsidRDefault="00784E0A" w:rsidP="00D232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A84F41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2. АНАЛИЗ СИСТЕМЫ</w:t>
            </w:r>
          </w:p>
        </w:tc>
      </w:tr>
      <w:tr w:rsidR="00784E0A" w:rsidRPr="00D23255" w:rsidTr="004C0085">
        <w:trPr>
          <w:trHeight w:val="686"/>
        </w:trPr>
        <w:tc>
          <w:tcPr>
            <w:tcW w:w="15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Заголовок 2</w:t>
            </w:r>
          </w:p>
        </w:tc>
        <w:tc>
          <w:tcPr>
            <w:tcW w:w="19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 центру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Вкл</w:t>
            </w:r>
          </w:p>
        </w:tc>
        <w:tc>
          <w:tcPr>
            <w:tcW w:w="155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18 / 12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16</w:t>
            </w:r>
          </w:p>
        </w:tc>
        <w:tc>
          <w:tcPr>
            <w:tcW w:w="311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4C0085" w:rsidRDefault="00784E0A" w:rsidP="006F50D5">
            <w:pPr>
              <w:rPr>
                <w:rFonts w:ascii="Times New Roman" w:hAnsi="Times New Roman" w:cs="Times New Roman"/>
                <w:noProof/>
                <w:szCs w:val="20"/>
              </w:rPr>
            </w:pPr>
            <w:r w:rsidRPr="004C0085">
              <w:rPr>
                <w:rFonts w:ascii="Times New Roman" w:hAnsi="Times New Roman" w:cs="Times New Roman"/>
                <w:noProof/>
                <w:szCs w:val="20"/>
              </w:rPr>
              <w:t>Без точки в конце</w:t>
            </w:r>
          </w:p>
        </w:tc>
        <w:tc>
          <w:tcPr>
            <w:tcW w:w="382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A84F41" w:rsidRDefault="00784E0A" w:rsidP="00D2325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A84F41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2.1. АНАЛИЗ ПОГРЕШНОСТИ</w:t>
            </w:r>
          </w:p>
        </w:tc>
      </w:tr>
      <w:tr w:rsidR="00784E0A" w:rsidRPr="00D23255" w:rsidTr="004C0085">
        <w:trPr>
          <w:trHeight w:val="686"/>
        </w:trPr>
        <w:tc>
          <w:tcPr>
            <w:tcW w:w="15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Основной текст</w:t>
            </w:r>
          </w:p>
        </w:tc>
        <w:tc>
          <w:tcPr>
            <w:tcW w:w="19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 ширине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Вкл</w:t>
            </w:r>
          </w:p>
        </w:tc>
        <w:tc>
          <w:tcPr>
            <w:tcW w:w="155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 / 0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311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4C0085" w:rsidRDefault="00784E0A" w:rsidP="00667406">
            <w:pPr>
              <w:rPr>
                <w:rFonts w:ascii="Times New Roman" w:hAnsi="Times New Roman" w:cs="Times New Roman"/>
                <w:noProof/>
                <w:szCs w:val="20"/>
              </w:rPr>
            </w:pPr>
            <w:r w:rsidRPr="004C0085">
              <w:rPr>
                <w:rFonts w:ascii="Times New Roman" w:hAnsi="Times New Roman" w:cs="Times New Roman"/>
                <w:noProof/>
                <w:szCs w:val="20"/>
              </w:rPr>
              <w:t>Красная строка: 1см</w:t>
            </w:r>
            <w:r w:rsidRPr="004C0085">
              <w:rPr>
                <w:rFonts w:ascii="Times New Roman" w:hAnsi="Times New Roman" w:cs="Times New Roman"/>
                <w:noProof/>
                <w:szCs w:val="20"/>
              </w:rPr>
              <w:br/>
              <w:t>Расстановка переносов: Авто</w:t>
            </w:r>
          </w:p>
        </w:tc>
        <w:tc>
          <w:tcPr>
            <w:tcW w:w="382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</w:tr>
      <w:tr w:rsidR="00784E0A" w:rsidRPr="00D23255" w:rsidTr="004C0085">
        <w:trPr>
          <w:trHeight w:val="686"/>
        </w:trPr>
        <w:tc>
          <w:tcPr>
            <w:tcW w:w="15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Подпись к картинке</w:t>
            </w:r>
          </w:p>
        </w:tc>
        <w:tc>
          <w:tcPr>
            <w:tcW w:w="19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 центру,</w:t>
            </w:r>
          </w:p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снизу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Вкл</w:t>
            </w:r>
          </w:p>
        </w:tc>
        <w:tc>
          <w:tcPr>
            <w:tcW w:w="155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 / 12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311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4C0085" w:rsidRDefault="00784E0A" w:rsidP="006F50D5">
            <w:pPr>
              <w:rPr>
                <w:rFonts w:ascii="Times New Roman" w:hAnsi="Times New Roman" w:cs="Times New Roman"/>
                <w:noProof/>
                <w:szCs w:val="20"/>
              </w:rPr>
            </w:pPr>
          </w:p>
        </w:tc>
        <w:tc>
          <w:tcPr>
            <w:tcW w:w="382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A225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D23255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Рисунок 3 – Название рисунка</w:t>
            </w:r>
          </w:p>
        </w:tc>
      </w:tr>
      <w:tr w:rsidR="00784E0A" w:rsidRPr="00D23255" w:rsidTr="004C0085">
        <w:trPr>
          <w:trHeight w:val="686"/>
        </w:trPr>
        <w:tc>
          <w:tcPr>
            <w:tcW w:w="15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Подпись к таблице</w:t>
            </w:r>
          </w:p>
        </w:tc>
        <w:tc>
          <w:tcPr>
            <w:tcW w:w="19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 левой границе,</w:t>
            </w:r>
            <w:r w:rsidRPr="00D23255">
              <w:rPr>
                <w:rFonts w:ascii="Times New Roman" w:hAnsi="Times New Roman" w:cs="Times New Roman"/>
                <w:sz w:val="24"/>
                <w:szCs w:val="20"/>
              </w:rPr>
              <w:br/>
              <w:t>сверху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Вкл</w:t>
            </w:r>
          </w:p>
        </w:tc>
        <w:tc>
          <w:tcPr>
            <w:tcW w:w="155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12 / 6</w:t>
            </w:r>
          </w:p>
        </w:tc>
        <w:tc>
          <w:tcPr>
            <w:tcW w:w="184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311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4C0085" w:rsidRDefault="00784E0A" w:rsidP="004C0085">
            <w:pPr>
              <w:rPr>
                <w:rFonts w:ascii="Times New Roman" w:hAnsi="Times New Roman" w:cs="Times New Roman"/>
                <w:noProof/>
                <w:szCs w:val="20"/>
              </w:rPr>
            </w:pPr>
            <w:r w:rsidRPr="004C0085">
              <w:rPr>
                <w:rFonts w:ascii="Times New Roman" w:hAnsi="Times New Roman" w:cs="Times New Roman"/>
                <w:noProof/>
                <w:szCs w:val="20"/>
              </w:rPr>
              <w:t>Кегель для ячеек таблицы:</w:t>
            </w:r>
            <w:r w:rsidR="004C0085">
              <w:rPr>
                <w:rFonts w:ascii="Times New Roman" w:hAnsi="Times New Roman" w:cs="Times New Roman"/>
                <w:noProof/>
                <w:szCs w:val="20"/>
              </w:rPr>
              <w:br/>
            </w:r>
            <w:r w:rsidRPr="004C0085">
              <w:rPr>
                <w:rFonts w:ascii="Times New Roman" w:hAnsi="Times New Roman" w:cs="Times New Roman"/>
                <w:noProof/>
                <w:szCs w:val="20"/>
              </w:rPr>
              <w:t>не менее 9</w:t>
            </w:r>
          </w:p>
        </w:tc>
        <w:tc>
          <w:tcPr>
            <w:tcW w:w="382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A2255E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Таблица 2 – Название таблицы</w:t>
            </w:r>
          </w:p>
        </w:tc>
      </w:tr>
      <w:tr w:rsidR="00784E0A" w:rsidRPr="00D23255" w:rsidTr="004C0085">
        <w:trPr>
          <w:trHeight w:val="686"/>
        </w:trPr>
        <w:tc>
          <w:tcPr>
            <w:tcW w:w="152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BB49A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Формула</w:t>
            </w:r>
          </w:p>
        </w:tc>
        <w:tc>
          <w:tcPr>
            <w:tcW w:w="198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BB49A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 центру</w:t>
            </w:r>
          </w:p>
        </w:tc>
        <w:tc>
          <w:tcPr>
            <w:tcW w:w="1843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BB49A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noProof/>
                <w:sz w:val="24"/>
                <w:szCs w:val="20"/>
              </w:rPr>
              <w:t>Нет</w:t>
            </w:r>
          </w:p>
        </w:tc>
        <w:tc>
          <w:tcPr>
            <w:tcW w:w="155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24 / 24</w:t>
            </w:r>
          </w:p>
        </w:tc>
        <w:tc>
          <w:tcPr>
            <w:tcW w:w="1843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BB49A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 менее 8 для индексов</w:t>
            </w:r>
          </w:p>
        </w:tc>
        <w:tc>
          <w:tcPr>
            <w:tcW w:w="311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Pr="004C0085" w:rsidRDefault="00784E0A" w:rsidP="004C0085">
            <w:pPr>
              <w:rPr>
                <w:rFonts w:ascii="Times New Roman" w:hAnsi="Times New Roman" w:cs="Times New Roman"/>
                <w:noProof/>
                <w:szCs w:val="20"/>
              </w:rPr>
            </w:pPr>
            <w:r w:rsidRPr="004C0085">
              <w:rPr>
                <w:rFonts w:ascii="Times New Roman" w:hAnsi="Times New Roman" w:cs="Times New Roman"/>
                <w:noProof/>
                <w:szCs w:val="20"/>
              </w:rPr>
              <w:t>Нумерация:</w:t>
            </w:r>
            <w:r w:rsidR="004C0085">
              <w:rPr>
                <w:rFonts w:ascii="Times New Roman" w:hAnsi="Times New Roman" w:cs="Times New Roman"/>
                <w:noProof/>
                <w:szCs w:val="20"/>
              </w:rPr>
              <w:br/>
            </w:r>
            <w:r w:rsidRPr="004C0085">
              <w:rPr>
                <w:rFonts w:ascii="Times New Roman" w:hAnsi="Times New Roman" w:cs="Times New Roman"/>
                <w:noProof/>
                <w:szCs w:val="20"/>
              </w:rPr>
              <w:t>по правой границе</w:t>
            </w:r>
          </w:p>
        </w:tc>
        <w:tc>
          <w:tcPr>
            <w:tcW w:w="382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BB49A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784E0A" w:rsidRPr="00A013E0" w:rsidTr="004C0085">
        <w:trPr>
          <w:trHeight w:val="686"/>
        </w:trPr>
        <w:tc>
          <w:tcPr>
            <w:tcW w:w="15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D23255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0"/>
              </w:rPr>
              <w:t>ограммы</w:t>
            </w:r>
          </w:p>
        </w:tc>
        <w:tc>
          <w:tcPr>
            <w:tcW w:w="198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E14E3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 левой границе</w:t>
            </w:r>
          </w:p>
        </w:tc>
        <w:tc>
          <w:tcPr>
            <w:tcW w:w="184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6F50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noProof/>
                <w:sz w:val="24"/>
                <w:szCs w:val="20"/>
              </w:rPr>
              <w:t>Нет</w:t>
            </w:r>
          </w:p>
        </w:tc>
        <w:tc>
          <w:tcPr>
            <w:tcW w:w="155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 / 0</w:t>
            </w:r>
          </w:p>
        </w:tc>
        <w:tc>
          <w:tcPr>
            <w:tcW w:w="184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D23255" w:rsidRDefault="00784E0A" w:rsidP="00E14E3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 менее 10</w:t>
            </w:r>
          </w:p>
        </w:tc>
        <w:tc>
          <w:tcPr>
            <w:tcW w:w="31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4C0085" w:rsidRDefault="00784E0A" w:rsidP="006F50D5">
            <w:pPr>
              <w:rPr>
                <w:rFonts w:ascii="Times New Roman" w:hAnsi="Times New Roman" w:cs="Times New Roman"/>
                <w:noProof/>
                <w:szCs w:val="20"/>
              </w:rPr>
            </w:pPr>
            <w:r w:rsidRPr="004C0085">
              <w:rPr>
                <w:rFonts w:ascii="Times New Roman" w:hAnsi="Times New Roman" w:cs="Times New Roman"/>
                <w:noProof/>
                <w:szCs w:val="20"/>
              </w:rPr>
              <w:t>Шрифт: Courier New</w:t>
            </w:r>
            <w:r w:rsidRPr="004C0085">
              <w:rPr>
                <w:rFonts w:ascii="Times New Roman" w:hAnsi="Times New Roman" w:cs="Times New Roman"/>
                <w:noProof/>
                <w:szCs w:val="20"/>
              </w:rPr>
              <w:br/>
              <w:t>или другой моноширинный</w:t>
            </w:r>
          </w:p>
        </w:tc>
        <w:tc>
          <w:tcPr>
            <w:tcW w:w="382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Pr="00784E0A" w:rsidRDefault="004C0085" w:rsidP="004C0085">
            <w:pPr>
              <w:jc w:val="center"/>
              <w:rPr>
                <w:rFonts w:ascii="Courier New" w:hAnsi="Courier New" w:cs="Courier New"/>
                <w:noProof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4"/>
                <w:szCs w:val="20"/>
                <w:lang w:val="en-US"/>
              </w:rPr>
              <w:t>for(</w:t>
            </w:r>
            <w:r w:rsidR="00784E0A" w:rsidRPr="00784E0A">
              <w:rPr>
                <w:rFonts w:ascii="Courier New" w:hAnsi="Courier New" w:cs="Courier New"/>
                <w:noProof/>
                <w:sz w:val="24"/>
                <w:szCs w:val="20"/>
                <w:lang w:val="en-US"/>
              </w:rPr>
              <w:t>int i=0; i&lt;n; i++)</w:t>
            </w:r>
          </w:p>
        </w:tc>
      </w:tr>
      <w:tr w:rsidR="00784E0A" w:rsidRPr="00D23255" w:rsidTr="00784E0A">
        <w:trPr>
          <w:trHeight w:val="546"/>
        </w:trPr>
        <w:tc>
          <w:tcPr>
            <w:tcW w:w="8755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E0A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Межстрочный интервал</w:t>
            </w:r>
          </w:p>
        </w:tc>
        <w:tc>
          <w:tcPr>
            <w:tcW w:w="694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Default="00784E0A" w:rsidP="00514B2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</w:rPr>
              <w:t>полуторный</w:t>
            </w:r>
          </w:p>
        </w:tc>
      </w:tr>
      <w:tr w:rsidR="00784E0A" w:rsidRPr="00D23255" w:rsidTr="00784E0A">
        <w:trPr>
          <w:trHeight w:val="546"/>
        </w:trPr>
        <w:tc>
          <w:tcPr>
            <w:tcW w:w="8755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E0A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Основной шрифт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Default="00784E0A" w:rsidP="00514B2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D2325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Times</w:t>
            </w:r>
            <w:r w:rsidRPr="001D2C5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D2325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New</w:t>
            </w:r>
            <w:r w:rsidRPr="001D2C54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D2325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Roman</w:t>
            </w:r>
          </w:p>
        </w:tc>
      </w:tr>
      <w:tr w:rsidR="00784E0A" w:rsidRPr="00D23255" w:rsidTr="00784E0A">
        <w:trPr>
          <w:trHeight w:val="546"/>
        </w:trPr>
        <w:tc>
          <w:tcPr>
            <w:tcW w:w="8755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E0A" w:rsidRPr="00D23255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Отступ формул, рисунков, таблиц от текста: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Pr="009751E6" w:rsidRDefault="00784E0A" w:rsidP="00784E0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 строка</w:t>
            </w:r>
            <w:r w:rsidRPr="009751E6">
              <w:rPr>
                <w:rFonts w:ascii="Times New Roman" w:hAnsi="Times New Roman" w:cs="Times New Roman"/>
                <w:sz w:val="24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можно через интервалы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0"/>
              </w:rPr>
              <w:t>/после</w:t>
            </w:r>
            <w:r w:rsidRPr="009751E6"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</w:tc>
      </w:tr>
      <w:tr w:rsidR="00784E0A" w:rsidRPr="00D23255" w:rsidTr="00784E0A">
        <w:trPr>
          <w:trHeight w:val="1270"/>
        </w:trPr>
        <w:tc>
          <w:tcPr>
            <w:tcW w:w="8755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E0A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Поля страниц: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84E0A" w:rsidRDefault="00784E0A" w:rsidP="00FA1C1F">
            <w:pPr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левое – 3 см</w:t>
            </w:r>
          </w:p>
          <w:p w:rsidR="00784E0A" w:rsidRDefault="00784E0A" w:rsidP="00FA1C1F">
            <w:pPr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правое – 1 см</w:t>
            </w:r>
          </w:p>
          <w:p w:rsidR="00784E0A" w:rsidRDefault="00784E0A" w:rsidP="00FA1C1F">
            <w:pPr>
              <w:rPr>
                <w:rFonts w:ascii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верхнее – 2 см</w:t>
            </w:r>
          </w:p>
          <w:p w:rsidR="00784E0A" w:rsidRPr="00D23255" w:rsidRDefault="00784E0A" w:rsidP="00FA1C1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</w:rPr>
              <w:t>нижнее – 2 см</w:t>
            </w:r>
          </w:p>
        </w:tc>
      </w:tr>
      <w:tr w:rsidR="00784E0A" w:rsidRPr="00D23255" w:rsidTr="00784E0A">
        <w:trPr>
          <w:trHeight w:val="568"/>
        </w:trPr>
        <w:tc>
          <w:tcPr>
            <w:tcW w:w="8755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84E0A" w:rsidRDefault="00784E0A" w:rsidP="00784E0A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Нумерация страниц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4E0A" w:rsidRDefault="00784E0A" w:rsidP="00FA1C1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снизу, по центру</w:t>
            </w:r>
          </w:p>
        </w:tc>
      </w:tr>
    </w:tbl>
    <w:p w:rsidR="00A316E9" w:rsidRDefault="00A316E9" w:rsidP="00760A65">
      <w:pPr>
        <w:rPr>
          <w:rFonts w:ascii="Times New Roman" w:hAnsi="Times New Roman" w:cs="Times New Roman"/>
          <w:b/>
          <w:caps/>
          <w:sz w:val="28"/>
          <w:szCs w:val="28"/>
        </w:rPr>
      </w:pPr>
    </w:p>
    <w:sectPr w:rsidR="00A316E9" w:rsidSect="00F55B2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24E55"/>
    <w:multiLevelType w:val="hybridMultilevel"/>
    <w:tmpl w:val="6A5231B4"/>
    <w:lvl w:ilvl="0" w:tplc="325E9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7">
      <w:start w:val="1"/>
      <w:numFmt w:val="lowerLetter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92B5D58"/>
    <w:multiLevelType w:val="hybridMultilevel"/>
    <w:tmpl w:val="E6DC3388"/>
    <w:lvl w:ilvl="0" w:tplc="325E9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50D5"/>
    <w:rsid w:val="00013B14"/>
    <w:rsid w:val="000643C5"/>
    <w:rsid w:val="001D2C54"/>
    <w:rsid w:val="002D1EF8"/>
    <w:rsid w:val="003504CF"/>
    <w:rsid w:val="003525F6"/>
    <w:rsid w:val="00455E57"/>
    <w:rsid w:val="004C0085"/>
    <w:rsid w:val="004E7D39"/>
    <w:rsid w:val="00571883"/>
    <w:rsid w:val="0066512F"/>
    <w:rsid w:val="00667406"/>
    <w:rsid w:val="006F50D5"/>
    <w:rsid w:val="00760A65"/>
    <w:rsid w:val="00784E0A"/>
    <w:rsid w:val="008523D6"/>
    <w:rsid w:val="0089784E"/>
    <w:rsid w:val="00971F5F"/>
    <w:rsid w:val="009751E6"/>
    <w:rsid w:val="009C0706"/>
    <w:rsid w:val="00A013E0"/>
    <w:rsid w:val="00A316E9"/>
    <w:rsid w:val="00A57EAD"/>
    <w:rsid w:val="00A84F41"/>
    <w:rsid w:val="00A95BC4"/>
    <w:rsid w:val="00AD602A"/>
    <w:rsid w:val="00C20BB1"/>
    <w:rsid w:val="00C84EAB"/>
    <w:rsid w:val="00D23255"/>
    <w:rsid w:val="00D85A51"/>
    <w:rsid w:val="00D90085"/>
    <w:rsid w:val="00DD3B1B"/>
    <w:rsid w:val="00E14E30"/>
    <w:rsid w:val="00F55B2F"/>
    <w:rsid w:val="00FC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5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51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2020-09-29T20:19:00Z</dcterms:created>
  <dcterms:modified xsi:type="dcterms:W3CDTF">2022-06-15T05:11:00Z</dcterms:modified>
</cp:coreProperties>
</file>