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DE6827D" wp14:textId="6CC03B27">
      <w:r>
        <w:drawing>
          <wp:inline xmlns:wp14="http://schemas.microsoft.com/office/word/2010/wordprocessingDrawing" wp14:editId="787F8008" wp14:anchorId="2D967D1A">
            <wp:extent cx="6029325" cy="2495550"/>
            <wp:effectExtent l="0" t="0" r="0" b="0"/>
            <wp:docPr id="26773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7dcf58e2b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7F8008" w14:paraId="47B3F739" wp14:textId="57D4D97A">
      <w:pPr>
        <w:pStyle w:val="Heading1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Première mini application grâce à Angular</w:t>
      </w:r>
    </w:p>
    <w:p xmlns:wp14="http://schemas.microsoft.com/office/word/2010/wordml" w14:paraId="787452F2" wp14:textId="73892B28"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Vous allez créer votre première application Angular qui vous permettras de visualiser facilement les données d'utilisateurs.</w:t>
      </w:r>
    </w:p>
    <w:p xmlns:wp14="http://schemas.microsoft.com/office/word/2010/wordml" w:rsidP="787F8008" w14:paraId="01F7AC40" wp14:textId="7A508150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HTML5</w:t>
      </w:r>
    </w:p>
    <w:p xmlns:wp14="http://schemas.microsoft.com/office/word/2010/wordml" w:rsidP="787F8008" w14:paraId="3B0F8E08" wp14:textId="4A574F89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</w:pP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Angular</w:t>
      </w:r>
      <w:proofErr w:type="spellEnd"/>
    </w:p>
    <w:p xmlns:wp14="http://schemas.microsoft.com/office/word/2010/wordml" w:rsidP="787F8008" w14:paraId="125892B1" wp14:textId="73D994D1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Git</w:t>
      </w:r>
    </w:p>
    <w:p xmlns:wp14="http://schemas.microsoft.com/office/word/2010/wordml" w:rsidP="787F8008" w14:paraId="44B9839F" wp14:textId="63DC4919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</w:pP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Typescript</w:t>
      </w:r>
      <w:proofErr w:type="spellEnd"/>
    </w:p>
    <w:p xmlns:wp14="http://schemas.microsoft.com/office/word/2010/wordml" w:rsidP="787F8008" w14:paraId="28E65E87" wp14:textId="57BCCACE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JSON</w:t>
      </w:r>
    </w:p>
    <w:p xmlns:wp14="http://schemas.microsoft.com/office/word/2010/wordml" w:rsidP="787F8008" w14:paraId="11E24ACA" wp14:textId="0DFBDEC2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Web Services</w:t>
      </w:r>
    </w:p>
    <w:p xmlns:wp14="http://schemas.microsoft.com/office/word/2010/wordml" w:rsidP="787F8008" w14:paraId="55DF0110" wp14:textId="075C7F95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CSS3</w:t>
      </w:r>
    </w:p>
    <w:p xmlns:wp14="http://schemas.microsoft.com/office/word/2010/wordml" w:rsidP="787F8008" w14:paraId="2C46241A" wp14:textId="1EF9A553">
      <w:pPr>
        <w:pStyle w:val="Normal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</w:pPr>
    </w:p>
    <w:p xmlns:wp14="http://schemas.microsoft.com/office/word/2010/wordml" w:rsidP="787F8008" w14:paraId="490FF94D" wp14:textId="1FB460BF">
      <w:pPr>
        <w:pStyle w:val="Heading2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fr-FR"/>
        </w:rPr>
        <w:t>Référentiels</w:t>
      </w:r>
    </w:p>
    <w:p xmlns:wp14="http://schemas.microsoft.com/office/word/2010/wordml" w:rsidP="787F8008" w14:paraId="18425D8F" wp14:textId="57DF7E54">
      <w:pPr>
        <w:pStyle w:val="Normal"/>
        <w:rPr>
          <w:noProof w:val="0"/>
          <w:lang w:val="fr-FR"/>
        </w:rPr>
      </w:pPr>
      <w:r w:rsidRPr="787F8008" w:rsidR="787F8008">
        <w:rPr>
          <w:noProof w:val="0"/>
          <w:lang w:val="fr-FR"/>
        </w:rPr>
        <w:t>Développer la partie frontend d’une application :</w:t>
      </w:r>
    </w:p>
    <w:p xmlns:wp14="http://schemas.microsoft.com/office/word/2010/wordml" w:rsidP="787F8008" w14:paraId="07B38947" wp14:textId="3D1F3B67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787F8008" w:rsidR="787F8008">
        <w:rPr>
          <w:noProof w:val="0"/>
          <w:lang w:val="fr-FR"/>
        </w:rPr>
        <w:t>Les structures de données : JSON</w:t>
      </w:r>
    </w:p>
    <w:p xmlns:wp14="http://schemas.microsoft.com/office/word/2010/wordml" w:rsidP="787F8008" w14:paraId="0A25B818" wp14:textId="6286AD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r-FR"/>
        </w:rPr>
      </w:pPr>
      <w:r w:rsidRPr="787F8008" w:rsidR="787F8008">
        <w:rPr>
          <w:noProof w:val="0"/>
          <w:lang w:val="fr-FR"/>
        </w:rPr>
        <w:t>Programmation des pages web statiques et adaptables avec HTML et CSS</w:t>
      </w:r>
    </w:p>
    <w:p xmlns:wp14="http://schemas.microsoft.com/office/word/2010/wordml" w:rsidP="787F8008" w14:paraId="1A4DFF9E" wp14:textId="606856A9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87F8008" w:rsidR="787F8008">
        <w:rPr>
          <w:noProof w:val="0"/>
          <w:lang w:val="fr-FR"/>
        </w:rPr>
        <w:t>Intégration dans une page web des scripts événementiels avec Javascript, en  suivant les principes de sécurisation des clients web</w:t>
      </w:r>
    </w:p>
    <w:p xmlns:wp14="http://schemas.microsoft.com/office/word/2010/wordml" w:rsidP="787F8008" w14:paraId="03D22219" wp14:textId="07C6E0B5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87F8008" w:rsidR="787F8008">
        <w:rPr>
          <w:noProof w:val="0"/>
          <w:lang w:val="fr-FR"/>
        </w:rPr>
        <w:t>Appels API</w:t>
      </w:r>
    </w:p>
    <w:p xmlns:wp14="http://schemas.microsoft.com/office/word/2010/wordml" w:rsidP="787F8008" w14:paraId="74CD995D" wp14:textId="7F60C0B7">
      <w:pPr>
        <w:pStyle w:val="Normal"/>
        <w:rPr>
          <w:noProof w:val="0"/>
          <w:lang w:val="fr-FR"/>
        </w:rPr>
      </w:pPr>
    </w:p>
    <w:p xmlns:wp14="http://schemas.microsoft.com/office/word/2010/wordml" w:rsidP="787F8008" w14:paraId="6DA02440" wp14:textId="3DEF6726">
      <w:pPr>
        <w:pStyle w:val="Heading2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</w:t>
      </w:r>
      <w:r w:rsidRPr="787F8008" w:rsidR="787F8008">
        <w:rPr>
          <w:rFonts w:ascii="Nunito Sans" w:hAnsi="Nunito Sans" w:eastAsia="Nunito Sans" w:cs="Nunito Sans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ontexte du projet</w:t>
      </w:r>
    </w:p>
    <w:p xmlns:wp14="http://schemas.microsoft.com/office/word/2010/wordml" w:rsidP="787F8008" w14:paraId="1CCF2057" wp14:textId="23903CA7">
      <w:p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Votre entreprise </w:t>
      </w: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à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besoin d'un annuaire des collaborateurs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sour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forme de Web Application. Pour commencer votre travail, vous disposer d'un fichier JSON. En vous servant </w:t>
      </w: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des expérimentation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fais via le tuto de la documentation d'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Angular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, mettez en place une petite application permettant d'afficher la liste des utilisateurs présents dans le JSON.</w:t>
      </w:r>
    </w:p>
    <w:p xmlns:wp14="http://schemas.microsoft.com/office/word/2010/wordml" w:rsidP="787F8008" w14:paraId="2DA2FADF" wp14:textId="7A30FE98">
      <w:p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page d'accueil permettra de visualiser pour chaque utilisateur : sa photo, son nom et prénom, ainsi que son email, vous pouvez vous inspirer du design donné en ressource.</w:t>
      </w:r>
    </w:p>
    <w:p xmlns:wp14="http://schemas.microsoft.com/office/word/2010/wordml" w:rsidP="787F8008" w14:paraId="43977A07" wp14:textId="25BE0F1B">
      <w:p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Toujours sur la page d'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acceuil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vous afficherez un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icon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en fonction de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l'age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l'utilisateur :</w:t>
      </w:r>
    </w:p>
    <w:p xmlns:wp14="http://schemas.microsoft.com/office/word/2010/wordml" w:rsidP="787F8008" w14:paraId="73E40F98" wp14:textId="39B07897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moins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de 40 ans :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l'icon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de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rookie.svg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(ressource)</w:t>
      </w:r>
    </w:p>
    <w:p xmlns:wp14="http://schemas.microsoft.com/office/word/2010/wordml" w:rsidP="787F8008" w14:paraId="6E99E870" wp14:textId="44C8B852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entre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40 et 60 ans :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l'icon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de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advance.svg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(ressource)</w:t>
      </w:r>
    </w:p>
    <w:p xmlns:wp14="http://schemas.microsoft.com/office/word/2010/wordml" w:rsidP="787F8008" w14:paraId="40D77DA3" wp14:textId="60E025CF">
      <w:pPr>
        <w:pStyle w:val="ListParagraph"/>
        <w:numPr>
          <w:ilvl w:val="0"/>
          <w:numId w:val="1"/>
        </w:numPr>
        <w:rPr>
          <w:rFonts w:ascii="Nunito Sans" w:hAnsi="Nunito Sans" w:eastAsia="Nunito Sans" w:cs="Nunito Sans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plus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de 60 ans :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l'icon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de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>expert.svg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FR"/>
        </w:rPr>
        <w:t xml:space="preserve"> (ressource)</w:t>
      </w:r>
    </w:p>
    <w:p xmlns:wp14="http://schemas.microsoft.com/office/word/2010/wordml" w:rsidP="787F8008" w14:paraId="0EFE4EF9" wp14:textId="72A29746">
      <w:p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Chaque carte devra être cliquable et redirigera vers une page de détails de l'utilisateur. La photo devra être plus grande que celle de la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card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d'accueil (observez bien le JSON vous avez toutes les infos nécessaires). La page de détail de l'utilisateur sera une fiche comportant </w:t>
      </w: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toute les infos restantes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dans le JSON concernant l'utilisateur.</w:t>
      </w:r>
    </w:p>
    <w:p xmlns:wp14="http://schemas.microsoft.com/office/word/2010/wordml" w:rsidP="787F8008" w14:paraId="6C68B876" wp14:textId="7FBEAF09">
      <w:pPr>
        <w:pStyle w:val="Heading2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787F8008" w14:paraId="319A3E4E" wp14:textId="4A1F891B">
      <w:pPr>
        <w:pStyle w:val="Heading2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Critères de performance</w:t>
      </w:r>
    </w:p>
    <w:p xmlns:wp14="http://schemas.microsoft.com/office/word/2010/wordml" w:rsidP="787F8008" w14:paraId="44179913" wp14:textId="6B38CAA0">
      <w:p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JSON vous est donné en ressource mais pour aller plus loin vous pouvez faire une veille sur les observables et faire des requêtes vers l'API </w:t>
      </w:r>
      <w:hyperlink r:id="R91e1bc9ac70b4f0a">
        <w:r w:rsidRPr="787F8008" w:rsidR="787F8008">
          <w:rPr>
            <w:rFonts w:ascii="Nunito Sans" w:hAnsi="Nunito Sans" w:eastAsia="Nunito Sans" w:cs="Nuni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fr-FR"/>
          </w:rPr>
          <w:t>https://randomuser.me/api/?results=50</w:t>
        </w:r>
      </w:hyperlink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proofErr w:type="gram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au</w:t>
      </w:r>
      <w:proofErr w:type="gram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sein de votre appli</w:t>
      </w:r>
    </w:p>
    <w:p xmlns:wp14="http://schemas.microsoft.com/office/word/2010/wordml" w:rsidP="787F8008" w14:paraId="6406223A" wp14:textId="3D1964DA">
      <w:pPr>
        <w:pStyle w:val="Heading2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787F8008" w14:paraId="7447AAAD" wp14:textId="3FE4809E">
      <w:pPr>
        <w:pStyle w:val="Heading2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Modalités d'évaluation</w:t>
      </w:r>
    </w:p>
    <w:p xmlns:wp14="http://schemas.microsoft.com/office/word/2010/wordml" w:rsidP="787F8008" w14:paraId="3BFEFB25" wp14:textId="633C8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Restitution Vendredi 11/10 vers 15 heures devant la promo en groupe.</w:t>
      </w:r>
    </w:p>
    <w:p w:rsidR="787F8008" w:rsidP="787F8008" w:rsidRDefault="787F8008" w14:paraId="3F9909C2" w14:textId="7FFE9EDE">
      <w:pPr>
        <w:pStyle w:val="Normal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5"/>
          <w:szCs w:val="15"/>
          <w:u w:val="none"/>
          <w:lang w:val="fr-FR"/>
        </w:rPr>
      </w:pPr>
    </w:p>
    <w:p w:rsidR="787F8008" w:rsidP="787F8008" w:rsidRDefault="787F8008" w14:paraId="05356E54" w14:textId="105390AB">
      <w:pPr>
        <w:pStyle w:val="Heading2"/>
      </w:pPr>
      <w:r w:rsidRPr="787F8008" w:rsidR="787F800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Livrables</w:t>
      </w:r>
    </w:p>
    <w:p w:rsidR="787F8008" w:rsidP="787F8008" w:rsidRDefault="787F8008" w14:paraId="64D5C240" w14:textId="2F81F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Sur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dépot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proofErr w:type="spellStart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Github</w:t>
      </w:r>
      <w:proofErr w:type="spellEnd"/>
      <w:r w:rsidRPr="787F8008" w:rsidR="787F800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(Pusher vos code Vendredi 11/10, 12h30 au plus tard).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F1F9D"/>
    <w:rsid w:val="164F1F9D"/>
    <w:rsid w:val="787F8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1F9D"/>
  <w15:chartTrackingRefBased/>
  <w15:docId w15:val="{06AFC52D-05C0-4531-9EE2-C92D0362A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f7dcf58e2b4ce2" /><Relationship Type="http://schemas.openxmlformats.org/officeDocument/2006/relationships/hyperlink" Target="https://randomuser.me/api/?results=50" TargetMode="External" Id="R91e1bc9ac70b4f0a" /><Relationship Type="http://schemas.openxmlformats.org/officeDocument/2006/relationships/numbering" Target="/word/numbering.xml" Id="R80b440a99e54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2021-10-10T21:11:48.9395747Z</dcterms:created>
  <dcterms:modified xsi:type="dcterms:W3CDTF">2021-10-10T22:16:09.6774113Z</dcterms:modified>
  <dc:creator>Yassen Abarji</dc:creator>
  <lastModifiedBy>Yassen Abarji</lastModifiedBy>
</coreProperties>
</file>