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2257" w14:textId="77777777" w:rsidR="008C4B3A" w:rsidRDefault="008C4B3A" w:rsidP="008C4B3A">
      <w:pPr>
        <w:spacing w:after="0" w:line="259" w:lineRule="auto"/>
        <w:ind w:left="0" w:right="103" w:firstLine="0"/>
        <w:jc w:val="center"/>
      </w:pPr>
      <w:r>
        <w:rPr>
          <w:sz w:val="32"/>
        </w:rPr>
        <w:t xml:space="preserve">教師と生徒の相互作用 </w:t>
      </w:r>
    </w:p>
    <w:p w14:paraId="2E81429E" w14:textId="77777777" w:rsidR="008C4B3A" w:rsidRDefault="008C4B3A" w:rsidP="008C4B3A">
      <w:pPr>
        <w:ind w:left="3922" w:hanging="238"/>
      </w:pPr>
      <w:r>
        <w:t xml:space="preserve">－Teacher-Student Interaction－メディア情報学科 尾崎ゼミ </w:t>
      </w:r>
    </w:p>
    <w:p w14:paraId="2FE5672A" w14:textId="77777777" w:rsidR="008C4B3A" w:rsidRDefault="008C4B3A" w:rsidP="008C4B3A">
      <w:pPr>
        <w:spacing w:after="6" w:line="259" w:lineRule="auto"/>
        <w:ind w:left="0" w:right="12" w:firstLine="0"/>
        <w:jc w:val="center"/>
      </w:pPr>
      <w:r>
        <w:t xml:space="preserve"> </w:t>
      </w:r>
    </w:p>
    <w:p w14:paraId="0EB37FD7" w14:textId="77777777" w:rsidR="008C4B3A" w:rsidRDefault="008C4B3A" w:rsidP="008C4B3A">
      <w:pPr>
        <w:pStyle w:val="Heading1"/>
        <w:spacing w:after="6" w:line="259" w:lineRule="auto"/>
        <w:ind w:left="0" w:right="108" w:firstLine="0"/>
      </w:pPr>
      <w:r>
        <w:t xml:space="preserve">BHUJEL YABINDRA </w:t>
      </w:r>
    </w:p>
    <w:p w14:paraId="173C1CD2" w14:textId="77777777" w:rsidR="008C4B3A" w:rsidRDefault="008C4B3A" w:rsidP="008C4B3A">
      <w:pPr>
        <w:ind w:left="-15" w:right="137" w:firstLine="5159"/>
      </w:pPr>
      <w:r>
        <w:t xml:space="preserve"> あらまし  この研究の主要な目的は、教育環境における教師と生徒の相互作用を改善するためのウェブテクノロジーとデータベースの活用方法を調査することです。現代の教育はテクノロジーが欠かせなくなっており、デジタルツールとオンラインリソースの重要性が高まっています。しかし、教師と生徒の連携を強化し、教育の品質を向上させる方法についての研究が依然として必要です。この研究は、教育分野における教師と生徒の相互作用の向上を目指し、デジタル技術を活用した効果的な教育プロセスを提案します。研究成果は、教育者や技術者に価値ある知識を提供し、教育環境の改善に貢献するでしょう。 </w:t>
      </w:r>
    </w:p>
    <w:p w14:paraId="782A633A" w14:textId="77777777" w:rsidR="008C4B3A" w:rsidRDefault="008C4B3A" w:rsidP="008C4B3A">
      <w:pPr>
        <w:spacing w:after="32" w:line="259" w:lineRule="auto"/>
        <w:ind w:left="0" w:right="0" w:firstLine="0"/>
      </w:pPr>
      <w:r>
        <w:t xml:space="preserve"> </w:t>
      </w:r>
    </w:p>
    <w:p w14:paraId="0D2D9817" w14:textId="77777777" w:rsidR="008C4B3A" w:rsidRDefault="008C4B3A" w:rsidP="008C4B3A">
      <w:pPr>
        <w:spacing w:after="26"/>
        <w:ind w:left="-5" w:right="0"/>
      </w:pPr>
      <w:r>
        <w:t>キーワード：ウェブサーバー，ウェブアプリケーション，アプリケーション，テンプ,</w:t>
      </w:r>
      <w:r>
        <w:rPr>
          <w:rFonts w:ascii="Century" w:eastAsia="Century" w:hAnsi="Century" w:cs="Century"/>
        </w:rPr>
        <w:t xml:space="preserve"> </w:t>
      </w:r>
      <w:r>
        <w:t>ウェブプログラミング，データベース,</w:t>
      </w:r>
      <w:r>
        <w:rPr>
          <w:rFonts w:ascii="Century" w:eastAsia="Century" w:hAnsi="Century" w:cs="Century"/>
        </w:rPr>
        <w:t xml:space="preserve"> </w:t>
      </w:r>
      <w:r>
        <w:t>セキュリティ</w:t>
      </w:r>
    </w:p>
    <w:p w14:paraId="2930731D" w14:textId="77777777" w:rsidR="008C4B3A" w:rsidRDefault="008C4B3A" w:rsidP="008C4B3A">
      <w:pPr>
        <w:spacing w:after="10" w:line="259" w:lineRule="auto"/>
        <w:ind w:left="0" w:right="0" w:firstLine="0"/>
      </w:pPr>
      <w:r>
        <w:t xml:space="preserve"> </w:t>
      </w:r>
    </w:p>
    <w:p w14:paraId="42BCE153" w14:textId="77777777" w:rsidR="008C4B3A" w:rsidRDefault="008C4B3A" w:rsidP="008C4B3A">
      <w:pPr>
        <w:spacing w:after="6" w:line="259" w:lineRule="auto"/>
        <w:ind w:left="600" w:right="0" w:firstLine="0"/>
      </w:pPr>
      <w:r>
        <w:t xml:space="preserve"> </w:t>
      </w:r>
    </w:p>
    <w:p w14:paraId="631CF30F" w14:textId="77777777" w:rsidR="008C4B3A" w:rsidRDefault="008C4B3A" w:rsidP="008C4B3A">
      <w:pPr>
        <w:spacing w:after="6" w:line="259" w:lineRule="auto"/>
        <w:ind w:left="0" w:right="0" w:firstLine="0"/>
      </w:pPr>
      <w:r>
        <w:t xml:space="preserve"> </w:t>
      </w:r>
    </w:p>
    <w:p w14:paraId="68A57258" w14:textId="77777777" w:rsidR="008C4B3A" w:rsidRDefault="008C4B3A" w:rsidP="008C4B3A">
      <w:pPr>
        <w:tabs>
          <w:tab w:val="center" w:pos="5371"/>
          <w:tab w:val="center" w:pos="6793"/>
        </w:tabs>
        <w:spacing w:after="47"/>
        <w:ind w:left="-15" w:right="0" w:firstLine="0"/>
      </w:pPr>
      <w:r>
        <w:t xml:space="preserve">１．はじめに </w:t>
      </w:r>
      <w:r>
        <w:tab/>
        <w:t xml:space="preserve"> </w:t>
      </w:r>
      <w:r>
        <w:tab/>
        <w:t xml:space="preserve">しています。 </w:t>
      </w:r>
    </w:p>
    <w:p w14:paraId="2E208963" w14:textId="77777777" w:rsidR="008C4B3A" w:rsidRDefault="008C4B3A" w:rsidP="008C4B3A">
      <w:pPr>
        <w:ind w:left="-5" w:right="0"/>
      </w:pPr>
      <w:r>
        <w:t xml:space="preserve"> 現代の教育はテクノロジーの進歩に大きく影響され、デ</w:t>
      </w:r>
      <w:r>
        <w:tab/>
      </w:r>
      <w:r>
        <w:rPr>
          <w:rFonts w:ascii="Segoe UI Symbol" w:eastAsia="Segoe UI Symbol" w:hAnsi="Segoe UI Symbol" w:cs="Segoe UI Symbol"/>
        </w:rPr>
        <w:t>•</w:t>
      </w:r>
      <w:r>
        <w:rPr>
          <w:rFonts w:ascii="Arial" w:eastAsia="Arial" w:hAnsi="Arial" w:cs="Arial"/>
        </w:rPr>
        <w:t xml:space="preserve"> </w:t>
      </w:r>
      <w:r>
        <w:t>リアルタイムチャットの活用ジタルツールとオンラインリソースが教育に欠かせない要</w:t>
      </w:r>
      <w:r>
        <w:tab/>
        <w:t xml:space="preserve"> </w:t>
      </w:r>
      <w:r>
        <w:tab/>
        <w:t>リアルタイムチャットは学生と教員のコミュニ素となっています。この研究は、ウェブテクノロジーとデ</w:t>
      </w:r>
      <w:r>
        <w:tab/>
        <w:t xml:space="preserve"> </w:t>
      </w:r>
      <w:r>
        <w:tab/>
        <w:t>ケーションを向上させ、質問解決や協力を促進し、</w:t>
      </w:r>
      <w:proofErr w:type="gramStart"/>
      <w:r>
        <w:t>ー</w:t>
      </w:r>
      <w:proofErr w:type="gramEnd"/>
      <w:r>
        <w:t>タベースを活用し、教育の効率向上と学習体験の向上を</w:t>
      </w:r>
      <w:r>
        <w:tab/>
        <w:t xml:space="preserve"> </w:t>
      </w:r>
      <w:r>
        <w:tab/>
        <w:t>即座のフィードバックを提供する有用なツール実現するため、学生と教員のコミュニケーションを円滑化</w:t>
      </w:r>
      <w:r>
        <w:tab/>
        <w:t xml:space="preserve"> </w:t>
      </w:r>
      <w:r>
        <w:tab/>
        <w:t xml:space="preserve">として研究されています。 </w:t>
      </w:r>
    </w:p>
    <w:p w14:paraId="314378A0" w14:textId="77777777" w:rsidR="008C4B3A" w:rsidRDefault="008C4B3A" w:rsidP="008C4B3A">
      <w:pPr>
        <w:ind w:left="-5" w:right="5065"/>
      </w:pPr>
      <w:r>
        <w:t>し、学習リソースへのアクセスを容易にすることを目指し</w:t>
      </w:r>
      <w:r>
        <w:tab/>
        <w:t xml:space="preserve"> ます。 </w:t>
      </w:r>
    </w:p>
    <w:p w14:paraId="04776DEB" w14:textId="77777777" w:rsidR="008C4B3A" w:rsidRDefault="008C4B3A" w:rsidP="008C4B3A">
      <w:pPr>
        <w:ind w:left="-5" w:right="5065"/>
      </w:pPr>
      <w:r>
        <w:t>学校アプリケーションの目的は、教育プロセスをサポートし、教育機関全体の運営を効率化することで、学生の成果</w:t>
      </w:r>
    </w:p>
    <w:p w14:paraId="74C07109" w14:textId="77777777" w:rsidR="008C4B3A" w:rsidRDefault="008C4B3A" w:rsidP="008C4B3A">
      <w:pPr>
        <w:ind w:left="-5" w:right="5065"/>
      </w:pPr>
      <w:r>
        <w:t xml:space="preserve">と学校の成長を促進することが期待されます。 </w:t>
      </w:r>
    </w:p>
    <w:p w14:paraId="15BD6DF8" w14:textId="77777777" w:rsidR="008C4B3A" w:rsidRDefault="008C4B3A" w:rsidP="008C4B3A">
      <w:pPr>
        <w:spacing w:after="6" w:line="259" w:lineRule="auto"/>
        <w:ind w:left="0" w:right="0" w:firstLine="0"/>
      </w:pPr>
      <w:r>
        <w:t xml:space="preserve"> </w:t>
      </w:r>
    </w:p>
    <w:p w14:paraId="1F3074C6" w14:textId="77777777" w:rsidR="008C4B3A" w:rsidRDefault="008C4B3A" w:rsidP="008C4B3A">
      <w:pPr>
        <w:spacing w:after="25"/>
        <w:ind w:left="-5" w:right="5065"/>
      </w:pPr>
      <w:r>
        <w:t xml:space="preserve">2.関連研究 </w:t>
      </w:r>
    </w:p>
    <w:p w14:paraId="20FC93D1" w14:textId="77777777" w:rsidR="008C4B3A" w:rsidRDefault="008C4B3A" w:rsidP="008C4B3A">
      <w:pPr>
        <w:numPr>
          <w:ilvl w:val="0"/>
          <w:numId w:val="1"/>
        </w:numPr>
        <w:ind w:right="5065" w:hanging="360"/>
      </w:pPr>
      <w:r>
        <w:t xml:space="preserve">データベースとデータベースの活用方法： </w:t>
      </w:r>
    </w:p>
    <w:p w14:paraId="14BF8222" w14:textId="77777777" w:rsidR="008C4B3A" w:rsidRDefault="008C4B3A" w:rsidP="008C4B3A">
      <w:pPr>
        <w:spacing w:after="39"/>
        <w:ind w:left="-5" w:right="5065"/>
      </w:pPr>
      <w:r>
        <w:t xml:space="preserve"> </w:t>
      </w:r>
      <w:r>
        <w:tab/>
        <w:t xml:space="preserve">データベースは教育プロセスで学習環境を最適  </w:t>
      </w:r>
      <w:r>
        <w:tab/>
      </w:r>
      <w:proofErr w:type="gramStart"/>
      <w:r>
        <w:t>化する</w:t>
      </w:r>
      <w:proofErr w:type="gramEnd"/>
      <w:r>
        <w:t xml:space="preserve">ために重要であり、デザイン、セキュリテ  </w:t>
      </w:r>
      <w:r>
        <w:tab/>
        <w:t>ィ、データ管理の方法に関する研究が行われて</w:t>
      </w:r>
      <w:proofErr w:type="gramStart"/>
      <w:r>
        <w:t xml:space="preserve">い  </w:t>
      </w:r>
      <w:proofErr w:type="gramEnd"/>
      <w:r>
        <w:tab/>
        <w:t xml:space="preserve">ます。 </w:t>
      </w:r>
    </w:p>
    <w:p w14:paraId="11F01797" w14:textId="77777777" w:rsidR="008C4B3A" w:rsidRDefault="008C4B3A" w:rsidP="008C4B3A">
      <w:pPr>
        <w:numPr>
          <w:ilvl w:val="0"/>
          <w:numId w:val="1"/>
        </w:numPr>
        <w:ind w:right="5065" w:hanging="360"/>
      </w:pPr>
      <w:r>
        <w:t xml:space="preserve">LMS の役割： </w:t>
      </w:r>
    </w:p>
    <w:p w14:paraId="42C5A90A" w14:textId="77777777" w:rsidR="008C4B3A" w:rsidRDefault="008C4B3A" w:rsidP="008C4B3A">
      <w:pPr>
        <w:spacing w:after="41"/>
        <w:ind w:left="-5" w:right="5065"/>
      </w:pPr>
      <w:r>
        <w:t xml:space="preserve">        Learning Management Systems（LMS）は教育で学  </w:t>
      </w:r>
      <w:r>
        <w:tab/>
        <w:t xml:space="preserve">習リソース提供、課題管理、コミュニケーション  </w:t>
      </w:r>
      <w:r>
        <w:tab/>
        <w:t xml:space="preserve">促進、評価など多くの機能を提供し、効率向上や  </w:t>
      </w:r>
      <w:r>
        <w:tab/>
        <w:t xml:space="preserve">学習者のエンゲージメント向上に寄与していま  </w:t>
      </w:r>
      <w:r>
        <w:tab/>
        <w:t xml:space="preserve">す。 </w:t>
      </w:r>
      <w:r>
        <w:tab/>
        <w:t xml:space="preserve"> </w:t>
      </w:r>
    </w:p>
    <w:p w14:paraId="33F2AC6A" w14:textId="77777777" w:rsidR="008C4B3A" w:rsidRDefault="008C4B3A" w:rsidP="008C4B3A">
      <w:pPr>
        <w:numPr>
          <w:ilvl w:val="0"/>
          <w:numId w:val="1"/>
        </w:numPr>
        <w:ind w:right="5065" w:hanging="360"/>
      </w:pPr>
      <w:r>
        <w:lastRenderedPageBreak/>
        <w:t xml:space="preserve">テクノロージを用いた教育に進化 </w:t>
      </w:r>
    </w:p>
    <w:p w14:paraId="7FCD38CB" w14:textId="77777777" w:rsidR="008C4B3A" w:rsidRDefault="008C4B3A" w:rsidP="008C4B3A">
      <w:pPr>
        <w:ind w:left="-5" w:right="5065"/>
      </w:pPr>
      <w:r>
        <w:t xml:space="preserve"> </w:t>
      </w:r>
      <w:r>
        <w:tab/>
        <w:t xml:space="preserve">デジタルツールやオンラインリソースの利用に  </w:t>
      </w:r>
      <w:r>
        <w:tab/>
        <w:t xml:space="preserve">より、学生は個別学習と柔軟性を得られ、関連研  </w:t>
      </w:r>
      <w:r>
        <w:tab/>
        <w:t>究はテクノロジーの教育での利点や課題を検討</w:t>
      </w:r>
    </w:p>
    <w:p w14:paraId="7F08BF39" w14:textId="77777777" w:rsidR="008C4B3A" w:rsidRDefault="008C4B3A" w:rsidP="008C4B3A">
      <w:pPr>
        <w:ind w:left="-5" w:right="5065"/>
      </w:pPr>
    </w:p>
    <w:p w14:paraId="0D9CFB1A" w14:textId="77777777" w:rsidR="008C4B3A" w:rsidRDefault="008C4B3A" w:rsidP="008C4B3A">
      <w:pPr>
        <w:ind w:left="-5" w:right="5065"/>
      </w:pPr>
    </w:p>
    <w:p w14:paraId="5A59BEA1" w14:textId="77777777" w:rsidR="008C4B3A" w:rsidRDefault="008C4B3A" w:rsidP="008C4B3A">
      <w:pPr>
        <w:ind w:left="-5" w:right="5065"/>
      </w:pPr>
    </w:p>
    <w:p w14:paraId="3FF30A71" w14:textId="77777777" w:rsidR="008C4B3A" w:rsidRPr="00381643" w:rsidRDefault="008C4B3A" w:rsidP="008C4B3A">
      <w:pPr>
        <w:rPr>
          <w:rFonts w:asciiTheme="minorEastAsia" w:eastAsiaTheme="minorEastAsia" w:hAnsiTheme="minorEastAsia"/>
          <w:szCs w:val="21"/>
        </w:rPr>
      </w:pPr>
      <w:r w:rsidRPr="00381643">
        <w:rPr>
          <w:rFonts w:asciiTheme="minorEastAsia" w:eastAsiaTheme="minorEastAsia" w:hAnsiTheme="minorEastAsia"/>
          <w:szCs w:val="21"/>
        </w:rPr>
        <w:t>参考文献</w:t>
      </w:r>
    </w:p>
    <w:p w14:paraId="69E476BA" w14:textId="77777777" w:rsidR="008C4B3A" w:rsidRDefault="008C4B3A" w:rsidP="008C4B3A">
      <w:pPr>
        <w:pStyle w:val="ListParagraph"/>
        <w:numPr>
          <w:ilvl w:val="0"/>
          <w:numId w:val="2"/>
        </w:numPr>
        <w:ind w:leftChars="0"/>
        <w:rPr>
          <w:rFonts w:asciiTheme="minorEastAsia" w:eastAsiaTheme="minorEastAsia" w:hAnsiTheme="minorEastAsia"/>
          <w:szCs w:val="21"/>
        </w:rPr>
      </w:pPr>
      <w:r>
        <w:rPr>
          <w:rFonts w:asciiTheme="minorEastAsia" w:eastAsiaTheme="minorEastAsia" w:hAnsiTheme="minorEastAsia"/>
          <w:szCs w:val="21"/>
        </w:rPr>
        <w:t>Django</w:t>
      </w:r>
    </w:p>
    <w:p w14:paraId="7CABAA10" w14:textId="77777777" w:rsidR="008C4B3A" w:rsidRPr="00575A4B" w:rsidRDefault="008C4B3A" w:rsidP="008C4B3A">
      <w:pPr>
        <w:ind w:left="0" w:firstLine="0"/>
        <w:rPr>
          <w:rFonts w:asciiTheme="minorEastAsia" w:eastAsiaTheme="minorEastAsia" w:hAnsiTheme="minorEastAsia"/>
          <w:szCs w:val="21"/>
        </w:rPr>
      </w:pPr>
      <w:r>
        <w:rPr>
          <w:rFonts w:asciiTheme="minorEastAsia" w:eastAsiaTheme="minorEastAsia" w:hAnsiTheme="minorEastAsia"/>
          <w:szCs w:val="21"/>
        </w:rPr>
        <w:tab/>
      </w:r>
      <w:hyperlink r:id="rId5" w:history="1">
        <w:r w:rsidRPr="00464849">
          <w:rPr>
            <w:rStyle w:val="Hyperlink"/>
            <w:rFonts w:asciiTheme="minorEastAsia" w:eastAsiaTheme="minorEastAsia" w:hAnsiTheme="minorEastAsia"/>
            <w:szCs w:val="21"/>
          </w:rPr>
          <w:t>https://www.djangoproject.com/</w:t>
        </w:r>
      </w:hyperlink>
    </w:p>
    <w:p w14:paraId="60A8289D" w14:textId="77777777" w:rsidR="008C4B3A" w:rsidRDefault="008C4B3A" w:rsidP="008C4B3A">
      <w:pPr>
        <w:pStyle w:val="ListParagraph"/>
        <w:numPr>
          <w:ilvl w:val="0"/>
          <w:numId w:val="2"/>
        </w:numPr>
        <w:ind w:leftChars="0"/>
        <w:rPr>
          <w:rFonts w:asciiTheme="minorEastAsia" w:eastAsiaTheme="minorEastAsia" w:hAnsiTheme="minorEastAsia"/>
          <w:szCs w:val="21"/>
        </w:rPr>
      </w:pPr>
      <w:r>
        <w:rPr>
          <w:rFonts w:asciiTheme="minorEastAsia" w:eastAsiaTheme="minorEastAsia" w:hAnsiTheme="minorEastAsia" w:hint="eastAsia"/>
          <w:szCs w:val="21"/>
        </w:rPr>
        <w:t>P</w:t>
      </w:r>
      <w:r>
        <w:rPr>
          <w:rFonts w:asciiTheme="minorEastAsia" w:eastAsiaTheme="minorEastAsia" w:hAnsiTheme="minorEastAsia"/>
          <w:szCs w:val="21"/>
        </w:rPr>
        <w:t>ython</w:t>
      </w:r>
    </w:p>
    <w:p w14:paraId="2E2AF22B" w14:textId="77777777" w:rsidR="008C4B3A" w:rsidRPr="00575A4B" w:rsidRDefault="008C4B3A" w:rsidP="008C4B3A">
      <w:pPr>
        <w:ind w:left="0" w:firstLine="0"/>
        <w:rPr>
          <w:rFonts w:asciiTheme="minorEastAsia" w:eastAsiaTheme="minorEastAsia" w:hAnsiTheme="minorEastAsia"/>
          <w:szCs w:val="21"/>
        </w:rPr>
      </w:pPr>
      <w:r>
        <w:rPr>
          <w:rFonts w:asciiTheme="minorEastAsia" w:eastAsiaTheme="minorEastAsia" w:hAnsiTheme="minorEastAsia"/>
          <w:szCs w:val="21"/>
        </w:rPr>
        <w:tab/>
      </w:r>
      <w:hyperlink r:id="rId6" w:history="1">
        <w:r w:rsidRPr="00464849">
          <w:rPr>
            <w:rStyle w:val="Hyperlink"/>
            <w:rFonts w:asciiTheme="minorEastAsia" w:eastAsiaTheme="minorEastAsia" w:hAnsiTheme="minorEastAsia"/>
            <w:szCs w:val="21"/>
          </w:rPr>
          <w:t>https://www.python.org/</w:t>
        </w:r>
      </w:hyperlink>
    </w:p>
    <w:p w14:paraId="40991B03" w14:textId="77777777" w:rsidR="008C4B3A" w:rsidRDefault="008C4B3A" w:rsidP="008C4B3A">
      <w:pPr>
        <w:pStyle w:val="ListParagraph"/>
        <w:numPr>
          <w:ilvl w:val="0"/>
          <w:numId w:val="2"/>
        </w:numPr>
        <w:ind w:leftChars="0"/>
        <w:rPr>
          <w:rFonts w:asciiTheme="minorEastAsia" w:eastAsiaTheme="minorEastAsia" w:hAnsiTheme="minorEastAsia"/>
          <w:szCs w:val="21"/>
        </w:rPr>
      </w:pPr>
      <w:r>
        <w:rPr>
          <w:rFonts w:asciiTheme="minorEastAsia" w:eastAsiaTheme="minorEastAsia" w:hAnsiTheme="minorEastAsia"/>
          <w:szCs w:val="21"/>
        </w:rPr>
        <w:t xml:space="preserve">Node </w:t>
      </w:r>
      <w:proofErr w:type="spellStart"/>
      <w:r>
        <w:rPr>
          <w:rFonts w:asciiTheme="minorEastAsia" w:eastAsiaTheme="minorEastAsia" w:hAnsiTheme="minorEastAsia"/>
          <w:szCs w:val="21"/>
        </w:rPr>
        <w:t>js</w:t>
      </w:r>
      <w:proofErr w:type="spellEnd"/>
    </w:p>
    <w:p w14:paraId="4CAE0F31" w14:textId="77777777" w:rsidR="008C4B3A" w:rsidRPr="00575A4B" w:rsidRDefault="008C4B3A" w:rsidP="008C4B3A">
      <w:pPr>
        <w:ind w:left="0" w:firstLine="0"/>
        <w:rPr>
          <w:rFonts w:asciiTheme="minorEastAsia" w:eastAsiaTheme="minorEastAsia" w:hAnsiTheme="minorEastAsia"/>
          <w:szCs w:val="21"/>
        </w:rPr>
      </w:pPr>
      <w:r>
        <w:rPr>
          <w:rFonts w:asciiTheme="minorEastAsia" w:eastAsiaTheme="minorEastAsia" w:hAnsiTheme="minorEastAsia"/>
          <w:szCs w:val="21"/>
        </w:rPr>
        <w:tab/>
      </w:r>
      <w:hyperlink r:id="rId7" w:history="1">
        <w:r w:rsidRPr="00464849">
          <w:rPr>
            <w:rStyle w:val="Hyperlink"/>
            <w:rFonts w:asciiTheme="minorEastAsia" w:eastAsiaTheme="minorEastAsia" w:hAnsiTheme="minorEastAsia"/>
            <w:szCs w:val="21"/>
          </w:rPr>
          <w:t>https://nodejs.org/en</w:t>
        </w:r>
      </w:hyperlink>
    </w:p>
    <w:p w14:paraId="4C89A11E" w14:textId="77777777" w:rsidR="008C4B3A" w:rsidRDefault="008C4B3A" w:rsidP="008C4B3A">
      <w:pPr>
        <w:pStyle w:val="ListParagraph"/>
        <w:numPr>
          <w:ilvl w:val="0"/>
          <w:numId w:val="2"/>
        </w:numPr>
        <w:ind w:leftChars="0"/>
        <w:rPr>
          <w:rFonts w:asciiTheme="minorEastAsia" w:eastAsiaTheme="minorEastAsia" w:hAnsiTheme="minorEastAsia"/>
          <w:szCs w:val="21"/>
        </w:rPr>
      </w:pPr>
      <w:r>
        <w:rPr>
          <w:rFonts w:asciiTheme="minorEastAsia" w:eastAsiaTheme="minorEastAsia" w:hAnsiTheme="minorEastAsia"/>
          <w:szCs w:val="21"/>
        </w:rPr>
        <w:t xml:space="preserve">React </w:t>
      </w:r>
      <w:proofErr w:type="spellStart"/>
      <w:proofErr w:type="gramStart"/>
      <w:r>
        <w:rPr>
          <w:rFonts w:asciiTheme="minorEastAsia" w:eastAsiaTheme="minorEastAsia" w:hAnsiTheme="minorEastAsia"/>
          <w:szCs w:val="21"/>
        </w:rPr>
        <w:t>js</w:t>
      </w:r>
      <w:proofErr w:type="spellEnd"/>
      <w:proofErr w:type="gramEnd"/>
    </w:p>
    <w:p w14:paraId="56F6DF54" w14:textId="77777777" w:rsidR="008C4B3A" w:rsidRPr="00575A4B" w:rsidRDefault="008C4B3A" w:rsidP="008C4B3A">
      <w:pPr>
        <w:ind w:left="0" w:firstLine="0"/>
        <w:rPr>
          <w:rFonts w:asciiTheme="minorEastAsia" w:eastAsiaTheme="minorEastAsia" w:hAnsiTheme="minorEastAsia"/>
          <w:szCs w:val="21"/>
        </w:rPr>
      </w:pPr>
      <w:r>
        <w:rPr>
          <w:rFonts w:asciiTheme="minorEastAsia" w:eastAsiaTheme="minorEastAsia" w:hAnsiTheme="minorEastAsia"/>
          <w:szCs w:val="21"/>
        </w:rPr>
        <w:tab/>
      </w:r>
      <w:hyperlink r:id="rId8" w:history="1">
        <w:r w:rsidRPr="00464849">
          <w:rPr>
            <w:rStyle w:val="Hyperlink"/>
            <w:rFonts w:asciiTheme="minorEastAsia" w:eastAsiaTheme="minorEastAsia" w:hAnsiTheme="minorEastAsia"/>
            <w:szCs w:val="21"/>
          </w:rPr>
          <w:t>https://react.dev/</w:t>
        </w:r>
      </w:hyperlink>
    </w:p>
    <w:p w14:paraId="57E274C7" w14:textId="77777777" w:rsidR="008C4B3A" w:rsidRDefault="008C4B3A" w:rsidP="008C4B3A">
      <w:pPr>
        <w:pStyle w:val="ListParagraph"/>
        <w:numPr>
          <w:ilvl w:val="0"/>
          <w:numId w:val="2"/>
        </w:numPr>
        <w:ind w:leftChars="0"/>
        <w:rPr>
          <w:rFonts w:asciiTheme="minorEastAsia" w:eastAsiaTheme="minorEastAsia" w:hAnsiTheme="minorEastAsia"/>
          <w:szCs w:val="21"/>
        </w:rPr>
      </w:pPr>
      <w:r>
        <w:rPr>
          <w:rFonts w:asciiTheme="minorEastAsia" w:eastAsiaTheme="minorEastAsia" w:hAnsiTheme="minorEastAsia"/>
          <w:szCs w:val="21"/>
        </w:rPr>
        <w:t>Socket IO</w:t>
      </w:r>
    </w:p>
    <w:p w14:paraId="25A6D946" w14:textId="77777777" w:rsidR="008C4B3A" w:rsidRPr="00575A4B" w:rsidRDefault="008C4B3A" w:rsidP="008C4B3A">
      <w:pPr>
        <w:ind w:left="0" w:firstLine="0"/>
        <w:rPr>
          <w:rFonts w:asciiTheme="minorEastAsia" w:eastAsiaTheme="minorEastAsia" w:hAnsiTheme="minorEastAsia"/>
          <w:szCs w:val="21"/>
        </w:rPr>
      </w:pPr>
      <w:r>
        <w:rPr>
          <w:rFonts w:asciiTheme="minorEastAsia" w:eastAsiaTheme="minorEastAsia" w:hAnsiTheme="minorEastAsia"/>
          <w:szCs w:val="21"/>
        </w:rPr>
        <w:tab/>
      </w:r>
      <w:hyperlink r:id="rId9" w:history="1">
        <w:r w:rsidRPr="00464849">
          <w:rPr>
            <w:rStyle w:val="Hyperlink"/>
            <w:rFonts w:asciiTheme="minorEastAsia" w:eastAsiaTheme="minorEastAsia" w:hAnsiTheme="minorEastAsia"/>
            <w:szCs w:val="21"/>
          </w:rPr>
          <w:t>https://socket.io/</w:t>
        </w:r>
      </w:hyperlink>
    </w:p>
    <w:p w14:paraId="0CEA2A40" w14:textId="77777777" w:rsidR="008C4B3A" w:rsidRDefault="008C4B3A" w:rsidP="008C4B3A">
      <w:pPr>
        <w:pStyle w:val="ListParagraph"/>
        <w:numPr>
          <w:ilvl w:val="0"/>
          <w:numId w:val="2"/>
        </w:numPr>
        <w:ind w:leftChars="0"/>
        <w:rPr>
          <w:rFonts w:asciiTheme="minorEastAsia" w:eastAsiaTheme="minorEastAsia" w:hAnsiTheme="minorEastAsia"/>
          <w:szCs w:val="21"/>
        </w:rPr>
      </w:pPr>
      <w:proofErr w:type="spellStart"/>
      <w:r>
        <w:rPr>
          <w:rFonts w:asciiTheme="minorEastAsia" w:eastAsiaTheme="minorEastAsia" w:hAnsiTheme="minorEastAsia"/>
          <w:szCs w:val="21"/>
        </w:rPr>
        <w:t>PostgressSql</w:t>
      </w:r>
      <w:proofErr w:type="spellEnd"/>
    </w:p>
    <w:p w14:paraId="0E63883C" w14:textId="77777777" w:rsidR="008C4B3A" w:rsidRDefault="008C4B3A" w:rsidP="008C4B3A">
      <w:pPr>
        <w:ind w:left="0" w:firstLine="0"/>
        <w:rPr>
          <w:rFonts w:asciiTheme="minorEastAsia" w:eastAsiaTheme="minorEastAsia" w:hAnsiTheme="minorEastAsia"/>
          <w:szCs w:val="21"/>
        </w:rPr>
      </w:pPr>
      <w:r>
        <w:rPr>
          <w:rFonts w:asciiTheme="minorEastAsia" w:eastAsiaTheme="minorEastAsia" w:hAnsiTheme="minorEastAsia"/>
          <w:szCs w:val="21"/>
        </w:rPr>
        <w:tab/>
      </w:r>
      <w:hyperlink r:id="rId10" w:history="1">
        <w:r w:rsidRPr="00464849">
          <w:rPr>
            <w:rStyle w:val="Hyperlink"/>
            <w:rFonts w:asciiTheme="minorEastAsia" w:eastAsiaTheme="minorEastAsia" w:hAnsiTheme="minorEastAsia"/>
            <w:szCs w:val="21"/>
          </w:rPr>
          <w:t>https://www.postgresql.org/</w:t>
        </w:r>
      </w:hyperlink>
    </w:p>
    <w:p w14:paraId="1B6E1501" w14:textId="77777777" w:rsidR="008C4B3A" w:rsidRDefault="008C4B3A" w:rsidP="008C4B3A">
      <w:pPr>
        <w:ind w:left="0" w:firstLine="0"/>
        <w:rPr>
          <w:rFonts w:asciiTheme="minorEastAsia" w:eastAsiaTheme="minorEastAsia" w:hAnsiTheme="minorEastAsia"/>
          <w:szCs w:val="21"/>
        </w:rPr>
      </w:pPr>
    </w:p>
    <w:p w14:paraId="362EE802" w14:textId="77777777" w:rsidR="005735AB" w:rsidRDefault="005735AB" w:rsidP="008C4B3A">
      <w:pPr>
        <w:ind w:left="0" w:firstLine="0"/>
        <w:rPr>
          <w:rFonts w:asciiTheme="minorEastAsia" w:eastAsiaTheme="minorEastAsia" w:hAnsiTheme="minorEastAsia"/>
          <w:szCs w:val="21"/>
        </w:rPr>
      </w:pPr>
    </w:p>
    <w:p w14:paraId="6A428EF8" w14:textId="0DDBC454" w:rsidR="008C4B3A" w:rsidRPr="005735AB" w:rsidRDefault="005735AB" w:rsidP="005735AB">
      <w:pPr>
        <w:ind w:left="0" w:firstLine="0"/>
        <w:rPr>
          <w:rFonts w:asciiTheme="minorEastAsia" w:eastAsiaTheme="minorEastAsia" w:hAnsiTheme="minorEastAsia"/>
          <w:szCs w:val="21"/>
        </w:rPr>
      </w:pPr>
      <w:r>
        <w:rPr>
          <w:rFonts w:asciiTheme="minorEastAsia" w:eastAsiaTheme="minorEastAsia" w:hAnsiTheme="minorEastAsia"/>
          <w:noProof/>
          <w:szCs w:val="21"/>
        </w:rPr>
        <w:lastRenderedPageBreak/>
        <w:drawing>
          <wp:inline distT="0" distB="0" distL="0" distR="0" wp14:anchorId="5BF455A4" wp14:editId="5148E0A5">
            <wp:extent cx="6951345" cy="7817224"/>
            <wp:effectExtent l="0" t="0" r="0" b="6350"/>
            <wp:docPr id="1547839174"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39174" name="Picture 1" descr="A diagram of a serv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23471" cy="7898334"/>
                    </a:xfrm>
                    <a:prstGeom prst="rect">
                      <a:avLst/>
                    </a:prstGeom>
                  </pic:spPr>
                </pic:pic>
              </a:graphicData>
            </a:graphic>
          </wp:inline>
        </w:drawing>
      </w:r>
    </w:p>
    <w:p w14:paraId="6F12E5B9" w14:textId="77777777" w:rsidR="004758D2" w:rsidRDefault="004758D2"/>
    <w:sectPr w:rsidR="004758D2">
      <w:pgSz w:w="11904" w:h="16838"/>
      <w:pgMar w:top="1440" w:right="676" w:bottom="1440" w:left="7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2D85"/>
    <w:multiLevelType w:val="hybridMultilevel"/>
    <w:tmpl w:val="F4865B74"/>
    <w:lvl w:ilvl="0" w:tplc="D78E0680">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FAA9034">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DDEF53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C52832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FA656E0">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A28112C">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202965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39021A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77881B8">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55D28EE"/>
    <w:multiLevelType w:val="hybridMultilevel"/>
    <w:tmpl w:val="EDFEF366"/>
    <w:lvl w:ilvl="0" w:tplc="E6E2FE2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33550473">
    <w:abstractNumId w:val="0"/>
  </w:num>
  <w:num w:numId="2" w16cid:durableId="439498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3A"/>
    <w:rsid w:val="004758D2"/>
    <w:rsid w:val="005735AB"/>
    <w:rsid w:val="00615C83"/>
    <w:rsid w:val="00801779"/>
    <w:rsid w:val="008C4B3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852EF2C"/>
  <w15:chartTrackingRefBased/>
  <w15:docId w15:val="{A8C3C9FB-F277-464B-8593-A8968217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3A"/>
    <w:pPr>
      <w:spacing w:after="5" w:line="271" w:lineRule="auto"/>
      <w:ind w:left="3694" w:right="2153" w:hanging="10"/>
    </w:pPr>
    <w:rPr>
      <w:rFonts w:ascii="MS Mincho" w:eastAsia="MS Mincho" w:hAnsi="MS Mincho" w:cs="MS Mincho"/>
      <w:color w:val="000000"/>
      <w:sz w:val="21"/>
    </w:rPr>
  </w:style>
  <w:style w:type="paragraph" w:styleId="Heading1">
    <w:name w:val="heading 1"/>
    <w:next w:val="Normal"/>
    <w:link w:val="Heading1Char"/>
    <w:uiPriority w:val="9"/>
    <w:qFormat/>
    <w:rsid w:val="008C4B3A"/>
    <w:pPr>
      <w:keepNext/>
      <w:keepLines/>
      <w:spacing w:line="264" w:lineRule="auto"/>
      <w:ind w:left="3922" w:right="2153" w:hanging="238"/>
      <w:jc w:val="center"/>
      <w:outlineLvl w:val="0"/>
    </w:pPr>
    <w:rPr>
      <w:rFonts w:ascii="MS Mincho" w:eastAsia="MS Mincho" w:hAnsi="MS Mincho" w:cs="MS Mincho"/>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3A"/>
    <w:rPr>
      <w:rFonts w:ascii="MS Mincho" w:eastAsia="MS Mincho" w:hAnsi="MS Mincho" w:cs="MS Mincho"/>
      <w:color w:val="000000"/>
      <w:sz w:val="21"/>
    </w:rPr>
  </w:style>
  <w:style w:type="paragraph" w:styleId="ListParagraph">
    <w:name w:val="List Paragraph"/>
    <w:basedOn w:val="Normal"/>
    <w:uiPriority w:val="34"/>
    <w:qFormat/>
    <w:rsid w:val="008C4B3A"/>
    <w:pPr>
      <w:widowControl w:val="0"/>
      <w:spacing w:after="0" w:line="240" w:lineRule="auto"/>
      <w:ind w:leftChars="400" w:left="840" w:right="0" w:firstLine="0"/>
      <w:jc w:val="both"/>
    </w:pPr>
    <w:rPr>
      <w:rFonts w:ascii="Century" w:hAnsi="Century" w:cstheme="minorBidi"/>
      <w:color w:val="auto"/>
      <w:szCs w:val="22"/>
      <w:lang w:val="en-US"/>
      <w14:ligatures w14:val="none"/>
    </w:rPr>
  </w:style>
  <w:style w:type="character" w:styleId="Hyperlink">
    <w:name w:val="Hyperlink"/>
    <w:basedOn w:val="DefaultParagraphFont"/>
    <w:uiPriority w:val="99"/>
    <w:unhideWhenUsed/>
    <w:rsid w:val="008C4B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image" Target="media/image1.png"/><Relationship Id="rId5" Type="http://schemas.openxmlformats.org/officeDocument/2006/relationships/hyperlink" Target="https://www.djangoproject.com/" TargetMode="External"/><Relationship Id="rId10" Type="http://schemas.openxmlformats.org/officeDocument/2006/relationships/hyperlink" Target="https://www.postgresql.org/" TargetMode="External"/><Relationship Id="rId4" Type="http://schemas.openxmlformats.org/officeDocument/2006/relationships/webSettings" Target="webSettings.xml"/><Relationship Id="rId9" Type="http://schemas.openxmlformats.org/officeDocument/2006/relationships/hyperlink" Target="https://sock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BHUJEL YABINDRA</dc:creator>
  <cp:keywords/>
  <dc:description/>
  <cp:lastModifiedBy>BHUJEL YABINDRA</cp:lastModifiedBy>
  <cp:revision>2</cp:revision>
  <dcterms:created xsi:type="dcterms:W3CDTF">2023-10-19T05:01:00Z</dcterms:created>
  <dcterms:modified xsi:type="dcterms:W3CDTF">2023-12-07T06:32:00Z</dcterms:modified>
</cp:coreProperties>
</file>