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Yaniv Spektor</w:t>
      </w:r>
    </w:p>
    <w:p>
      <w:r>
        <w:t xml:space="preserve">Resume demo created by </w:t>
      </w:r>
      <w:r>
        <w:rPr>
          <w:b/>
        </w:rPr>
        <w:t xml:space="preserve"> Itay Shpitzai</w:t>
      </w:r>
      <w:r>
        <w:t xml:space="preserve"> and </w:t>
      </w:r>
      <w:r>
        <w:rPr>
          <w:i/>
        </w:rPr>
        <w:t>Katzi.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Designed and implemented business operations from scratch and recruited and trained 20-member team for new business venture aimed at extended stay travelers; launched in 300 hotel rooms and increased occupancy by 70% in two months</w:t>
      </w:r>
    </w:p>
    <w:p>
      <w:pPr>
        <w:pStyle w:val="ListBullet"/>
      </w:pPr>
      <w:r>
        <w:t>Managed one of Schlumberger's largest business units in South America (90-member team); delivered an annual average revenue of $25M with a 5% average yearly increase by improving service quality and operational efficiency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