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CFAC" w14:textId="77777777" w:rsidR="00F6666E" w:rsidRPr="005824D1" w:rsidRDefault="00F6666E" w:rsidP="00F6666E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824D1">
        <w:rPr>
          <w:rFonts w:cstheme="minorHAnsi"/>
          <w:b/>
          <w:bCs/>
          <w:sz w:val="36"/>
          <w:szCs w:val="36"/>
        </w:rPr>
        <w:t>Pymaceutical</w:t>
      </w:r>
      <w:proofErr w:type="spellEnd"/>
      <w:r w:rsidRPr="005824D1">
        <w:rPr>
          <w:rFonts w:cstheme="minorHAnsi"/>
          <w:b/>
          <w:bCs/>
          <w:sz w:val="36"/>
          <w:szCs w:val="36"/>
        </w:rPr>
        <w:t xml:space="preserve"> Study Report</w:t>
      </w:r>
    </w:p>
    <w:p w14:paraId="260CDDEE" w14:textId="77777777" w:rsidR="00F6666E" w:rsidRDefault="00F6666E" w:rsidP="00F6666E">
      <w:pPr>
        <w:ind w:firstLine="720"/>
      </w:pPr>
    </w:p>
    <w:p w14:paraId="6BFB550C" w14:textId="77777777" w:rsidR="00F6666E" w:rsidRDefault="00F6666E" w:rsidP="00F6666E">
      <w:pPr>
        <w:ind w:firstLine="720"/>
      </w:pPr>
    </w:p>
    <w:p w14:paraId="546BA86E" w14:textId="36EED3C6" w:rsidR="00030E86" w:rsidRDefault="00F6666E" w:rsidP="00F6666E">
      <w:pPr>
        <w:ind w:firstLine="540"/>
      </w:pPr>
      <w:r w:rsidRPr="00F6666E">
        <w:t xml:space="preserve">Among all ten kinds of drugs we study, only two show significant effect on reducing the size of the tumor: </w:t>
      </w:r>
      <w:proofErr w:type="spellStart"/>
      <w:r w:rsidRPr="00F6666E">
        <w:t>Capomulin</w:t>
      </w:r>
      <w:proofErr w:type="spellEnd"/>
      <w:r w:rsidRPr="00F6666E">
        <w:t xml:space="preserve"> and </w:t>
      </w:r>
      <w:proofErr w:type="spellStart"/>
      <w:r w:rsidRPr="00F6666E">
        <w:t>Ramicane</w:t>
      </w:r>
      <w:proofErr w:type="spellEnd"/>
      <w:r w:rsidRPr="00F6666E">
        <w:t xml:space="preserve">. Though we didn’t focus on </w:t>
      </w:r>
      <w:proofErr w:type="spellStart"/>
      <w:r w:rsidRPr="00F6666E">
        <w:t>Ramicane</w:t>
      </w:r>
      <w:proofErr w:type="spellEnd"/>
      <w:r w:rsidRPr="00F6666E">
        <w:t>, it clearly has the best result.</w:t>
      </w:r>
    </w:p>
    <w:p w14:paraId="30FD6BC5" w14:textId="54904DE0" w:rsidR="00F6666E" w:rsidRPr="005824D1" w:rsidRDefault="00F6666E" w:rsidP="00F6666E">
      <w:pPr>
        <w:pStyle w:val="HTMLPreformatted"/>
        <w:shd w:val="clear" w:color="auto" w:fill="FFFFFF"/>
        <w:wordWrap w:val="0"/>
        <w:ind w:left="5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5824D1">
        <w:rPr>
          <w:rFonts w:asciiTheme="minorHAnsi" w:hAnsiTheme="minorHAnsi" w:cstheme="minorHAnsi"/>
          <w:sz w:val="24"/>
          <w:szCs w:val="24"/>
        </w:rPr>
        <w:t>Capomulin</w:t>
      </w:r>
      <w:proofErr w:type="spellEnd"/>
      <w:r w:rsidRPr="005824D1">
        <w:rPr>
          <w:rFonts w:asciiTheme="minorHAnsi" w:hAnsiTheme="minorHAnsi" w:cstheme="minorHAnsi"/>
          <w:sz w:val="24"/>
          <w:szCs w:val="24"/>
        </w:rPr>
        <w:t xml:space="preserve">   -19.475303</w:t>
      </w:r>
    </w:p>
    <w:p w14:paraId="051C3784" w14:textId="3F085CB9" w:rsidR="00F6666E" w:rsidRPr="00B03B81" w:rsidRDefault="00F6666E" w:rsidP="00F6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4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spellStart"/>
      <w:r w:rsidRPr="00B03B81">
        <w:rPr>
          <w:rFonts w:eastAsia="Times New Roman" w:cstheme="minorHAnsi"/>
        </w:rPr>
        <w:t>Ceftamin</w:t>
      </w:r>
      <w:proofErr w:type="spellEnd"/>
      <w:r w:rsidRPr="00B03B81">
        <w:rPr>
          <w:rFonts w:eastAsia="Times New Roman" w:cstheme="minorHAnsi"/>
        </w:rPr>
        <w:t xml:space="preserve">     </w:t>
      </w:r>
      <w:r w:rsidRPr="005824D1">
        <w:rPr>
          <w:rFonts w:eastAsia="Times New Roman" w:cstheme="minorHAnsi"/>
        </w:rPr>
        <w:t xml:space="preserve">   </w:t>
      </w:r>
      <w:r w:rsidRPr="00B03B81">
        <w:rPr>
          <w:rFonts w:eastAsia="Times New Roman" w:cstheme="minorHAnsi"/>
        </w:rPr>
        <w:t>42.516492</w:t>
      </w:r>
    </w:p>
    <w:p w14:paraId="268A795A" w14:textId="3ED9F096" w:rsidR="00F6666E" w:rsidRPr="00B03B81" w:rsidRDefault="00F6666E" w:rsidP="00F6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4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spellStart"/>
      <w:r w:rsidRPr="00B03B81">
        <w:rPr>
          <w:rFonts w:eastAsia="Times New Roman" w:cstheme="minorHAnsi"/>
        </w:rPr>
        <w:t>Infubinol</w:t>
      </w:r>
      <w:proofErr w:type="spellEnd"/>
      <w:r w:rsidRPr="00B03B81">
        <w:rPr>
          <w:rFonts w:eastAsia="Times New Roman" w:cstheme="minorHAnsi"/>
        </w:rPr>
        <w:t xml:space="preserve">    </w:t>
      </w:r>
      <w:r w:rsidRPr="005824D1">
        <w:rPr>
          <w:rFonts w:eastAsia="Times New Roman" w:cstheme="minorHAnsi"/>
        </w:rPr>
        <w:t xml:space="preserve">    </w:t>
      </w:r>
      <w:r w:rsidRPr="00B03B81">
        <w:rPr>
          <w:rFonts w:eastAsia="Times New Roman" w:cstheme="minorHAnsi"/>
        </w:rPr>
        <w:t>46.123472</w:t>
      </w:r>
    </w:p>
    <w:p w14:paraId="295E4697" w14:textId="49EF79FE" w:rsidR="00F6666E" w:rsidRPr="00B03B81" w:rsidRDefault="00F6666E" w:rsidP="00F6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4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spellStart"/>
      <w:r w:rsidRPr="00B03B81">
        <w:rPr>
          <w:rFonts w:eastAsia="Times New Roman" w:cstheme="minorHAnsi"/>
        </w:rPr>
        <w:t>Ketapril</w:t>
      </w:r>
      <w:proofErr w:type="spellEnd"/>
      <w:r w:rsidRPr="00B03B81">
        <w:rPr>
          <w:rFonts w:eastAsia="Times New Roman" w:cstheme="minorHAnsi"/>
        </w:rPr>
        <w:t xml:space="preserve">     </w:t>
      </w:r>
      <w:r w:rsidRPr="005824D1">
        <w:rPr>
          <w:rFonts w:eastAsia="Times New Roman" w:cstheme="minorHAnsi"/>
        </w:rPr>
        <w:t xml:space="preserve">     </w:t>
      </w:r>
      <w:r w:rsidRPr="00B03B81">
        <w:rPr>
          <w:rFonts w:eastAsia="Times New Roman" w:cstheme="minorHAnsi"/>
        </w:rPr>
        <w:t>57.028795</w:t>
      </w:r>
    </w:p>
    <w:p w14:paraId="20C6E0FB" w14:textId="0327D467" w:rsidR="00F6666E" w:rsidRPr="00B03B81" w:rsidRDefault="00F6666E" w:rsidP="00F6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4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spellStart"/>
      <w:r w:rsidRPr="00B03B81">
        <w:rPr>
          <w:rFonts w:eastAsia="Times New Roman" w:cstheme="minorHAnsi"/>
        </w:rPr>
        <w:t>Naftisol</w:t>
      </w:r>
      <w:proofErr w:type="spellEnd"/>
      <w:r w:rsidRPr="00B03B81">
        <w:rPr>
          <w:rFonts w:eastAsia="Times New Roman" w:cstheme="minorHAnsi"/>
        </w:rPr>
        <w:t xml:space="preserve">     </w:t>
      </w:r>
      <w:r w:rsidRPr="005824D1">
        <w:rPr>
          <w:rFonts w:eastAsia="Times New Roman" w:cstheme="minorHAnsi"/>
        </w:rPr>
        <w:t xml:space="preserve">     </w:t>
      </w:r>
      <w:r w:rsidRPr="00B03B81">
        <w:rPr>
          <w:rFonts w:eastAsia="Times New Roman" w:cstheme="minorHAnsi"/>
        </w:rPr>
        <w:t>53.923347</w:t>
      </w:r>
    </w:p>
    <w:p w14:paraId="08B1B3A9" w14:textId="2A0C1FB4" w:rsidR="00F6666E" w:rsidRPr="00B03B81" w:rsidRDefault="00F6666E" w:rsidP="00F6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4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Pr="00B03B81">
        <w:rPr>
          <w:rFonts w:eastAsia="Times New Roman" w:cstheme="minorHAnsi"/>
        </w:rPr>
        <w:t xml:space="preserve">Placebo      </w:t>
      </w:r>
      <w:r w:rsidRPr="005824D1">
        <w:rPr>
          <w:rFonts w:eastAsia="Times New Roman" w:cstheme="minorHAnsi"/>
        </w:rPr>
        <w:t xml:space="preserve">    </w:t>
      </w:r>
      <w:r w:rsidRPr="00B03B81">
        <w:rPr>
          <w:rFonts w:eastAsia="Times New Roman" w:cstheme="minorHAnsi"/>
        </w:rPr>
        <w:t>51.297960</w:t>
      </w:r>
    </w:p>
    <w:p w14:paraId="24460FE5" w14:textId="2E28FD48" w:rsidR="00F6666E" w:rsidRPr="00B03B81" w:rsidRDefault="00F6666E" w:rsidP="00F6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4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spellStart"/>
      <w:r w:rsidRPr="00B03B81">
        <w:rPr>
          <w:rFonts w:eastAsia="Times New Roman" w:cstheme="minorHAnsi"/>
        </w:rPr>
        <w:t>Propriva</w:t>
      </w:r>
      <w:proofErr w:type="spellEnd"/>
      <w:r w:rsidRPr="00B03B81">
        <w:rPr>
          <w:rFonts w:eastAsia="Times New Roman" w:cstheme="minorHAnsi"/>
        </w:rPr>
        <w:t xml:space="preserve">     </w:t>
      </w:r>
      <w:r w:rsidRPr="005824D1">
        <w:rPr>
          <w:rFonts w:eastAsia="Times New Roman" w:cstheme="minorHAnsi"/>
        </w:rPr>
        <w:t xml:space="preserve">    </w:t>
      </w:r>
      <w:r w:rsidRPr="00B03B81">
        <w:rPr>
          <w:rFonts w:eastAsia="Times New Roman" w:cstheme="minorHAnsi"/>
        </w:rPr>
        <w:t>47.241175</w:t>
      </w:r>
    </w:p>
    <w:p w14:paraId="2EDC9231" w14:textId="7589892C" w:rsidR="00F6666E" w:rsidRPr="00B03B81" w:rsidRDefault="00F6666E" w:rsidP="00F6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4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spellStart"/>
      <w:r w:rsidRPr="00B03B81">
        <w:rPr>
          <w:rFonts w:eastAsia="Times New Roman" w:cstheme="minorHAnsi"/>
        </w:rPr>
        <w:t>Ramicane</w:t>
      </w:r>
      <w:proofErr w:type="spellEnd"/>
      <w:r w:rsidRPr="00B03B81">
        <w:rPr>
          <w:rFonts w:eastAsia="Times New Roman" w:cstheme="minorHAnsi"/>
        </w:rPr>
        <w:t xml:space="preserve">    </w:t>
      </w:r>
      <w:r w:rsidRPr="005824D1">
        <w:rPr>
          <w:rFonts w:eastAsia="Times New Roman" w:cstheme="minorHAnsi"/>
        </w:rPr>
        <w:t xml:space="preserve"> </w:t>
      </w:r>
      <w:r w:rsidRPr="00B03B81">
        <w:rPr>
          <w:rFonts w:eastAsia="Times New Roman" w:cstheme="minorHAnsi"/>
        </w:rPr>
        <w:t>-22.320900</w:t>
      </w:r>
    </w:p>
    <w:p w14:paraId="5EE13F03" w14:textId="38604AE8" w:rsidR="00F6666E" w:rsidRPr="00B03B81" w:rsidRDefault="00F6666E" w:rsidP="00F6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4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spellStart"/>
      <w:r w:rsidRPr="00B03B81">
        <w:rPr>
          <w:rFonts w:eastAsia="Times New Roman" w:cstheme="minorHAnsi"/>
        </w:rPr>
        <w:t>Stelasyn</w:t>
      </w:r>
      <w:proofErr w:type="spellEnd"/>
      <w:r w:rsidRPr="00B03B81">
        <w:rPr>
          <w:rFonts w:eastAsia="Times New Roman" w:cstheme="minorHAnsi"/>
        </w:rPr>
        <w:t xml:space="preserve">     </w:t>
      </w:r>
      <w:r w:rsidRPr="005824D1">
        <w:rPr>
          <w:rFonts w:eastAsia="Times New Roman" w:cstheme="minorHAnsi"/>
        </w:rPr>
        <w:t xml:space="preserve">    </w:t>
      </w:r>
      <w:r w:rsidRPr="00B03B81">
        <w:rPr>
          <w:rFonts w:eastAsia="Times New Roman" w:cstheme="minorHAnsi"/>
        </w:rPr>
        <w:t>52.085134</w:t>
      </w:r>
    </w:p>
    <w:p w14:paraId="033F280D" w14:textId="5C7DBD0D" w:rsidR="00F6666E" w:rsidRDefault="00F6666E" w:rsidP="00F6666E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</w:t>
      </w:r>
      <w:proofErr w:type="spellStart"/>
      <w:r w:rsidRPr="00B03B81">
        <w:rPr>
          <w:rFonts w:eastAsia="Times New Roman" w:cstheme="minorHAnsi"/>
        </w:rPr>
        <w:t>Zoniferol</w:t>
      </w:r>
      <w:proofErr w:type="spellEnd"/>
      <w:r w:rsidRPr="00B03B81">
        <w:rPr>
          <w:rFonts w:eastAsia="Times New Roman" w:cstheme="minorHAnsi"/>
        </w:rPr>
        <w:t xml:space="preserve">    </w:t>
      </w:r>
      <w:r w:rsidRPr="005824D1">
        <w:rPr>
          <w:rFonts w:eastAsia="Times New Roman" w:cstheme="minorHAnsi"/>
        </w:rPr>
        <w:t xml:space="preserve">    </w:t>
      </w:r>
      <w:r w:rsidRPr="00B03B81">
        <w:rPr>
          <w:rFonts w:eastAsia="Times New Roman" w:cstheme="minorHAnsi"/>
        </w:rPr>
        <w:t>46.579751</w:t>
      </w:r>
    </w:p>
    <w:p w14:paraId="6EBD9142" w14:textId="77777777" w:rsidR="00F6666E" w:rsidRPr="00F6666E" w:rsidRDefault="00F6666E" w:rsidP="00BD152A">
      <w:bookmarkStart w:id="0" w:name="_GoBack"/>
      <w:bookmarkEnd w:id="0"/>
    </w:p>
    <w:p w14:paraId="7DB9981D" w14:textId="4171BA8D" w:rsidR="00F6666E" w:rsidRDefault="0000672F" w:rsidP="00F6666E">
      <w:pPr>
        <w:ind w:firstLine="5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EA1E19" wp14:editId="6459DF6F">
            <wp:simplePos x="0" y="0"/>
            <wp:positionH relativeFrom="column">
              <wp:posOffset>1409700</wp:posOffset>
            </wp:positionH>
            <wp:positionV relativeFrom="paragraph">
              <wp:posOffset>2689225</wp:posOffset>
            </wp:positionV>
            <wp:extent cx="3136900" cy="2091055"/>
            <wp:effectExtent l="0" t="0" r="0" b="4445"/>
            <wp:wrapTight wrapText="bothSides">
              <wp:wrapPolygon edited="0">
                <wp:start x="0" y="0"/>
                <wp:lineTo x="0" y="21515"/>
                <wp:lineTo x="21513" y="21515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rviv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6C49BF" wp14:editId="6BE48B26">
            <wp:simplePos x="0" y="0"/>
            <wp:positionH relativeFrom="column">
              <wp:posOffset>2908300</wp:posOffset>
            </wp:positionH>
            <wp:positionV relativeFrom="paragraph">
              <wp:posOffset>558165</wp:posOffset>
            </wp:positionV>
            <wp:extent cx="3251200" cy="2167255"/>
            <wp:effectExtent l="0" t="0" r="0" b="4445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e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1355B2F" wp14:editId="43AE2F39">
            <wp:simplePos x="0" y="0"/>
            <wp:positionH relativeFrom="column">
              <wp:posOffset>-101600</wp:posOffset>
            </wp:positionH>
            <wp:positionV relativeFrom="paragraph">
              <wp:posOffset>558165</wp:posOffset>
            </wp:positionV>
            <wp:extent cx="3251200" cy="2167466"/>
            <wp:effectExtent l="0" t="0" r="0" b="4445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at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6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66E" w:rsidRPr="00F6666E">
        <w:t xml:space="preserve">For the four drugs we are focusing on, </w:t>
      </w:r>
      <w:proofErr w:type="spellStart"/>
      <w:r w:rsidR="00F6666E" w:rsidRPr="00F6666E">
        <w:t>Capomulin</w:t>
      </w:r>
      <w:proofErr w:type="spellEnd"/>
      <w:r w:rsidR="00F6666E" w:rsidRPr="00F6666E">
        <w:t xml:space="preserve"> is the only one show positive effects on </w:t>
      </w:r>
      <w:r w:rsidR="00F6666E">
        <w:t xml:space="preserve">reducing the tumor size and limiting the metastasis of the cancer cell. Mice taking </w:t>
      </w:r>
      <w:proofErr w:type="spellStart"/>
      <w:r w:rsidR="00F6666E">
        <w:t>Capomulin</w:t>
      </w:r>
      <w:proofErr w:type="spellEnd"/>
      <w:r w:rsidR="00F6666E">
        <w:t xml:space="preserve"> have a better chance to survive beyond 45 days.</w:t>
      </w:r>
    </w:p>
    <w:p w14:paraId="54C229E7" w14:textId="6A9262ED" w:rsidR="0000672F" w:rsidRDefault="0000672F" w:rsidP="0000672F"/>
    <w:p w14:paraId="45982237" w14:textId="590451C0" w:rsidR="00F6666E" w:rsidRDefault="00F6666E" w:rsidP="00F6666E">
      <w:pPr>
        <w:ind w:firstLine="540"/>
      </w:pPr>
    </w:p>
    <w:p w14:paraId="215FD126" w14:textId="77777777" w:rsidR="0000672F" w:rsidRDefault="0000672F" w:rsidP="00F6666E">
      <w:pPr>
        <w:ind w:firstLine="540"/>
      </w:pPr>
    </w:p>
    <w:p w14:paraId="102EF916" w14:textId="77777777" w:rsidR="0000672F" w:rsidRDefault="0000672F" w:rsidP="00F6666E">
      <w:pPr>
        <w:ind w:firstLine="540"/>
      </w:pPr>
    </w:p>
    <w:p w14:paraId="78767D29" w14:textId="77777777" w:rsidR="0000672F" w:rsidRDefault="0000672F" w:rsidP="00F6666E">
      <w:pPr>
        <w:ind w:firstLine="540"/>
      </w:pPr>
    </w:p>
    <w:p w14:paraId="1A1C2F1C" w14:textId="77777777" w:rsidR="0000672F" w:rsidRDefault="0000672F" w:rsidP="00F6666E">
      <w:pPr>
        <w:ind w:firstLine="540"/>
      </w:pPr>
    </w:p>
    <w:p w14:paraId="525FC6DF" w14:textId="77777777" w:rsidR="0000672F" w:rsidRDefault="0000672F" w:rsidP="00F6666E">
      <w:pPr>
        <w:ind w:firstLine="540"/>
      </w:pPr>
    </w:p>
    <w:p w14:paraId="77D04BB5" w14:textId="1673B27A" w:rsidR="0000672F" w:rsidRDefault="0000672F" w:rsidP="00F6666E">
      <w:pPr>
        <w:ind w:firstLine="540"/>
      </w:pPr>
    </w:p>
    <w:p w14:paraId="39015484" w14:textId="26C3D291" w:rsidR="0000672F" w:rsidRDefault="0000672F" w:rsidP="00F6666E">
      <w:pPr>
        <w:ind w:firstLine="540"/>
      </w:pPr>
    </w:p>
    <w:p w14:paraId="30201BA4" w14:textId="77777777" w:rsidR="0000672F" w:rsidRDefault="0000672F" w:rsidP="0000672F"/>
    <w:p w14:paraId="64E96CB0" w14:textId="4044F2B7" w:rsidR="00F6666E" w:rsidRDefault="00F6666E" w:rsidP="00F6666E">
      <w:pPr>
        <w:ind w:firstLine="540"/>
      </w:pPr>
      <w:r>
        <w:lastRenderedPageBreak/>
        <w:t xml:space="preserve">Besides </w:t>
      </w:r>
      <w:proofErr w:type="spellStart"/>
      <w:r>
        <w:t>Ramicane</w:t>
      </w:r>
      <w:proofErr w:type="spellEnd"/>
      <w:r>
        <w:t xml:space="preserve">, </w:t>
      </w:r>
      <w:proofErr w:type="spellStart"/>
      <w:r>
        <w:t>Capomulin</w:t>
      </w:r>
      <w:proofErr w:type="spellEnd"/>
      <w:r>
        <w:t xml:space="preserve"> is also the most stable drug that might work for it has the lowest standard errors amongst all drugs. This means our test result on </w:t>
      </w:r>
      <w:proofErr w:type="spellStart"/>
      <w:r>
        <w:t>Capomulin</w:t>
      </w:r>
      <w:proofErr w:type="spellEnd"/>
      <w:r>
        <w:t xml:space="preserve"> is relatively more reliable</w:t>
      </w:r>
      <w:r w:rsidR="0000672F">
        <w:t>.</w:t>
      </w:r>
    </w:p>
    <w:p w14:paraId="67B18CFC" w14:textId="6E779DC7" w:rsidR="0000672F" w:rsidRDefault="0000672F" w:rsidP="0000672F">
      <w:pPr>
        <w:ind w:firstLine="90"/>
      </w:pPr>
      <w:r w:rsidRPr="0000672F">
        <w:drawing>
          <wp:inline distT="0" distB="0" distL="0" distR="0" wp14:anchorId="427A1CA5" wp14:editId="63FFFC1C">
            <wp:extent cx="5943600" cy="254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D2CD" w14:textId="5A794824" w:rsidR="0000672F" w:rsidRDefault="0000672F" w:rsidP="0000672F">
      <w:pPr>
        <w:ind w:firstLine="90"/>
        <w:jc w:val="center"/>
      </w:pPr>
      <w:r>
        <w:t>The Standard Error of the Metastatic Sites</w:t>
      </w:r>
    </w:p>
    <w:p w14:paraId="79D17B4B" w14:textId="1789B272" w:rsidR="0000672F" w:rsidRPr="00F6666E" w:rsidRDefault="0000672F" w:rsidP="0000672F">
      <w:pPr>
        <w:ind w:firstLine="90"/>
      </w:pPr>
      <w:r w:rsidRPr="0000672F">
        <w:drawing>
          <wp:inline distT="0" distB="0" distL="0" distR="0" wp14:anchorId="188F78BD" wp14:editId="182C759F">
            <wp:extent cx="59436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1A5" w14:textId="7071B74C" w:rsidR="00F6666E" w:rsidRDefault="0000672F" w:rsidP="0000672F">
      <w:pPr>
        <w:jc w:val="center"/>
      </w:pPr>
      <w:r>
        <w:t>The Standard Error of the Average Tumor Size</w:t>
      </w:r>
    </w:p>
    <w:sectPr w:rsidR="00F6666E" w:rsidSect="0028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6E"/>
    <w:rsid w:val="0000672F"/>
    <w:rsid w:val="00286154"/>
    <w:rsid w:val="00676C56"/>
    <w:rsid w:val="00BD152A"/>
    <w:rsid w:val="00F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FA0E"/>
  <w15:chartTrackingRefBased/>
  <w15:docId w15:val="{2DEBC7F4-C54E-BA40-8E0C-9492B114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Ya</dc:creator>
  <cp:keywords/>
  <dc:description/>
  <cp:lastModifiedBy>Bowen Ya</cp:lastModifiedBy>
  <cp:revision>2</cp:revision>
  <dcterms:created xsi:type="dcterms:W3CDTF">2019-10-08T03:28:00Z</dcterms:created>
  <dcterms:modified xsi:type="dcterms:W3CDTF">2019-10-08T03:48:00Z</dcterms:modified>
</cp:coreProperties>
</file>