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56"/>
        </w:rPr>
        <w:t>TALLER</w:t>
      </w:r>
    </w:p>
    <w:p>
      <w:pPr>
        <w:jc w:val="center"/>
      </w:pPr>
      <w:r>
        <w:rPr>
          <w:color w:val="595959"/>
          <w:sz w:val="28"/>
        </w:rPr>
        <w:t>De scripts en Python a pipelines reproducibles con Kedro</w:t>
      </w:r>
    </w:p>
    <w:p>
      <w:pPr>
        <w:jc w:val="center"/>
      </w:pPr>
      <w:r>
        <w:rPr>
          <w:sz w:val="4"/>
        </w:rPr>
        <w:t xml:space="preserve"> </w:t>
      </w:r>
    </w:p>
    <w:p>
      <w:pPr>
        <w:jc w:val="center"/>
      </w:pPr>
      <w:r>
        <w:rPr>
          <w:sz w:val="26"/>
        </w:rPr>
        <w:t>Guía completa — Módulos 0 a 4 · Tutorial spaceflights</w:t>
      </w:r>
    </w:p>
    <w:p>
      <w:pPr>
        <w:jc w:val="center"/>
      </w:pPr>
      <w:r>
        <w:rPr>
          <w:color w:val="595959"/>
        </w:rPr>
        <w:t>Julio 2026</w:t>
      </w:r>
    </w:p>
    <w:p>
      <w:r>
        <w:br w:type="page"/>
      </w:r>
    </w:p>
    <w:p>
      <w:pPr>
        <w:pStyle w:val="Heading1"/>
      </w:pPr>
      <w:r>
        <w:t>Introducción</w:t>
      </w:r>
    </w:p>
    <w:p>
      <w:pPr>
        <w:pStyle w:val="Heading3"/>
      </w:pPr>
      <w:r>
        <w:t>¿A quién va dirigido este taller?</w:t>
      </w:r>
    </w:p>
    <w:p>
      <w:r>
        <w:t>Este material es la continuación del Taller 1 ("De Excel, SAS o R a desarrollo en Python"). Está pensado para quienes ya completaron ese taller: ya tienes un entorno virtual funcionando, ya escribiste scripts .py con pandas, ya usaste Git/GitHub y ya probaste un asistente de IA en el editor. Este taller no repite esos fundamentos — los da por sentados y construye sobre ellos.</w:t>
      </w:r>
    </w:p>
    <w:p>
      <w:r>
        <w:t>Si llegaste aquí sin haber hecho el Taller 1, puedes seguir igual, pero vas a tener que detenerte más seguido a resolver dudas de Python básico, entornos virtuales o Git que esta guía no vuelve a explicar.</w:t>
      </w:r>
    </w:p>
    <w:p>
      <w:pPr>
        <w:pStyle w:val="Heading3"/>
      </w:pPr>
      <w:r>
        <w:t>¿Qué vas a aprender?</w:t>
      </w:r>
    </w:p>
    <w:p>
      <w:r>
        <w:t>El problema que resuelve Kedro es concreto: cuando un análisis crece más allá de un notebook o un par de scripts, empiezan a aparecer rutas de archivo hardcodeadas, celdas que hay que correr en un orden que solo tú recuerdas, y funciones que dependen de variables globales invisibles. Kedro te da una estructura estándar de proyecto — catálogo de datos, nodos, pipelines — para que ese análisis sea reproducible por cualquiera, incluido tú mismo en seis meses.</w:t>
      </w:r>
    </w:p>
    <w:p>
      <w:r>
        <w:t>Vas a construir, siguiendo el tutorial oficial de spaceflights, un proyecto Kedro completo que predice el precio de viajes espaciales a la luna a partir de datos de compañías, naves y reseñas de clientes. Al terminar los cinco módulos vas a tener un pipeline de datos reproducible, un modelo entrenado y evaluado, pruebas automatizadas, y ese proyecto subido a tu repositorio de GitHub.</w:t>
      </w:r>
    </w:p>
    <w:tbl>
      <w:tblPr>
        <w:tblW w:type="auto" w:w="0"/>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2880"/>
        <w:gridCol w:w="2880"/>
        <w:gridCol w:w="2880"/>
      </w:tblGrid>
      <w:tr>
        <w:tc>
          <w:tcPr>
            <w:tcW w:type="dxa" w:w="2880"/>
            <w:shd w:val="clear" w:color="auto" w:fill="D9E2F3"/>
            <w:tcMar>
              <w:top w:w="60" w:type="dxa"/>
              <w:bottom w:w="60" w:type="dxa"/>
              <w:left w:w="100" w:type="dxa"/>
              <w:right w:w="100" w:type="dxa"/>
            </w:tcMar>
          </w:tcPr>
          <w:p>
            <w:r>
              <w:rPr>
                <w:b/>
                <w:color w:val="1F2A44"/>
                <w:sz w:val="21"/>
              </w:rPr>
              <w:t>Módulo</w:t>
            </w:r>
          </w:p>
        </w:tc>
        <w:tc>
          <w:tcPr>
            <w:tcW w:type="dxa" w:w="2880"/>
            <w:shd w:val="clear" w:color="auto" w:fill="D9E2F3"/>
            <w:tcMar>
              <w:top w:w="60" w:type="dxa"/>
              <w:bottom w:w="60" w:type="dxa"/>
              <w:left w:w="100" w:type="dxa"/>
              <w:right w:w="100" w:type="dxa"/>
            </w:tcMar>
          </w:tcPr>
          <w:p>
            <w:r>
              <w:rPr>
                <w:b/>
                <w:color w:val="1F2A44"/>
                <w:sz w:val="21"/>
              </w:rPr>
              <w:t>Qué vas a construir</w:t>
            </w:r>
          </w:p>
        </w:tc>
        <w:tc>
          <w:tcPr>
            <w:tcW w:type="dxa" w:w="2880"/>
            <w:shd w:val="clear" w:color="auto" w:fill="D9E2F3"/>
            <w:tcMar>
              <w:top w:w="60" w:type="dxa"/>
              <w:bottom w:w="60" w:type="dxa"/>
              <w:left w:w="100" w:type="dxa"/>
              <w:right w:w="100" w:type="dxa"/>
            </w:tcMar>
          </w:tcPr>
          <w:p>
            <w:r>
              <w:rPr>
                <w:b/>
                <w:color w:val="1F2A44"/>
                <w:sz w:val="21"/>
              </w:rPr>
              <w:t>Duración estimada</w:t>
            </w:r>
          </w:p>
        </w:tc>
      </w:tr>
      <w:tr>
        <w:tc>
          <w:tcPr>
            <w:tcW w:type="dxa" w:w="2880"/>
            <w:tcMar>
              <w:top w:w="60" w:type="dxa"/>
              <w:bottom w:w="60" w:type="dxa"/>
              <w:left w:w="100" w:type="dxa"/>
              <w:right w:w="100" w:type="dxa"/>
            </w:tcMar>
          </w:tcPr>
          <w:p>
            <w:r>
              <w:rPr>
                <w:sz w:val="21"/>
              </w:rPr>
              <w:t>Módulo 0</w:t>
            </w:r>
          </w:p>
        </w:tc>
        <w:tc>
          <w:tcPr>
            <w:tcW w:type="dxa" w:w="2880"/>
            <w:tcMar>
              <w:top w:w="60" w:type="dxa"/>
              <w:bottom w:w="60" w:type="dxa"/>
              <w:left w:w="100" w:type="dxa"/>
              <w:right w:w="100" w:type="dxa"/>
            </w:tcMar>
          </w:tcPr>
          <w:p>
            <w:r>
              <w:rPr>
                <w:sz w:val="21"/>
              </w:rPr>
              <w:t>Repositorio del taller clonado, entorno virtual con Kedro y Kedro-Viz instalados</w:t>
            </w:r>
          </w:p>
        </w:tc>
        <w:tc>
          <w:tcPr>
            <w:tcW w:type="dxa" w:w="2880"/>
            <w:tcMar>
              <w:top w:w="60" w:type="dxa"/>
              <w:bottom w:w="60" w:type="dxa"/>
              <w:left w:w="100" w:type="dxa"/>
              <w:right w:w="100" w:type="dxa"/>
            </w:tcMar>
          </w:tcPr>
          <w:p>
            <w:r>
              <w:rPr>
                <w:sz w:val="21"/>
              </w:rPr>
              <w:t>35 min</w:t>
            </w:r>
          </w:p>
        </w:tc>
      </w:tr>
      <w:tr>
        <w:tc>
          <w:tcPr>
            <w:tcW w:type="dxa" w:w="2880"/>
            <w:tcMar>
              <w:top w:w="60" w:type="dxa"/>
              <w:bottom w:w="60" w:type="dxa"/>
              <w:left w:w="100" w:type="dxa"/>
              <w:right w:w="100" w:type="dxa"/>
            </w:tcMar>
          </w:tcPr>
          <w:p>
            <w:r>
              <w:rPr>
                <w:sz w:val="21"/>
              </w:rPr>
              <w:t>Módulo 1</w:t>
            </w:r>
          </w:p>
        </w:tc>
        <w:tc>
          <w:tcPr>
            <w:tcW w:type="dxa" w:w="2880"/>
            <w:tcMar>
              <w:top w:w="60" w:type="dxa"/>
              <w:bottom w:w="60" w:type="dxa"/>
              <w:left w:w="100" w:type="dxa"/>
              <w:right w:w="100" w:type="dxa"/>
            </w:tcMar>
          </w:tcPr>
          <w:p>
            <w:r>
              <w:rPr>
                <w:sz w:val="21"/>
              </w:rPr>
              <w:t>Proyecto spaceflights creado, Data Catalog y configuración por entornos</w:t>
            </w:r>
          </w:p>
        </w:tc>
        <w:tc>
          <w:tcPr>
            <w:tcW w:type="dxa" w:w="2880"/>
            <w:tcMar>
              <w:top w:w="60" w:type="dxa"/>
              <w:bottom w:w="60" w:type="dxa"/>
              <w:left w:w="100" w:type="dxa"/>
              <w:right w:w="100" w:type="dxa"/>
            </w:tcMar>
          </w:tcPr>
          <w:p>
            <w:r>
              <w:rPr>
                <w:sz w:val="21"/>
              </w:rPr>
              <w:t>1.25 h</w:t>
            </w:r>
          </w:p>
        </w:tc>
      </w:tr>
      <w:tr>
        <w:tc>
          <w:tcPr>
            <w:tcW w:type="dxa" w:w="2880"/>
            <w:tcMar>
              <w:top w:w="60" w:type="dxa"/>
              <w:bottom w:w="60" w:type="dxa"/>
              <w:left w:w="100" w:type="dxa"/>
              <w:right w:w="100" w:type="dxa"/>
            </w:tcMar>
          </w:tcPr>
          <w:p>
            <w:r>
              <w:rPr>
                <w:sz w:val="21"/>
              </w:rPr>
              <w:t>Módulo 2</w:t>
            </w:r>
          </w:p>
        </w:tc>
        <w:tc>
          <w:tcPr>
            <w:tcW w:type="dxa" w:w="2880"/>
            <w:tcMar>
              <w:top w:w="60" w:type="dxa"/>
              <w:bottom w:w="60" w:type="dxa"/>
              <w:left w:w="100" w:type="dxa"/>
              <w:right w:w="100" w:type="dxa"/>
            </w:tcMar>
          </w:tcPr>
          <w:p>
            <w:r>
              <w:rPr>
                <w:sz w:val="21"/>
              </w:rPr>
              <w:t>Ambos pipelines corriendo, más Dataset Factories, namespaces y Hooks</w:t>
            </w:r>
          </w:p>
        </w:tc>
        <w:tc>
          <w:tcPr>
            <w:tcW w:type="dxa" w:w="2880"/>
            <w:tcMar>
              <w:top w:w="60" w:type="dxa"/>
              <w:bottom w:w="60" w:type="dxa"/>
              <w:left w:w="100" w:type="dxa"/>
              <w:right w:w="100" w:type="dxa"/>
            </w:tcMar>
          </w:tcPr>
          <w:p>
            <w:r>
              <w:rPr>
                <w:sz w:val="21"/>
              </w:rPr>
              <w:t>2.5 h</w:t>
            </w:r>
          </w:p>
        </w:tc>
      </w:tr>
      <w:tr>
        <w:tc>
          <w:tcPr>
            <w:tcW w:type="dxa" w:w="2880"/>
            <w:tcMar>
              <w:top w:w="60" w:type="dxa"/>
              <w:bottom w:w="60" w:type="dxa"/>
              <w:left w:w="100" w:type="dxa"/>
              <w:right w:w="100" w:type="dxa"/>
            </w:tcMar>
          </w:tcPr>
          <w:p>
            <w:r>
              <w:rPr>
                <w:sz w:val="21"/>
              </w:rPr>
              <w:t>Módulo 3</w:t>
            </w:r>
          </w:p>
        </w:tc>
        <w:tc>
          <w:tcPr>
            <w:tcW w:type="dxa" w:w="2880"/>
            <w:tcMar>
              <w:top w:w="60" w:type="dxa"/>
              <w:bottom w:w="60" w:type="dxa"/>
              <w:left w:w="100" w:type="dxa"/>
              <w:right w:w="100" w:type="dxa"/>
            </w:tcMar>
          </w:tcPr>
          <w:p>
            <w:r>
              <w:rPr>
                <w:sz w:val="21"/>
              </w:rPr>
              <w:t>Tests con pytest, repositorio Git y proyecto empaquetado</w:t>
            </w:r>
          </w:p>
        </w:tc>
        <w:tc>
          <w:tcPr>
            <w:tcW w:type="dxa" w:w="2880"/>
            <w:tcMar>
              <w:top w:w="60" w:type="dxa"/>
              <w:bottom w:w="60" w:type="dxa"/>
              <w:left w:w="100" w:type="dxa"/>
              <w:right w:w="100" w:type="dxa"/>
            </w:tcMar>
          </w:tcPr>
          <w:p>
            <w:r>
              <w:rPr>
                <w:sz w:val="21"/>
              </w:rPr>
              <w:t>1.5 h</w:t>
            </w:r>
          </w:p>
        </w:tc>
      </w:tr>
      <w:tr>
        <w:tc>
          <w:tcPr>
            <w:tcW w:type="dxa" w:w="2880"/>
            <w:tcMar>
              <w:top w:w="60" w:type="dxa"/>
              <w:bottom w:w="60" w:type="dxa"/>
              <w:left w:w="100" w:type="dxa"/>
              <w:right w:w="100" w:type="dxa"/>
            </w:tcMar>
          </w:tcPr>
          <w:p>
            <w:r>
              <w:rPr>
                <w:sz w:val="21"/>
              </w:rPr>
              <w:t>Módulo 4</w:t>
            </w:r>
          </w:p>
        </w:tc>
        <w:tc>
          <w:tcPr>
            <w:tcW w:type="dxa" w:w="2880"/>
            <w:tcMar>
              <w:top w:w="60" w:type="dxa"/>
              <w:bottom w:w="60" w:type="dxa"/>
              <w:left w:w="100" w:type="dxa"/>
              <w:right w:w="100" w:type="dxa"/>
            </w:tcMar>
          </w:tcPr>
          <w:p>
            <w:r>
              <w:rPr>
                <w:sz w:val="21"/>
              </w:rPr>
              <w:t>Una extensión del pipeline con IA y el Issue de entrega</w:t>
            </w:r>
          </w:p>
        </w:tc>
        <w:tc>
          <w:tcPr>
            <w:tcW w:type="dxa" w:w="2880"/>
            <w:tcMar>
              <w:top w:w="60" w:type="dxa"/>
              <w:bottom w:w="60" w:type="dxa"/>
              <w:left w:w="100" w:type="dxa"/>
              <w:right w:w="100" w:type="dxa"/>
            </w:tcMar>
          </w:tcPr>
          <w:p>
            <w:r>
              <w:rPr>
                <w:sz w:val="21"/>
              </w:rPr>
              <w:t>1.25 h</w:t>
            </w:r>
          </w:p>
        </w:tc>
      </w:tr>
    </w:tbl>
    <w:p/>
    <w:p>
      <w:pPr>
        <w:pStyle w:val="Heading3"/>
      </w:pPr>
      <w:r>
        <w:t>¿Cómo está organizada cada sección?</w:t>
      </w:r>
    </w:p>
    <w:p>
      <w:r>
        <w:t>Igual que en el Taller 1: cada módulo abre con lo que necesitas antes de empezar, avanza en secciones numeradas con pasos concretos, incluye un ejercicio práctico, y cierra con una tabla de troubleshooting y una sección opcional "para profundizar". Los bloques de código son para escribir tú mismo, no para copiar y pegar — la carpeta material_taller/modulo_X del repositorio taller-2-kedro (sección 0.2) tiene versiones de referencia para comparar.</w:t>
      </w:r>
    </w:p>
    <w:p>
      <w:pPr>
        <w:pStyle w:val="Heading3"/>
      </w:pPr>
      <w:r>
        <w:t>Convenciones tipográficas</w:t>
      </w:r>
    </w:p>
    <w:p>
      <w:r>
        <w:t>Además del texto corrido, esta guía usa cuatro elementos visuales fijos. Aprende a reconocerlos de un vistazo — vas a verlos decenas de veces en los cinco módulos.</w:t>
      </w:r>
    </w:p>
    <w:tbl>
      <w:tblPr>
        <w:tblW w:type="auto" w:w="0"/>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4320"/>
        <w:gridCol w:w="4320"/>
      </w:tblGrid>
      <w:tr>
        <w:tc>
          <w:tcPr>
            <w:tcW w:type="dxa" w:w="4320"/>
            <w:shd w:val="clear" w:color="auto" w:fill="D9E2F3"/>
            <w:tcMar>
              <w:top w:w="60" w:type="dxa"/>
              <w:bottom w:w="60" w:type="dxa"/>
              <w:left w:w="100" w:type="dxa"/>
              <w:right w:w="100" w:type="dxa"/>
            </w:tcMar>
          </w:tcPr>
          <w:p>
            <w:r>
              <w:rPr>
                <w:b/>
                <w:color w:val="1F2A44"/>
                <w:sz w:val="21"/>
              </w:rPr>
              <w:t>Elemento</w:t>
            </w:r>
          </w:p>
        </w:tc>
        <w:tc>
          <w:tcPr>
            <w:tcW w:type="dxa" w:w="4320"/>
            <w:shd w:val="clear" w:color="auto" w:fill="D9E2F3"/>
            <w:tcMar>
              <w:top w:w="60" w:type="dxa"/>
              <w:bottom w:w="60" w:type="dxa"/>
              <w:left w:w="100" w:type="dxa"/>
              <w:right w:w="100" w:type="dxa"/>
            </w:tcMar>
          </w:tcPr>
          <w:p>
            <w:r>
              <w:rPr>
                <w:b/>
                <w:color w:val="1F2A44"/>
                <w:sz w:val="21"/>
              </w:rPr>
              <w:t>Significado</w:t>
            </w:r>
          </w:p>
        </w:tc>
      </w:tr>
      <w:tr>
        <w:tc>
          <w:tcPr>
            <w:tcW w:type="dxa" w:w="4320"/>
            <w:tcMar>
              <w:top w:w="60" w:type="dxa"/>
              <w:bottom w:w="60" w:type="dxa"/>
              <w:left w:w="100" w:type="dxa"/>
              <w:right w:w="100" w:type="dxa"/>
            </w:tcMar>
          </w:tcPr>
          <w:p>
            <w:r>
              <w:rPr>
                <w:sz w:val="21"/>
              </w:rPr>
              <w:t>texto en Consolas</w:t>
            </w:r>
          </w:p>
        </w:tc>
        <w:tc>
          <w:tcPr>
            <w:tcW w:type="dxa" w:w="4320"/>
            <w:tcMar>
              <w:top w:w="60" w:type="dxa"/>
              <w:bottom w:w="60" w:type="dxa"/>
              <w:left w:w="100" w:type="dxa"/>
              <w:right w:w="100" w:type="dxa"/>
            </w:tcMar>
          </w:tcPr>
          <w:p>
            <w:r>
              <w:rPr>
                <w:sz w:val="21"/>
              </w:rPr>
              <w:t>Código, nombres de archivo, comandos de terminal</w:t>
            </w:r>
          </w:p>
        </w:tc>
      </w:tr>
      <w:tr>
        <w:tc>
          <w:tcPr>
            <w:tcW w:type="dxa" w:w="4320"/>
            <w:tcMar>
              <w:top w:w="60" w:type="dxa"/>
              <w:bottom w:w="60" w:type="dxa"/>
              <w:left w:w="100" w:type="dxa"/>
              <w:right w:w="100" w:type="dxa"/>
            </w:tcMar>
          </w:tcPr>
          <w:p>
            <w:r>
              <w:rPr>
                <w:sz w:val="21"/>
              </w:rPr>
              <w:t>texto en negrita</w:t>
            </w:r>
          </w:p>
        </w:tc>
        <w:tc>
          <w:tcPr>
            <w:tcW w:type="dxa" w:w="4320"/>
            <w:tcMar>
              <w:top w:w="60" w:type="dxa"/>
              <w:bottom w:w="60" w:type="dxa"/>
              <w:left w:w="100" w:type="dxa"/>
              <w:right w:w="100" w:type="dxa"/>
            </w:tcMar>
          </w:tcPr>
          <w:p>
            <w:r>
              <w:rPr>
                <w:sz w:val="21"/>
              </w:rPr>
              <w:t>Un término nuevo la primera vez que aparece</w:t>
            </w:r>
          </w:p>
        </w:tc>
      </w:tr>
      <w:tr>
        <w:tc>
          <w:tcPr>
            <w:tcW w:type="dxa" w:w="4320"/>
            <w:tcMar>
              <w:top w:w="60" w:type="dxa"/>
              <w:bottom w:w="60" w:type="dxa"/>
              <w:left w:w="100" w:type="dxa"/>
              <w:right w:w="100" w:type="dxa"/>
            </w:tcMar>
          </w:tcPr>
          <w:p>
            <w:r>
              <w:rPr>
                <w:sz w:val="21"/>
              </w:rPr>
              <w:t>Reto</w:t>
            </w:r>
          </w:p>
        </w:tc>
        <w:tc>
          <w:tcPr>
            <w:tcW w:type="dxa" w:w="4320"/>
            <w:tcMar>
              <w:top w:w="60" w:type="dxa"/>
              <w:bottom w:w="60" w:type="dxa"/>
              <w:left w:w="100" w:type="dxa"/>
              <w:right w:w="100" w:type="dxa"/>
            </w:tcMar>
          </w:tcPr>
          <w:p>
            <w:r>
              <w:rPr>
                <w:sz w:val="21"/>
              </w:rPr>
              <w:t>Ejercicio opcional de mayor dificultad, dentro de un Ejercicio práctico</w:t>
            </w:r>
          </w:p>
        </w:tc>
      </w:tr>
      <w:tr>
        <w:tc>
          <w:tcPr>
            <w:tcW w:type="dxa" w:w="4320"/>
            <w:tcMar>
              <w:top w:w="60" w:type="dxa"/>
              <w:bottom w:w="60" w:type="dxa"/>
              <w:left w:w="100" w:type="dxa"/>
              <w:right w:w="100" w:type="dxa"/>
            </w:tcMar>
          </w:tcPr>
          <w:p>
            <w:r>
              <w:rPr>
                <w:sz w:val="21"/>
              </w:rPr>
              <w:t>kedro run</w:t>
            </w:r>
          </w:p>
        </w:tc>
        <w:tc>
          <w:tcPr>
            <w:tcW w:type="dxa" w:w="4320"/>
            <w:tcMar>
              <w:top w:w="60" w:type="dxa"/>
              <w:bottom w:w="60" w:type="dxa"/>
              <w:left w:w="100" w:type="dxa"/>
              <w:right w:w="100" w:type="dxa"/>
            </w:tcMar>
          </w:tcPr>
          <w:p>
            <w:r>
              <w:rPr>
                <w:sz w:val="21"/>
              </w:rPr>
              <w:t>Un comando que escribes en tu terminal, dentro del entorno activado</w:t>
            </w:r>
          </w:p>
        </w:tc>
      </w:tr>
    </w:tbl>
    <w:p/>
    <w:p>
      <w:r>
        <w:t>Y estos tres recuadros de color, cada uno con un propósito distinto:</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548235"/>
          <w:insideH w:val="single" w:sz="4" w:space="0" w:color="auto"/>
          <w:insideV w:val="single" w:sz="4" w:space="0" w:color="auto"/>
        </w:tblBorders>
      </w:tblPr>
      <w:tblGrid>
        <w:gridCol w:w="9360"/>
      </w:tblGrid>
      <w:tr>
        <w:tc>
          <w:tcPr>
            <w:tcW w:type="dxa" w:w="9360"/>
            <w:shd w:val="clear" w:color="auto" w:fill="E2EFDA"/>
            <w:tcMar>
              <w:top w:w="80" w:type="dxa"/>
              <w:bottom w:w="80" w:type="dxa"/>
              <w:left w:w="160" w:type="dxa"/>
              <w:right w:w="140" w:type="dxa"/>
            </w:tcMar>
          </w:tcPr>
          <w:p>
            <w:r>
              <w:rPr>
                <w:b/>
                <w:color w:val="548235"/>
                <w:sz w:val="21"/>
              </w:rPr>
              <w:t>💡 Tip</w:t>
            </w:r>
          </w:p>
          <w:p>
            <w:r>
              <w:rPr>
                <w:sz w:val="21"/>
              </w:rPr>
              <w:t>Así se ve un Tip. Es un atajo, una buena práctica o un dato que te ahorra tiempo — nunca es obligatorio para que el módulo funcione, pero vale la pena leerlo.</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Así se ve una Atención. Marca un error común, una trampa fácil de caer, o algo que si lo saltas te va a costar tiempo de más adelante — a diferencia del Tip, esto sí importa que lo leas.</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Así se ve un Checkpoint. Aparece después de un paso importante: describe exactamente qué deberías ver si todo salió bien. Si lo que ves no coincide, no sigas de largo — resuelve la diferencia antes de continuar, revisando el troubleshooting del módulo si hace falta.</w:t>
            </w:r>
          </w:p>
        </w:tc>
      </w:tr>
    </w:tbl>
    <w:p/>
    <w:p>
      <w:pPr>
        <w:pStyle w:val="Heading3"/>
      </w:pPr>
      <w:r>
        <w:t>Cómo trabajar con la guía</w:t>
      </w:r>
    </w:p>
    <w:p>
      <w:r>
        <w:t>Sigue los módulos en orden — cada uno asume que el anterior quedó funcionando. Cuando aparezca un Checkpoint, no sigas de largo si algo no coincide: ahí es donde un error pequeño se vuelve grande dos secciones después. Ten dos ventanas abiertas: VSCode con tu proyecto, y esta guía al lado.</w:t>
      </w:r>
    </w:p>
    <w:p>
      <w:pPr>
        <w:pStyle w:val="Heading1"/>
      </w:pPr>
      <w:r>
        <w:t>Módulo 0 — Antes de empezar</w:t>
      </w:r>
    </w:p>
    <w:p>
      <w:pPr>
        <w:pStyle w:val="Heading2"/>
      </w:pPr>
      <w:r>
        <w:t>0.1 Requisitos</w:t>
      </w:r>
    </w:p>
    <w:p>
      <w:r>
        <w:t>Necesitas haber completado el Módulo 0 y el Módulo 1 del Taller 1: Python 3.10 o superior instalado, VSCode con la extensión de Python, Git configurado, y haber creado al menos un entorno virtual antes. Si algo de eso no te suena, vuelve al Taller 1 antes de continuar — esta guía no lo vuelve a explicar.</w:t>
      </w:r>
    </w:p>
    <w:p>
      <w:pPr>
        <w:pStyle w:val="ListBullet"/>
      </w:pPr>
      <w:r>
        <w:t>Python 3.10, 3.11 o 3.12 (verifica con python --version)</w:t>
      </w:r>
    </w:p>
    <w:p>
      <w:pPr>
        <w:pStyle w:val="ListBullet"/>
      </w:pPr>
      <w:r>
        <w:t>VSCode con la extensión de Python instalada</w:t>
      </w:r>
    </w:p>
    <w:p>
      <w:pPr>
        <w:pStyle w:val="ListBullet"/>
      </w:pPr>
      <w:r>
        <w:t>Git instalado y funcionando (verifica con git --version) — lo usaste en el Módulo 3 del Taller 1</w:t>
      </w:r>
    </w:p>
    <w:p>
      <w:pPr>
        <w:pStyle w:val="ListBullet"/>
      </w:pPr>
      <w:r>
        <w:t>Al menos 2 GB libres en disco para datos y dependencias</w:t>
      </w:r>
    </w:p>
    <w:p>
      <w:pPr>
        <w:pStyle w:val="ListBullet"/>
      </w:pPr>
      <w:r>
        <w:t>Conexión a internet para instalar paquetes y clonar el repositorio</w:t>
      </w:r>
    </w:p>
    <w:p>
      <w:pPr>
        <w:pStyle w:val="Heading2"/>
      </w:pPr>
      <w:r>
        <w:t>0.2 Clonar el repositorio del taller</w:t>
      </w:r>
    </w:p>
    <w:p>
      <w:r>
        <w:t>Todo el material de referencia que esta guía menciona (material_taller/modulo_1 a modulo_4) vive en un repositorio de GitHub, junto con esta misma guía en formato Word. En vez de que te pasen los archivos sueltos, lo vas a clonar — así también practicas el flujo de Git que aprendiste en el Taller 1, ahora del lado de "bajar" un repo en vez de "subir" uno.</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cd C:\</w:t>
            </w:r>
          </w:p>
          <w:p>
            <w:pPr>
              <w:spacing w:before="0" w:after="0" w:line="240" w:lineRule="auto"/>
            </w:pPr>
            <w:r>
              <w:rPr>
                <w:rFonts w:ascii="Consolas" w:hAnsi="Consolas"/>
                <w:sz w:val="20"/>
              </w:rPr>
              <w:t>mkdir kedro</w:t>
            </w:r>
          </w:p>
          <w:p>
            <w:pPr>
              <w:spacing w:before="0" w:after="0" w:line="240" w:lineRule="auto"/>
            </w:pPr>
            <w:r>
              <w:rPr>
                <w:rFonts w:ascii="Consolas" w:hAnsi="Consolas"/>
                <w:sz w:val="20"/>
              </w:rPr>
              <w:t>cd kedro</w:t>
            </w:r>
          </w:p>
          <w:p>
            <w:pPr>
              <w:spacing w:before="0" w:after="0" w:line="240" w:lineRule="auto"/>
            </w:pPr>
            <w:r>
              <w:rPr>
                <w:rFonts w:ascii="Consolas" w:hAnsi="Consolas"/>
                <w:sz w:val="20"/>
              </w:rPr>
              <w:t>git clone https://github.com/yacastanot/taller-2-kedro.git</w:t>
            </w:r>
          </w:p>
        </w:tc>
      </w:tr>
    </w:tbl>
    <w:p/>
    <w:p>
      <w:r>
        <w:t>Esto crea C:\kedro\taller-2-kedro\ con material_taller/ adentro. Ábrela en VSCode (File &gt; Open Folder) y déjala como referencia de consulta — vas a volver a ella cada vez que la guía apunte a un archivo de modulo_X.</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taller-2-kedro/ es un repositorio de solo lectura para ti — es el material del taller, no tu entrega. Tu propio proyecto Kedro (el que vas a crear en la sección 0.3 y hacer crecer en los Módulos 1 a 4) va en una carpeta hermana, separada, con su propio repositorio nuevo. No trabajes dentro de taller-2-kedro/ ni intentes hacerle push — no es tu repo.</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C:\kedro\taller-2-kedro\material_taller\modulo_1\README.md existe y lo puedes abrir. Si git clone falló, confirma que Git sigue instalado (git --version) y que tienes conexión a internet.</w:t>
            </w:r>
          </w:p>
        </w:tc>
      </w:tr>
    </w:tbl>
    <w:p/>
    <w:p>
      <w:pPr>
        <w:pStyle w:val="Heading2"/>
      </w:pPr>
      <w:r>
        <w:t>0.3 Crear un entorno virtual nuevo para este taller</w:t>
      </w:r>
    </w:p>
    <w:p>
      <w:r>
        <w:t>Usa un entorno virtual distinto al del Taller 1 — Kedro trae sus propias dependencias (pandas, scikit-learn, PyYAML, entre otras) y mezclar proyectos en el mismo entorno tarde o temprano genera conflictos de versiones. Créalo como carpeta hermana del repositorio que acabas de clonar, no adentro de él:</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cd C:\kedro</w:t>
            </w:r>
          </w:p>
          <w:p>
            <w:pPr>
              <w:spacing w:before="0" w:after="0" w:line="240" w:lineRule="auto"/>
            </w:pPr>
            <w:r>
              <w:rPr>
                <w:rFonts w:ascii="Consolas" w:hAnsi="Consolas"/>
                <w:sz w:val="20"/>
              </w:rPr>
              <w:t>mkdir taller-kedro</w:t>
            </w:r>
          </w:p>
          <w:p>
            <w:pPr>
              <w:spacing w:before="0" w:after="0" w:line="240" w:lineRule="auto"/>
            </w:pPr>
            <w:r>
              <w:rPr>
                <w:rFonts w:ascii="Consolas" w:hAnsi="Consolas"/>
                <w:sz w:val="20"/>
              </w:rPr>
              <w:t>cd taller-kedro</w:t>
            </w:r>
          </w:p>
          <w:p>
            <w:pPr>
              <w:spacing w:before="0" w:after="0" w:line="240" w:lineRule="auto"/>
            </w:pPr>
            <w:r>
              <w:rPr>
                <w:rFonts w:ascii="Consolas" w:hAnsi="Consolas"/>
                <w:sz w:val="20"/>
              </w:rPr>
              <w:t>python -m venv .venv</w:t>
            </w:r>
          </w:p>
          <w:p>
            <w:pPr>
              <w:spacing w:before="0" w:after="0" w:line="240" w:lineRule="auto"/>
            </w:pPr>
            <w:r>
              <w:rPr>
                <w:rFonts w:ascii="Consolas" w:hAnsi="Consolas"/>
                <w:sz w:val="20"/>
              </w:rPr>
              <w:t>.venv\Scripts\activate</w:t>
            </w:r>
          </w:p>
        </w:tc>
      </w:tr>
    </w:tbl>
    <w:p/>
    <w:p>
      <w:r>
        <w:t>Al final de este paso deberías tener C:\kedro\taller-2-kedro\ (el material clonado, de solo lectura) y C:\kedro\taller-kedro\ (tu propio trabajo) como carpetas hermanas dentro de C:\kedro\.</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No reactives ni reutilices el .venv del Taller 1 para este taller. Kedro instala sus propias versiones de pandas y otras librerías, y mezclar proyectos en el mismo entorno tarde o temprano genera conflictos de versiones difíciles de diagnosticar.</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Windows tiene un límite clásico de 260 caracteres para la ruta completa de un archivo. Una de las dependencias de Kedro (pyarrow) falla al cargar con un error "DLL load failed" cuando el proyecto vive muy adentro de una estructura de carpetas larga — por ejemplo dentro de OneDrive con varios niveles de subcarpetas del Taller 1. Crear el proyecto en una ruta corta como C:\kedro\ desde el inicio evita este problema por completo.</w:t>
            </w:r>
          </w:p>
        </w:tc>
      </w:tr>
    </w:tbl>
    <w:p/>
    <w:p>
      <w:pPr>
        <w:pStyle w:val="Heading2"/>
      </w:pPr>
      <w:r>
        <w:t>0.4 Instalar Kedro y Kedro-Viz</w:t>
      </w:r>
    </w:p>
    <w:p>
      <w:r>
        <w:t>Con el entorno activado (verás (.venv) al inicio de la línea de comandos):</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pip install kedro kedro-viz</w:t>
            </w:r>
          </w:p>
        </w:tc>
      </w:tr>
    </w:tbl>
    <w:p/>
    <w:p>
      <w:r>
        <w:t>Esto instala el framework Kedro y Kedro-Viz, la herramienta que usarás para visualizar tus pipelines como un grafo interactivo. El tutorial oficial también menciona uv como alternativa moderna a pip para instalar y ejecutar Kedro (uvx kedro new) — no es necesaria para este taller, pero puedes explorarla en la sección "Para profundizar".</w:t>
      </w:r>
    </w:p>
    <w:p>
      <w:pPr>
        <w:pStyle w:val="Heading2"/>
      </w:pPr>
      <w:r>
        <w:t>0.5 Verificar que todo funciona</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info</w:t>
            </w:r>
          </w:p>
        </w:tc>
      </w:tr>
    </w:tbl>
    <w:p/>
    <w:p>
      <w:r>
        <w:t>Debe mostrarte la versión de Kedro instalada y la lista de plugins detectados (incluido kedro-viz). Si el comando no se reconoce, revisa que el entorno virtual esté activado — el mismo problema que ya viste en el Módulo 0 del Taller 1.</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kedro info imprime una versión de Kedro y, en la lista de plugins, kedro-viz. Si no ves kedro-viz ahí, no sigas al Módulo 1 — vuelve a la sección 0.4 y reinstálalo con el entorno correcto activado.</w:t>
            </w:r>
          </w:p>
        </w:tc>
      </w:tr>
    </w:tbl>
    <w:p/>
    <w:p>
      <w:pPr>
        <w:pStyle w:val="Heading2"/>
      </w:pPr>
      <w:r>
        <w:t>0.6 Glosario rápido: de SAS/R/Excel al vocabulario de Kedro</w:t>
      </w:r>
    </w:p>
    <w:tbl>
      <w:tblPr>
        <w:tblW w:type="auto" w:w="0"/>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4320"/>
        <w:gridCol w:w="4320"/>
      </w:tblGrid>
      <w:tr>
        <w:tc>
          <w:tcPr>
            <w:tcW w:type="dxa" w:w="4320"/>
            <w:shd w:val="clear" w:color="auto" w:fill="D9E2F3"/>
            <w:tcMar>
              <w:top w:w="60" w:type="dxa"/>
              <w:bottom w:w="60" w:type="dxa"/>
              <w:left w:w="100" w:type="dxa"/>
              <w:right w:w="100" w:type="dxa"/>
            </w:tcMar>
          </w:tcPr>
          <w:p>
            <w:r>
              <w:rPr>
                <w:b/>
                <w:color w:val="1F2A44"/>
                <w:sz w:val="21"/>
              </w:rPr>
              <w:t>Si venías de...</w:t>
            </w:r>
          </w:p>
        </w:tc>
        <w:tc>
          <w:tcPr>
            <w:tcW w:type="dxa" w:w="4320"/>
            <w:shd w:val="clear" w:color="auto" w:fill="D9E2F3"/>
            <w:tcMar>
              <w:top w:w="60" w:type="dxa"/>
              <w:bottom w:w="60" w:type="dxa"/>
              <w:left w:w="100" w:type="dxa"/>
              <w:right w:w="100" w:type="dxa"/>
            </w:tcMar>
          </w:tcPr>
          <w:p>
            <w:r>
              <w:rPr>
                <w:b/>
                <w:color w:val="1F2A44"/>
                <w:sz w:val="21"/>
              </w:rPr>
              <w:t>En Kedro se llama</w:t>
            </w:r>
          </w:p>
        </w:tc>
      </w:tr>
      <w:tr>
        <w:tc>
          <w:tcPr>
            <w:tcW w:type="dxa" w:w="4320"/>
            <w:tcMar>
              <w:top w:w="60" w:type="dxa"/>
              <w:bottom w:w="60" w:type="dxa"/>
              <w:left w:w="100" w:type="dxa"/>
              <w:right w:w="100" w:type="dxa"/>
            </w:tcMar>
          </w:tcPr>
          <w:p>
            <w:r>
              <w:rPr>
                <w:sz w:val="21"/>
              </w:rPr>
              <w:t>Un macro de SAS o una función de R</w:t>
            </w:r>
          </w:p>
        </w:tc>
        <w:tc>
          <w:tcPr>
            <w:tcW w:type="dxa" w:w="4320"/>
            <w:tcMar>
              <w:top w:w="60" w:type="dxa"/>
              <w:bottom w:w="60" w:type="dxa"/>
              <w:left w:w="100" w:type="dxa"/>
              <w:right w:w="100" w:type="dxa"/>
            </w:tcMar>
          </w:tcPr>
          <w:p>
            <w:r>
              <w:rPr>
                <w:sz w:val="21"/>
              </w:rPr>
              <w:t>Un node (nodo): una función Python con inputs y outputs definidos</w:t>
            </w:r>
          </w:p>
        </w:tc>
      </w:tr>
      <w:tr>
        <w:tc>
          <w:tcPr>
            <w:tcW w:type="dxa" w:w="4320"/>
            <w:tcMar>
              <w:top w:w="60" w:type="dxa"/>
              <w:bottom w:w="60" w:type="dxa"/>
              <w:left w:w="100" w:type="dxa"/>
              <w:right w:w="100" w:type="dxa"/>
            </w:tcMar>
          </w:tcPr>
          <w:p>
            <w:r>
              <w:rPr>
                <w:sz w:val="21"/>
              </w:rPr>
              <w:t>Una secuencia de PROC steps o scripts encadenados</w:t>
            </w:r>
          </w:p>
        </w:tc>
        <w:tc>
          <w:tcPr>
            <w:tcW w:type="dxa" w:w="4320"/>
            <w:tcMar>
              <w:top w:w="60" w:type="dxa"/>
              <w:bottom w:w="60" w:type="dxa"/>
              <w:left w:w="100" w:type="dxa"/>
              <w:right w:w="100" w:type="dxa"/>
            </w:tcMar>
          </w:tcPr>
          <w:p>
            <w:r>
              <w:rPr>
                <w:sz w:val="21"/>
              </w:rPr>
              <w:t>Un pipeline: nodos conectados por sus inputs/outputs</w:t>
            </w:r>
          </w:p>
        </w:tc>
      </w:tr>
      <w:tr>
        <w:tc>
          <w:tcPr>
            <w:tcW w:type="dxa" w:w="4320"/>
            <w:tcMar>
              <w:top w:w="60" w:type="dxa"/>
              <w:bottom w:w="60" w:type="dxa"/>
              <w:left w:w="100" w:type="dxa"/>
              <w:right w:w="100" w:type="dxa"/>
            </w:tcMar>
          </w:tcPr>
          <w:p>
            <w:r>
              <w:rPr>
                <w:sz w:val="21"/>
              </w:rPr>
              <w:t>El LIBNAME de SAS o read_csv() repetido en cada script</w:t>
            </w:r>
          </w:p>
        </w:tc>
        <w:tc>
          <w:tcPr>
            <w:tcW w:type="dxa" w:w="4320"/>
            <w:tcMar>
              <w:top w:w="60" w:type="dxa"/>
              <w:bottom w:w="60" w:type="dxa"/>
              <w:left w:w="100" w:type="dxa"/>
              <w:right w:w="100" w:type="dxa"/>
            </w:tcMar>
          </w:tcPr>
          <w:p>
            <w:r>
              <w:rPr>
                <w:sz w:val="21"/>
              </w:rPr>
              <w:t>El Data Catalog (catalog.yml): un registro central de dónde vive cada dataset</w:t>
            </w:r>
          </w:p>
        </w:tc>
      </w:tr>
      <w:tr>
        <w:tc>
          <w:tcPr>
            <w:tcW w:type="dxa" w:w="4320"/>
            <w:tcMar>
              <w:top w:w="60" w:type="dxa"/>
              <w:bottom w:w="60" w:type="dxa"/>
              <w:left w:w="100" w:type="dxa"/>
              <w:right w:w="100" w:type="dxa"/>
            </w:tcMar>
          </w:tcPr>
          <w:p>
            <w:r>
              <w:rPr>
                <w:sz w:val="21"/>
              </w:rPr>
              <w:t>Las macro variables (&amp;var) o variables globales de un script</w:t>
            </w:r>
          </w:p>
        </w:tc>
        <w:tc>
          <w:tcPr>
            <w:tcW w:type="dxa" w:w="4320"/>
            <w:tcMar>
              <w:top w:w="60" w:type="dxa"/>
              <w:bottom w:w="60" w:type="dxa"/>
              <w:left w:w="100" w:type="dxa"/>
              <w:right w:w="100" w:type="dxa"/>
            </w:tcMar>
          </w:tcPr>
          <w:p>
            <w:r>
              <w:rPr>
                <w:sz w:val="21"/>
              </w:rPr>
              <w:t>parameters.yml: valores configurables que los nodos reciben como argumento</w:t>
            </w:r>
          </w:p>
        </w:tc>
      </w:tr>
      <w:tr>
        <w:tc>
          <w:tcPr>
            <w:tcW w:type="dxa" w:w="4320"/>
            <w:tcMar>
              <w:top w:w="60" w:type="dxa"/>
              <w:bottom w:w="60" w:type="dxa"/>
              <w:left w:w="100" w:type="dxa"/>
              <w:right w:w="100" w:type="dxa"/>
            </w:tcMar>
          </w:tcPr>
          <w:p>
            <w:r>
              <w:rPr>
                <w:sz w:val="21"/>
              </w:rPr>
              <w:t>Correr todo el programa de una sentada</w:t>
            </w:r>
          </w:p>
        </w:tc>
        <w:tc>
          <w:tcPr>
            <w:tcW w:type="dxa" w:w="4320"/>
            <w:tcMar>
              <w:top w:w="60" w:type="dxa"/>
              <w:bottom w:w="60" w:type="dxa"/>
              <w:left w:w="100" w:type="dxa"/>
              <w:right w:w="100" w:type="dxa"/>
            </w:tcMar>
          </w:tcPr>
          <w:p>
            <w:r>
              <w:rPr>
                <w:sz w:val="21"/>
              </w:rPr>
              <w:t>kedro run: ejecuta el pipeline completo respetando el orden de dependencias</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548235"/>
          <w:insideH w:val="single" w:sz="4" w:space="0" w:color="auto"/>
          <w:insideV w:val="single" w:sz="4" w:space="0" w:color="auto"/>
        </w:tblBorders>
      </w:tblPr>
      <w:tblGrid>
        <w:gridCol w:w="9360"/>
      </w:tblGrid>
      <w:tr>
        <w:tc>
          <w:tcPr>
            <w:tcW w:type="dxa" w:w="9360"/>
            <w:shd w:val="clear" w:color="auto" w:fill="E2EFDA"/>
            <w:tcMar>
              <w:top w:w="80" w:type="dxa"/>
              <w:bottom w:w="80" w:type="dxa"/>
              <w:left w:w="160" w:type="dxa"/>
              <w:right w:w="140" w:type="dxa"/>
            </w:tcMar>
          </w:tcPr>
          <w:p>
            <w:r>
              <w:rPr>
                <w:b/>
                <w:color w:val="548235"/>
                <w:sz w:val="21"/>
              </w:rPr>
              <w:t>💡 Tip</w:t>
            </w:r>
          </w:p>
          <w:p>
            <w:r>
              <w:rPr>
                <w:sz w:val="21"/>
              </w:rPr>
              <w:t>No memorices el glosario. Vuelve a esta tabla cada vez que un término nuevo (node, catalog, pipeline) no te haga sentido inmediato — está para consultarse, no para estudiarse de una vez.</w:t>
            </w:r>
          </w:p>
        </w:tc>
      </w:tr>
    </w:tbl>
    <w:p/>
    <w:p>
      <w:pPr>
        <w:pStyle w:val="Heading2"/>
      </w:pPr>
      <w:r>
        <w:t>0.7 Troubleshooting del Módulo 0</w:t>
      </w:r>
    </w:p>
    <w:tbl>
      <w:tblPr>
        <w:tblW w:type="auto" w:w="0"/>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2880"/>
        <w:gridCol w:w="2880"/>
        <w:gridCol w:w="2880"/>
      </w:tblGrid>
      <w:tr>
        <w:tc>
          <w:tcPr>
            <w:tcW w:type="dxa" w:w="2880"/>
            <w:shd w:val="clear" w:color="auto" w:fill="D9E2F3"/>
            <w:tcMar>
              <w:top w:w="60" w:type="dxa"/>
              <w:bottom w:w="60" w:type="dxa"/>
              <w:left w:w="100" w:type="dxa"/>
              <w:right w:w="100" w:type="dxa"/>
            </w:tcMar>
          </w:tcPr>
          <w:p>
            <w:r>
              <w:rPr>
                <w:b/>
                <w:color w:val="1F2A44"/>
                <w:sz w:val="21"/>
              </w:rPr>
              <w:t>Síntoma</w:t>
            </w:r>
          </w:p>
        </w:tc>
        <w:tc>
          <w:tcPr>
            <w:tcW w:type="dxa" w:w="2880"/>
            <w:shd w:val="clear" w:color="auto" w:fill="D9E2F3"/>
            <w:tcMar>
              <w:top w:w="60" w:type="dxa"/>
              <w:bottom w:w="60" w:type="dxa"/>
              <w:left w:w="100" w:type="dxa"/>
              <w:right w:w="100" w:type="dxa"/>
            </w:tcMar>
          </w:tcPr>
          <w:p>
            <w:r>
              <w:rPr>
                <w:b/>
                <w:color w:val="1F2A44"/>
                <w:sz w:val="21"/>
              </w:rPr>
              <w:t>Causa probable</w:t>
            </w:r>
          </w:p>
        </w:tc>
        <w:tc>
          <w:tcPr>
            <w:tcW w:type="dxa" w:w="2880"/>
            <w:shd w:val="clear" w:color="auto" w:fill="D9E2F3"/>
            <w:tcMar>
              <w:top w:w="60" w:type="dxa"/>
              <w:bottom w:w="60" w:type="dxa"/>
              <w:left w:w="100" w:type="dxa"/>
              <w:right w:w="100" w:type="dxa"/>
            </w:tcMar>
          </w:tcPr>
          <w:p>
            <w:r>
              <w:rPr>
                <w:b/>
                <w:color w:val="1F2A44"/>
                <w:sz w:val="21"/>
              </w:rPr>
              <w:t>Solución</w:t>
            </w:r>
          </w:p>
        </w:tc>
      </w:tr>
      <w:tr>
        <w:tc>
          <w:tcPr>
            <w:tcW w:type="dxa" w:w="2880"/>
            <w:tcMar>
              <w:top w:w="60" w:type="dxa"/>
              <w:bottom w:w="60" w:type="dxa"/>
              <w:left w:w="100" w:type="dxa"/>
              <w:right w:w="100" w:type="dxa"/>
            </w:tcMar>
          </w:tcPr>
          <w:p>
            <w:r>
              <w:rPr>
                <w:sz w:val="21"/>
              </w:rPr>
              <w:t>git clone falla con "git no se reconoce como comando"</w:t>
            </w:r>
          </w:p>
        </w:tc>
        <w:tc>
          <w:tcPr>
            <w:tcW w:type="dxa" w:w="2880"/>
            <w:tcMar>
              <w:top w:w="60" w:type="dxa"/>
              <w:bottom w:w="60" w:type="dxa"/>
              <w:left w:w="100" w:type="dxa"/>
              <w:right w:w="100" w:type="dxa"/>
            </w:tcMar>
          </w:tcPr>
          <w:p>
            <w:r>
              <w:rPr>
                <w:sz w:val="21"/>
              </w:rPr>
              <w:t>Git no está instalado o no quedó en el PATH</w:t>
            </w:r>
          </w:p>
        </w:tc>
        <w:tc>
          <w:tcPr>
            <w:tcW w:type="dxa" w:w="2880"/>
            <w:tcMar>
              <w:top w:w="60" w:type="dxa"/>
              <w:bottom w:w="60" w:type="dxa"/>
              <w:left w:w="100" w:type="dxa"/>
              <w:right w:w="100" w:type="dxa"/>
            </w:tcMar>
          </w:tcPr>
          <w:p>
            <w:r>
              <w:rPr>
                <w:sz w:val="21"/>
              </w:rPr>
              <w:t>Reinstala Git para Windows (Módulo 3 del Taller 1) y abre una terminal nueva</w:t>
            </w:r>
          </w:p>
        </w:tc>
      </w:tr>
      <w:tr>
        <w:tc>
          <w:tcPr>
            <w:tcW w:type="dxa" w:w="2880"/>
            <w:tcMar>
              <w:top w:w="60" w:type="dxa"/>
              <w:bottom w:w="60" w:type="dxa"/>
              <w:left w:w="100" w:type="dxa"/>
              <w:right w:w="100" w:type="dxa"/>
            </w:tcMar>
          </w:tcPr>
          <w:p>
            <w:r>
              <w:rPr>
                <w:sz w:val="21"/>
              </w:rPr>
              <w:t>git clone falla con "repository not found"</w:t>
            </w:r>
          </w:p>
        </w:tc>
        <w:tc>
          <w:tcPr>
            <w:tcW w:type="dxa" w:w="2880"/>
            <w:tcMar>
              <w:top w:w="60" w:type="dxa"/>
              <w:bottom w:w="60" w:type="dxa"/>
              <w:left w:w="100" w:type="dxa"/>
              <w:right w:w="100" w:type="dxa"/>
            </w:tcMar>
          </w:tcPr>
          <w:p>
            <w:r>
              <w:rPr>
                <w:sz w:val="21"/>
              </w:rPr>
              <w:t>Escribiste mal la URL, o el repo es privado y no tienes acceso</w:t>
            </w:r>
          </w:p>
        </w:tc>
        <w:tc>
          <w:tcPr>
            <w:tcW w:type="dxa" w:w="2880"/>
            <w:tcMar>
              <w:top w:w="60" w:type="dxa"/>
              <w:bottom w:w="60" w:type="dxa"/>
              <w:left w:w="100" w:type="dxa"/>
              <w:right w:w="100" w:type="dxa"/>
            </w:tcMar>
          </w:tcPr>
          <w:p>
            <w:r>
              <w:rPr>
                <w:sz w:val="21"/>
              </w:rPr>
              <w:t>Copia la URL exacta https://github.com/yacastanot/taller-2-kedro.git; si sigue fallando, confirma con el instructor que tienes acceso</w:t>
            </w:r>
          </w:p>
        </w:tc>
      </w:tr>
      <w:tr>
        <w:tc>
          <w:tcPr>
            <w:tcW w:type="dxa" w:w="2880"/>
            <w:tcMar>
              <w:top w:w="60" w:type="dxa"/>
              <w:bottom w:w="60" w:type="dxa"/>
              <w:left w:w="100" w:type="dxa"/>
              <w:right w:w="100" w:type="dxa"/>
            </w:tcMar>
          </w:tcPr>
          <w:p>
            <w:r>
              <w:rPr>
                <w:sz w:val="21"/>
              </w:rPr>
              <w:t>kedro no se reconoce como comando</w:t>
            </w:r>
          </w:p>
        </w:tc>
        <w:tc>
          <w:tcPr>
            <w:tcW w:type="dxa" w:w="2880"/>
            <w:tcMar>
              <w:top w:w="60" w:type="dxa"/>
              <w:bottom w:w="60" w:type="dxa"/>
              <w:left w:w="100" w:type="dxa"/>
              <w:right w:w="100" w:type="dxa"/>
            </w:tcMar>
          </w:tcPr>
          <w:p>
            <w:r>
              <w:rPr>
                <w:sz w:val="21"/>
              </w:rPr>
              <w:t>El entorno virtual no está activado</w:t>
            </w:r>
          </w:p>
        </w:tc>
        <w:tc>
          <w:tcPr>
            <w:tcW w:type="dxa" w:w="2880"/>
            <w:tcMar>
              <w:top w:w="60" w:type="dxa"/>
              <w:bottom w:w="60" w:type="dxa"/>
              <w:left w:w="100" w:type="dxa"/>
              <w:right w:w="100" w:type="dxa"/>
            </w:tcMar>
          </w:tcPr>
          <w:p>
            <w:r>
              <w:rPr>
                <w:sz w:val="21"/>
              </w:rPr>
              <w:t>Corre .venv\Scripts\activate y confirma que aparece (.venv) en el prompt</w:t>
            </w:r>
          </w:p>
        </w:tc>
      </w:tr>
      <w:tr>
        <w:tc>
          <w:tcPr>
            <w:tcW w:type="dxa" w:w="2880"/>
            <w:tcMar>
              <w:top w:w="60" w:type="dxa"/>
              <w:bottom w:w="60" w:type="dxa"/>
              <w:left w:w="100" w:type="dxa"/>
              <w:right w:w="100" w:type="dxa"/>
            </w:tcMar>
          </w:tcPr>
          <w:p>
            <w:r>
              <w:rPr>
                <w:sz w:val="21"/>
              </w:rPr>
              <w:t>pip install kedro falla por permisos</w:t>
            </w:r>
          </w:p>
        </w:tc>
        <w:tc>
          <w:tcPr>
            <w:tcW w:type="dxa" w:w="2880"/>
            <w:tcMar>
              <w:top w:w="60" w:type="dxa"/>
              <w:bottom w:w="60" w:type="dxa"/>
              <w:left w:w="100" w:type="dxa"/>
              <w:right w:w="100" w:type="dxa"/>
            </w:tcMar>
          </w:tcPr>
          <w:p>
            <w:r>
              <w:rPr>
                <w:sz w:val="21"/>
              </w:rPr>
              <w:t>Intentas instalar fuera de un entorno virtual</w:t>
            </w:r>
          </w:p>
        </w:tc>
        <w:tc>
          <w:tcPr>
            <w:tcW w:type="dxa" w:w="2880"/>
            <w:tcMar>
              <w:top w:w="60" w:type="dxa"/>
              <w:bottom w:w="60" w:type="dxa"/>
              <w:left w:w="100" w:type="dxa"/>
              <w:right w:w="100" w:type="dxa"/>
            </w:tcMar>
          </w:tcPr>
          <w:p>
            <w:r>
              <w:rPr>
                <w:sz w:val="21"/>
              </w:rPr>
              <w:t>Activa el entorno virtual antes de instalar; nunca uses pip install a nivel global</w:t>
            </w:r>
          </w:p>
        </w:tc>
      </w:tr>
      <w:tr>
        <w:tc>
          <w:tcPr>
            <w:tcW w:type="dxa" w:w="2880"/>
            <w:tcMar>
              <w:top w:w="60" w:type="dxa"/>
              <w:bottom w:w="60" w:type="dxa"/>
              <w:left w:w="100" w:type="dxa"/>
              <w:right w:w="100" w:type="dxa"/>
            </w:tcMar>
          </w:tcPr>
          <w:p>
            <w:r>
              <w:rPr>
                <w:sz w:val="21"/>
              </w:rPr>
              <w:t>kedro info no muestra kedro-viz</w:t>
            </w:r>
          </w:p>
        </w:tc>
        <w:tc>
          <w:tcPr>
            <w:tcW w:type="dxa" w:w="2880"/>
            <w:tcMar>
              <w:top w:w="60" w:type="dxa"/>
              <w:bottom w:w="60" w:type="dxa"/>
              <w:left w:w="100" w:type="dxa"/>
              <w:right w:w="100" w:type="dxa"/>
            </w:tcMar>
          </w:tcPr>
          <w:p>
            <w:r>
              <w:rPr>
                <w:sz w:val="21"/>
              </w:rPr>
              <w:t>Se instaló en un entorno distinto al activo</w:t>
            </w:r>
          </w:p>
        </w:tc>
        <w:tc>
          <w:tcPr>
            <w:tcW w:type="dxa" w:w="2880"/>
            <w:tcMar>
              <w:top w:w="60" w:type="dxa"/>
              <w:bottom w:w="60" w:type="dxa"/>
              <w:left w:w="100" w:type="dxa"/>
              <w:right w:w="100" w:type="dxa"/>
            </w:tcMar>
          </w:tcPr>
          <w:p>
            <w:r>
              <w:rPr>
                <w:sz w:val="21"/>
              </w:rPr>
              <w:t>Reinstala con el entorno correcto activado: pip install kedro-viz</w:t>
            </w:r>
          </w:p>
        </w:tc>
      </w:tr>
      <w:tr>
        <w:tc>
          <w:tcPr>
            <w:tcW w:type="dxa" w:w="2880"/>
            <w:tcMar>
              <w:top w:w="60" w:type="dxa"/>
              <w:bottom w:w="60" w:type="dxa"/>
              <w:left w:w="100" w:type="dxa"/>
              <w:right w:w="100" w:type="dxa"/>
            </w:tcMar>
          </w:tcPr>
          <w:p>
            <w:r>
              <w:rPr>
                <w:sz w:val="21"/>
              </w:rPr>
              <w:t>ModuleNotFoundError al importar pandas más adelante</w:t>
            </w:r>
          </w:p>
        </w:tc>
        <w:tc>
          <w:tcPr>
            <w:tcW w:type="dxa" w:w="2880"/>
            <w:tcMar>
              <w:top w:w="60" w:type="dxa"/>
              <w:bottom w:w="60" w:type="dxa"/>
              <w:left w:w="100" w:type="dxa"/>
              <w:right w:w="100" w:type="dxa"/>
            </w:tcMar>
          </w:tcPr>
          <w:p>
            <w:r>
              <w:rPr>
                <w:sz w:val="21"/>
              </w:rPr>
              <w:t>El .venv de este taller no tiene las dependencias del starter</w:t>
            </w:r>
          </w:p>
        </w:tc>
        <w:tc>
          <w:tcPr>
            <w:tcW w:type="dxa" w:w="2880"/>
            <w:tcMar>
              <w:top w:w="60" w:type="dxa"/>
              <w:bottom w:w="60" w:type="dxa"/>
              <w:left w:w="100" w:type="dxa"/>
              <w:right w:w="100" w:type="dxa"/>
            </w:tcMar>
          </w:tcPr>
          <w:p>
            <w:r>
              <w:rPr>
                <w:sz w:val="21"/>
              </w:rPr>
              <w:t>Espera al Módulo 1: el starter instala sus propias dependencias con pip install -r requirements.txt</w:t>
            </w:r>
          </w:p>
        </w:tc>
      </w:tr>
    </w:tbl>
    <w:p/>
    <w:p>
      <w:r>
        <w:t>Cuando termines este módulo sin errores pendientes, sigue al Módulo 1.</w:t>
      </w:r>
    </w:p>
    <w:p>
      <w:pPr>
        <w:pStyle w:val="Heading1"/>
      </w:pPr>
      <w:r>
        <w:t>Módulo 1 — Tu primer proyecto Kedro</w:t>
      </w:r>
    </w:p>
    <w:p>
      <w:pPr>
        <w:pStyle w:val="Heading3"/>
      </w:pPr>
      <w:r>
        <w:t>Lo que necesitas antes de empezar</w:t>
      </w:r>
    </w:p>
    <w:p>
      <w:r>
        <w:t>Haber completado el Módulo 0: repositorio taller-2-kedro clonado y entorno virtual activado con kedro y kedro-viz instalados.</w:t>
      </w:r>
    </w:p>
    <w:p>
      <w:pPr>
        <w:pStyle w:val="Heading2"/>
      </w:pPr>
      <w:r>
        <w:t>1.1 ¿Qué problema resuelve Kedro frente a scripts sueltos?</w:t>
      </w:r>
    </w:p>
    <w:p>
      <w:r>
        <w:t>En el Módulo 2 del Taller 1 migraste un notebook exploratorio a un script con funciones reutilizables (analisis_v2.py). Ese fue el primer paso hacia código mantenible. El siguiente problema aparece cuando tienes varios de esos scripts que dependen unos de otros: ¿en qué orden se corren? ¿qué pasa si cambias la ruta de un archivo de entrada? ¿cómo sabe otra persona qué produce cada script sin leer todo el código?</w:t>
      </w:r>
    </w:p>
    <w:p>
      <w:r>
        <w:t>Kedro responde a eso con tres piezas que vas a usar en todo el taller: el Data Catalog (dónde vive cada dataset, sin rutas hardcodeadas dentro del código), los nodos (funciones puras con inputs y outputs explícitos) y los pipelines (el orden de ejecución se deduce automáticamente de esos inputs/outputs, no lo escribes a mano).</w:t>
      </w:r>
    </w:p>
    <w:p>
      <w:pPr>
        <w:pStyle w:val="Heading2"/>
      </w:pPr>
      <w:r>
        <w:t>1.2 El caso de negocio: spaceflights</w:t>
      </w:r>
    </w:p>
    <w:p>
      <w:r>
        <w:t>El tutorial oficial de Kedro (kedro.org) usa un caso ficticio: una empresa de viajes espaciales quiere predecir el precio de un viaje a la luna a partir de características de la nave, la aerolínea y las reseñas de clientes anteriores. Vas a construir un pipeline que limpia esos datos, arma una tabla de entrenamiento y entrena un modelo de regresión lineal que predice el precio.</w:t>
      </w:r>
    </w:p>
    <w:p>
      <w:pPr>
        <w:pStyle w:val="Heading2"/>
      </w:pPr>
      <w:r>
        <w:t>1.3 Crear el proyecto</w:t>
      </w:r>
    </w:p>
    <w:p>
      <w:r>
        <w:t>Créalo dentro de la carpeta de tu entorno virtual del Módulo 0. --name evita que kedro new te pregunte nada de forma interactiva — con el starter y el nombre ya dados, el proyecto se crea de una vez:</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new --starter spaceflights-pandas --name spaceflights</w:t>
            </w:r>
          </w:p>
        </w:tc>
      </w:tr>
    </w:tbl>
    <w:p/>
    <w:p>
      <w:r>
        <w:t>Al terminar vas a tener una carpeta spaceflights/ con todo el andamiaje del proyecto.</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cd spaceflights</w:t>
            </w:r>
          </w:p>
          <w:p>
            <w:pPr>
              <w:spacing w:before="0" w:after="0" w:line="240" w:lineRule="auto"/>
            </w:pPr>
            <w:r>
              <w:rPr>
                <w:rFonts w:ascii="Consolas" w:hAnsi="Consolas"/>
                <w:sz w:val="20"/>
              </w:rPr>
              <w:t>pip install -r requirements.txt</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kedro info dentro de spaceflights/ corre sin errores y muestra la versión de Kedro.</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El starter spaceflights-pandas no te da un proyecto vacío — te da el ejemplo COMPLETO y funcional: catalog.yml ya tiene registrados todos los datasets, y src/spaceflights/pipelines/ ya trae tres pipelines escritos y funcionando (data_processing, data_science y un tercero llamado reporting que genera unos gráficos que no vamos a usar en este taller). Es intencional: kedro new siempre te entrega la solución de referencia. Para aprender a construirla vas a resetear las partes clave en la sección 1.4 y reconstruirlas tú mismo en este módulo y el siguiente.</w:t>
            </w:r>
          </w:p>
        </w:tc>
      </w:tr>
    </w:tbl>
    <w:p/>
    <w:p>
      <w:pPr>
        <w:pStyle w:val="Heading2"/>
      </w:pPr>
      <w:r>
        <w:t>1.4 Tour de la estructura de carpetas — y resetear el ejemplo</w:t>
      </w:r>
    </w:p>
    <w:tbl>
      <w:tblPr>
        <w:tblW w:type="auto" w:w="0"/>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4320"/>
        <w:gridCol w:w="4320"/>
      </w:tblGrid>
      <w:tr>
        <w:tc>
          <w:tcPr>
            <w:tcW w:type="dxa" w:w="4320"/>
            <w:shd w:val="clear" w:color="auto" w:fill="D9E2F3"/>
            <w:tcMar>
              <w:top w:w="60" w:type="dxa"/>
              <w:bottom w:w="60" w:type="dxa"/>
              <w:left w:w="100" w:type="dxa"/>
              <w:right w:w="100" w:type="dxa"/>
            </w:tcMar>
          </w:tcPr>
          <w:p>
            <w:r>
              <w:rPr>
                <w:b/>
                <w:color w:val="1F2A44"/>
                <w:sz w:val="21"/>
              </w:rPr>
              <w:t>Carpeta / archivo</w:t>
            </w:r>
          </w:p>
        </w:tc>
        <w:tc>
          <w:tcPr>
            <w:tcW w:type="dxa" w:w="4320"/>
            <w:shd w:val="clear" w:color="auto" w:fill="D9E2F3"/>
            <w:tcMar>
              <w:top w:w="60" w:type="dxa"/>
              <w:bottom w:w="60" w:type="dxa"/>
              <w:left w:w="100" w:type="dxa"/>
              <w:right w:w="100" w:type="dxa"/>
            </w:tcMar>
          </w:tcPr>
          <w:p>
            <w:r>
              <w:rPr>
                <w:b/>
                <w:color w:val="1F2A44"/>
                <w:sz w:val="21"/>
              </w:rPr>
              <w:t>Para qué sirve</w:t>
            </w:r>
          </w:p>
        </w:tc>
      </w:tr>
      <w:tr>
        <w:tc>
          <w:tcPr>
            <w:tcW w:type="dxa" w:w="4320"/>
            <w:tcMar>
              <w:top w:w="60" w:type="dxa"/>
              <w:bottom w:w="60" w:type="dxa"/>
              <w:left w:w="100" w:type="dxa"/>
              <w:right w:w="100" w:type="dxa"/>
            </w:tcMar>
          </w:tcPr>
          <w:p>
            <w:r>
              <w:rPr>
                <w:sz w:val="21"/>
              </w:rPr>
              <w:t>conf/base/</w:t>
            </w:r>
          </w:p>
        </w:tc>
        <w:tc>
          <w:tcPr>
            <w:tcW w:type="dxa" w:w="4320"/>
            <w:tcMar>
              <w:top w:w="60" w:type="dxa"/>
              <w:bottom w:w="60" w:type="dxa"/>
              <w:left w:w="100" w:type="dxa"/>
              <w:right w:w="100" w:type="dxa"/>
            </w:tcMar>
          </w:tcPr>
          <w:p>
            <w:r>
              <w:rPr>
                <w:sz w:val="21"/>
              </w:rPr>
              <w:t>Configuración compartida: catalog.yml, parameters.yml</w:t>
            </w:r>
          </w:p>
        </w:tc>
      </w:tr>
      <w:tr>
        <w:tc>
          <w:tcPr>
            <w:tcW w:type="dxa" w:w="4320"/>
            <w:tcMar>
              <w:top w:w="60" w:type="dxa"/>
              <w:bottom w:w="60" w:type="dxa"/>
              <w:left w:w="100" w:type="dxa"/>
              <w:right w:w="100" w:type="dxa"/>
            </w:tcMar>
          </w:tcPr>
          <w:p>
            <w:r>
              <w:rPr>
                <w:sz w:val="21"/>
              </w:rPr>
              <w:t>conf/local/</w:t>
            </w:r>
          </w:p>
        </w:tc>
        <w:tc>
          <w:tcPr>
            <w:tcW w:type="dxa" w:w="4320"/>
            <w:tcMar>
              <w:top w:w="60" w:type="dxa"/>
              <w:bottom w:w="60" w:type="dxa"/>
              <w:left w:w="100" w:type="dxa"/>
              <w:right w:w="100" w:type="dxa"/>
            </w:tcMar>
          </w:tcPr>
          <w:p>
            <w:r>
              <w:rPr>
                <w:sz w:val="21"/>
              </w:rPr>
              <w:t>Configuración local y credenciales — nunca se sube a Git</w:t>
            </w:r>
          </w:p>
        </w:tc>
      </w:tr>
      <w:tr>
        <w:tc>
          <w:tcPr>
            <w:tcW w:type="dxa" w:w="4320"/>
            <w:tcMar>
              <w:top w:w="60" w:type="dxa"/>
              <w:bottom w:w="60" w:type="dxa"/>
              <w:left w:w="100" w:type="dxa"/>
              <w:right w:w="100" w:type="dxa"/>
            </w:tcMar>
          </w:tcPr>
          <w:p>
            <w:r>
              <w:rPr>
                <w:sz w:val="21"/>
              </w:rPr>
              <w:t>data/</w:t>
            </w:r>
          </w:p>
        </w:tc>
        <w:tc>
          <w:tcPr>
            <w:tcW w:type="dxa" w:w="4320"/>
            <w:tcMar>
              <w:top w:w="60" w:type="dxa"/>
              <w:bottom w:w="60" w:type="dxa"/>
              <w:left w:w="100" w:type="dxa"/>
              <w:right w:w="100" w:type="dxa"/>
            </w:tcMar>
          </w:tcPr>
          <w:p>
            <w:r>
              <w:rPr>
                <w:sz w:val="21"/>
              </w:rPr>
              <w:t>Los datos, organizados en capas numeradas (ver sección 1.5)</w:t>
            </w:r>
          </w:p>
        </w:tc>
      </w:tr>
      <w:tr>
        <w:tc>
          <w:tcPr>
            <w:tcW w:type="dxa" w:w="4320"/>
            <w:tcMar>
              <w:top w:w="60" w:type="dxa"/>
              <w:bottom w:w="60" w:type="dxa"/>
              <w:left w:w="100" w:type="dxa"/>
              <w:right w:w="100" w:type="dxa"/>
            </w:tcMar>
          </w:tcPr>
          <w:p>
            <w:r>
              <w:rPr>
                <w:sz w:val="21"/>
              </w:rPr>
              <w:t>src/spaceflights/pipelines/</w:t>
            </w:r>
          </w:p>
        </w:tc>
        <w:tc>
          <w:tcPr>
            <w:tcW w:type="dxa" w:w="4320"/>
            <w:tcMar>
              <w:top w:w="60" w:type="dxa"/>
              <w:bottom w:w="60" w:type="dxa"/>
              <w:left w:w="100" w:type="dxa"/>
              <w:right w:w="100" w:type="dxa"/>
            </w:tcMar>
          </w:tcPr>
          <w:p>
            <w:r>
              <w:rPr>
                <w:sz w:val="21"/>
              </w:rPr>
              <w:t>Un subpaquete por pipeline: nodes.py y pipeline.py</w:t>
            </w:r>
          </w:p>
        </w:tc>
      </w:tr>
      <w:tr>
        <w:tc>
          <w:tcPr>
            <w:tcW w:type="dxa" w:w="4320"/>
            <w:tcMar>
              <w:top w:w="60" w:type="dxa"/>
              <w:bottom w:w="60" w:type="dxa"/>
              <w:left w:w="100" w:type="dxa"/>
              <w:right w:w="100" w:type="dxa"/>
            </w:tcMar>
          </w:tcPr>
          <w:p>
            <w:r>
              <w:rPr>
                <w:sz w:val="21"/>
              </w:rPr>
              <w:t>src/spaceflights/pipeline_registry.py</w:t>
            </w:r>
          </w:p>
        </w:tc>
        <w:tc>
          <w:tcPr>
            <w:tcW w:type="dxa" w:w="4320"/>
            <w:tcMar>
              <w:top w:w="60" w:type="dxa"/>
              <w:bottom w:w="60" w:type="dxa"/>
              <w:left w:w="100" w:type="dxa"/>
              <w:right w:w="100" w:type="dxa"/>
            </w:tcMar>
          </w:tcPr>
          <w:p>
            <w:r>
              <w:rPr>
                <w:sz w:val="21"/>
              </w:rPr>
              <w:t>Combina todos los pipelines del proyecto</w:t>
            </w:r>
          </w:p>
        </w:tc>
      </w:tr>
      <w:tr>
        <w:tc>
          <w:tcPr>
            <w:tcW w:type="dxa" w:w="4320"/>
            <w:tcMar>
              <w:top w:w="60" w:type="dxa"/>
              <w:bottom w:w="60" w:type="dxa"/>
              <w:left w:w="100" w:type="dxa"/>
              <w:right w:w="100" w:type="dxa"/>
            </w:tcMar>
          </w:tcPr>
          <w:p>
            <w:r>
              <w:rPr>
                <w:sz w:val="21"/>
              </w:rPr>
              <w:t>tests/</w:t>
            </w:r>
          </w:p>
        </w:tc>
        <w:tc>
          <w:tcPr>
            <w:tcW w:type="dxa" w:w="4320"/>
            <w:tcMar>
              <w:top w:w="60" w:type="dxa"/>
              <w:bottom w:w="60" w:type="dxa"/>
              <w:left w:w="100" w:type="dxa"/>
              <w:right w:w="100" w:type="dxa"/>
            </w:tcMar>
          </w:tcPr>
          <w:p>
            <w:r>
              <w:rPr>
                <w:sz w:val="21"/>
              </w:rPr>
              <w:t>Pruebas automatizadas (Módulo 3)</w:t>
            </w:r>
          </w:p>
        </w:tc>
      </w:tr>
      <w:tr>
        <w:tc>
          <w:tcPr>
            <w:tcW w:type="dxa" w:w="4320"/>
            <w:tcMar>
              <w:top w:w="60" w:type="dxa"/>
              <w:bottom w:w="60" w:type="dxa"/>
              <w:left w:w="100" w:type="dxa"/>
              <w:right w:w="100" w:type="dxa"/>
            </w:tcMar>
          </w:tcPr>
          <w:p>
            <w:r>
              <w:rPr>
                <w:sz w:val="21"/>
              </w:rPr>
              <w:t>pyproject.toml</w:t>
            </w:r>
          </w:p>
        </w:tc>
        <w:tc>
          <w:tcPr>
            <w:tcW w:type="dxa" w:w="4320"/>
            <w:tcMar>
              <w:top w:w="60" w:type="dxa"/>
              <w:bottom w:w="60" w:type="dxa"/>
              <w:left w:w="100" w:type="dxa"/>
              <w:right w:w="100" w:type="dxa"/>
            </w:tcMar>
          </w:tcPr>
          <w:p>
            <w:r>
              <w:rPr>
                <w:sz w:val="21"/>
              </w:rPr>
              <w:t>Metadatos y dependencias del proyecto</w:t>
            </w:r>
          </w:p>
        </w:tc>
      </w:tr>
    </w:tbl>
    <w:p/>
    <w:p>
      <w:r>
        <w:t>Date una vuelta por src/spaceflights/pipelines/ antes de seguir — vas a encontrar data_processing/, data_science/ y reporting/, cada uno con un nodes.py y un pipeline.py ya escritos. Ábrelos, léelos, corre kedro run una vez si quieres ver el proyecto completo funcionando de punta a punta. Cuando termines de mirar, resetea el catálogo y los pipelines que vas a reconstruir tú mismo en este taller (deja data/ intacto — ahí siguen los archivos crudos que sí necesitas):</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Remove-Item -Recurse -Force src\spaceflights\pipelines\data_processing</w:t>
            </w:r>
          </w:p>
          <w:p>
            <w:pPr>
              <w:spacing w:before="0" w:after="0" w:line="240" w:lineRule="auto"/>
            </w:pPr>
            <w:r>
              <w:rPr>
                <w:rFonts w:ascii="Consolas" w:hAnsi="Consolas"/>
                <w:sz w:val="20"/>
              </w:rPr>
              <w:t>Remove-Item -Recurse -Force src\spaceflights\pipelines\data_science</w:t>
            </w:r>
          </w:p>
          <w:p>
            <w:pPr>
              <w:spacing w:before="0" w:after="0" w:line="240" w:lineRule="auto"/>
            </w:pPr>
            <w:r>
              <w:rPr>
                <w:rFonts w:ascii="Consolas" w:hAnsi="Consolas"/>
                <w:sz w:val="20"/>
              </w:rPr>
              <w:t>Remove-Item -Recurse -Force src\spaceflights\pipelines\reporting</w:t>
            </w:r>
          </w:p>
          <w:p>
            <w:pPr>
              <w:spacing w:before="0" w:after="0" w:line="240" w:lineRule="auto"/>
            </w:pPr>
            <w:r>
              <w:rPr>
                <w:rFonts w:ascii="Consolas" w:hAnsi="Consolas"/>
                <w:sz w:val="20"/>
              </w:rPr>
              <w:t>Set-Content conf\base\catalog.yml ""</w:t>
            </w:r>
          </w:p>
        </w:tc>
      </w:tr>
    </w:tbl>
    <w:p/>
    <w:p>
      <w:r>
        <w:t>No necesitas tocar pipeline_registry.py — combina lo que encuentre en pipelines/ automáticamente, así que si por ahora esa carpeta queda vacía, kedro run no va a tener nada que correr todavía (vas a ver una advertencia, no un error). Eso es exactamente el punto de partida que necesitas para el resto del módulo.</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548235"/>
          <w:insideH w:val="single" w:sz="4" w:space="0" w:color="auto"/>
          <w:insideV w:val="single" w:sz="4" w:space="0" w:color="auto"/>
        </w:tblBorders>
      </w:tblPr>
      <w:tblGrid>
        <w:gridCol w:w="9360"/>
      </w:tblGrid>
      <w:tr>
        <w:tc>
          <w:tcPr>
            <w:tcW w:type="dxa" w:w="9360"/>
            <w:shd w:val="clear" w:color="auto" w:fill="E2EFDA"/>
            <w:tcMar>
              <w:top w:w="80" w:type="dxa"/>
              <w:bottom w:w="80" w:type="dxa"/>
              <w:left w:w="160" w:type="dxa"/>
              <w:right w:w="140" w:type="dxa"/>
            </w:tcMar>
          </w:tcPr>
          <w:p>
            <w:r>
              <w:rPr>
                <w:b/>
                <w:color w:val="548235"/>
                <w:sz w:val="21"/>
              </w:rPr>
              <w:t>💡 Tip</w:t>
            </w:r>
          </w:p>
          <w:p>
            <w:r>
              <w:rPr>
                <w:sz w:val="21"/>
              </w:rPr>
              <w:t>Si en algún punto del taller quieres comparar contra la solución oficial completa, no la perdiste: kedro new --starter spaceflights-pandas --name referencia en otra carpeta te la vuelve a generar entera, sin afectar tu proyecto de trabajo.</w:t>
            </w:r>
          </w:p>
        </w:tc>
      </w:tr>
    </w:tbl>
    <w:p/>
    <w:p>
      <w:pPr>
        <w:pStyle w:val="Heading2"/>
      </w:pPr>
      <w:r>
        <w:t>1.5 Las capas de data/</w:t>
      </w:r>
    </w:p>
    <w:p>
      <w:r>
        <w:t>Kedro sugiere organizar data/ en capas numeradas que reflejan cuánto se ha procesado un dataset. No es obligatorio usarlas todas, pero seguir la convención hace que cualquiera que abra tu proyecto entienda de inmediato qué tan crudo o tan procesado está cada archivo.</w:t>
      </w:r>
    </w:p>
    <w:tbl>
      <w:tblPr>
        <w:tblW w:type="auto" w:w="0"/>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2880"/>
        <w:gridCol w:w="2880"/>
        <w:gridCol w:w="2880"/>
      </w:tblGrid>
      <w:tr>
        <w:tc>
          <w:tcPr>
            <w:tcW w:type="dxa" w:w="2880"/>
            <w:shd w:val="clear" w:color="auto" w:fill="D9E2F3"/>
            <w:tcMar>
              <w:top w:w="60" w:type="dxa"/>
              <w:bottom w:w="60" w:type="dxa"/>
              <w:left w:w="100" w:type="dxa"/>
              <w:right w:w="100" w:type="dxa"/>
            </w:tcMar>
          </w:tcPr>
          <w:p>
            <w:r>
              <w:rPr>
                <w:b/>
                <w:color w:val="1F2A44"/>
                <w:sz w:val="21"/>
              </w:rPr>
              <w:t>Capa</w:t>
            </w:r>
          </w:p>
        </w:tc>
        <w:tc>
          <w:tcPr>
            <w:tcW w:type="dxa" w:w="2880"/>
            <w:shd w:val="clear" w:color="auto" w:fill="D9E2F3"/>
            <w:tcMar>
              <w:top w:w="60" w:type="dxa"/>
              <w:bottom w:w="60" w:type="dxa"/>
              <w:left w:w="100" w:type="dxa"/>
              <w:right w:w="100" w:type="dxa"/>
            </w:tcMar>
          </w:tcPr>
          <w:p>
            <w:r>
              <w:rPr>
                <w:b/>
                <w:color w:val="1F2A44"/>
                <w:sz w:val="21"/>
              </w:rPr>
              <w:t>Carpeta</w:t>
            </w:r>
          </w:p>
        </w:tc>
        <w:tc>
          <w:tcPr>
            <w:tcW w:type="dxa" w:w="2880"/>
            <w:shd w:val="clear" w:color="auto" w:fill="D9E2F3"/>
            <w:tcMar>
              <w:top w:w="60" w:type="dxa"/>
              <w:bottom w:w="60" w:type="dxa"/>
              <w:left w:w="100" w:type="dxa"/>
              <w:right w:w="100" w:type="dxa"/>
            </w:tcMar>
          </w:tcPr>
          <w:p>
            <w:r>
              <w:rPr>
                <w:b/>
                <w:color w:val="1F2A44"/>
                <w:sz w:val="21"/>
              </w:rPr>
              <w:t>Qué guardarías ahí en este proyecto</w:t>
            </w:r>
          </w:p>
        </w:tc>
      </w:tr>
      <w:tr>
        <w:tc>
          <w:tcPr>
            <w:tcW w:type="dxa" w:w="2880"/>
            <w:tcMar>
              <w:top w:w="60" w:type="dxa"/>
              <w:bottom w:w="60" w:type="dxa"/>
              <w:left w:w="100" w:type="dxa"/>
              <w:right w:w="100" w:type="dxa"/>
            </w:tcMar>
          </w:tcPr>
          <w:p>
            <w:r>
              <w:rPr>
                <w:sz w:val="21"/>
              </w:rPr>
              <w:t>Raw</w:t>
            </w:r>
          </w:p>
        </w:tc>
        <w:tc>
          <w:tcPr>
            <w:tcW w:type="dxa" w:w="2880"/>
            <w:tcMar>
              <w:top w:w="60" w:type="dxa"/>
              <w:bottom w:w="60" w:type="dxa"/>
              <w:left w:w="100" w:type="dxa"/>
              <w:right w:w="100" w:type="dxa"/>
            </w:tcMar>
          </w:tcPr>
          <w:p>
            <w:r>
              <w:rPr>
                <w:sz w:val="21"/>
              </w:rPr>
              <w:t>data/01_raw/</w:t>
            </w:r>
          </w:p>
        </w:tc>
        <w:tc>
          <w:tcPr>
            <w:tcW w:type="dxa" w:w="2880"/>
            <w:tcMar>
              <w:top w:w="60" w:type="dxa"/>
              <w:bottom w:w="60" w:type="dxa"/>
              <w:left w:w="100" w:type="dxa"/>
              <w:right w:w="100" w:type="dxa"/>
            </w:tcMar>
          </w:tcPr>
          <w:p>
            <w:r>
              <w:rPr>
                <w:sz w:val="21"/>
              </w:rPr>
              <w:t>companies.csv, shuttles.xlsx, reviews.csv — tal como llegan</w:t>
            </w:r>
          </w:p>
        </w:tc>
      </w:tr>
      <w:tr>
        <w:tc>
          <w:tcPr>
            <w:tcW w:type="dxa" w:w="2880"/>
            <w:tcMar>
              <w:top w:w="60" w:type="dxa"/>
              <w:bottom w:w="60" w:type="dxa"/>
              <w:left w:w="100" w:type="dxa"/>
              <w:right w:w="100" w:type="dxa"/>
            </w:tcMar>
          </w:tcPr>
          <w:p>
            <w:r>
              <w:rPr>
                <w:sz w:val="21"/>
              </w:rPr>
              <w:t>Intermediate</w:t>
            </w:r>
          </w:p>
        </w:tc>
        <w:tc>
          <w:tcPr>
            <w:tcW w:type="dxa" w:w="2880"/>
            <w:tcMar>
              <w:top w:w="60" w:type="dxa"/>
              <w:bottom w:w="60" w:type="dxa"/>
              <w:left w:w="100" w:type="dxa"/>
              <w:right w:w="100" w:type="dxa"/>
            </w:tcMar>
          </w:tcPr>
          <w:p>
            <w:r>
              <w:rPr>
                <w:sz w:val="21"/>
              </w:rPr>
              <w:t>data/02_intermediate/</w:t>
            </w:r>
          </w:p>
        </w:tc>
        <w:tc>
          <w:tcPr>
            <w:tcW w:type="dxa" w:w="2880"/>
            <w:tcMar>
              <w:top w:w="60" w:type="dxa"/>
              <w:bottom w:w="60" w:type="dxa"/>
              <w:left w:w="100" w:type="dxa"/>
              <w:right w:w="100" w:type="dxa"/>
            </w:tcMar>
          </w:tcPr>
          <w:p>
            <w:r>
              <w:rPr>
                <w:sz w:val="21"/>
              </w:rPr>
              <w:t>preprocessed_companies, preprocessed_shuttles</w:t>
            </w:r>
          </w:p>
        </w:tc>
      </w:tr>
      <w:tr>
        <w:tc>
          <w:tcPr>
            <w:tcW w:type="dxa" w:w="2880"/>
            <w:tcMar>
              <w:top w:w="60" w:type="dxa"/>
              <w:bottom w:w="60" w:type="dxa"/>
              <w:left w:w="100" w:type="dxa"/>
              <w:right w:w="100" w:type="dxa"/>
            </w:tcMar>
          </w:tcPr>
          <w:p>
            <w:r>
              <w:rPr>
                <w:sz w:val="21"/>
              </w:rPr>
              <w:t>Primary</w:t>
            </w:r>
          </w:p>
        </w:tc>
        <w:tc>
          <w:tcPr>
            <w:tcW w:type="dxa" w:w="2880"/>
            <w:tcMar>
              <w:top w:w="60" w:type="dxa"/>
              <w:bottom w:w="60" w:type="dxa"/>
              <w:left w:w="100" w:type="dxa"/>
              <w:right w:w="100" w:type="dxa"/>
            </w:tcMar>
          </w:tcPr>
          <w:p>
            <w:r>
              <w:rPr>
                <w:sz w:val="21"/>
              </w:rPr>
              <w:t>data/03_primary/</w:t>
            </w:r>
          </w:p>
        </w:tc>
        <w:tc>
          <w:tcPr>
            <w:tcW w:type="dxa" w:w="2880"/>
            <w:tcMar>
              <w:top w:w="60" w:type="dxa"/>
              <w:bottom w:w="60" w:type="dxa"/>
              <w:left w:w="100" w:type="dxa"/>
              <w:right w:w="100" w:type="dxa"/>
            </w:tcMar>
          </w:tcPr>
          <w:p>
            <w:r>
              <w:rPr>
                <w:sz w:val="21"/>
              </w:rPr>
              <w:t>model_input_table — la tabla ya combinada y limpia</w:t>
            </w:r>
          </w:p>
        </w:tc>
      </w:tr>
      <w:tr>
        <w:tc>
          <w:tcPr>
            <w:tcW w:type="dxa" w:w="2880"/>
            <w:tcMar>
              <w:top w:w="60" w:type="dxa"/>
              <w:bottom w:w="60" w:type="dxa"/>
              <w:left w:w="100" w:type="dxa"/>
              <w:right w:w="100" w:type="dxa"/>
            </w:tcMar>
          </w:tcPr>
          <w:p>
            <w:r>
              <w:rPr>
                <w:sz w:val="21"/>
              </w:rPr>
              <w:t>Model input</w:t>
            </w:r>
          </w:p>
        </w:tc>
        <w:tc>
          <w:tcPr>
            <w:tcW w:type="dxa" w:w="2880"/>
            <w:tcMar>
              <w:top w:w="60" w:type="dxa"/>
              <w:bottom w:w="60" w:type="dxa"/>
              <w:left w:w="100" w:type="dxa"/>
              <w:right w:w="100" w:type="dxa"/>
            </w:tcMar>
          </w:tcPr>
          <w:p>
            <w:r>
              <w:rPr>
                <w:sz w:val="21"/>
              </w:rPr>
              <w:t>data/05_model_input/</w:t>
            </w:r>
          </w:p>
        </w:tc>
        <w:tc>
          <w:tcPr>
            <w:tcW w:type="dxa" w:w="2880"/>
            <w:tcMar>
              <w:top w:w="60" w:type="dxa"/>
              <w:bottom w:w="60" w:type="dxa"/>
              <w:left w:w="100" w:type="dxa"/>
              <w:right w:w="100" w:type="dxa"/>
            </w:tcMar>
          </w:tcPr>
          <w:p>
            <w:r>
              <w:rPr>
                <w:sz w:val="21"/>
              </w:rPr>
              <w:t>X_train, X_test, y_train, y_test</w:t>
            </w:r>
          </w:p>
        </w:tc>
      </w:tr>
      <w:tr>
        <w:tc>
          <w:tcPr>
            <w:tcW w:type="dxa" w:w="2880"/>
            <w:tcMar>
              <w:top w:w="60" w:type="dxa"/>
              <w:bottom w:w="60" w:type="dxa"/>
              <w:left w:w="100" w:type="dxa"/>
              <w:right w:w="100" w:type="dxa"/>
            </w:tcMar>
          </w:tcPr>
          <w:p>
            <w:r>
              <w:rPr>
                <w:sz w:val="21"/>
              </w:rPr>
              <w:t>Models</w:t>
            </w:r>
          </w:p>
        </w:tc>
        <w:tc>
          <w:tcPr>
            <w:tcW w:type="dxa" w:w="2880"/>
            <w:tcMar>
              <w:top w:w="60" w:type="dxa"/>
              <w:bottom w:w="60" w:type="dxa"/>
              <w:left w:w="100" w:type="dxa"/>
              <w:right w:w="100" w:type="dxa"/>
            </w:tcMar>
          </w:tcPr>
          <w:p>
            <w:r>
              <w:rPr>
                <w:sz w:val="21"/>
              </w:rPr>
              <w:t>data/06_models/</w:t>
            </w:r>
          </w:p>
        </w:tc>
        <w:tc>
          <w:tcPr>
            <w:tcW w:type="dxa" w:w="2880"/>
            <w:tcMar>
              <w:top w:w="60" w:type="dxa"/>
              <w:bottom w:w="60" w:type="dxa"/>
              <w:left w:w="100" w:type="dxa"/>
              <w:right w:w="100" w:type="dxa"/>
            </w:tcMar>
          </w:tcPr>
          <w:p>
            <w:r>
              <w:rPr>
                <w:sz w:val="21"/>
              </w:rPr>
              <w:t>El objeto regressor entrenado (pickle)</w:t>
            </w:r>
          </w:p>
        </w:tc>
      </w:tr>
    </w:tbl>
    <w:p/>
    <w:p>
      <w:r>
        <w:t>"Guardarías" en condicional a propósito: un dataset solo llega a disco si está registrado en catalog.yml con un filepath. En este taller vas a registrar únicamente los tres datasets crudos (sección 1.6) — todo lo demás (preprocessed_companies, model_input_table, X_train, regressor...) va a vivir solo en memoria durante cada kedro run, como ya viste en el Atención de la sección 2.3. La tabla de arriba es la convención de carpetas si algún día decides persistir cada capa, no una lista de lo que va a aparecer en tu disco por defecto.</w:t>
      </w:r>
    </w:p>
    <w:p>
      <w:pPr>
        <w:pStyle w:val="Heading2"/>
      </w:pPr>
      <w:r>
        <w:t>1.6 El Data Catalog: registrar datasets en catalog.yml</w:t>
      </w:r>
    </w:p>
    <w:p>
      <w:r>
        <w:t>Abre conf/base/catalog.yml y registra los tres datasets crudos. Cada entrada dice qué tipo de dataset es y dónde está el archivo — nada de esto vuelve a aparecer hardcodeado dentro de tus funciones Python.</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companies:</w:t>
            </w:r>
          </w:p>
          <w:p>
            <w:pPr>
              <w:spacing w:before="0" w:after="0" w:line="240" w:lineRule="auto"/>
            </w:pPr>
            <w:r>
              <w:rPr>
                <w:rFonts w:ascii="Consolas" w:hAnsi="Consolas"/>
                <w:sz w:val="20"/>
              </w:rPr>
              <w:t xml:space="preserve">  type: pandas.CSVDataset</w:t>
            </w:r>
          </w:p>
          <w:p>
            <w:pPr>
              <w:spacing w:before="0" w:after="0" w:line="240" w:lineRule="auto"/>
            </w:pPr>
            <w:r>
              <w:rPr>
                <w:rFonts w:ascii="Consolas" w:hAnsi="Consolas"/>
                <w:sz w:val="20"/>
              </w:rPr>
              <w:t xml:space="preserve">  filepath: data/01_raw/companies.csv</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reviews:</w:t>
            </w:r>
          </w:p>
          <w:p>
            <w:pPr>
              <w:spacing w:before="0" w:after="0" w:line="240" w:lineRule="auto"/>
            </w:pPr>
            <w:r>
              <w:rPr>
                <w:rFonts w:ascii="Consolas" w:hAnsi="Consolas"/>
                <w:sz w:val="20"/>
              </w:rPr>
              <w:t xml:space="preserve">  type: pandas.CSVDataset</w:t>
            </w:r>
          </w:p>
          <w:p>
            <w:pPr>
              <w:spacing w:before="0" w:after="0" w:line="240" w:lineRule="auto"/>
            </w:pPr>
            <w:r>
              <w:rPr>
                <w:rFonts w:ascii="Consolas" w:hAnsi="Consolas"/>
                <w:sz w:val="20"/>
              </w:rPr>
              <w:t xml:space="preserve">  filepath: data/01_raw/reviews.csv</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shuttles:</w:t>
            </w:r>
          </w:p>
          <w:p>
            <w:pPr>
              <w:spacing w:before="0" w:after="0" w:line="240" w:lineRule="auto"/>
            </w:pPr>
            <w:r>
              <w:rPr>
                <w:rFonts w:ascii="Consolas" w:hAnsi="Consolas"/>
                <w:sz w:val="20"/>
              </w:rPr>
              <w:t xml:space="preserve">  type: pandas.ExcelDataset</w:t>
            </w:r>
          </w:p>
          <w:p>
            <w:pPr>
              <w:spacing w:before="0" w:after="0" w:line="240" w:lineRule="auto"/>
            </w:pPr>
            <w:r>
              <w:rPr>
                <w:rFonts w:ascii="Consolas" w:hAnsi="Consolas"/>
                <w:sz w:val="20"/>
              </w:rPr>
              <w:t xml:space="preserve">  filepath: data/01_raw/shuttles.xlsx</w:t>
            </w:r>
          </w:p>
          <w:p>
            <w:pPr>
              <w:spacing w:before="0" w:after="0" w:line="240" w:lineRule="auto"/>
            </w:pPr>
            <w:r>
              <w:rPr>
                <w:rFonts w:ascii="Consolas" w:hAnsi="Consolas"/>
                <w:sz w:val="20"/>
              </w:rPr>
              <w:t xml:space="preserve">  load_args:</w:t>
            </w:r>
          </w:p>
          <w:p>
            <w:pPr>
              <w:spacing w:before="0" w:after="0" w:line="240" w:lineRule="auto"/>
            </w:pPr>
            <w:r>
              <w:rPr>
                <w:rFonts w:ascii="Consolas" w:hAnsi="Consolas"/>
                <w:sz w:val="20"/>
              </w:rPr>
              <w:t xml:space="preserve">    engine: openpyxl</w:t>
            </w:r>
          </w:p>
        </w:tc>
      </w:tr>
    </w:tbl>
    <w:p/>
    <w:p>
      <w:r>
        <w:t>El starter ya trae los archivos de datos de ejemplo en data/01_raw/, así que no necesitas descargar nada aparte. type le dice a Kedro qué clase de kedro-datasets usar para leer el archivo — pandas.CSVDataset para CSV, pandas.ExcelDataset para Excel.</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YAML es sensible a espacios, no a tabs. Usa siempre 2 espacios por nivel de indentación — si mezclas tabs y espacios, o desalineas una línea, catalog.yml se vuelve inválido y el error resultante no siempre apunta con claridad a la línea real.</w:t>
            </w:r>
          </w:p>
        </w:tc>
      </w:tr>
    </w:tbl>
    <w:p/>
    <w:p>
      <w:pPr>
        <w:pStyle w:val="Heading2"/>
      </w:pPr>
      <w:r>
        <w:t>1.7 Cargar datos interactivamente</w:t>
      </w:r>
    </w:p>
    <w:p>
      <w:r>
        <w:t>Antes de escribir pipelines, vale la pena explorar los datos como harías con un notebook. kedro ipython arranca una sesión de IPython con tu proyecto ya cargado y una variable catalog lista para usar.</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ipython</w:t>
            </w:r>
          </w:p>
        </w:tc>
      </w:tr>
    </w:tbl>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companies = catalog.load("companies")</w:t>
            </w:r>
          </w:p>
          <w:p>
            <w:pPr>
              <w:spacing w:before="0" w:after="0" w:line="240" w:lineRule="auto"/>
            </w:pPr>
            <w:r>
              <w:rPr>
                <w:rFonts w:ascii="Consolas" w:hAnsi="Consolas"/>
                <w:sz w:val="20"/>
              </w:rPr>
              <w:t>companies.head()</w:t>
            </w:r>
          </w:p>
          <w:p>
            <w:pPr>
              <w:spacing w:before="0" w:after="0" w:line="240" w:lineRule="auto"/>
            </w:pPr>
            <w:r>
              <w:rPr>
                <w:rFonts w:ascii="Consolas" w:hAnsi="Consolas"/>
                <w:sz w:val="20"/>
              </w:rPr>
              <w:t>companies.dtypes</w:t>
            </w:r>
          </w:p>
        </w:tc>
      </w:tr>
    </w:tbl>
    <w:p/>
    <w:p>
      <w:r>
        <w:t>Nota la diferencia con el Módulo 2 del Taller 1: ahí escribías pd.read_csv("ruta") dentro del script. Aquí catalog.load("companies") no sabe ni le importa si el archivo es CSV o Excel, ni dónde está — esa información vive únicamente en catalog.yml.</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catalog.load("companies") devuelve un DataFrame y .head() muestra filas con datos reales, sin traceback. Repite lo mismo con "reviews" y "shuttles" antes de seguir.</w:t>
            </w:r>
          </w:p>
        </w:tc>
      </w:tr>
    </w:tbl>
    <w:p/>
    <w:p>
      <w:pPr>
        <w:pStyle w:val="Heading2"/>
      </w:pPr>
      <w:r>
        <w:t>1.8 Primer vistazo con Kedro-Viz</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viz run</w:t>
            </w:r>
          </w:p>
        </w:tc>
      </w:tr>
    </w:tbl>
    <w:p/>
    <w:p>
      <w:r>
        <w:t>Abre automáticamente http://127.0.0.1:4141/ en tu navegador. Vas a ver los tres datasets del catálogo como nodos sueltos en el grafo — todavía no hay pipelines que los conecten, eso llega en el Módulo 2. Déjalo corriendo en una terminal aparte; lo vas a volver a mirar después de cada cambio.</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548235"/>
          <w:insideH w:val="single" w:sz="4" w:space="0" w:color="auto"/>
          <w:insideV w:val="single" w:sz="4" w:space="0" w:color="auto"/>
        </w:tblBorders>
      </w:tblPr>
      <w:tblGrid>
        <w:gridCol w:w="9360"/>
      </w:tblGrid>
      <w:tr>
        <w:tc>
          <w:tcPr>
            <w:tcW w:type="dxa" w:w="9360"/>
            <w:shd w:val="clear" w:color="auto" w:fill="E2EFDA"/>
            <w:tcMar>
              <w:top w:w="80" w:type="dxa"/>
              <w:bottom w:w="80" w:type="dxa"/>
              <w:left w:w="160" w:type="dxa"/>
              <w:right w:w="140" w:type="dxa"/>
            </w:tcMar>
          </w:tcPr>
          <w:p>
            <w:r>
              <w:rPr>
                <w:b/>
                <w:color w:val="548235"/>
                <w:sz w:val="21"/>
              </w:rPr>
              <w:t>💡 Tip</w:t>
            </w:r>
          </w:p>
          <w:p>
            <w:r>
              <w:rPr>
                <w:sz w:val="21"/>
              </w:rPr>
              <w:t>Abre una segunda terminal solo para kedro viz run y déjala corriendo todo el taller. Kedro-Viz recarga solo cuando refrescas el navegador — no hace falta reiniciarlo cada vez que cambias catalog.yml o un pipeline.</w:t>
            </w:r>
          </w:p>
        </w:tc>
      </w:tr>
    </w:tbl>
    <w:p/>
    <w:p>
      <w:pPr>
        <w:pStyle w:val="Heading2"/>
      </w:pPr>
      <w:r>
        <w:t>1.9 Ejercicio práctico — registrar y explorar un dataset nuevo</w:t>
      </w:r>
    </w:p>
    <w:p>
      <w:r>
        <w:t>Crea tú mismo un CSV pequeño (2-3 columnas, 5 filas) en data/01_raw/, regístralo en catalog.yml con un nombre nuevo, y cárgalo con catalog.load() desde kedro ipython para confirmar que funciona.</w:t>
      </w:r>
    </w:p>
    <w:p>
      <w:pPr>
        <w:pStyle w:val="ListBullet"/>
      </w:pPr>
      <w:r>
        <w:t>Reto: registra el mismo archivo dos veces con nombres distintos, uno con load_args que fuerce un tipo de dato en una columna (por ejemplo dtype de pandas), y confirma con .dtypes que sí cambió.</w:t>
      </w:r>
    </w:p>
    <w:p>
      <w:pPr>
        <w:pStyle w:val="Heading2"/>
      </w:pPr>
      <w:r>
        <w:t>1.10 Configuración por entornos: conf/base, conf/local y credenciales</w:t>
      </w:r>
    </w:p>
    <w:p>
      <w:r>
        <w:t>Todo lo que registraste hasta ahora vive en conf/base/, la configuración compartida que sí se sube a Git. Kedro también carga conf/local/ y fusiona su contenido encima: ahí van las credenciales y cualquier override que no debe salir de tu máquina. Si una misma clave existe en ambos, gana conf/local/.</w:t>
      </w:r>
    </w:p>
    <w:p>
      <w:r>
        <w:t>Si tu catálogo necesitara conectarse a una base de datos o a un bucket S3 en vez de leer archivos locales, las credenciales se separan del catalog.yml así:</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 conf/local/credentials.yml — nunca se sube a Git, cada quien tiene el suyo</w:t>
            </w:r>
          </w:p>
          <w:p>
            <w:pPr>
              <w:spacing w:before="0" w:after="0" w:line="240" w:lineRule="auto"/>
            </w:pPr>
            <w:r>
              <w:rPr>
                <w:rFonts w:ascii="Consolas" w:hAnsi="Consolas"/>
                <w:sz w:val="20"/>
              </w:rPr>
              <w:t>postgres_credentials:</w:t>
            </w:r>
          </w:p>
          <w:p>
            <w:pPr>
              <w:spacing w:before="0" w:after="0" w:line="240" w:lineRule="auto"/>
            </w:pPr>
            <w:r>
              <w:rPr>
                <w:rFonts w:ascii="Consolas" w:hAnsi="Consolas"/>
                <w:sz w:val="20"/>
              </w:rPr>
              <w:t xml:space="preserve">  con: postgresql://usuario:password@localhost:5432/basededatos</w:t>
            </w:r>
          </w:p>
        </w:tc>
      </w:tr>
    </w:tbl>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 conf/base/catalog.yml — esto sí se versiona, y no contiene ningún secreto</w:t>
            </w:r>
          </w:p>
          <w:p>
            <w:pPr>
              <w:spacing w:before="0" w:after="0" w:line="240" w:lineRule="auto"/>
            </w:pPr>
            <w:r>
              <w:rPr>
                <w:rFonts w:ascii="Consolas" w:hAnsi="Consolas"/>
                <w:sz w:val="20"/>
              </w:rPr>
              <w:t>reviews_sql:</w:t>
            </w:r>
          </w:p>
          <w:p>
            <w:pPr>
              <w:spacing w:before="0" w:after="0" w:line="240" w:lineRule="auto"/>
            </w:pPr>
            <w:r>
              <w:rPr>
                <w:rFonts w:ascii="Consolas" w:hAnsi="Consolas"/>
                <w:sz w:val="20"/>
              </w:rPr>
              <w:t xml:space="preserve">  type: pandas.SQLTableDataset</w:t>
            </w:r>
          </w:p>
          <w:p>
            <w:pPr>
              <w:spacing w:before="0" w:after="0" w:line="240" w:lineRule="auto"/>
            </w:pPr>
            <w:r>
              <w:rPr>
                <w:rFonts w:ascii="Consolas" w:hAnsi="Consolas"/>
                <w:sz w:val="20"/>
              </w:rPr>
              <w:t xml:space="preserve">  table_name: reviews</w:t>
            </w:r>
          </w:p>
          <w:p>
            <w:pPr>
              <w:spacing w:before="0" w:after="0" w:line="240" w:lineRule="auto"/>
            </w:pPr>
            <w:r>
              <w:rPr>
                <w:rFonts w:ascii="Consolas" w:hAnsi="Consolas"/>
                <w:sz w:val="20"/>
              </w:rPr>
              <w:t xml:space="preserve">  credentials: postgres_credentials</w:t>
            </w:r>
          </w:p>
        </w:tc>
      </w:tr>
    </w:tbl>
    <w:p/>
    <w:p>
      <w:r>
        <w:t>El dataset reviews_sql referencia el nombre postgres_credentials, no la contraseña en sí — Kedro resuelve esa referencia en tiempo de ejecución leyendo conf/local/. En este taller no necesitas credenciales reales porque los tres datasets son archivos locales, pero vas a encontrarte este patrón apenas un proyecto se conecte a un sistema externo.</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conf/local/ nunca se versiona (ya quedó en tu .gitignore desde el Módulo 3). Si en algún momento haces commit de un archivo con una contraseña real, considérala comprometida — rota la credencial, no confíes en borrar el commit después.</w:t>
            </w:r>
          </w:p>
        </w:tc>
      </w:tr>
    </w:tbl>
    <w:p/>
    <w:p>
      <w:r>
        <w:t>Por completitud: src/spaceflights/settings.py es donde vive la configuración de la aplicación misma (no la de tus datos) — de ahí registras Hooks, y ahí puedes cambiar de dónde lee Kedro su configuración con CONF_SOURCE. Lo vas a usar de verdad en la sección 2.10, cuando registres tu primer Hook.</w:t>
      </w:r>
    </w:p>
    <w:p>
      <w:r>
        <w:t>Para cambiar de entorno de configuración (por ejemplo, para simular producción sin tocar conf/base/), Kedro acepta un flag:</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run --env=local</w:t>
            </w:r>
          </w:p>
        </w:tc>
      </w:tr>
    </w:tbl>
    <w:p/>
    <w:p>
      <w:pPr>
        <w:pStyle w:val="Heading2"/>
      </w:pPr>
      <w:r>
        <w:t>1.11 Troubleshooting del Módulo 1</w:t>
      </w:r>
    </w:p>
    <w:tbl>
      <w:tblPr>
        <w:tblW w:type="auto" w:w="0"/>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2880"/>
        <w:gridCol w:w="2880"/>
        <w:gridCol w:w="2880"/>
      </w:tblGrid>
      <w:tr>
        <w:tc>
          <w:tcPr>
            <w:tcW w:type="dxa" w:w="2880"/>
            <w:shd w:val="clear" w:color="auto" w:fill="D9E2F3"/>
            <w:tcMar>
              <w:top w:w="60" w:type="dxa"/>
              <w:bottom w:w="60" w:type="dxa"/>
              <w:left w:w="100" w:type="dxa"/>
              <w:right w:w="100" w:type="dxa"/>
            </w:tcMar>
          </w:tcPr>
          <w:p>
            <w:r>
              <w:rPr>
                <w:b/>
                <w:color w:val="1F2A44"/>
                <w:sz w:val="21"/>
              </w:rPr>
              <w:t>Síntoma</w:t>
            </w:r>
          </w:p>
        </w:tc>
        <w:tc>
          <w:tcPr>
            <w:tcW w:type="dxa" w:w="2880"/>
            <w:shd w:val="clear" w:color="auto" w:fill="D9E2F3"/>
            <w:tcMar>
              <w:top w:w="60" w:type="dxa"/>
              <w:bottom w:w="60" w:type="dxa"/>
              <w:left w:w="100" w:type="dxa"/>
              <w:right w:w="100" w:type="dxa"/>
            </w:tcMar>
          </w:tcPr>
          <w:p>
            <w:r>
              <w:rPr>
                <w:b/>
                <w:color w:val="1F2A44"/>
                <w:sz w:val="21"/>
              </w:rPr>
              <w:t>Causa probable</w:t>
            </w:r>
          </w:p>
        </w:tc>
        <w:tc>
          <w:tcPr>
            <w:tcW w:type="dxa" w:w="2880"/>
            <w:shd w:val="clear" w:color="auto" w:fill="D9E2F3"/>
            <w:tcMar>
              <w:top w:w="60" w:type="dxa"/>
              <w:bottom w:w="60" w:type="dxa"/>
              <w:left w:w="100" w:type="dxa"/>
              <w:right w:w="100" w:type="dxa"/>
            </w:tcMar>
          </w:tcPr>
          <w:p>
            <w:r>
              <w:rPr>
                <w:b/>
                <w:color w:val="1F2A44"/>
                <w:sz w:val="21"/>
              </w:rPr>
              <w:t>Solución</w:t>
            </w:r>
          </w:p>
        </w:tc>
      </w:tr>
      <w:tr>
        <w:tc>
          <w:tcPr>
            <w:tcW w:type="dxa" w:w="2880"/>
            <w:tcMar>
              <w:top w:w="60" w:type="dxa"/>
              <w:bottom w:w="60" w:type="dxa"/>
              <w:left w:w="100" w:type="dxa"/>
              <w:right w:w="100" w:type="dxa"/>
            </w:tcMar>
          </w:tcPr>
          <w:p>
            <w:r>
              <w:rPr>
                <w:sz w:val="21"/>
              </w:rPr>
              <w:t>DatasetNotFoundError al hacer catalog.load</w:t>
            </w:r>
          </w:p>
        </w:tc>
        <w:tc>
          <w:tcPr>
            <w:tcW w:type="dxa" w:w="2880"/>
            <w:tcMar>
              <w:top w:w="60" w:type="dxa"/>
              <w:bottom w:w="60" w:type="dxa"/>
              <w:left w:w="100" w:type="dxa"/>
              <w:right w:w="100" w:type="dxa"/>
            </w:tcMar>
          </w:tcPr>
          <w:p>
            <w:r>
              <w:rPr>
                <w:sz w:val="21"/>
              </w:rPr>
              <w:t>El nombre no coincide exactamente con la clave en catalog.yml (sensible a mayúsculas)</w:t>
            </w:r>
          </w:p>
        </w:tc>
        <w:tc>
          <w:tcPr>
            <w:tcW w:type="dxa" w:w="2880"/>
            <w:tcMar>
              <w:top w:w="60" w:type="dxa"/>
              <w:bottom w:w="60" w:type="dxa"/>
              <w:left w:w="100" w:type="dxa"/>
              <w:right w:w="100" w:type="dxa"/>
            </w:tcMar>
          </w:tcPr>
          <w:p>
            <w:r>
              <w:rPr>
                <w:sz w:val="21"/>
              </w:rPr>
              <w:t>Compara el nombre carácter por carácter contra catalog.yml</w:t>
            </w:r>
          </w:p>
        </w:tc>
      </w:tr>
      <w:tr>
        <w:tc>
          <w:tcPr>
            <w:tcW w:type="dxa" w:w="2880"/>
            <w:tcMar>
              <w:top w:w="60" w:type="dxa"/>
              <w:bottom w:w="60" w:type="dxa"/>
              <w:left w:w="100" w:type="dxa"/>
              <w:right w:w="100" w:type="dxa"/>
            </w:tcMar>
          </w:tcPr>
          <w:p>
            <w:r>
              <w:rPr>
                <w:sz w:val="21"/>
              </w:rPr>
              <w:t>DatasetError: No such file or directory</w:t>
            </w:r>
          </w:p>
        </w:tc>
        <w:tc>
          <w:tcPr>
            <w:tcW w:type="dxa" w:w="2880"/>
            <w:tcMar>
              <w:top w:w="60" w:type="dxa"/>
              <w:bottom w:w="60" w:type="dxa"/>
              <w:left w:w="100" w:type="dxa"/>
              <w:right w:w="100" w:type="dxa"/>
            </w:tcMar>
          </w:tcPr>
          <w:p>
            <w:r>
              <w:rPr>
                <w:sz w:val="21"/>
              </w:rPr>
              <w:t>La ruta en filepath es relativa a la raíz del proyecto, no a donde corres el comando</w:t>
            </w:r>
          </w:p>
        </w:tc>
        <w:tc>
          <w:tcPr>
            <w:tcW w:type="dxa" w:w="2880"/>
            <w:tcMar>
              <w:top w:w="60" w:type="dxa"/>
              <w:bottom w:w="60" w:type="dxa"/>
              <w:left w:w="100" w:type="dxa"/>
              <w:right w:w="100" w:type="dxa"/>
            </w:tcMar>
          </w:tcPr>
          <w:p>
            <w:r>
              <w:rPr>
                <w:sz w:val="21"/>
              </w:rPr>
              <w:t>Ejecuta kedro siempre desde la carpeta que contiene pyproject.toml</w:t>
            </w:r>
          </w:p>
        </w:tc>
      </w:tr>
      <w:tr>
        <w:tc>
          <w:tcPr>
            <w:tcW w:type="dxa" w:w="2880"/>
            <w:tcMar>
              <w:top w:w="60" w:type="dxa"/>
              <w:bottom w:w="60" w:type="dxa"/>
              <w:left w:w="100" w:type="dxa"/>
              <w:right w:w="100" w:type="dxa"/>
            </w:tcMar>
          </w:tcPr>
          <w:p>
            <w:r>
              <w:rPr>
                <w:sz w:val="21"/>
              </w:rPr>
              <w:t>ExcelDataset falla al leer shuttles.xlsx</w:t>
            </w:r>
          </w:p>
        </w:tc>
        <w:tc>
          <w:tcPr>
            <w:tcW w:type="dxa" w:w="2880"/>
            <w:tcMar>
              <w:top w:w="60" w:type="dxa"/>
              <w:bottom w:w="60" w:type="dxa"/>
              <w:left w:w="100" w:type="dxa"/>
              <w:right w:w="100" w:type="dxa"/>
            </w:tcMar>
          </w:tcPr>
          <w:p>
            <w:r>
              <w:rPr>
                <w:sz w:val="21"/>
              </w:rPr>
              <w:t>Falta el motor openpyxl</w:t>
            </w:r>
          </w:p>
        </w:tc>
        <w:tc>
          <w:tcPr>
            <w:tcW w:type="dxa" w:w="2880"/>
            <w:tcMar>
              <w:top w:w="60" w:type="dxa"/>
              <w:bottom w:w="60" w:type="dxa"/>
              <w:left w:w="100" w:type="dxa"/>
              <w:right w:w="100" w:type="dxa"/>
            </w:tcMar>
          </w:tcPr>
          <w:p>
            <w:r>
              <w:rPr>
                <w:sz w:val="21"/>
              </w:rPr>
              <w:t>Confirma que instalaste requirements.txt completo (pip install -r requirements.txt)</w:t>
            </w:r>
          </w:p>
        </w:tc>
      </w:tr>
      <w:tr>
        <w:tc>
          <w:tcPr>
            <w:tcW w:type="dxa" w:w="2880"/>
            <w:tcMar>
              <w:top w:w="60" w:type="dxa"/>
              <w:bottom w:w="60" w:type="dxa"/>
              <w:left w:w="100" w:type="dxa"/>
              <w:right w:w="100" w:type="dxa"/>
            </w:tcMar>
          </w:tcPr>
          <w:p>
            <w:r>
              <w:rPr>
                <w:sz w:val="21"/>
              </w:rPr>
              <w:t>kedro viz run no abre el navegador</w:t>
            </w:r>
          </w:p>
        </w:tc>
        <w:tc>
          <w:tcPr>
            <w:tcW w:type="dxa" w:w="2880"/>
            <w:tcMar>
              <w:top w:w="60" w:type="dxa"/>
              <w:bottom w:w="60" w:type="dxa"/>
              <w:left w:w="100" w:type="dxa"/>
              <w:right w:w="100" w:type="dxa"/>
            </w:tcMar>
          </w:tcPr>
          <w:p>
            <w:r>
              <w:rPr>
                <w:sz w:val="21"/>
              </w:rPr>
              <w:t>El puerto 4141 está ocupado por otra sesión</w:t>
            </w:r>
          </w:p>
        </w:tc>
        <w:tc>
          <w:tcPr>
            <w:tcW w:type="dxa" w:w="2880"/>
            <w:tcMar>
              <w:top w:w="60" w:type="dxa"/>
              <w:bottom w:w="60" w:type="dxa"/>
              <w:left w:w="100" w:type="dxa"/>
              <w:right w:w="100" w:type="dxa"/>
            </w:tcMar>
          </w:tcPr>
          <w:p>
            <w:r>
              <w:rPr>
                <w:sz w:val="21"/>
              </w:rPr>
              <w:t>Cierra la sesión anterior o usa kedro viz run --port 4142</w:t>
            </w:r>
          </w:p>
        </w:tc>
      </w:tr>
      <w:tr>
        <w:tc>
          <w:tcPr>
            <w:tcW w:type="dxa" w:w="2880"/>
            <w:tcMar>
              <w:top w:w="60" w:type="dxa"/>
              <w:bottom w:w="60" w:type="dxa"/>
              <w:left w:w="100" w:type="dxa"/>
              <w:right w:w="100" w:type="dxa"/>
            </w:tcMar>
          </w:tcPr>
          <w:p>
            <w:r>
              <w:rPr>
                <w:sz w:val="21"/>
              </w:rPr>
              <w:t>YAML mal indentado en catalog.yml</w:t>
            </w:r>
          </w:p>
        </w:tc>
        <w:tc>
          <w:tcPr>
            <w:tcW w:type="dxa" w:w="2880"/>
            <w:tcMar>
              <w:top w:w="60" w:type="dxa"/>
              <w:bottom w:w="60" w:type="dxa"/>
              <w:left w:w="100" w:type="dxa"/>
              <w:right w:w="100" w:type="dxa"/>
            </w:tcMar>
          </w:tcPr>
          <w:p>
            <w:r>
              <w:rPr>
                <w:sz w:val="21"/>
              </w:rPr>
              <w:t>YAML es sensible a espacios, no a tabs</w:t>
            </w:r>
          </w:p>
        </w:tc>
        <w:tc>
          <w:tcPr>
            <w:tcW w:type="dxa" w:w="2880"/>
            <w:tcMar>
              <w:top w:w="60" w:type="dxa"/>
              <w:bottom w:w="60" w:type="dxa"/>
              <w:left w:w="100" w:type="dxa"/>
              <w:right w:w="100" w:type="dxa"/>
            </w:tcMar>
          </w:tcPr>
          <w:p>
            <w:r>
              <w:rPr>
                <w:sz w:val="21"/>
              </w:rPr>
              <w:t>Usa 2 espacios por nivel de indentación, nunca tabs; VSCode resalta el error</w:t>
            </w:r>
          </w:p>
        </w:tc>
      </w:tr>
      <w:tr>
        <w:tc>
          <w:tcPr>
            <w:tcW w:type="dxa" w:w="2880"/>
            <w:tcMar>
              <w:top w:w="60" w:type="dxa"/>
              <w:bottom w:w="60" w:type="dxa"/>
              <w:left w:w="100" w:type="dxa"/>
              <w:right w:w="100" w:type="dxa"/>
            </w:tcMar>
          </w:tcPr>
          <w:p>
            <w:r>
              <w:rPr>
                <w:sz w:val="21"/>
              </w:rPr>
              <w:t>Las credenciales no se resuelven (KeyError)</w:t>
            </w:r>
          </w:p>
        </w:tc>
        <w:tc>
          <w:tcPr>
            <w:tcW w:type="dxa" w:w="2880"/>
            <w:tcMar>
              <w:top w:w="60" w:type="dxa"/>
              <w:bottom w:w="60" w:type="dxa"/>
              <w:left w:w="100" w:type="dxa"/>
              <w:right w:w="100" w:type="dxa"/>
            </w:tcMar>
          </w:tcPr>
          <w:p>
            <w:r>
              <w:rPr>
                <w:sz w:val="21"/>
              </w:rPr>
              <w:t>conf/local/credentials.yml no existe o el nombre no coincide con el campo credentials: del catalog</w:t>
            </w:r>
          </w:p>
        </w:tc>
        <w:tc>
          <w:tcPr>
            <w:tcW w:type="dxa" w:w="2880"/>
            <w:tcMar>
              <w:top w:w="60" w:type="dxa"/>
              <w:bottom w:w="60" w:type="dxa"/>
              <w:left w:w="100" w:type="dxa"/>
              <w:right w:w="100" w:type="dxa"/>
            </w:tcMar>
          </w:tcPr>
          <w:p>
            <w:r>
              <w:rPr>
                <w:sz w:val="21"/>
              </w:rPr>
              <w:t>Crea el archivo si no existe y compara el nombre carácter por carácter</w:t>
            </w:r>
          </w:p>
        </w:tc>
      </w:tr>
    </w:tbl>
    <w:p/>
    <w:p>
      <w:r>
        <w:t>Cuando el catálogo cargue los tres datasets sin errores, sigue al Módulo 2.</w:t>
      </w:r>
    </w:p>
    <w:p>
      <w:pPr>
        <w:pStyle w:val="Heading2"/>
      </w:pPr>
      <w:r>
        <w:t>1.12 Para profundizar (opcional)</w:t>
      </w:r>
    </w:p>
    <w:p>
      <w:pPr>
        <w:pStyle w:val="ListBullet"/>
      </w:pPr>
      <w:r>
        <w:t>uv y uvx kedro new: la forma recomendada por la documentación más reciente de Kedro para crear proyectos sin instalar nada globalmente.</w:t>
      </w:r>
    </w:p>
    <w:p>
      <w:pPr>
        <w:pStyle w:val="ListBullet"/>
      </w:pPr>
      <w:r>
        <w:t>Versionado de datasets en el catálogo (versioned: true) para llevar historial de cada vez que se sobreescribe un dataset.</w:t>
      </w:r>
    </w:p>
    <w:p>
      <w:pPr>
        <w:pStyle w:val="ListBullet"/>
      </w:pPr>
      <w:r>
        <w:t>kedro catalog list y kedro catalog rank — comandos para inspeccionar el catálogo desde la terminal sin abrir IPython.</w:t>
      </w:r>
    </w:p>
    <w:p>
      <w:pPr>
        <w:pStyle w:val="ListBullet"/>
      </w:pPr>
      <w:r>
        <w:t>Entornos personalizados más allá de base/local (por ejemplo staging o production), creando una carpeta conf/&lt;nombre&gt; y corriendo con --env=&lt;nombre&gt;.</w:t>
      </w:r>
    </w:p>
    <w:p>
      <w:pPr>
        <w:pStyle w:val="Heading1"/>
      </w:pPr>
      <w:r>
        <w:t>Módulo 2 — Pipelines: de datos crudos a modelo</w:t>
      </w:r>
    </w:p>
    <w:p>
      <w:pPr>
        <w:pStyle w:val="Heading3"/>
      </w:pPr>
      <w:r>
        <w:t>Lo que necesitas antes de empezar</w:t>
      </w:r>
    </w:p>
    <w:p>
      <w:r>
        <w:t>Tu proyecto spaceflights del Módulo 1 con el catálogo de los tres datasets crudos funcionando.</w:t>
      </w:r>
    </w:p>
    <w:p>
      <w:pPr>
        <w:pStyle w:val="Heading2"/>
      </w:pPr>
      <w:r>
        <w:t>2.1 Anatomía de un nodo</w:t>
      </w:r>
    </w:p>
    <w:p>
      <w:r>
        <w:t>Un nodo de Kedro es una función Python común y corriente, con una restricción: sus argumentos y su valor de retorno tienen que poder mapearse a nombres del Data Catalog. Nada de leer archivos ni de variables globales dentro de la función — eso es exactamente lo que la migración del Módulo 2 del Taller 1 (de notebook a funciones reutilizables) te preparó para reconocer como buena práctica.</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def preprocess_companies(companies: pd.DataFrame) -&gt; pd.DataFrame:</w:t>
            </w:r>
          </w:p>
          <w:p>
            <w:pPr>
              <w:spacing w:before="0" w:after="0" w:line="240" w:lineRule="auto"/>
            </w:pPr>
            <w:r>
              <w:rPr>
                <w:rFonts w:ascii="Consolas" w:hAnsi="Consolas"/>
                <w:sz w:val="20"/>
              </w:rPr>
              <w:t xml:space="preserve">    """Limpia los datos crudos de companies.csv."""</w:t>
            </w:r>
          </w:p>
          <w:p>
            <w:pPr>
              <w:spacing w:before="0" w:after="0" w:line="240" w:lineRule="auto"/>
            </w:pPr>
            <w:r>
              <w:rPr>
                <w:rFonts w:ascii="Consolas" w:hAnsi="Consolas"/>
                <w:sz w:val="20"/>
              </w:rPr>
              <w:t xml:space="preserve">    companies["iata_approved"] = _is_true(companies["iata_approved"])</w:t>
            </w:r>
          </w:p>
          <w:p>
            <w:pPr>
              <w:spacing w:before="0" w:after="0" w:line="240" w:lineRule="auto"/>
            </w:pPr>
            <w:r>
              <w:rPr>
                <w:rFonts w:ascii="Consolas" w:hAnsi="Consolas"/>
                <w:sz w:val="20"/>
              </w:rPr>
              <w:t xml:space="preserve">    companies["company_rating"] = _parse_percentage(companies["company_rating"])</w:t>
            </w:r>
          </w:p>
          <w:p>
            <w:pPr>
              <w:spacing w:before="0" w:after="0" w:line="240" w:lineRule="auto"/>
            </w:pPr>
            <w:r>
              <w:rPr>
                <w:rFonts w:ascii="Consolas" w:hAnsi="Consolas"/>
                <w:sz w:val="20"/>
              </w:rPr>
              <w:t xml:space="preserve">    return companies</w:t>
            </w:r>
          </w:p>
        </w:tc>
      </w:tr>
    </w:tbl>
    <w:p/>
    <w:p>
      <w:r>
        <w:t>Esta función no sabe que sus datos vienen de un CSV, ni a dónde va el resultado — eso lo decide el pipeline cuando conecta el nodo con inputs="companies" y outputs="preprocessed_companies".</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548235"/>
          <w:insideH w:val="single" w:sz="4" w:space="0" w:color="auto"/>
          <w:insideV w:val="single" w:sz="4" w:space="0" w:color="auto"/>
        </w:tblBorders>
      </w:tblPr>
      <w:tblGrid>
        <w:gridCol w:w="9360"/>
      </w:tblGrid>
      <w:tr>
        <w:tc>
          <w:tcPr>
            <w:tcW w:type="dxa" w:w="9360"/>
            <w:shd w:val="clear" w:color="auto" w:fill="E2EFDA"/>
            <w:tcMar>
              <w:top w:w="80" w:type="dxa"/>
              <w:bottom w:w="80" w:type="dxa"/>
              <w:left w:w="160" w:type="dxa"/>
              <w:right w:w="140" w:type="dxa"/>
            </w:tcMar>
          </w:tcPr>
          <w:p>
            <w:r>
              <w:rPr>
                <w:b/>
                <w:color w:val="548235"/>
                <w:sz w:val="21"/>
              </w:rPr>
              <w:t>💡 Tip</w:t>
            </w:r>
          </w:p>
          <w:p>
            <w:r>
              <w:rPr>
                <w:sz w:val="21"/>
              </w:rPr>
              <w:t>Escribe cada nodo como si fuera a probarse solo, sin Kedro: le pasas un DataFrame de prueba a mano y revisas que el resultado es el esperado. Si un nodo necesita importar kedro para funcionar, algo está mal — un nodo es una función Python común.</w:t>
            </w:r>
          </w:p>
        </w:tc>
      </w:tr>
    </w:tbl>
    <w:p/>
    <w:p>
      <w:pPr>
        <w:pStyle w:val="Heading2"/>
      </w:pPr>
      <w:r>
        <w:t>2.2 El pipeline de procesamiento de datos</w:t>
      </w:r>
    </w:p>
    <w:p>
      <w:r>
        <w:t>Crea el primer pipeline del proyecto con el generador de Kedro:</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pipeline create data_processing</w:t>
            </w:r>
          </w:p>
        </w:tc>
      </w:tr>
    </w:tbl>
    <w:p/>
    <w:p>
      <w:r>
        <w:t>Esto crea src/spaceflights/pipelines/data_processing/ con nodes.py y pipeline.py vacíos. Escribe en nodes.py las tres funciones que arman la tabla de entrada al modelo: preprocess_companies, preprocess_shuttles y create_model_input_table.</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def create_model_input_table(</w:t>
            </w:r>
          </w:p>
          <w:p>
            <w:pPr>
              <w:spacing w:before="0" w:after="0" w:line="240" w:lineRule="auto"/>
            </w:pPr>
            <w:r>
              <w:rPr>
                <w:rFonts w:ascii="Consolas" w:hAnsi="Consolas"/>
                <w:sz w:val="20"/>
              </w:rPr>
              <w:t xml:space="preserve">    shuttles: pd.DataFrame, companies: pd.DataFrame, reviews: pd.DataFrame</w:t>
            </w:r>
          </w:p>
          <w:p>
            <w:pPr>
              <w:spacing w:before="0" w:after="0" w:line="240" w:lineRule="auto"/>
            </w:pPr>
            <w:r>
              <w:rPr>
                <w:rFonts w:ascii="Consolas" w:hAnsi="Consolas"/>
                <w:sz w:val="20"/>
              </w:rPr>
              <w:t>) -&gt; pd.DataFrame:</w:t>
            </w:r>
          </w:p>
          <w:p>
            <w:pPr>
              <w:spacing w:before="0" w:after="0" w:line="240" w:lineRule="auto"/>
            </w:pPr>
            <w:r>
              <w:rPr>
                <w:rFonts w:ascii="Consolas" w:hAnsi="Consolas"/>
                <w:sz w:val="20"/>
              </w:rPr>
              <w:t xml:space="preserve">    """Combina shuttles, companies y reviews en la tabla que alimenta al modelo."""</w:t>
            </w:r>
          </w:p>
          <w:p>
            <w:pPr>
              <w:spacing w:before="0" w:after="0" w:line="240" w:lineRule="auto"/>
            </w:pPr>
            <w:r>
              <w:rPr>
                <w:rFonts w:ascii="Consolas" w:hAnsi="Consolas"/>
                <w:sz w:val="20"/>
              </w:rPr>
              <w:t xml:space="preserve">    rated_shuttles = shuttles.merge(reviews, left_on="id", right_on="shuttle_id")</w:t>
            </w:r>
          </w:p>
          <w:p>
            <w:pPr>
              <w:spacing w:before="0" w:after="0" w:line="240" w:lineRule="auto"/>
            </w:pPr>
            <w:r>
              <w:rPr>
                <w:rFonts w:ascii="Consolas" w:hAnsi="Consolas"/>
                <w:sz w:val="20"/>
              </w:rPr>
              <w:t xml:space="preserve">    rated_shuttles = rated_shuttles.drop("id", axis=1)</w:t>
            </w:r>
          </w:p>
          <w:p>
            <w:pPr>
              <w:spacing w:before="0" w:after="0" w:line="240" w:lineRule="auto"/>
            </w:pPr>
            <w:r>
              <w:rPr>
                <w:rFonts w:ascii="Consolas" w:hAnsi="Consolas"/>
                <w:sz w:val="20"/>
              </w:rPr>
              <w:t xml:space="preserve">    model_input_table = rated_shuttles.merge(</w:t>
            </w:r>
          </w:p>
          <w:p>
            <w:pPr>
              <w:spacing w:before="0" w:after="0" w:line="240" w:lineRule="auto"/>
            </w:pPr>
            <w:r>
              <w:rPr>
                <w:rFonts w:ascii="Consolas" w:hAnsi="Consolas"/>
                <w:sz w:val="20"/>
              </w:rPr>
              <w:t xml:space="preserve">        companies, left_on="company_id", right_on="id"</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 xml:space="preserve">    return model_input_table.dropna()</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shuttles y companies tienen cada uno su propia columna id. Si no descartas la de shuttles antes del segundo merge, pandas no falla — pero silenciosamente renombra ambas a id_x e id_y, y te quedas sin una columna id limpia. No es un error que veas en un traceback; solo lo notas si inspeccionas las columnas del resultado.</w:t>
            </w:r>
          </w:p>
        </w:tc>
      </w:tr>
    </w:tbl>
    <w:p/>
    <w:p>
      <w:r>
        <w:t>El archivo de referencia completo está en material_taller/modulo_2/nodes_data_processing.py.</w:t>
      </w:r>
    </w:p>
    <w:p>
      <w:pPr>
        <w:pStyle w:val="Heading2"/>
      </w:pPr>
      <w:r>
        <w:t>2.3 Ensamblar el Pipeline y registrarlo</w:t>
      </w:r>
    </w:p>
    <w:p>
      <w:r>
        <w:t>En pipeline.py conectas los tres nodos con sus inputs y outputs:</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from kedro.pipeline import Pipeline, node, pipeline</w:t>
            </w:r>
          </w:p>
          <w:p>
            <w:pPr>
              <w:spacing w:before="0" w:after="0" w:line="240" w:lineRule="auto"/>
            </w:pPr>
            <w:r>
              <w:rPr>
                <w:rFonts w:ascii="Consolas" w:hAnsi="Consolas"/>
                <w:sz w:val="20"/>
              </w:rPr>
              <w:t>from .nodes import create_model_input_table, preprocess_companies, preprocess_shuttles</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def create_pipeline(**kwargs) -&gt; Pipeline:</w:t>
            </w:r>
          </w:p>
          <w:p>
            <w:pPr>
              <w:spacing w:before="0" w:after="0" w:line="240" w:lineRule="auto"/>
            </w:pPr>
            <w:r>
              <w:rPr>
                <w:rFonts w:ascii="Consolas" w:hAnsi="Consolas"/>
                <w:sz w:val="20"/>
              </w:rPr>
              <w:t xml:space="preserve">    return pipeline([</w:t>
            </w:r>
          </w:p>
          <w:p>
            <w:pPr>
              <w:spacing w:before="0" w:after="0" w:line="240" w:lineRule="auto"/>
            </w:pPr>
            <w:r>
              <w:rPr>
                <w:rFonts w:ascii="Consolas" w:hAnsi="Consolas"/>
                <w:sz w:val="20"/>
              </w:rPr>
              <w:t xml:space="preserve">        node(preprocess_companies, "companies", "preprocessed_companies",</w:t>
            </w:r>
          </w:p>
          <w:p>
            <w:pPr>
              <w:spacing w:before="0" w:after="0" w:line="240" w:lineRule="auto"/>
            </w:pPr>
            <w:r>
              <w:rPr>
                <w:rFonts w:ascii="Consolas" w:hAnsi="Consolas"/>
                <w:sz w:val="20"/>
              </w:rPr>
              <w:t xml:space="preserve">             name="preprocess_companies_node"),</w:t>
            </w:r>
          </w:p>
          <w:p>
            <w:pPr>
              <w:spacing w:before="0" w:after="0" w:line="240" w:lineRule="auto"/>
            </w:pPr>
            <w:r>
              <w:rPr>
                <w:rFonts w:ascii="Consolas" w:hAnsi="Consolas"/>
                <w:sz w:val="20"/>
              </w:rPr>
              <w:t xml:space="preserve">        node(preprocess_shuttles, "shuttles", "preprocessed_shuttles",</w:t>
            </w:r>
          </w:p>
          <w:p>
            <w:pPr>
              <w:spacing w:before="0" w:after="0" w:line="240" w:lineRule="auto"/>
            </w:pPr>
            <w:r>
              <w:rPr>
                <w:rFonts w:ascii="Consolas" w:hAnsi="Consolas"/>
                <w:sz w:val="20"/>
              </w:rPr>
              <w:t xml:space="preserve">             name="preprocess_shuttles_node"),</w:t>
            </w:r>
          </w:p>
          <w:p>
            <w:pPr>
              <w:spacing w:before="0" w:after="0" w:line="240" w:lineRule="auto"/>
            </w:pPr>
            <w:r>
              <w:rPr>
                <w:rFonts w:ascii="Consolas" w:hAnsi="Consolas"/>
                <w:sz w:val="20"/>
              </w:rPr>
              <w:t xml:space="preserve">        node(create_model_input_table,</w:t>
            </w:r>
          </w:p>
          <w:p>
            <w:pPr>
              <w:spacing w:before="0" w:after="0" w:line="240" w:lineRule="auto"/>
            </w:pPr>
            <w:r>
              <w:rPr>
                <w:rFonts w:ascii="Consolas" w:hAnsi="Consolas"/>
                <w:sz w:val="20"/>
              </w:rPr>
              <w:t xml:space="preserve">             ["preprocessed_shuttles", "preprocessed_companies", "reviews"],</w:t>
            </w:r>
          </w:p>
          <w:p>
            <w:pPr>
              <w:spacing w:before="0" w:after="0" w:line="240" w:lineRule="auto"/>
            </w:pPr>
            <w:r>
              <w:rPr>
                <w:rFonts w:ascii="Consolas" w:hAnsi="Consolas"/>
                <w:sz w:val="20"/>
              </w:rPr>
              <w:t xml:space="preserve">             "model_input_table", name="create_model_input_table_node"),</w:t>
            </w:r>
          </w:p>
          <w:p>
            <w:pPr>
              <w:spacing w:before="0" w:after="0" w:line="240" w:lineRule="auto"/>
            </w:pPr>
            <w:r>
              <w:rPr>
                <w:rFonts w:ascii="Consolas" w:hAnsi="Consolas"/>
                <w:sz w:val="20"/>
              </w:rPr>
              <w:t xml:space="preserve">    ])</w:t>
            </w:r>
          </w:p>
        </w:tc>
      </w:tr>
    </w:tbl>
    <w:p/>
    <w:p>
      <w:r>
        <w:t>Kedro deduce el orden de ejecución solo con mirar qué nodo produce el output que otro nodo necesita como input — no hay que declarar el orden a mano. También necesitas registrar preprocessed_companies, preprocessed_shuttles y model_input_table en catalog.yml (como pandas.ParquetDataset, por ejemplo), o Kedro los va a mantener solo en memoria durante la corrida sin guardarlos a disco.</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Si un output no aparece en catalog.yml, Kedro no falla — simplemente lo guarda solo en memoria durante esa corrida y lo descarta al terminar. Es fácil pasar diez minutos buscando un archivo en data/ que nunca se creó porque olvidaste registrarlo.</w:t>
            </w:r>
          </w:p>
        </w:tc>
      </w:tr>
    </w:tbl>
    <w:p/>
    <w:p>
      <w:r>
        <w:t>src/spaceflights/pipeline_registry.py combina automáticamente todos los pipelines del proyecto en un pipeline __default__.</w:t>
      </w:r>
    </w:p>
    <w:p>
      <w:pPr>
        <w:pStyle w:val="Heading2"/>
      </w:pPr>
      <w:r>
        <w:t>2.4 Simplificar el catálogo con Dataset Factories</w:t>
      </w:r>
    </w:p>
    <w:p>
      <w:r>
        <w:t>companies, reviews y shuttles ya están registrados a mano, pero fíjate en el patrón: cada entrada nueva de data/01_raw/ repite la misma estructura, solo cambia el nombre. Un Dataset Factory reemplaza ese grupo de entradas casi idénticas por una sola regla con un placeholder entre llaves.</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 En vez de repetir esto por cada archivo nuevo en data/01_raw/...</w:t>
            </w:r>
          </w:p>
          <w:p>
            <w:pPr>
              <w:spacing w:before="0" w:after="0" w:line="240" w:lineRule="auto"/>
            </w:pPr>
            <w:r>
              <w:rPr>
                <w:rFonts w:ascii="Consolas" w:hAnsi="Consolas"/>
                <w:sz w:val="20"/>
              </w:rPr>
              <w:t>companies:</w:t>
            </w:r>
          </w:p>
          <w:p>
            <w:pPr>
              <w:spacing w:before="0" w:after="0" w:line="240" w:lineRule="auto"/>
            </w:pPr>
            <w:r>
              <w:rPr>
                <w:rFonts w:ascii="Consolas" w:hAnsi="Consolas"/>
                <w:sz w:val="20"/>
              </w:rPr>
              <w:t xml:space="preserve">  type: pandas.CSVDataset</w:t>
            </w:r>
          </w:p>
          <w:p>
            <w:pPr>
              <w:spacing w:before="0" w:after="0" w:line="240" w:lineRule="auto"/>
            </w:pPr>
            <w:r>
              <w:rPr>
                <w:rFonts w:ascii="Consolas" w:hAnsi="Consolas"/>
                <w:sz w:val="20"/>
              </w:rPr>
              <w:t xml:space="preserve">  filepath: data/01_raw/companies.csv</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reviews:</w:t>
            </w:r>
          </w:p>
          <w:p>
            <w:pPr>
              <w:spacing w:before="0" w:after="0" w:line="240" w:lineRule="auto"/>
            </w:pPr>
            <w:r>
              <w:rPr>
                <w:rFonts w:ascii="Consolas" w:hAnsi="Consolas"/>
                <w:sz w:val="20"/>
              </w:rPr>
              <w:t xml:space="preserve">  type: pandas.CSVDataset</w:t>
            </w:r>
          </w:p>
          <w:p>
            <w:pPr>
              <w:spacing w:before="0" w:after="0" w:line="240" w:lineRule="auto"/>
            </w:pPr>
            <w:r>
              <w:rPr>
                <w:rFonts w:ascii="Consolas" w:hAnsi="Consolas"/>
                <w:sz w:val="20"/>
              </w:rPr>
              <w:t xml:space="preserve">  filepath: data/01_raw/reviews.csv</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 ...un solo patrón cubre cualquier nombre nuevo que quieras registrar así</w:t>
            </w:r>
          </w:p>
          <w:p>
            <w:pPr>
              <w:spacing w:before="0" w:after="0" w:line="240" w:lineRule="auto"/>
            </w:pPr>
            <w:r>
              <w:rPr>
                <w:rFonts w:ascii="Consolas" w:hAnsi="Consolas"/>
                <w:sz w:val="20"/>
              </w:rPr>
              <w:t>"{dataset_name}#csv":</w:t>
            </w:r>
          </w:p>
          <w:p>
            <w:pPr>
              <w:spacing w:before="0" w:after="0" w:line="240" w:lineRule="auto"/>
            </w:pPr>
            <w:r>
              <w:rPr>
                <w:rFonts w:ascii="Consolas" w:hAnsi="Consolas"/>
                <w:sz w:val="20"/>
              </w:rPr>
              <w:t xml:space="preserve">  type: pandas.CSVDataset</w:t>
            </w:r>
          </w:p>
          <w:p>
            <w:pPr>
              <w:spacing w:before="0" w:after="0" w:line="240" w:lineRule="auto"/>
            </w:pPr>
            <w:r>
              <w:rPr>
                <w:rFonts w:ascii="Consolas" w:hAnsi="Consolas"/>
                <w:sz w:val="20"/>
              </w:rPr>
              <w:t xml:space="preserve">  filepath: data/01_raw/{dataset_name}.csv</w:t>
            </w:r>
          </w:p>
        </w:tc>
      </w:tr>
    </w:tbl>
    <w:p/>
    <w:p>
      <w:r>
        <w:t>Con ese patrón registrado, cualquier nodo que pida como input un nombre terminado en #csv (por ejemplo companies#csv) hace que Kedro complete {dataset_name} automáticamente y arme la ruta. No necesitas aplicar esto a companies, reviews ni shuttles — ya quedaron bien registrados a mano en la sección 1.6; los factories rinden cuando un proyecto crece y empiezas a repetir la misma estructura una y otra vez. Si registras una entrada explícita y un patrón que también la cubre, gana la entrada explícita — Kedro siempre prefiere lo más específico.</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548235"/>
          <w:insideH w:val="single" w:sz="4" w:space="0" w:color="auto"/>
          <w:insideV w:val="single" w:sz="4" w:space="0" w:color="auto"/>
        </w:tblBorders>
      </w:tblPr>
      <w:tblGrid>
        <w:gridCol w:w="9360"/>
      </w:tblGrid>
      <w:tr>
        <w:tc>
          <w:tcPr>
            <w:tcW w:type="dxa" w:w="9360"/>
            <w:shd w:val="clear" w:color="auto" w:fill="E2EFDA"/>
            <w:tcMar>
              <w:top w:w="80" w:type="dxa"/>
              <w:bottom w:w="80" w:type="dxa"/>
              <w:left w:w="160" w:type="dxa"/>
              <w:right w:w="140" w:type="dxa"/>
            </w:tcMar>
          </w:tcPr>
          <w:p>
            <w:r>
              <w:rPr>
                <w:b/>
                <w:color w:val="548235"/>
                <w:sz w:val="21"/>
              </w:rPr>
              <w:t>💡 Tip</w:t>
            </w:r>
          </w:p>
          <w:p>
            <w:r>
              <w:rPr>
                <w:sz w:val="21"/>
              </w:rPr>
              <w:t>No reescribas tu catalog.yml completo con factories de una vez. Úsalas cuando notes que estás copiando y pegando la misma estructura de entrada tres o más veces — antes de eso, las entradas explícitas son más fáciles de leer para alguien nuevo en el proyecto.</w:t>
            </w:r>
          </w:p>
        </w:tc>
      </w:tr>
    </w:tbl>
    <w:p/>
    <w:p>
      <w:pPr>
        <w:pStyle w:val="Heading2"/>
      </w:pPr>
      <w:r>
        <w:t>2.5 Ejecutar con kedro run</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run</w:t>
            </w:r>
          </w:p>
        </w:tc>
      </w:tr>
    </w:tbl>
    <w:p/>
    <w:p>
      <w:r>
        <w:t>Para correr solo este pipeline, o un nodo puntual mientras depuras:</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run --pipeline=data_processing</w:t>
            </w:r>
          </w:p>
          <w:p>
            <w:pPr>
              <w:spacing w:before="0" w:after="0" w:line="240" w:lineRule="auto"/>
            </w:pPr>
            <w:r>
              <w:rPr>
                <w:rFonts w:ascii="Consolas" w:hAnsi="Consolas"/>
                <w:sz w:val="20"/>
              </w:rPr>
              <w:t>kedro run --nodes=preprocess_companies_node</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kedro run termina sin traceback y el log muestra las tres líneas "Running node: ..." en orden. En data/03_primary/ (o donde hayas registrado model_input_table) aparece el archivo generado.</w:t>
            </w:r>
          </w:p>
        </w:tc>
      </w:tr>
    </w:tbl>
    <w:p/>
    <w:p>
      <w:pPr>
        <w:pStyle w:val="Heading2"/>
      </w:pPr>
      <w:r>
        <w:t>2.6 Ver el linaje de datos en Kedro-Viz</w:t>
      </w:r>
    </w:p>
    <w:p>
      <w:r>
        <w:t>Con kedro viz run corriendo, recarga la página: ahora vas a ver los tres nodos conectados por flechas a los datasets que consumen y producen. Es la forma más rápida de confirmar que conectaste todo como pensabas, sobre todo cuando el pipeline crece.</w:t>
      </w:r>
    </w:p>
    <w:p>
      <w:r>
        <w:t>Kedro-Viz también incluye Experiment Tracking: si registras las métricas de un modelo (por ejemplo el R2 del Módulo 2.8) como un dataset de tipo tracking.MetricsDataset en vez de solo dejarlas en el log, cada kedro run queda guardado como una corrida comparable — puedes ver en el navegador cómo cambió el R2 entre una corrida y la siguiente después de ajustar parameters.yml. No es necesario para este taller, pero vale la pena saber que existe apenas empieces a comparar variantes de un modelo.</w:t>
      </w:r>
    </w:p>
    <w:p>
      <w:pPr>
        <w:pStyle w:val="Heading2"/>
      </w:pPr>
      <w:r>
        <w:t>2.7 Parametrizar con parameters.yml</w:t>
      </w:r>
    </w:p>
    <w:p>
      <w:r>
        <w:t>Los parámetros son valores que un nodo necesita pero que no son datos — el tamaño del conjunto de prueba, una semilla aleatoria, la lista de columnas a usar como features. Se registran en conf/base/parameters_data_science.yml y se referencian en el pipeline con el prefijo params::</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El prefijo params: es obligatorio en el pipeline ("params:model_options"), no solo el nombre ("model_options"). Sin el prefijo, Kedro busca un dataset con ese nombre en el catálogo en vez de leer el archivo de parámetros, y falla con un error que no menciona parameters.yml para nada.</w:t>
            </w:r>
          </w:p>
        </w:tc>
      </w:tr>
    </w:tbl>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model_options:</w:t>
            </w:r>
          </w:p>
          <w:p>
            <w:pPr>
              <w:spacing w:before="0" w:after="0" w:line="240" w:lineRule="auto"/>
            </w:pPr>
            <w:r>
              <w:rPr>
                <w:rFonts w:ascii="Consolas" w:hAnsi="Consolas"/>
                <w:sz w:val="20"/>
              </w:rPr>
              <w:t xml:space="preserve">  test_size: 0.2</w:t>
            </w:r>
          </w:p>
          <w:p>
            <w:pPr>
              <w:spacing w:before="0" w:after="0" w:line="240" w:lineRule="auto"/>
            </w:pPr>
            <w:r>
              <w:rPr>
                <w:rFonts w:ascii="Consolas" w:hAnsi="Consolas"/>
                <w:sz w:val="20"/>
              </w:rPr>
              <w:t xml:space="preserve">  random_state: 3</w:t>
            </w:r>
          </w:p>
          <w:p>
            <w:pPr>
              <w:spacing w:before="0" w:after="0" w:line="240" w:lineRule="auto"/>
            </w:pPr>
            <w:r>
              <w:rPr>
                <w:rFonts w:ascii="Consolas" w:hAnsi="Consolas"/>
                <w:sz w:val="20"/>
              </w:rPr>
              <w:t xml:space="preserve">  features:</w:t>
            </w:r>
          </w:p>
          <w:p>
            <w:pPr>
              <w:spacing w:before="0" w:after="0" w:line="240" w:lineRule="auto"/>
            </w:pPr>
            <w:r>
              <w:rPr>
                <w:rFonts w:ascii="Consolas" w:hAnsi="Consolas"/>
                <w:sz w:val="20"/>
              </w:rPr>
              <w:t xml:space="preserve">    - engines</w:t>
            </w:r>
          </w:p>
          <w:p>
            <w:pPr>
              <w:spacing w:before="0" w:after="0" w:line="240" w:lineRule="auto"/>
            </w:pPr>
            <w:r>
              <w:rPr>
                <w:rFonts w:ascii="Consolas" w:hAnsi="Consolas"/>
                <w:sz w:val="20"/>
              </w:rPr>
              <w:t xml:space="preserve">    - passenger_capacity</w:t>
            </w:r>
          </w:p>
          <w:p>
            <w:pPr>
              <w:spacing w:before="0" w:after="0" w:line="240" w:lineRule="auto"/>
            </w:pPr>
            <w:r>
              <w:rPr>
                <w:rFonts w:ascii="Consolas" w:hAnsi="Consolas"/>
                <w:sz w:val="20"/>
              </w:rPr>
              <w:t xml:space="preserve">    - crew</w:t>
            </w:r>
          </w:p>
          <w:p>
            <w:pPr>
              <w:spacing w:before="0" w:after="0" w:line="240" w:lineRule="auto"/>
            </w:pPr>
            <w:r>
              <w:rPr>
                <w:rFonts w:ascii="Consolas" w:hAnsi="Consolas"/>
                <w:sz w:val="20"/>
              </w:rPr>
              <w:t xml:space="preserve">    - d_check_complete</w:t>
            </w:r>
          </w:p>
          <w:p>
            <w:pPr>
              <w:spacing w:before="0" w:after="0" w:line="240" w:lineRule="auto"/>
            </w:pPr>
            <w:r>
              <w:rPr>
                <w:rFonts w:ascii="Consolas" w:hAnsi="Consolas"/>
                <w:sz w:val="20"/>
              </w:rPr>
              <w:t xml:space="preserve">    - moon_clearance_complete</w:t>
            </w:r>
          </w:p>
          <w:p>
            <w:pPr>
              <w:spacing w:before="0" w:after="0" w:line="240" w:lineRule="auto"/>
            </w:pPr>
            <w:r>
              <w:rPr>
                <w:rFonts w:ascii="Consolas" w:hAnsi="Consolas"/>
                <w:sz w:val="20"/>
              </w:rPr>
              <w:t xml:space="preserve">    - iata_approved</w:t>
            </w:r>
          </w:p>
          <w:p>
            <w:pPr>
              <w:spacing w:before="0" w:after="0" w:line="240" w:lineRule="auto"/>
            </w:pPr>
            <w:r>
              <w:rPr>
                <w:rFonts w:ascii="Consolas" w:hAnsi="Consolas"/>
                <w:sz w:val="20"/>
              </w:rPr>
              <w:t xml:space="preserve">    - company_rating</w:t>
            </w:r>
          </w:p>
          <w:p>
            <w:pPr>
              <w:spacing w:before="0" w:after="0" w:line="240" w:lineRule="auto"/>
            </w:pPr>
            <w:r>
              <w:rPr>
                <w:rFonts w:ascii="Consolas" w:hAnsi="Consolas"/>
                <w:sz w:val="20"/>
              </w:rPr>
              <w:t xml:space="preserve">    - review_scores_rating</w:t>
            </w:r>
          </w:p>
        </w:tc>
      </w:tr>
    </w:tbl>
    <w:p/>
    <w:p>
      <w:pPr>
        <w:pStyle w:val="Heading2"/>
      </w:pPr>
      <w:r>
        <w:t>2.8 El pipeline de ciencia de datos</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pipeline create data_science</w:t>
            </w:r>
          </w:p>
        </w:tc>
      </w:tr>
    </w:tbl>
    <w:p/>
    <w:p>
      <w:r>
        <w:t>Tres nodos: split_data separa entrenamiento y prueba, train_model entrena una regresión lineal, evaluate_model calcula el R2 sobre los datos de prueba.</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def split_data(data: pd.DataFrame, parameters: dict) -&gt; tuple:</w:t>
            </w:r>
          </w:p>
          <w:p>
            <w:pPr>
              <w:spacing w:before="0" w:after="0" w:line="240" w:lineRule="auto"/>
            </w:pPr>
            <w:r>
              <w:rPr>
                <w:rFonts w:ascii="Consolas" w:hAnsi="Consolas"/>
                <w:sz w:val="20"/>
              </w:rPr>
              <w:t xml:space="preserve">    X = data[parameters["features"]]</w:t>
            </w:r>
          </w:p>
          <w:p>
            <w:pPr>
              <w:spacing w:before="0" w:after="0" w:line="240" w:lineRule="auto"/>
            </w:pPr>
            <w:r>
              <w:rPr>
                <w:rFonts w:ascii="Consolas" w:hAnsi="Consolas"/>
                <w:sz w:val="20"/>
              </w:rPr>
              <w:t xml:space="preserve">    y = data["price"]</w:t>
            </w:r>
          </w:p>
          <w:p>
            <w:pPr>
              <w:spacing w:before="0" w:after="0" w:line="240" w:lineRule="auto"/>
            </w:pPr>
            <w:r>
              <w:rPr>
                <w:rFonts w:ascii="Consolas" w:hAnsi="Consolas"/>
                <w:sz w:val="20"/>
              </w:rPr>
              <w:t xml:space="preserve">    return train_test_split(</w:t>
            </w:r>
          </w:p>
          <w:p>
            <w:pPr>
              <w:spacing w:before="0" w:after="0" w:line="240" w:lineRule="auto"/>
            </w:pPr>
            <w:r>
              <w:rPr>
                <w:rFonts w:ascii="Consolas" w:hAnsi="Consolas"/>
                <w:sz w:val="20"/>
              </w:rPr>
              <w:t xml:space="preserve">        X, y, test_size=parameters["test_size"],</w:t>
            </w:r>
          </w:p>
          <w:p>
            <w:pPr>
              <w:spacing w:before="0" w:after="0" w:line="240" w:lineRule="auto"/>
            </w:pPr>
            <w:r>
              <w:rPr>
                <w:rFonts w:ascii="Consolas" w:hAnsi="Consolas"/>
                <w:sz w:val="20"/>
              </w:rPr>
              <w:t xml:space="preserve">        random_state=parameters["random_state"]</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def train_model(X_train: pd.DataFrame, y_train: pd.Series) -&gt; LinearRegression:</w:t>
            </w:r>
          </w:p>
          <w:p>
            <w:pPr>
              <w:spacing w:before="0" w:after="0" w:line="240" w:lineRule="auto"/>
            </w:pPr>
            <w:r>
              <w:rPr>
                <w:rFonts w:ascii="Consolas" w:hAnsi="Consolas"/>
                <w:sz w:val="20"/>
              </w:rPr>
              <w:t xml:space="preserve">    regressor = LinearRegression()</w:t>
            </w:r>
          </w:p>
          <w:p>
            <w:pPr>
              <w:spacing w:before="0" w:after="0" w:line="240" w:lineRule="auto"/>
            </w:pPr>
            <w:r>
              <w:rPr>
                <w:rFonts w:ascii="Consolas" w:hAnsi="Consolas"/>
                <w:sz w:val="20"/>
              </w:rPr>
              <w:t xml:space="preserve">    regressor.fit(X_train, y_train)</w:t>
            </w:r>
          </w:p>
          <w:p>
            <w:pPr>
              <w:spacing w:before="0" w:after="0" w:line="240" w:lineRule="auto"/>
            </w:pPr>
            <w:r>
              <w:rPr>
                <w:rFonts w:ascii="Consolas" w:hAnsi="Consolas"/>
                <w:sz w:val="20"/>
              </w:rPr>
              <w:t xml:space="preserve">    return regressor</w:t>
            </w:r>
          </w:p>
        </w:tc>
      </w:tr>
    </w:tbl>
    <w:p/>
    <w:p>
      <w:r>
        <w:t>El pipeline conecta model_input_table con params:model_options como inputs de split_data — así es como un dataset y un parámetro conviven en el mismo nodo. Los archivos completos de referencia están en material_taller/modulo_2/.</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run --pipeline=data_science</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El log de kedro run --pipeline=data_science termina con una línea del tipo "El modelo tiene un coeficiente R2 de 0.4xx en datos de prueba." — el valor exacto no importa todavía, lo que importa es que el pipeline complete sin errores.</w:t>
            </w:r>
          </w:p>
        </w:tc>
      </w:tr>
    </w:tbl>
    <w:p/>
    <w:p>
      <w:pPr>
        <w:pStyle w:val="Heading2"/>
      </w:pPr>
      <w:r>
        <w:t>2.9 Pipelines modulares y namespaces</w:t>
      </w:r>
    </w:p>
    <w:p>
      <w:r>
        <w:t>Imagina que quieres comparar dos versiones del modelo — una "activa" con las 8 features actuales y una "candidata" con un subconjunto distinto — sin duplicar nodes.py. Un namespace te deja instanciar el mismo pipeline plantilla más de una vez, cada instancia con su propio juego de parámetros y sus propios nombres de dataset intermedios, sin que se pisen entre sí.</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 src/spaceflights/pipelines/data_science/pipeline.py</w:t>
            </w:r>
          </w:p>
          <w:p>
            <w:pPr>
              <w:spacing w:before="0" w:after="0" w:line="240" w:lineRule="auto"/>
            </w:pPr>
            <w:r>
              <w:rPr>
                <w:rFonts w:ascii="Consolas" w:hAnsi="Consolas"/>
                <w:sz w:val="20"/>
              </w:rPr>
              <w:t>base_data_science = pipeline([</w:t>
            </w:r>
          </w:p>
          <w:p>
            <w:pPr>
              <w:spacing w:before="0" w:after="0" w:line="240" w:lineRule="auto"/>
            </w:pPr>
            <w:r>
              <w:rPr>
                <w:rFonts w:ascii="Consolas" w:hAnsi="Consolas"/>
                <w:sz w:val="20"/>
              </w:rPr>
              <w:t xml:space="preserve">    node(split_data, ["model_input_table", "params:model_options"],</w:t>
            </w:r>
          </w:p>
          <w:p>
            <w:pPr>
              <w:spacing w:before="0" w:after="0" w:line="240" w:lineRule="auto"/>
            </w:pPr>
            <w:r>
              <w:rPr>
                <w:rFonts w:ascii="Consolas" w:hAnsi="Consolas"/>
                <w:sz w:val="20"/>
              </w:rPr>
              <w:t xml:space="preserve">         ["X_train", "X_test", "y_train", "y_test"], name="split_data_node"),</w:t>
            </w:r>
          </w:p>
          <w:p>
            <w:pPr>
              <w:spacing w:before="0" w:after="0" w:line="240" w:lineRule="auto"/>
            </w:pPr>
            <w:r>
              <w:rPr>
                <w:rFonts w:ascii="Consolas" w:hAnsi="Consolas"/>
                <w:sz w:val="20"/>
              </w:rPr>
              <w:t xml:space="preserve">    node(train_model, ["X_train", "y_train"], "regressor",</w:t>
            </w:r>
          </w:p>
          <w:p>
            <w:pPr>
              <w:spacing w:before="0" w:after="0" w:line="240" w:lineRule="auto"/>
            </w:pPr>
            <w:r>
              <w:rPr>
                <w:rFonts w:ascii="Consolas" w:hAnsi="Consolas"/>
                <w:sz w:val="20"/>
              </w:rPr>
              <w:t xml:space="preserve">         name="train_model_node"),</w:t>
            </w:r>
          </w:p>
          <w:p>
            <w:pPr>
              <w:spacing w:before="0" w:after="0" w:line="240" w:lineRule="auto"/>
            </w:pPr>
            <w:r>
              <w:rPr>
                <w:rFonts w:ascii="Consolas" w:hAnsi="Consolas"/>
                <w:sz w:val="20"/>
              </w:rPr>
              <w:t xml:space="preserve">    node(evaluate_model, ["regressor", "X_test", "y_test"], None,</w:t>
            </w:r>
          </w:p>
          <w:p>
            <w:pPr>
              <w:spacing w:before="0" w:after="0" w:line="240" w:lineRule="auto"/>
            </w:pPr>
            <w:r>
              <w:rPr>
                <w:rFonts w:ascii="Consolas" w:hAnsi="Consolas"/>
                <w:sz w:val="20"/>
              </w:rPr>
              <w:t xml:space="preserve">         name="evaluate_model_node"),</w:t>
            </w:r>
          </w:p>
          <w:p>
            <w:pPr>
              <w:spacing w:before="0" w:after="0" w:line="240" w:lineRule="auto"/>
            </w:pPr>
            <w:r>
              <w:rPr>
                <w:rFonts w:ascii="Consolas" w:hAnsi="Consolas"/>
                <w:sz w:val="20"/>
              </w:rPr>
              <w:t>])</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def create_pipeline(**kwargs) -&gt; Pipeline:</w:t>
            </w:r>
          </w:p>
          <w:p>
            <w:pPr>
              <w:spacing w:before="0" w:after="0" w:line="240" w:lineRule="auto"/>
            </w:pPr>
            <w:r>
              <w:rPr>
                <w:rFonts w:ascii="Consolas" w:hAnsi="Consolas"/>
                <w:sz w:val="20"/>
              </w:rPr>
              <w:t xml:space="preserve">    activo = pipeline(</w:t>
            </w:r>
          </w:p>
          <w:p>
            <w:pPr>
              <w:spacing w:before="0" w:after="0" w:line="240" w:lineRule="auto"/>
            </w:pPr>
            <w:r>
              <w:rPr>
                <w:rFonts w:ascii="Consolas" w:hAnsi="Consolas"/>
                <w:sz w:val="20"/>
              </w:rPr>
              <w:t xml:space="preserve">        base_data_science, namespace="activo",</w:t>
            </w:r>
          </w:p>
          <w:p>
            <w:pPr>
              <w:spacing w:before="0" w:after="0" w:line="240" w:lineRule="auto"/>
            </w:pPr>
            <w:r>
              <w:rPr>
                <w:rFonts w:ascii="Consolas" w:hAnsi="Consolas"/>
                <w:sz w:val="20"/>
              </w:rPr>
              <w:t xml:space="preserve">        parameters={"params:model_options": "params:model_options_activo"},</w:t>
            </w:r>
          </w:p>
          <w:p>
            <w:pPr>
              <w:spacing w:before="0" w:after="0" w:line="240" w:lineRule="auto"/>
            </w:pPr>
            <w:r>
              <w:rPr>
                <w:rFonts w:ascii="Consolas" w:hAnsi="Consolas"/>
                <w:sz w:val="20"/>
              </w:rPr>
              <w:t xml:space="preserve">        inputs={"model_input_table"},</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 xml:space="preserve">    candidato = pipeline(</w:t>
            </w:r>
          </w:p>
          <w:p>
            <w:pPr>
              <w:spacing w:before="0" w:after="0" w:line="240" w:lineRule="auto"/>
            </w:pPr>
            <w:r>
              <w:rPr>
                <w:rFonts w:ascii="Consolas" w:hAnsi="Consolas"/>
                <w:sz w:val="20"/>
              </w:rPr>
              <w:t xml:space="preserve">        base_data_science, namespace="candidato",</w:t>
            </w:r>
          </w:p>
          <w:p>
            <w:pPr>
              <w:spacing w:before="0" w:after="0" w:line="240" w:lineRule="auto"/>
            </w:pPr>
            <w:r>
              <w:rPr>
                <w:rFonts w:ascii="Consolas" w:hAnsi="Consolas"/>
                <w:sz w:val="20"/>
              </w:rPr>
              <w:t xml:space="preserve">        parameters={"params:model_options": "params:model_options_candidato"},</w:t>
            </w:r>
          </w:p>
          <w:p>
            <w:pPr>
              <w:spacing w:before="0" w:after="0" w:line="240" w:lineRule="auto"/>
            </w:pPr>
            <w:r>
              <w:rPr>
                <w:rFonts w:ascii="Consolas" w:hAnsi="Consolas"/>
                <w:sz w:val="20"/>
              </w:rPr>
              <w:t xml:space="preserve">        inputs={"model_input_table"},</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 xml:space="preserve">    return activo + candidato</w:t>
            </w:r>
          </w:p>
        </w:tc>
      </w:tr>
    </w:tbl>
    <w:p/>
    <w:p>
      <w:r>
        <w:t>El namespace se propaga como prefijo: los nodos quedan como activo.split_data_node y candidato.split_data_node, y cada uno lee su propio archivo de parámetros (parameters_data_science_activo.yml, por ejemplo) — pero ambos comparten el mismo model_input_table de entrada, porque lo declaraste explícitamente en inputs. kedro run corre las dos instancias y kedro-viz las muestra como dos ramas separadas del grafo.</w:t>
      </w:r>
    </w:p>
    <w:p>
      <w:pPr>
        <w:pStyle w:val="Heading2"/>
      </w:pPr>
      <w:r>
        <w:t>2.10 Hooks: engancharte al ciclo de vida de un pipeline</w:t>
      </w:r>
    </w:p>
    <w:p>
      <w:r>
        <w:t>Un Hook te deja ejecutar código propio en puntos fijos del ciclo de vida de Kedro — antes o después de cada nodo, antes o después del pipeline completo — sin tocar nodes.py. Es el mecanismo que usarías para, por ejemplo, dejar un registro del tamaño de cada DataFrame que entra y sale de un nodo, sin ensuciar la lógica de negocio con líneas de logging.</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 src/spaceflights/hooks.py</w:t>
            </w:r>
          </w:p>
          <w:p>
            <w:pPr>
              <w:spacing w:before="0" w:after="0" w:line="240" w:lineRule="auto"/>
            </w:pPr>
            <w:r>
              <w:rPr>
                <w:rFonts w:ascii="Consolas" w:hAnsi="Consolas"/>
                <w:sz w:val="20"/>
              </w:rPr>
              <w:t>import logging</w:t>
            </w:r>
          </w:p>
          <w:p>
            <w:pPr>
              <w:spacing w:before="0" w:after="0" w:line="240" w:lineRule="auto"/>
            </w:pPr>
            <w:r>
              <w:rPr>
                <w:rFonts w:ascii="Consolas" w:hAnsi="Consolas"/>
                <w:sz w:val="20"/>
              </w:rPr>
              <w:t>from kedro.framework.hooks import hook_impl</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class RegistroDeNodos:</w:t>
            </w:r>
          </w:p>
          <w:p>
            <w:pPr>
              <w:spacing w:before="0" w:after="0" w:line="240" w:lineRule="auto"/>
            </w:pPr>
            <w:r>
              <w:rPr>
                <w:rFonts w:ascii="Consolas" w:hAnsi="Consolas"/>
                <w:sz w:val="20"/>
              </w:rPr>
              <w:t xml:space="preserve">    @hook_impl</w:t>
            </w:r>
          </w:p>
          <w:p>
            <w:pPr>
              <w:spacing w:before="0" w:after="0" w:line="240" w:lineRule="auto"/>
            </w:pPr>
            <w:r>
              <w:rPr>
                <w:rFonts w:ascii="Consolas" w:hAnsi="Consolas"/>
                <w:sz w:val="20"/>
              </w:rPr>
              <w:t xml:space="preserve">    def before_node_run(self, node, catalog, inputs, is_async, run_id) -&gt; None:</w:t>
            </w:r>
          </w:p>
          <w:p>
            <w:pPr>
              <w:spacing w:before="0" w:after="0" w:line="240" w:lineRule="auto"/>
            </w:pPr>
            <w:r>
              <w:rPr>
                <w:rFonts w:ascii="Consolas" w:hAnsi="Consolas"/>
                <w:sz w:val="20"/>
              </w:rPr>
              <w:t xml:space="preserve">        logging.getLogger(__name__).info("Iniciando nodo: %s", node.name)</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 xml:space="preserve">    @hook_impl</w:t>
            </w:r>
          </w:p>
          <w:p>
            <w:pPr>
              <w:spacing w:before="0" w:after="0" w:line="240" w:lineRule="auto"/>
            </w:pPr>
            <w:r>
              <w:rPr>
                <w:rFonts w:ascii="Consolas" w:hAnsi="Consolas"/>
                <w:sz w:val="20"/>
              </w:rPr>
              <w:t xml:space="preserve">    def after_node_run(self, node, catalog, inputs, outputs, is_async, run_id) -&gt; None:</w:t>
            </w:r>
          </w:p>
          <w:p>
            <w:pPr>
              <w:spacing w:before="0" w:after="0" w:line="240" w:lineRule="auto"/>
            </w:pPr>
            <w:r>
              <w:rPr>
                <w:rFonts w:ascii="Consolas" w:hAnsi="Consolas"/>
                <w:sz w:val="20"/>
              </w:rPr>
              <w:t xml:space="preserve">        logging.getLogger(__name__).info("Nodo completado: %s", node.name)</w:t>
            </w:r>
          </w:p>
        </w:tc>
      </w:tr>
    </w:tbl>
    <w:p/>
    <w:p>
      <w:r>
        <w:t>Se registra una instancia (no la clase) en settings.py:</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 src/spaceflights/settings.py</w:t>
            </w:r>
          </w:p>
          <w:p>
            <w:pPr>
              <w:spacing w:before="0" w:after="0" w:line="240" w:lineRule="auto"/>
            </w:pPr>
            <w:r>
              <w:rPr>
                <w:rFonts w:ascii="Consolas" w:hAnsi="Consolas"/>
                <w:sz w:val="20"/>
              </w:rPr>
              <w:t>from spaceflights.hooks import RegistroDeNodos</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HOOKS = (RegistroDeNodos(),)</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Los métodos de un Hook no pueden tener parámetros con valores por defecto — pluggy, el mecanismo que Kedro usa por debajo para descubrir Hooks, los rechaza en tiempo de registro. Copia exactamente la firma del método que estás implementando (before_node_run, after_node_run, etc.) desde la documentación de Kedro.</w:t>
            </w:r>
          </w:p>
        </w:tc>
      </w:tr>
    </w:tbl>
    <w:p/>
    <w:p>
      <w:pPr>
        <w:pStyle w:val="Heading2"/>
      </w:pPr>
      <w:r>
        <w:t>2.11 Runners: Sequential, Parallel, Thread</w:t>
      </w:r>
    </w:p>
    <w:p>
      <w:r>
        <w:t>Por default Kedro usa SequentialRunner: corre un nodo a la vez, en el orden que dedujo de las dependencias. Para pipelines más pesados existen ParallelRunner (procesos separados) y ThreadRunner (hilos, útil cuando los nodos esperan mucho en I/O). En el pipeline de este taller la diferencia de tiempo es mínima — vale la pena conocerlos para proyectos más grandes.</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run --runner=ParallelRunner</w:t>
            </w:r>
          </w:p>
        </w:tc>
      </w:tr>
    </w:tbl>
    <w:p/>
    <w:p>
      <w:pPr>
        <w:pStyle w:val="Heading2"/>
      </w:pPr>
      <w:r>
        <w:t>2.12 Ejercicio práctico — agregar una columna derivada y una métrica nueva</w:t>
      </w:r>
    </w:p>
    <w:p>
      <w:r>
        <w:t>Agrega una columna price_per_passenger a model_input_table (precio dividido por passenger_capacity) dentro de create_model_input_table, y agrega el cálculo del MAE (mean_absolute_error) al log de evaluate_model, junto al R2 que ya existe. Vuelve a correr kedro run y confirma en el log que aparecen ambas métricas.</w:t>
      </w:r>
    </w:p>
    <w:p>
      <w:pPr>
        <w:pStyle w:val="ListBullet"/>
      </w:pPr>
      <w:r>
        <w:t>La solución de referencia está en material_taller/modulo_2/soluciones_retos/reto_price_per_passenger.py — cómpara solo después de intentarlo tú mismo.</w:t>
      </w:r>
    </w:p>
    <w:p>
      <w:pPr>
        <w:pStyle w:val="Heading2"/>
      </w:pPr>
      <w:r>
        <w:t>2.13 Troubleshooting del Módulo 2</w:t>
      </w:r>
    </w:p>
    <w:tbl>
      <w:tblPr>
        <w:tblW w:type="auto" w:w="0"/>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2880"/>
        <w:gridCol w:w="2880"/>
        <w:gridCol w:w="2880"/>
      </w:tblGrid>
      <w:tr>
        <w:tc>
          <w:tcPr>
            <w:tcW w:type="dxa" w:w="2880"/>
            <w:shd w:val="clear" w:color="auto" w:fill="D9E2F3"/>
            <w:tcMar>
              <w:top w:w="60" w:type="dxa"/>
              <w:bottom w:w="60" w:type="dxa"/>
              <w:left w:w="100" w:type="dxa"/>
              <w:right w:w="100" w:type="dxa"/>
            </w:tcMar>
          </w:tcPr>
          <w:p>
            <w:r>
              <w:rPr>
                <w:b/>
                <w:color w:val="1F2A44"/>
                <w:sz w:val="21"/>
              </w:rPr>
              <w:t>Síntoma</w:t>
            </w:r>
          </w:p>
        </w:tc>
        <w:tc>
          <w:tcPr>
            <w:tcW w:type="dxa" w:w="2880"/>
            <w:shd w:val="clear" w:color="auto" w:fill="D9E2F3"/>
            <w:tcMar>
              <w:top w:w="60" w:type="dxa"/>
              <w:bottom w:w="60" w:type="dxa"/>
              <w:left w:w="100" w:type="dxa"/>
              <w:right w:w="100" w:type="dxa"/>
            </w:tcMar>
          </w:tcPr>
          <w:p>
            <w:r>
              <w:rPr>
                <w:b/>
                <w:color w:val="1F2A44"/>
                <w:sz w:val="21"/>
              </w:rPr>
              <w:t>Causa probable</w:t>
            </w:r>
          </w:p>
        </w:tc>
        <w:tc>
          <w:tcPr>
            <w:tcW w:type="dxa" w:w="2880"/>
            <w:shd w:val="clear" w:color="auto" w:fill="D9E2F3"/>
            <w:tcMar>
              <w:top w:w="60" w:type="dxa"/>
              <w:bottom w:w="60" w:type="dxa"/>
              <w:left w:w="100" w:type="dxa"/>
              <w:right w:w="100" w:type="dxa"/>
            </w:tcMar>
          </w:tcPr>
          <w:p>
            <w:r>
              <w:rPr>
                <w:b/>
                <w:color w:val="1F2A44"/>
                <w:sz w:val="21"/>
              </w:rPr>
              <w:t>Solución</w:t>
            </w:r>
          </w:p>
        </w:tc>
      </w:tr>
      <w:tr>
        <w:tc>
          <w:tcPr>
            <w:tcW w:type="dxa" w:w="2880"/>
            <w:tcMar>
              <w:top w:w="60" w:type="dxa"/>
              <w:bottom w:w="60" w:type="dxa"/>
              <w:left w:w="100" w:type="dxa"/>
              <w:right w:w="100" w:type="dxa"/>
            </w:tcMar>
          </w:tcPr>
          <w:p>
            <w:r>
              <w:rPr>
                <w:sz w:val="21"/>
              </w:rPr>
              <w:t>DatasetError: nombre no encontrado en el catálogo</w:t>
            </w:r>
          </w:p>
        </w:tc>
        <w:tc>
          <w:tcPr>
            <w:tcW w:type="dxa" w:w="2880"/>
            <w:tcMar>
              <w:top w:w="60" w:type="dxa"/>
              <w:bottom w:w="60" w:type="dxa"/>
              <w:left w:w="100" w:type="dxa"/>
              <w:right w:w="100" w:type="dxa"/>
            </w:tcMar>
          </w:tcPr>
          <w:p>
            <w:r>
              <w:rPr>
                <w:sz w:val="21"/>
              </w:rPr>
              <w:t>Un input/output del nodo no coincide con ninguna clave de catalog.yml ni es un parámetro</w:t>
            </w:r>
          </w:p>
        </w:tc>
        <w:tc>
          <w:tcPr>
            <w:tcW w:type="dxa" w:w="2880"/>
            <w:tcMar>
              <w:top w:w="60" w:type="dxa"/>
              <w:bottom w:w="60" w:type="dxa"/>
              <w:left w:w="100" w:type="dxa"/>
              <w:right w:w="100" w:type="dxa"/>
            </w:tcMar>
          </w:tcPr>
          <w:p>
            <w:r>
              <w:rPr>
                <w:sz w:val="21"/>
              </w:rPr>
              <w:t>Compara el nombre en pipeline.py contra catalog.yml; Kedro te dice cuál falta</w:t>
            </w:r>
          </w:p>
        </w:tc>
      </w:tr>
      <w:tr>
        <w:tc>
          <w:tcPr>
            <w:tcW w:type="dxa" w:w="2880"/>
            <w:tcMar>
              <w:top w:w="60" w:type="dxa"/>
              <w:bottom w:w="60" w:type="dxa"/>
              <w:left w:w="100" w:type="dxa"/>
              <w:right w:w="100" w:type="dxa"/>
            </w:tcMar>
          </w:tcPr>
          <w:p>
            <w:r>
              <w:rPr>
                <w:sz w:val="21"/>
              </w:rPr>
              <w:t>CircularDependencyError</w:t>
            </w:r>
          </w:p>
        </w:tc>
        <w:tc>
          <w:tcPr>
            <w:tcW w:type="dxa" w:w="2880"/>
            <w:tcMar>
              <w:top w:w="60" w:type="dxa"/>
              <w:bottom w:w="60" w:type="dxa"/>
              <w:left w:w="100" w:type="dxa"/>
              <w:right w:w="100" w:type="dxa"/>
            </w:tcMar>
          </w:tcPr>
          <w:p>
            <w:r>
              <w:rPr>
                <w:sz w:val="21"/>
              </w:rPr>
              <w:t>Dos nodos se necesitan mutuamente (A produce lo que B necesita y viceversa)</w:t>
            </w:r>
          </w:p>
        </w:tc>
        <w:tc>
          <w:tcPr>
            <w:tcW w:type="dxa" w:w="2880"/>
            <w:tcMar>
              <w:top w:w="60" w:type="dxa"/>
              <w:bottom w:w="60" w:type="dxa"/>
              <w:left w:w="100" w:type="dxa"/>
              <w:right w:w="100" w:type="dxa"/>
            </w:tcMar>
          </w:tcPr>
          <w:p>
            <w:r>
              <w:rPr>
                <w:sz w:val="21"/>
              </w:rPr>
              <w:t>Revisa los inputs/outputs de ambos nodos; casi siempre es un nombre repetido por error</w:t>
            </w:r>
          </w:p>
        </w:tc>
      </w:tr>
      <w:tr>
        <w:tc>
          <w:tcPr>
            <w:tcW w:type="dxa" w:w="2880"/>
            <w:tcMar>
              <w:top w:w="60" w:type="dxa"/>
              <w:bottom w:w="60" w:type="dxa"/>
              <w:left w:w="100" w:type="dxa"/>
              <w:right w:w="100" w:type="dxa"/>
            </w:tcMar>
          </w:tcPr>
          <w:p>
            <w:r>
              <w:rPr>
                <w:sz w:val="21"/>
              </w:rPr>
              <w:t>El pipeline corre pero no aparece nada nuevo en data/</w:t>
            </w:r>
          </w:p>
        </w:tc>
        <w:tc>
          <w:tcPr>
            <w:tcW w:type="dxa" w:w="2880"/>
            <w:tcMar>
              <w:top w:w="60" w:type="dxa"/>
              <w:bottom w:w="60" w:type="dxa"/>
              <w:left w:w="100" w:type="dxa"/>
              <w:right w:w="100" w:type="dxa"/>
            </w:tcMar>
          </w:tcPr>
          <w:p>
            <w:r>
              <w:rPr>
                <w:sz w:val="21"/>
              </w:rPr>
              <w:t>El output del nodo no está registrado en catalog.yml, así que Kedro lo mantiene solo en memoria</w:t>
            </w:r>
          </w:p>
        </w:tc>
        <w:tc>
          <w:tcPr>
            <w:tcW w:type="dxa" w:w="2880"/>
            <w:tcMar>
              <w:top w:w="60" w:type="dxa"/>
              <w:bottom w:w="60" w:type="dxa"/>
              <w:left w:w="100" w:type="dxa"/>
              <w:right w:w="100" w:type="dxa"/>
            </w:tcMar>
          </w:tcPr>
          <w:p>
            <w:r>
              <w:rPr>
                <w:sz w:val="21"/>
              </w:rPr>
              <w:t>Agrega una entrada en catalog.yml para ese nombre si quieres persistirlo a disco</w:t>
            </w:r>
          </w:p>
        </w:tc>
      </w:tr>
      <w:tr>
        <w:tc>
          <w:tcPr>
            <w:tcW w:type="dxa" w:w="2880"/>
            <w:tcMar>
              <w:top w:w="60" w:type="dxa"/>
              <w:bottom w:w="60" w:type="dxa"/>
              <w:left w:w="100" w:type="dxa"/>
              <w:right w:w="100" w:type="dxa"/>
            </w:tcMar>
          </w:tcPr>
          <w:p>
            <w:r>
              <w:rPr>
                <w:sz w:val="21"/>
              </w:rPr>
              <w:t>KeyError dentro de un nodo al acceder a una columna</w:t>
            </w:r>
          </w:p>
        </w:tc>
        <w:tc>
          <w:tcPr>
            <w:tcW w:type="dxa" w:w="2880"/>
            <w:tcMar>
              <w:top w:w="60" w:type="dxa"/>
              <w:bottom w:w="60" w:type="dxa"/>
              <w:left w:w="100" w:type="dxa"/>
              <w:right w:w="100" w:type="dxa"/>
            </w:tcMar>
          </w:tcPr>
          <w:p>
            <w:r>
              <w:rPr>
                <w:sz w:val="21"/>
              </w:rPr>
              <w:t>El dataset de entrada no tiene esa columna, normalmente porque un nodo anterior falló silenciosamente</w:t>
            </w:r>
          </w:p>
        </w:tc>
        <w:tc>
          <w:tcPr>
            <w:tcW w:type="dxa" w:w="2880"/>
            <w:tcMar>
              <w:top w:w="60" w:type="dxa"/>
              <w:bottom w:w="60" w:type="dxa"/>
              <w:left w:w="100" w:type="dxa"/>
              <w:right w:w="100" w:type="dxa"/>
            </w:tcMar>
          </w:tcPr>
          <w:p>
            <w:r>
              <w:rPr>
                <w:sz w:val="21"/>
              </w:rPr>
              <w:t>Corre kedro run --nodes=&lt;nodo_anterior&gt; solo, e inspecciona su output con catalog.load()</w:t>
            </w:r>
          </w:p>
        </w:tc>
      </w:tr>
      <w:tr>
        <w:tc>
          <w:tcPr>
            <w:tcW w:type="dxa" w:w="2880"/>
            <w:tcMar>
              <w:top w:w="60" w:type="dxa"/>
              <w:bottom w:w="60" w:type="dxa"/>
              <w:left w:w="100" w:type="dxa"/>
              <w:right w:w="100" w:type="dxa"/>
            </w:tcMar>
          </w:tcPr>
          <w:p>
            <w:r>
              <w:rPr>
                <w:sz w:val="21"/>
              </w:rPr>
              <w:t>El pipeline de ciencia de datos no encuentra model_options</w:t>
            </w:r>
          </w:p>
        </w:tc>
        <w:tc>
          <w:tcPr>
            <w:tcW w:type="dxa" w:w="2880"/>
            <w:tcMar>
              <w:top w:w="60" w:type="dxa"/>
              <w:bottom w:w="60" w:type="dxa"/>
              <w:left w:w="100" w:type="dxa"/>
              <w:right w:w="100" w:type="dxa"/>
            </w:tcMar>
          </w:tcPr>
          <w:p>
            <w:r>
              <w:rPr>
                <w:sz w:val="21"/>
              </w:rPr>
              <w:t>Falta el prefijo params: en el input del nodo dentro de pipeline.py</w:t>
            </w:r>
          </w:p>
        </w:tc>
        <w:tc>
          <w:tcPr>
            <w:tcW w:type="dxa" w:w="2880"/>
            <w:tcMar>
              <w:top w:w="60" w:type="dxa"/>
              <w:bottom w:w="60" w:type="dxa"/>
              <w:left w:w="100" w:type="dxa"/>
              <w:right w:w="100" w:type="dxa"/>
            </w:tcMar>
          </w:tcPr>
          <w:p>
            <w:r>
              <w:rPr>
                <w:sz w:val="21"/>
              </w:rPr>
              <w:t>Usa "params:model_options", no solo "model_options"</w:t>
            </w:r>
          </w:p>
        </w:tc>
      </w:tr>
      <w:tr>
        <w:tc>
          <w:tcPr>
            <w:tcW w:type="dxa" w:w="2880"/>
            <w:tcMar>
              <w:top w:w="60" w:type="dxa"/>
              <w:bottom w:w="60" w:type="dxa"/>
              <w:left w:w="100" w:type="dxa"/>
              <w:right w:w="100" w:type="dxa"/>
            </w:tcMar>
          </w:tcPr>
          <w:p>
            <w:r>
              <w:rPr>
                <w:sz w:val="21"/>
              </w:rPr>
              <w:t>Un Hook no se ejecuta nunca</w:t>
            </w:r>
          </w:p>
        </w:tc>
        <w:tc>
          <w:tcPr>
            <w:tcW w:type="dxa" w:w="2880"/>
            <w:tcMar>
              <w:top w:w="60" w:type="dxa"/>
              <w:bottom w:w="60" w:type="dxa"/>
              <w:left w:w="100" w:type="dxa"/>
              <w:right w:w="100" w:type="dxa"/>
            </w:tcMar>
          </w:tcPr>
          <w:p>
            <w:r>
              <w:rPr>
                <w:sz w:val="21"/>
              </w:rPr>
              <w:t>Se registró la clase en vez de una instancia, o falta la coma final en la tupla HOOKS = (RegistroDeNodos(),)</w:t>
            </w:r>
          </w:p>
        </w:tc>
        <w:tc>
          <w:tcPr>
            <w:tcW w:type="dxa" w:w="2880"/>
            <w:tcMar>
              <w:top w:w="60" w:type="dxa"/>
              <w:bottom w:w="60" w:type="dxa"/>
              <w:left w:w="100" w:type="dxa"/>
              <w:right w:w="100" w:type="dxa"/>
            </w:tcMar>
          </w:tcPr>
          <w:p>
            <w:r>
              <w:rPr>
                <w:sz w:val="21"/>
              </w:rPr>
              <w:t>Confirma que HOOKS contiene una instancia entre paréntesis con coma, no solo el nombre de la clase</w:t>
            </w:r>
          </w:p>
        </w:tc>
      </w:tr>
      <w:tr>
        <w:tc>
          <w:tcPr>
            <w:tcW w:type="dxa" w:w="2880"/>
            <w:tcMar>
              <w:top w:w="60" w:type="dxa"/>
              <w:bottom w:w="60" w:type="dxa"/>
              <w:left w:w="100" w:type="dxa"/>
              <w:right w:w="100" w:type="dxa"/>
            </w:tcMar>
          </w:tcPr>
          <w:p>
            <w:r>
              <w:rPr>
                <w:sz w:val="21"/>
              </w:rPr>
              <w:t>ImportError: DLL load failed al correr kedro run (import de sklearn/pyarrow)</w:t>
            </w:r>
          </w:p>
        </w:tc>
        <w:tc>
          <w:tcPr>
            <w:tcW w:type="dxa" w:w="2880"/>
            <w:tcMar>
              <w:top w:w="60" w:type="dxa"/>
              <w:bottom w:w="60" w:type="dxa"/>
              <w:left w:w="100" w:type="dxa"/>
              <w:right w:w="100" w:type="dxa"/>
            </w:tcMar>
          </w:tcPr>
          <w:p>
            <w:r>
              <w:rPr>
                <w:sz w:val="21"/>
              </w:rPr>
              <w:t>El proyecto vive en una ruta de carpetas demasiado larga (más de 260 caracteres, típico dentro de OneDrive)</w:t>
            </w:r>
          </w:p>
        </w:tc>
        <w:tc>
          <w:tcPr>
            <w:tcW w:type="dxa" w:w="2880"/>
            <w:tcMar>
              <w:top w:w="60" w:type="dxa"/>
              <w:bottom w:w="60" w:type="dxa"/>
              <w:left w:w="100" w:type="dxa"/>
              <w:right w:w="100" w:type="dxa"/>
            </w:tcMar>
          </w:tcPr>
          <w:p>
            <w:r>
              <w:rPr>
                <w:sz w:val="21"/>
              </w:rPr>
              <w:t>Mueve el proyecto a una ruta corta, por ejemplo C:\kedro\taller-kedro\spaceflights, y vuelve a intentar</w:t>
            </w:r>
          </w:p>
        </w:tc>
      </w:tr>
    </w:tbl>
    <w:p/>
    <w:p>
      <w:r>
        <w:t>Cuando ambos pipelines corran de punta a punta con kedro run, sigue al Módulo 3.</w:t>
      </w:r>
    </w:p>
    <w:p>
      <w:pPr>
        <w:pStyle w:val="Heading2"/>
      </w:pPr>
      <w:r>
        <w:t>2.14 Para profundizar (opcional)</w:t>
      </w:r>
    </w:p>
    <w:p>
      <w:pPr>
        <w:pStyle w:val="ListBullet"/>
      </w:pPr>
      <w:r>
        <w:t>Pipeline slicing avanzado: --from-nodes, --to-nodes, --tags para correr subconjuntos precisos del grafo.</w:t>
      </w:r>
    </w:p>
    <w:p>
      <w:pPr>
        <w:pStyle w:val="ListBullet"/>
      </w:pPr>
      <w:r>
        <w:t>Kedro-Viz Experiment Tracking en más detalle: comparar métricas de varias corridas lado a lado desde el navegador.</w:t>
      </w:r>
    </w:p>
    <w:p>
      <w:pPr>
        <w:pStyle w:val="ListBullet"/>
      </w:pPr>
      <w:r>
        <w:t>Dataset factories con múltiples placeholders (por ejemplo "{namespace}.{dataset_name}") para catálogos grandes con muchos pipelines con namespace.</w:t>
      </w:r>
    </w:p>
    <w:p>
      <w:pPr>
        <w:pStyle w:val="Heading1"/>
      </w:pPr>
      <w:r>
        <w:t>Módulo 3 — Calidad, versionado y colaboración</w:t>
      </w:r>
    </w:p>
    <w:p>
      <w:pPr>
        <w:pStyle w:val="Heading3"/>
      </w:pPr>
      <w:r>
        <w:t>Lo que necesitas antes de empezar</w:t>
      </w:r>
    </w:p>
    <w:p>
      <w:r>
        <w:t>Ambos pipelines del Módulo 2 corriendo sin errores con kedro run.</w:t>
      </w:r>
    </w:p>
    <w:p>
      <w:pPr>
        <w:pStyle w:val="Heading2"/>
      </w:pPr>
      <w:r>
        <w:t>3.1 Por qué testear pipelines</w:t>
      </w:r>
    </w:p>
    <w:p>
      <w:r>
        <w:t>En el Taller 1 no llegaste a escribir tests formales. Aquí sí, por una razón concreta: un pipeline de Kedro conecta nodos por nombre, y un error de conexión (un nombre mal escrito, una columna que cambió de tipo) puede quedar invisible hasta que alguien corre el pipeline completo con datos reales. Un test corto que corra en segundos detecta eso antes de que llegue a producción.</w:t>
      </w:r>
    </w:p>
    <w:p>
      <w:pPr>
        <w:pStyle w:val="Heading2"/>
      </w:pPr>
      <w:r>
        <w:t>3.2 Test de un nodo con pytest</w:t>
      </w:r>
    </w:p>
    <w:p>
      <w:r>
        <w:t>Crea tests/pipelines/data_science/test_data_science_pipeline.py replicando la estructura de src/. Un test de nodo es una prueba unitaria común: le das un input controlado y verificas el output.</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def test_split_data(dummy_data, dummy_parameters):</w:t>
            </w:r>
          </w:p>
          <w:p>
            <w:pPr>
              <w:spacing w:before="0" w:after="0" w:line="240" w:lineRule="auto"/>
            </w:pPr>
            <w:r>
              <w:rPr>
                <w:rFonts w:ascii="Consolas" w:hAnsi="Consolas"/>
                <w:sz w:val="20"/>
              </w:rPr>
              <w:t xml:space="preserve">    X_train, X_test, y_train, y_test = split_data(dummy_data, dummy_parameters)</w:t>
            </w:r>
          </w:p>
          <w:p>
            <w:pPr>
              <w:spacing w:before="0" w:after="0" w:line="240" w:lineRule="auto"/>
            </w:pPr>
            <w:r>
              <w:rPr>
                <w:rFonts w:ascii="Consolas" w:hAnsi="Consolas"/>
                <w:sz w:val="20"/>
              </w:rPr>
              <w:t xml:space="preserve">    assert len(X_train) == 9</w:t>
            </w:r>
          </w:p>
          <w:p>
            <w:pPr>
              <w:spacing w:before="0" w:after="0" w:line="240" w:lineRule="auto"/>
            </w:pPr>
            <w:r>
              <w:rPr>
                <w:rFonts w:ascii="Consolas" w:hAnsi="Consolas"/>
                <w:sz w:val="20"/>
              </w:rPr>
              <w:t xml:space="preserve">    assert len(X_test) == 3</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def test_split_data_missing_price(dummy_data, dummy_parameters):</w:t>
            </w:r>
          </w:p>
          <w:p>
            <w:pPr>
              <w:spacing w:before="0" w:after="0" w:line="240" w:lineRule="auto"/>
            </w:pPr>
            <w:r>
              <w:rPr>
                <w:rFonts w:ascii="Consolas" w:hAnsi="Consolas"/>
                <w:sz w:val="20"/>
              </w:rPr>
              <w:t xml:space="preserve">    dummy_data_missing_price = dummy_data.drop(columns="price")</w:t>
            </w:r>
          </w:p>
          <w:p>
            <w:pPr>
              <w:spacing w:before="0" w:after="0" w:line="240" w:lineRule="auto"/>
            </w:pPr>
            <w:r>
              <w:rPr>
                <w:rFonts w:ascii="Consolas" w:hAnsi="Consolas"/>
                <w:sz w:val="20"/>
              </w:rPr>
              <w:t xml:space="preserve">    with pytest.raises(KeyError) as e_info:</w:t>
            </w:r>
          </w:p>
          <w:p>
            <w:pPr>
              <w:spacing w:before="0" w:after="0" w:line="240" w:lineRule="auto"/>
            </w:pPr>
            <w:r>
              <w:rPr>
                <w:rFonts w:ascii="Consolas" w:hAnsi="Consolas"/>
                <w:sz w:val="20"/>
              </w:rPr>
              <w:t xml:space="preserve">        split_data(dummy_data_missing_price, dummy_parameters)</w:t>
            </w:r>
          </w:p>
          <w:p>
            <w:pPr>
              <w:spacing w:before="0" w:after="0" w:line="240" w:lineRule="auto"/>
            </w:pPr>
            <w:r>
              <w:rPr>
                <w:rFonts w:ascii="Consolas" w:hAnsi="Consolas"/>
                <w:sz w:val="20"/>
              </w:rPr>
              <w:t xml:space="preserve">    assert "price" in str(e_info.value)</w:t>
            </w:r>
          </w:p>
        </w:tc>
      </w:tr>
    </w:tbl>
    <w:p/>
    <w:p>
      <w:pPr>
        <w:pStyle w:val="Heading2"/>
      </w:pPr>
      <w:r>
        <w:t>3.3 Test de un pipeline completo con SequentialRunner</w:t>
      </w:r>
    </w:p>
    <w:p>
      <w:r>
        <w:t>Un test de integración corre el pipeline real contra un DataCatalog en memoria, sin tocar disco, y confirma que la ejecución completa sin errores. Cada dataset en memoria se envuelve en un MemoryDataset explícito:</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def test_data_science_pipeline(caplog, dummy_data, dummy_parameters):</w:t>
            </w:r>
          </w:p>
          <w:p>
            <w:pPr>
              <w:spacing w:before="0" w:after="0" w:line="240" w:lineRule="auto"/>
            </w:pPr>
            <w:r>
              <w:rPr>
                <w:rFonts w:ascii="Consolas" w:hAnsi="Consolas"/>
                <w:sz w:val="20"/>
              </w:rPr>
              <w:t xml:space="preserve">    pipeline = create_ds_pipeline().from_nodes("split_data_node")</w:t>
            </w:r>
          </w:p>
          <w:p>
            <w:pPr>
              <w:spacing w:before="0" w:after="0" w:line="240" w:lineRule="auto"/>
            </w:pPr>
            <w:r>
              <w:rPr>
                <w:rFonts w:ascii="Consolas" w:hAnsi="Consolas"/>
                <w:sz w:val="20"/>
              </w:rPr>
              <w:t xml:space="preserve">    catalog = DataCatalog(</w:t>
            </w:r>
          </w:p>
          <w:p>
            <w:pPr>
              <w:spacing w:before="0" w:after="0" w:line="240" w:lineRule="auto"/>
            </w:pPr>
            <w:r>
              <w:rPr>
                <w:rFonts w:ascii="Consolas" w:hAnsi="Consolas"/>
                <w:sz w:val="20"/>
              </w:rPr>
              <w:t xml:space="preserve">        datasets={</w:t>
            </w:r>
          </w:p>
          <w:p>
            <w:pPr>
              <w:spacing w:before="0" w:after="0" w:line="240" w:lineRule="auto"/>
            </w:pPr>
            <w:r>
              <w:rPr>
                <w:rFonts w:ascii="Consolas" w:hAnsi="Consolas"/>
                <w:sz w:val="20"/>
              </w:rPr>
              <w:t xml:space="preserve">            "model_input_table": MemoryDataset(data=dummy_data),</w:t>
            </w:r>
          </w:p>
          <w:p>
            <w:pPr>
              <w:spacing w:before="0" w:after="0" w:line="240" w:lineRule="auto"/>
            </w:pPr>
            <w:r>
              <w:rPr>
                <w:rFonts w:ascii="Consolas" w:hAnsi="Consolas"/>
                <w:sz w:val="20"/>
              </w:rPr>
              <w:t xml:space="preserve">            "params:model_options": MemoryDataset(data=dummy_parameters),</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 xml:space="preserve">    )</w:t>
            </w:r>
          </w:p>
          <w:p>
            <w:pPr>
              <w:spacing w:before="0" w:after="0" w:line="240" w:lineRule="auto"/>
            </w:pPr>
            <w:r>
              <w:rPr>
                <w:rFonts w:ascii="Consolas" w:hAnsi="Consolas"/>
                <w:sz w:val="20"/>
              </w:rPr>
              <w:t xml:space="preserve">    SequentialRunner().run(pipeline, catalog)</w:t>
            </w:r>
          </w:p>
          <w:p>
            <w:pPr>
              <w:spacing w:before="0" w:after="0" w:line="240" w:lineRule="auto"/>
            </w:pPr>
            <w:r>
              <w:rPr>
                <w:rFonts w:ascii="Consolas" w:hAnsi="Consolas"/>
                <w:sz w:val="20"/>
              </w:rPr>
              <w:t xml:space="preserve">    assert "Pipeline execution completed successfully" in caplog.text</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El mensaje real que Kedro deja en el log es "Pipeline execution completed successfully in 0.2 sec." — la duración cambia en cada corrida. Si tu assert busca el punto justo después de "successfully", nunca va a hacer match: corta el string de comparación antes del "in", como en el ejemplo.</w:t>
            </w:r>
          </w:p>
        </w:tc>
      </w:tr>
    </w:tbl>
    <w:p/>
    <w:p>
      <w:r>
        <w:t>El archivo completo de referencia está en material_taller/modulo_3/test_data_science_pipeline.py. pytest y pytest-cov no vienen en requirements.txt — se instalan junto con el proyecto en modo editable usando el grupo dev del pyproject.toml del starter:</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pip install -e ".[dev]"</w:t>
            </w:r>
          </w:p>
          <w:p>
            <w:pPr>
              <w:spacing w:before="0" w:after="0" w:line="240" w:lineRule="auto"/>
            </w:pPr>
            <w:r>
              <w:rPr>
                <w:rFonts w:ascii="Consolas" w:hAnsi="Consolas"/>
                <w:sz w:val="20"/>
              </w:rPr>
              <w:t>pytest</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548235"/>
          <w:insideH w:val="single" w:sz="4" w:space="0" w:color="auto"/>
          <w:insideV w:val="single" w:sz="4" w:space="0" w:color="auto"/>
        </w:tblBorders>
      </w:tblPr>
      <w:tblGrid>
        <w:gridCol w:w="9360"/>
      </w:tblGrid>
      <w:tr>
        <w:tc>
          <w:tcPr>
            <w:tcW w:type="dxa" w:w="9360"/>
            <w:shd w:val="clear" w:color="auto" w:fill="E2EFDA"/>
            <w:tcMar>
              <w:top w:w="80" w:type="dxa"/>
              <w:bottom w:w="80" w:type="dxa"/>
              <w:left w:w="160" w:type="dxa"/>
              <w:right w:w="140" w:type="dxa"/>
            </w:tcMar>
          </w:tcPr>
          <w:p>
            <w:r>
              <w:rPr>
                <w:b/>
                <w:color w:val="548235"/>
                <w:sz w:val="21"/>
              </w:rPr>
              <w:t>💡 Tip</w:t>
            </w:r>
          </w:p>
          <w:p>
            <w:r>
              <w:rPr>
                <w:sz w:val="21"/>
              </w:rPr>
              <w:t>pip install -e ".[dev]" instala tu proyecto "en modo editable" (los cambios en src/ se reflejan sin reinstalar) y de paso trae pytest, pytest-cov y pytest-mock, que el starter declara como dependencias de desarrollo. Sin el sufijo [dev], pytest no queda instalado y pytest se va a reportar como comando no reconocido.</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El starter ya trae configurado en pyproject.toml que pytest corra siempre con cobertura (--cov). Si instalas pytest por separado (pip install pytest, sin pytest-cov), vas a ver el error "unrecognized arguments: --cov-report --cov" al correr pytest — usa pip install -e ".[dev]" para traer todo junto.</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pytest termina en verde, con al menos 4 tests pasando (2 de split_data, 1 de integración, más los que agregues tú).</w:t>
            </w:r>
          </w:p>
        </w:tc>
      </w:tr>
    </w:tbl>
    <w:p/>
    <w:p>
      <w:pPr>
        <w:pStyle w:val="Heading2"/>
      </w:pPr>
      <w:r>
        <w:t>3.4 Preparar el repositorio Git de tu proyecto Kedro</w:t>
      </w:r>
    </w:p>
    <w:p>
      <w:r>
        <w:t>Aplica lo del Módulo 3 del Taller 1, con una diferencia importante: en un proyecto Kedro nunca se versionan los datos (data/) ni las credenciales locales (conf/local/) — cada quien los regenera corriendo el pipeline o los recibe por un canal separado y seguro. Copia gitignore_template.txt de material_taller/modulo_3/ a un archivo .gitignore en la raíz de tu proyecto.</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data/01_raw/</w:t>
            </w:r>
          </w:p>
          <w:p>
            <w:pPr>
              <w:spacing w:before="0" w:after="0" w:line="240" w:lineRule="auto"/>
            </w:pPr>
            <w:r>
              <w:rPr>
                <w:rFonts w:ascii="Consolas" w:hAnsi="Consolas"/>
                <w:sz w:val="20"/>
              </w:rPr>
              <w:t>data/02_intermediate/</w:t>
            </w:r>
          </w:p>
          <w:p>
            <w:pPr>
              <w:spacing w:before="0" w:after="0" w:line="240" w:lineRule="auto"/>
            </w:pPr>
            <w:r>
              <w:rPr>
                <w:rFonts w:ascii="Consolas" w:hAnsi="Consolas"/>
                <w:sz w:val="20"/>
              </w:rPr>
              <w:t>data/03_primary/</w:t>
            </w:r>
          </w:p>
          <w:p>
            <w:pPr>
              <w:spacing w:before="0" w:after="0" w:line="240" w:lineRule="auto"/>
            </w:pPr>
            <w:r>
              <w:rPr>
                <w:rFonts w:ascii="Consolas" w:hAnsi="Consolas"/>
                <w:sz w:val="20"/>
              </w:rPr>
              <w:t>data/04_feature/</w:t>
            </w:r>
          </w:p>
          <w:p>
            <w:pPr>
              <w:spacing w:before="0" w:after="0" w:line="240" w:lineRule="auto"/>
            </w:pPr>
            <w:r>
              <w:rPr>
                <w:rFonts w:ascii="Consolas" w:hAnsi="Consolas"/>
                <w:sz w:val="20"/>
              </w:rPr>
              <w:t>data/05_model_input/</w:t>
            </w:r>
          </w:p>
          <w:p>
            <w:pPr>
              <w:spacing w:before="0" w:after="0" w:line="240" w:lineRule="auto"/>
            </w:pPr>
            <w:r>
              <w:rPr>
                <w:rFonts w:ascii="Consolas" w:hAnsi="Consolas"/>
                <w:sz w:val="20"/>
              </w:rPr>
              <w:t>data/06_models/</w:t>
            </w:r>
          </w:p>
          <w:p>
            <w:pPr>
              <w:spacing w:before="0" w:after="0" w:line="240" w:lineRule="auto"/>
            </w:pPr>
            <w:r>
              <w:rPr>
                <w:rFonts w:ascii="Consolas" w:hAnsi="Consolas"/>
                <w:sz w:val="20"/>
              </w:rPr>
              <w:t>data/07_model_output/</w:t>
            </w:r>
          </w:p>
          <w:p>
            <w:pPr>
              <w:spacing w:before="0" w:after="0" w:line="240" w:lineRule="auto"/>
            </w:pPr>
            <w:r>
              <w:rPr>
                <w:rFonts w:ascii="Consolas" w:hAnsi="Consolas"/>
                <w:sz w:val="20"/>
              </w:rPr>
              <w:t>data/08_reporting/</w:t>
            </w:r>
          </w:p>
          <w:p>
            <w:pPr>
              <w:spacing w:before="0" w:after="0" w:line="240" w:lineRule="auto"/>
            </w:pPr>
            <w:r>
              <w:rPr>
                <w:rFonts w:ascii="Consolas" w:hAnsi="Consolas"/>
                <w:sz w:val="20"/>
              </w:rPr>
              <w:t>conf/local/**</w:t>
            </w:r>
          </w:p>
          <w:p>
            <w:pPr>
              <w:spacing w:before="0" w:after="0" w:line="240" w:lineRule="auto"/>
            </w:pPr>
            <w:r>
              <w:rPr>
                <w:rFonts w:ascii="Consolas" w:hAnsi="Consolas"/>
                <w:sz w:val="20"/>
              </w:rPr>
              <w:t>!conf/local/.gitkeep</w:t>
            </w:r>
          </w:p>
        </w:tc>
      </w:tr>
    </w:tbl>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Nunca subas data/ ni conf/local/ a Git, ni siquiera "por esta vez". conf/local/ puede llegar a tener credenciales reales, y los datos crudos pueden pesar demasiado para un repositorio o contener información que no te corresponde compartir. Crea el .gitignore antes del primer commit, no después.</w:t>
            </w:r>
          </w:p>
        </w:tc>
      </w:tr>
    </w:tbl>
    <w:p/>
    <w:p>
      <w:pPr>
        <w:pStyle w:val="Heading2"/>
      </w:pPr>
      <w:r>
        <w:t>3.5 Commit, push y README del proyecto</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git init</w:t>
            </w:r>
          </w:p>
          <w:p>
            <w:pPr>
              <w:spacing w:before="0" w:after="0" w:line="240" w:lineRule="auto"/>
            </w:pPr>
            <w:r>
              <w:rPr>
                <w:rFonts w:ascii="Consolas" w:hAnsi="Consolas"/>
                <w:sz w:val="20"/>
              </w:rPr>
              <w:t>git add .</w:t>
            </w:r>
          </w:p>
          <w:p>
            <w:pPr>
              <w:spacing w:before="0" w:after="0" w:line="240" w:lineRule="auto"/>
            </w:pPr>
            <w:r>
              <w:rPr>
                <w:rFonts w:ascii="Consolas" w:hAnsi="Consolas"/>
                <w:sz w:val="20"/>
              </w:rPr>
              <w:t>git commit -m "Proyecto spaceflights: pipelines de procesamiento y ciencia de datos"</w:t>
            </w:r>
          </w:p>
          <w:p>
            <w:pPr>
              <w:spacing w:before="0" w:after="0" w:line="240" w:lineRule="auto"/>
            </w:pPr>
            <w:r>
              <w:rPr>
                <w:rFonts w:ascii="Consolas" w:hAnsi="Consolas"/>
                <w:sz w:val="20"/>
              </w:rPr>
              <w:t>git remote add origin https://github.com/&lt;tu-usuario&gt;/taller-kedro-&lt;tu-nombre&gt;.git</w:t>
            </w:r>
          </w:p>
          <w:p>
            <w:pPr>
              <w:spacing w:before="0" w:after="0" w:line="240" w:lineRule="auto"/>
            </w:pPr>
            <w:r>
              <w:rPr>
                <w:rFonts w:ascii="Consolas" w:hAnsi="Consolas"/>
                <w:sz w:val="20"/>
              </w:rPr>
              <w:t>git push -u origin main</w:t>
            </w:r>
          </w:p>
        </w:tc>
      </w:tr>
    </w:tbl>
    <w:p/>
    <w:p>
      <w:r>
        <w:t>Copia README_template.md de material_taller/modulo_3/ a la raíz, renómbralo a README.md y reemplaza [Tu Nombre]. El mismo criterio del Taller 1 aplica: el README debe describir tu repo, no copiar la plantilla sin ajustar.</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git status ya no lista archivos dentro de data/ ni de conf/local/ como pendientes, y tu repositorio es visible en github.com/&lt;tu-usuario&gt;/taller-kedro-&lt;tu-nombre&gt;.</w:t>
            </w:r>
          </w:p>
        </w:tc>
      </w:tr>
    </w:tbl>
    <w:p/>
    <w:p>
      <w:pPr>
        <w:pStyle w:val="Heading2"/>
      </w:pPr>
      <w:r>
        <w:t>3.6 Documentar y empaquetar</w:t>
      </w:r>
    </w:p>
    <w:p>
      <w:r>
        <w:t>kedro package construye un archivo .whl instalable de tu proyecto — útil cuando necesitas correr el pipeline en otra máquina sin llevar el código fuente completo, solo el paquete y los datos.</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kedro package</w:t>
            </w:r>
          </w:p>
        </w:tc>
      </w:tr>
    </w:tbl>
    <w:p/>
    <w:p>
      <w:r>
        <w:t>El .whl queda en dist/. Se instala con pip install &lt;archivo&gt;.whl y se corre igual, con kedro run.</w:t>
      </w:r>
    </w:p>
    <w:p>
      <w:pPr>
        <w:pStyle w:val="Heading2"/>
      </w:pPr>
      <w:r>
        <w:t>3.7 Ejercicio práctico — test para la columna derivada del Módulo 2</w:t>
      </w:r>
    </w:p>
    <w:p>
      <w:r>
        <w:t>Escribe un test para create_model_input_table que confirme que la columna price_per_passenger que agregaste en el Módulo 2 existe en el resultado y que su valor es efectivamente price / passenger_capacity para al menos una fila conocida.</w:t>
      </w:r>
    </w:p>
    <w:p>
      <w:pPr>
        <w:pStyle w:val="Heading2"/>
      </w:pPr>
      <w:r>
        <w:t>3.8 Troubleshooting del Módulo 3</w:t>
      </w:r>
    </w:p>
    <w:tbl>
      <w:tblPr>
        <w:tblW w:type="auto" w:w="0"/>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2880"/>
        <w:gridCol w:w="2880"/>
        <w:gridCol w:w="2880"/>
      </w:tblGrid>
      <w:tr>
        <w:tc>
          <w:tcPr>
            <w:tcW w:type="dxa" w:w="2880"/>
            <w:shd w:val="clear" w:color="auto" w:fill="D9E2F3"/>
            <w:tcMar>
              <w:top w:w="60" w:type="dxa"/>
              <w:bottom w:w="60" w:type="dxa"/>
              <w:left w:w="100" w:type="dxa"/>
              <w:right w:w="100" w:type="dxa"/>
            </w:tcMar>
          </w:tcPr>
          <w:p>
            <w:r>
              <w:rPr>
                <w:b/>
                <w:color w:val="1F2A44"/>
                <w:sz w:val="21"/>
              </w:rPr>
              <w:t>Síntoma</w:t>
            </w:r>
          </w:p>
        </w:tc>
        <w:tc>
          <w:tcPr>
            <w:tcW w:type="dxa" w:w="2880"/>
            <w:shd w:val="clear" w:color="auto" w:fill="D9E2F3"/>
            <w:tcMar>
              <w:top w:w="60" w:type="dxa"/>
              <w:bottom w:w="60" w:type="dxa"/>
              <w:left w:w="100" w:type="dxa"/>
              <w:right w:w="100" w:type="dxa"/>
            </w:tcMar>
          </w:tcPr>
          <w:p>
            <w:r>
              <w:rPr>
                <w:b/>
                <w:color w:val="1F2A44"/>
                <w:sz w:val="21"/>
              </w:rPr>
              <w:t>Causa probable</w:t>
            </w:r>
          </w:p>
        </w:tc>
        <w:tc>
          <w:tcPr>
            <w:tcW w:type="dxa" w:w="2880"/>
            <w:shd w:val="clear" w:color="auto" w:fill="D9E2F3"/>
            <w:tcMar>
              <w:top w:w="60" w:type="dxa"/>
              <w:bottom w:w="60" w:type="dxa"/>
              <w:left w:w="100" w:type="dxa"/>
              <w:right w:w="100" w:type="dxa"/>
            </w:tcMar>
          </w:tcPr>
          <w:p>
            <w:r>
              <w:rPr>
                <w:b/>
                <w:color w:val="1F2A44"/>
                <w:sz w:val="21"/>
              </w:rPr>
              <w:t>Solución</w:t>
            </w:r>
          </w:p>
        </w:tc>
      </w:tr>
      <w:tr>
        <w:tc>
          <w:tcPr>
            <w:tcW w:type="dxa" w:w="2880"/>
            <w:tcMar>
              <w:top w:w="60" w:type="dxa"/>
              <w:bottom w:w="60" w:type="dxa"/>
              <w:left w:w="100" w:type="dxa"/>
              <w:right w:w="100" w:type="dxa"/>
            </w:tcMar>
          </w:tcPr>
          <w:p>
            <w:r>
              <w:rPr>
                <w:sz w:val="21"/>
              </w:rPr>
              <w:t>pytest no encuentra el módulo spaceflights</w:t>
            </w:r>
          </w:p>
        </w:tc>
        <w:tc>
          <w:tcPr>
            <w:tcW w:type="dxa" w:w="2880"/>
            <w:tcMar>
              <w:top w:w="60" w:type="dxa"/>
              <w:bottom w:w="60" w:type="dxa"/>
              <w:left w:w="100" w:type="dxa"/>
              <w:right w:w="100" w:type="dxa"/>
            </w:tcMar>
          </w:tcPr>
          <w:p>
            <w:r>
              <w:rPr>
                <w:sz w:val="21"/>
              </w:rPr>
              <w:t>El proyecto no está instalado en modo editable</w:t>
            </w:r>
          </w:p>
        </w:tc>
        <w:tc>
          <w:tcPr>
            <w:tcW w:type="dxa" w:w="2880"/>
            <w:tcMar>
              <w:top w:w="60" w:type="dxa"/>
              <w:bottom w:w="60" w:type="dxa"/>
              <w:left w:w="100" w:type="dxa"/>
              <w:right w:w="100" w:type="dxa"/>
            </w:tcMar>
          </w:tcPr>
          <w:p>
            <w:r>
              <w:rPr>
                <w:sz w:val="21"/>
              </w:rPr>
              <w:t>Corre pip install -e ".[dev]" desde la raíz del proyecto antes de pytest</w:t>
            </w:r>
          </w:p>
        </w:tc>
      </w:tr>
      <w:tr>
        <w:tc>
          <w:tcPr>
            <w:tcW w:type="dxa" w:w="2880"/>
            <w:tcMar>
              <w:top w:w="60" w:type="dxa"/>
              <w:bottom w:w="60" w:type="dxa"/>
              <w:left w:w="100" w:type="dxa"/>
              <w:right w:w="100" w:type="dxa"/>
            </w:tcMar>
          </w:tcPr>
          <w:p>
            <w:r>
              <w:rPr>
                <w:sz w:val="21"/>
              </w:rPr>
              <w:t>pytest: error: unrecognized arguments: --cov-report --cov</w:t>
            </w:r>
          </w:p>
        </w:tc>
        <w:tc>
          <w:tcPr>
            <w:tcW w:type="dxa" w:w="2880"/>
            <w:tcMar>
              <w:top w:w="60" w:type="dxa"/>
              <w:bottom w:w="60" w:type="dxa"/>
              <w:left w:w="100" w:type="dxa"/>
              <w:right w:w="100" w:type="dxa"/>
            </w:tcMar>
          </w:tcPr>
          <w:p>
            <w:r>
              <w:rPr>
                <w:sz w:val="21"/>
              </w:rPr>
              <w:t>Instalaste pytest solo, sin pytest-cov</w:t>
            </w:r>
          </w:p>
        </w:tc>
        <w:tc>
          <w:tcPr>
            <w:tcW w:type="dxa" w:w="2880"/>
            <w:tcMar>
              <w:top w:w="60" w:type="dxa"/>
              <w:bottom w:w="60" w:type="dxa"/>
              <w:left w:w="100" w:type="dxa"/>
              <w:right w:w="100" w:type="dxa"/>
            </w:tcMar>
          </w:tcPr>
          <w:p>
            <w:r>
              <w:rPr>
                <w:sz w:val="21"/>
              </w:rPr>
              <w:t>Corre pip install -e ".[dev]" en vez de pip install pytest</w:t>
            </w:r>
          </w:p>
        </w:tc>
      </w:tr>
      <w:tr>
        <w:tc>
          <w:tcPr>
            <w:tcW w:type="dxa" w:w="2880"/>
            <w:tcMar>
              <w:top w:w="60" w:type="dxa"/>
              <w:bottom w:w="60" w:type="dxa"/>
              <w:left w:w="100" w:type="dxa"/>
              <w:right w:w="100" w:type="dxa"/>
            </w:tcMar>
          </w:tcPr>
          <w:p>
            <w:r>
              <w:rPr>
                <w:sz w:val="21"/>
              </w:rPr>
              <w:t>Los datos aparecen en git status a pesar del .gitignore</w:t>
            </w:r>
          </w:p>
        </w:tc>
        <w:tc>
          <w:tcPr>
            <w:tcW w:type="dxa" w:w="2880"/>
            <w:tcMar>
              <w:top w:w="60" w:type="dxa"/>
              <w:bottom w:w="60" w:type="dxa"/>
              <w:left w:w="100" w:type="dxa"/>
              <w:right w:w="100" w:type="dxa"/>
            </w:tcMar>
          </w:tcPr>
          <w:p>
            <w:r>
              <w:rPr>
                <w:sz w:val="21"/>
              </w:rPr>
              <w:t>Ya se habían agregado a Git antes de crear el .gitignore</w:t>
            </w:r>
          </w:p>
        </w:tc>
        <w:tc>
          <w:tcPr>
            <w:tcW w:type="dxa" w:w="2880"/>
            <w:tcMar>
              <w:top w:w="60" w:type="dxa"/>
              <w:bottom w:w="60" w:type="dxa"/>
              <w:left w:w="100" w:type="dxa"/>
              <w:right w:w="100" w:type="dxa"/>
            </w:tcMar>
          </w:tcPr>
          <w:p>
            <w:r>
              <w:rPr>
                <w:sz w:val="21"/>
              </w:rPr>
              <w:t>Corre git rm -r --cached data/ y vuelve a hacer commit</w:t>
            </w:r>
          </w:p>
        </w:tc>
      </w:tr>
      <w:tr>
        <w:tc>
          <w:tcPr>
            <w:tcW w:type="dxa" w:w="2880"/>
            <w:tcMar>
              <w:top w:w="60" w:type="dxa"/>
              <w:bottom w:w="60" w:type="dxa"/>
              <w:left w:w="100" w:type="dxa"/>
              <w:right w:w="100" w:type="dxa"/>
            </w:tcMar>
          </w:tcPr>
          <w:p>
            <w:r>
              <w:rPr>
                <w:sz w:val="21"/>
              </w:rPr>
              <w:t>kedro package falla por dependencias faltantes</w:t>
            </w:r>
          </w:p>
        </w:tc>
        <w:tc>
          <w:tcPr>
            <w:tcW w:type="dxa" w:w="2880"/>
            <w:tcMar>
              <w:top w:w="60" w:type="dxa"/>
              <w:bottom w:w="60" w:type="dxa"/>
              <w:left w:w="100" w:type="dxa"/>
              <w:right w:w="100" w:type="dxa"/>
            </w:tcMar>
          </w:tcPr>
          <w:p>
            <w:r>
              <w:rPr>
                <w:sz w:val="21"/>
              </w:rPr>
              <w:t>requirements.txt desactualizado respecto a lo que realmente usa el proyecto</w:t>
            </w:r>
          </w:p>
        </w:tc>
        <w:tc>
          <w:tcPr>
            <w:tcW w:type="dxa" w:w="2880"/>
            <w:tcMar>
              <w:top w:w="60" w:type="dxa"/>
              <w:bottom w:w="60" w:type="dxa"/>
              <w:left w:w="100" w:type="dxa"/>
              <w:right w:w="100" w:type="dxa"/>
            </w:tcMar>
          </w:tcPr>
          <w:p>
            <w:r>
              <w:rPr>
                <w:sz w:val="21"/>
              </w:rPr>
              <w:t>Regenera con pip freeze &gt; requirements.txt dentro del entorno virtual del proyecto</w:t>
            </w:r>
          </w:p>
        </w:tc>
      </w:tr>
      <w:tr>
        <w:tc>
          <w:tcPr>
            <w:tcW w:type="dxa" w:w="2880"/>
            <w:tcMar>
              <w:top w:w="60" w:type="dxa"/>
              <w:bottom w:w="60" w:type="dxa"/>
              <w:left w:w="100" w:type="dxa"/>
              <w:right w:w="100" w:type="dxa"/>
            </w:tcMar>
          </w:tcPr>
          <w:p>
            <w:r>
              <w:rPr>
                <w:sz w:val="21"/>
              </w:rPr>
              <w:t>El test de integración no encuentra params:model_options</w:t>
            </w:r>
          </w:p>
        </w:tc>
        <w:tc>
          <w:tcPr>
            <w:tcW w:type="dxa" w:w="2880"/>
            <w:tcMar>
              <w:top w:w="60" w:type="dxa"/>
              <w:bottom w:w="60" w:type="dxa"/>
              <w:left w:w="100" w:type="dxa"/>
              <w:right w:w="100" w:type="dxa"/>
            </w:tcMar>
          </w:tcPr>
          <w:p>
            <w:r>
              <w:rPr>
                <w:sz w:val="21"/>
              </w:rPr>
              <w:t>El DataCatalog de prueba no tiene esa clave exacta en add_feed_dict</w:t>
            </w:r>
          </w:p>
        </w:tc>
        <w:tc>
          <w:tcPr>
            <w:tcW w:type="dxa" w:w="2880"/>
            <w:tcMar>
              <w:top w:w="60" w:type="dxa"/>
              <w:bottom w:w="60" w:type="dxa"/>
              <w:left w:w="100" w:type="dxa"/>
              <w:right w:w="100" w:type="dxa"/>
            </w:tcMar>
          </w:tcPr>
          <w:p>
            <w:r>
              <w:rPr>
                <w:sz w:val="21"/>
              </w:rPr>
              <w:t>El nombre debe coincidir carácter por carácter con el input del nodo en pipeline.py</w:t>
            </w:r>
          </w:p>
        </w:tc>
      </w:tr>
    </w:tbl>
    <w:p/>
    <w:p>
      <w:r>
        <w:t>Cuando tu repo esté en GitHub con los tests pasando, sigue al Módulo 4.</w:t>
      </w:r>
    </w:p>
    <w:p>
      <w:pPr>
        <w:pStyle w:val="Heading2"/>
      </w:pPr>
      <w:r>
        <w:t>3.9 Para profundizar (opcional)</w:t>
      </w:r>
    </w:p>
    <w:p>
      <w:pPr>
        <w:pStyle w:val="ListBullet"/>
      </w:pPr>
      <w:r>
        <w:t>GitHub Actions para correr pytest automáticamente en cada push (integración continua).</w:t>
      </w:r>
    </w:p>
    <w:p>
      <w:pPr>
        <w:pStyle w:val="ListBullet"/>
      </w:pPr>
      <w:r>
        <w:t>kedro-datasets con versionado (versioned: true) combinado con Git para trazabilidad completa de datos y código.</w:t>
      </w:r>
    </w:p>
    <w:p>
      <w:pPr>
        <w:pStyle w:val="ListBullet"/>
      </w:pPr>
      <w:r>
        <w:t>Documentación automática del proyecto con Sphinx a partir de los docstrings de los nodos.</w:t>
      </w:r>
    </w:p>
    <w:p>
      <w:pPr>
        <w:pStyle w:val="ListBullet"/>
      </w:pPr>
      <w:r>
        <w:t>Despliegue en producción: el mismo .whl de kedro package se puede correr en un contenedor Docker, orquestarse con Airflow o Kubeflow, o ejecutarse como job programado en Databricks — la documentación oficial de Kedro tiene una guía por cada opción.</w:t>
      </w:r>
    </w:p>
    <w:p>
      <w:pPr>
        <w:pStyle w:val="ListBullet"/>
      </w:pPr>
      <w:r>
        <w:t>Cambiar de entorno al desplegar con kedro run --env=production, apuntando a una carpeta conf/production/ con su propio catalog.yml (por ejemplo, rutas a un bucket en vez de a data/ local).</w:t>
      </w:r>
    </w:p>
    <w:p>
      <w:pPr>
        <w:pStyle w:val="Heading1"/>
      </w:pPr>
      <w:r>
        <w:t>Módulo 4 — IA en el IDE aplicada a Kedro</w:t>
      </w:r>
    </w:p>
    <w:p>
      <w:pPr>
        <w:pStyle w:val="Heading2"/>
      </w:pPr>
      <w:r>
        <w:t>4.1 Dónde ayuda más la IA en un proyecto Kedro</w:t>
      </w:r>
    </w:p>
    <w:p>
      <w:r>
        <w:t>Los mismos asistentes que probaste en el Módulo 4 del Taller 1 (Copilot, Cursor, Continue, Cline, Codeium) rinden bien en tareas puntuales dentro de un proyecto Kedro: escribir el cuerpo de un nodo a partir de una regla de negocio clara, generar el boilerplate de un test siguiendo el patrón de otro test existente, o escribir docstrings. Rinden mal cuando les falta el contrato de un nodo — su firma exacta, qué espera recibir del catálogo y qué debe devolver.</w:t>
      </w:r>
    </w:p>
    <w:p>
      <w:pPr>
        <w:pStyle w:val="Heading2"/>
      </w:pPr>
      <w:r>
        <w:t>4.2 Buenos prompts para pedir un nodo o pipeline</w:t>
      </w:r>
    </w:p>
    <w:p>
      <w:r>
        <w:t>La diferencia entre un prompt útil y uno que produce código que no encaja: dar la firma exacta de la función, el contrato de inputs/outputs que va a tener en el pipeline, y la regla de negocio precisa — no "mejora esto" sino qué exactamente debe cambiar y qué debe quedar igual.</w:t>
      </w:r>
    </w:p>
    <w:tbl>
      <w:tblPr>
        <w:tblW w:type="auto" w:w="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Pr>
      <w:tblGrid>
        <w:gridCol w:w="9360"/>
      </w:tblGrid>
      <w:tr>
        <w:tc>
          <w:tcPr>
            <w:tcW w:type="dxa" w:w="9360"/>
            <w:shd w:val="clear" w:color="auto" w:fill="F2F2F2"/>
            <w:tcMar>
              <w:top w:w="60" w:type="dxa"/>
              <w:bottom w:w="60" w:type="dxa"/>
              <w:left w:w="100" w:type="dxa"/>
              <w:right w:w="100" w:type="dxa"/>
            </w:tcMar>
          </w:tcPr>
          <w:p>
            <w:pPr>
              <w:spacing w:before="0" w:after="0" w:line="240" w:lineRule="auto"/>
            </w:pPr>
            <w:r>
              <w:rPr>
                <w:rFonts w:ascii="Consolas" w:hAnsi="Consolas"/>
                <w:sz w:val="20"/>
              </w:rPr>
              <w:t>En src/spaceflights/pipelines/data_processing/nodes.py tengo</w:t>
            </w:r>
          </w:p>
          <w:p>
            <w:pPr>
              <w:spacing w:before="0" w:after="0" w:line="240" w:lineRule="auto"/>
            </w:pPr>
            <w:r>
              <w:rPr>
                <w:rFonts w:ascii="Consolas" w:hAnsi="Consolas"/>
                <w:sz w:val="20"/>
              </w:rPr>
              <w:t>preprocess_shuttles(shuttles: pd.DataFrame) -&gt; pd.DataFrame. Agrega una función</w:t>
            </w:r>
          </w:p>
          <w:p>
            <w:pPr>
              <w:spacing w:before="0" w:after="0" w:line="240" w:lineRule="auto"/>
            </w:pPr>
            <w:r>
              <w:rPr>
                <w:rFonts w:ascii="Consolas" w:hAnsi="Consolas"/>
                <w:sz w:val="20"/>
              </w:rPr>
              <w:t>preprocess_reviews con la misma firma que reciba el DataFrame de reviews y</w:t>
            </w:r>
          </w:p>
          <w:p>
            <w:pPr>
              <w:spacing w:before="0" w:after="0" w:line="240" w:lineRule="auto"/>
            </w:pPr>
            <w:r>
              <w:rPr>
                <w:rFonts w:ascii="Consolas" w:hAnsi="Consolas"/>
                <w:sz w:val="20"/>
              </w:rPr>
              <w:t>elimine las filas donde review_scores_rating sea nulo. Debe poder registrarse</w:t>
            </w:r>
          </w:p>
          <w:p>
            <w:pPr>
              <w:spacing w:before="0" w:after="0" w:line="240" w:lineRule="auto"/>
            </w:pPr>
            <w:r>
              <w:rPr>
                <w:rFonts w:ascii="Consolas" w:hAnsi="Consolas"/>
                <w:sz w:val="20"/>
              </w:rPr>
              <w:t>como nodo con inputs='reviews' y outputs='preprocessed_reviews'.</w:t>
            </w:r>
          </w:p>
        </w:tc>
      </w:tr>
    </w:tbl>
    <w:p/>
    <w:p>
      <w:r>
        <w:t>Los otros tres casos (debuggear un error, refactorizar un nodo, agregar manejo de errores) están desarrollados con ejemplos completos en material_taller/modulo_4/prompts_buenos_vs_malos.md.</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548235"/>
          <w:insideH w:val="single" w:sz="4" w:space="0" w:color="auto"/>
          <w:insideV w:val="single" w:sz="4" w:space="0" w:color="auto"/>
        </w:tblBorders>
      </w:tblPr>
      <w:tblGrid>
        <w:gridCol w:w="9360"/>
      </w:tblGrid>
      <w:tr>
        <w:tc>
          <w:tcPr>
            <w:tcW w:type="dxa" w:w="9360"/>
            <w:shd w:val="clear" w:color="auto" w:fill="E2EFDA"/>
            <w:tcMar>
              <w:top w:w="80" w:type="dxa"/>
              <w:bottom w:w="80" w:type="dxa"/>
              <w:left w:w="160" w:type="dxa"/>
              <w:right w:w="140" w:type="dxa"/>
            </w:tcMar>
          </w:tcPr>
          <w:p>
            <w:r>
              <w:rPr>
                <w:b/>
                <w:color w:val="548235"/>
                <w:sz w:val="21"/>
              </w:rPr>
              <w:t>💡 Tip</w:t>
            </w:r>
          </w:p>
          <w:p>
            <w:r>
              <w:rPr>
                <w:sz w:val="21"/>
              </w:rPr>
              <w:t>Cuando le pidas ayuda para depurar un error de kedro run, pega el traceback completo, no un resumen — la línea exacta donde falla y el nombre del dataset o nodo casi siempre están ahí, y sin eso la IA solo puede adivinar.</w:t>
            </w:r>
          </w:p>
        </w:tc>
      </w:tr>
    </w:tbl>
    <w:p/>
    <w:p>
      <w:pPr>
        <w:pStyle w:val="Heading2"/>
      </w:pPr>
      <w:r>
        <w:t>4.3 Checklist antes de aceptar código generado en un pipeline</w:t>
      </w:r>
    </w:p>
    <w:p>
      <w:pPr>
        <w:pStyle w:val="ListBullet"/>
      </w:pPr>
      <w:r>
        <w:t>¿La firma del nodo (nombres y tipos de los argumentos) sigue siendo la que el pipeline espera?</w:t>
      </w:r>
    </w:p>
    <w:p>
      <w:pPr>
        <w:pStyle w:val="ListBullet"/>
      </w:pPr>
      <w:r>
        <w:t>¿Los nombres de columnas que usa existen realmente en el dataset — los verificaste con catalog.load() y no solo confiaste en el código generado?</w:t>
      </w:r>
    </w:p>
    <w:p>
      <w:pPr>
        <w:pStyle w:val="ListBullet"/>
      </w:pPr>
      <w:r>
        <w:t>¿Cambió algo que no pediste, como el orden de los argumentos o el nombre de una variable que otro nodo también usa?</w:t>
      </w:r>
    </w:p>
    <w:p>
      <w:pPr>
        <w:pStyle w:val="ListBullet"/>
      </w:pPr>
      <w:r>
        <w:t>¿Entiendes cada línea lo suficiente para explicarla si alguien te pregunta en la revisión del taller?</w:t>
      </w:r>
    </w:p>
    <w:p>
      <w:pPr>
        <w:pStyle w:val="Heading2"/>
      </w:pPr>
      <w:r>
        <w:t>4.4 Ejercicio práctico — extender el pipeline con ayuda de IA</w:t>
      </w:r>
    </w:p>
    <w:p>
      <w:r>
        <w:t>Resuelve las cuatro tareas de material_taller/modulo_4/ejercicio_ia.py sobre tu propio proyecto: agregar un nodo de preprocesamiento, debuggear un error real que provoques a propósito, refactorizar evaluate_model sin cambiar su firma, y agregar una validación explícita en split_data.</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Las cuatro tareas de ejercicio_ia.py están resueltas sobre tu proyecto, kedro run sigue corriendo de punta a punta, y pytest sigue en verde.</w:t>
            </w:r>
          </w:p>
        </w:tc>
      </w:tr>
    </w:tbl>
    <w:p/>
    <w:p>
      <w:pPr>
        <w:pStyle w:val="Heading2"/>
      </w:pPr>
      <w:r>
        <w:t>4.5 Cuándo NO usar IA</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C55A11"/>
          <w:insideH w:val="single" w:sz="4" w:space="0" w:color="auto"/>
          <w:insideV w:val="single" w:sz="4" w:space="0" w:color="auto"/>
        </w:tblBorders>
      </w:tblPr>
      <w:tblGrid>
        <w:gridCol w:w="9360"/>
      </w:tblGrid>
      <w:tr>
        <w:tc>
          <w:tcPr>
            <w:tcW w:type="dxa" w:w="9360"/>
            <w:shd w:val="clear" w:color="auto" w:fill="FCE4D6"/>
            <w:tcMar>
              <w:top w:w="80" w:type="dxa"/>
              <w:bottom w:w="80" w:type="dxa"/>
              <w:left w:w="160" w:type="dxa"/>
              <w:right w:w="140" w:type="dxa"/>
            </w:tcMar>
          </w:tcPr>
          <w:p>
            <w:r>
              <w:rPr>
                <w:b/>
                <w:color w:val="C55A11"/>
                <w:sz w:val="21"/>
              </w:rPr>
              <w:t>⚠ Atención</w:t>
            </w:r>
          </w:p>
          <w:p>
            <w:r>
              <w:rPr>
                <w:sz w:val="21"/>
              </w:rPr>
              <w:t>No le pidas a la IA que decida qué features usar en el modelo, qué tan grande debe ser el conjunto de prueba, o si un R2 de 0.6 es "suficientemente bueno" para el negocio — esas son decisiones que requieren contexto del problema real que la IA no tiene. Tampoco confíes en que un pipeline generado por IA es reproducible solo porque corrió una vez: vuelve a correrlo desde cero (kedro run con el catálogo limpio) antes de darlo por bueno.</w:t>
            </w:r>
          </w:p>
        </w:tc>
      </w:tr>
    </w:tbl>
    <w:p/>
    <w:p>
      <w:pPr>
        <w:pStyle w:val="Heading3"/>
      </w:pPr>
      <w:r>
        <w:t>Reflexión final del taller</w:t>
      </w:r>
    </w:p>
    <w:p>
      <w:r>
        <w:t>Dedica diez minutos a responder, por escrito, las preguntas de reflexión al final de ejercicio_ia.py. No es trámite: te sirven para notar en qué momentos la IA te ahorró tiempo real y en cuáles tuviste que corregirla — esa es la señal que te dice cuánto confiar en ella la próxima vez.</w:t>
      </w:r>
    </w:p>
    <w:p>
      <w:pPr>
        <w:pStyle w:val="Heading2"/>
      </w:pPr>
      <w:r>
        <w:t>4.6 Entregable — Issue de validación</w:t>
      </w:r>
    </w:p>
    <w:p>
      <w:r>
        <w:t>Este es el paso final del taller y la forma oficial de "entregar" tu avance para revisión.</w:t>
      </w:r>
    </w:p>
    <w:p>
      <w:pPr>
        <w:pStyle w:val="ListBullet"/>
      </w:pPr>
      <w:r>
        <w:t>Ve a la página de tu repo en GitHub.</w:t>
      </w:r>
    </w:p>
    <w:p>
      <w:pPr>
        <w:pStyle w:val="ListBullet"/>
      </w:pPr>
      <w:r>
        <w:t>Haz clic en la pestaña "Issues" en la barra superior.</w:t>
      </w:r>
    </w:p>
    <w:p>
      <w:pPr>
        <w:pStyle w:val="ListBullet"/>
      </w:pPr>
      <w:r>
        <w:t>Haz clic en "New issue".</w:t>
      </w:r>
    </w:p>
    <w:p>
      <w:pPr>
        <w:pStyle w:val="ListBullet"/>
      </w:pPr>
      <w:r>
        <w:t>Como título usa: "Entrega Taller Kedro"</w:t>
      </w:r>
    </w:p>
    <w:p>
      <w:pPr>
        <w:pStyle w:val="ListBullet"/>
      </w:pPr>
      <w:r>
        <w:t>En el cuerpo, copia el texto sugerido del archivo issue_entrega_template.txt (en el material del Módulo 4) y completa tus datos.</w:t>
      </w:r>
    </w:p>
    <w:p>
      <w:pPr>
        <w:pStyle w:val="ListBullet"/>
      </w:pPr>
      <w:r>
        <w:t>Verifica que @yacastanot aparece resaltado en azul (eso confirma que la mención funcionó).</w:t>
      </w:r>
    </w:p>
    <w:p>
      <w:pPr>
        <w:pStyle w:val="ListBullet"/>
      </w:pPr>
      <w:r>
        <w:t>Haz clic en "Submit new issue".</w:t>
      </w:r>
    </w:p>
    <w:p>
      <w:r>
        <w:t>La revisión se hace dentro del mismo Issue. Las entregas se revisan antes del inicio del siguiente sprint del taller — no esperes respuesta el mismo día, planifícate con esa cadencia en mente.</w:t>
      </w:r>
    </w:p>
    <w:p>
      <w:r>
        <w:t>Si se dejan observaciones, las vas a ver como comentarios en tu Issue. Aplica los ajustes en tu código, haz commit y push, y comenta de vuelta en el Issue algo como "Listo, ajustes aplicados". Cuando el Issue se cierra, la entrega está aceptada.</w:t>
      </w:r>
    </w:p>
    <w:tbl>
      <w:tblPr>
        <w:tblW w:type="auto" w:w="0"/>
        <w:tblLayout w:type="fixed"/>
        <w:tblLook w:firstColumn="1" w:firstRow="1" w:lastColumn="0" w:lastRow="0" w:noHBand="0" w:noVBand="1" w:val="04A0"/>
        <w:tblBorders>
          <w:top w:val="single" w:sz="4" w:space="0" w:color="B7B7B7"/>
          <w:bottom w:val="single" w:sz="4" w:space="0" w:color="B7B7B7"/>
          <w:right w:val="single" w:sz="4" w:space="0" w:color="B7B7B7"/>
          <w:left w:val="single" w:sz="24" w:space="0" w:color="2E75B6"/>
          <w:insideH w:val="single" w:sz="4" w:space="0" w:color="auto"/>
          <w:insideV w:val="single" w:sz="4" w:space="0" w:color="auto"/>
        </w:tblBorders>
      </w:tblPr>
      <w:tblGrid>
        <w:gridCol w:w="9360"/>
      </w:tblGrid>
      <w:tr>
        <w:tc>
          <w:tcPr>
            <w:tcW w:type="dxa" w:w="9360"/>
            <w:shd w:val="clear" w:color="auto" w:fill="D9E2F3"/>
            <w:tcMar>
              <w:top w:w="80" w:type="dxa"/>
              <w:bottom w:w="80" w:type="dxa"/>
              <w:left w:w="160" w:type="dxa"/>
              <w:right w:w="140" w:type="dxa"/>
            </w:tcMar>
          </w:tcPr>
          <w:p>
            <w:r>
              <w:rPr>
                <w:b/>
                <w:color w:val="2E75B6"/>
                <w:sz w:val="21"/>
              </w:rPr>
              <w:t>✅ Checkpoint</w:t>
            </w:r>
          </w:p>
          <w:p>
            <w:r>
              <w:rPr>
                <w:sz w:val="21"/>
              </w:rPr>
              <w:t>El Issue está creado, @yacastanot aparece mencionado y resaltado, y tu repo en GitHub refleja el estado final: ambos pipelines corriendo, tests en verde, y la extensión del Módulo 4 aplicada.</w:t>
            </w:r>
          </w:p>
        </w:tc>
      </w:tr>
    </w:tbl>
    <w:p/>
    <w:p>
      <w:pPr>
        <w:pStyle w:val="Heading2"/>
      </w:pPr>
      <w:r>
        <w:t>4.7 Para profundizar (opcional)</w:t>
      </w:r>
    </w:p>
    <w:p>
      <w:pPr>
        <w:pStyle w:val="ListBullet"/>
      </w:pPr>
      <w:r>
        <w:t>Usar un asistente de IA para generar el boilerplate de kedro pipeline create y completar después la lógica de negocio a mano.</w:t>
      </w:r>
    </w:p>
    <w:p>
      <w:pPr>
        <w:pStyle w:val="ListBullet"/>
      </w:pPr>
      <w:r>
        <w:t>Pedirle a la IA que explique un pipeline existente (útil al heredar un proyecto Kedro de otra persona) antes de pedirle que lo modifique.</w:t>
      </w:r>
    </w:p>
    <w:p>
      <w:pPr>
        <w:pStyle w:val="Heading1"/>
      </w:pPr>
      <w:r>
        <w:t>Cierre del taller</w:t>
      </w:r>
    </w:p>
    <w:p>
      <w:r>
        <w:t>Si llegaste hasta aquí, tienes un proyecto Kedro completo: un Data Catalog con datos crudos y procesados, dos pipelines conectados de punta a punta, un modelo entrenado y evaluado, pruebas automatizadas, y todo eso versionado en un repositorio de GitHub. Eso es exactamente el mismo salto que diste en el Taller 1 de scripts sueltos a un proyecto con estructura — aplicado ahora a un pipeline completo de datos.</w:t>
      </w:r>
    </w:p>
    <w:p>
      <w:r>
        <w:t>El siguiente paso natural es llevar un análisis real de tu trabajo diario a esta misma estructura: identifica un proceso que hoy corres a mano en varios pasos, y conviértelo en un Data Catalog más un par de pipelines. La curva de aprendizaje ya la pasaste aquí — lo que sigue es práctica.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outlineLvl w:val="0"/>
    </w:pPr>
    <w:rPr>
      <w:rFonts w:asciiTheme="majorHAnsi" w:eastAsiaTheme="majorEastAsia" w:hAnsiTheme="majorHAnsi" w:cstheme="majorBid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