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7862275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CD3107" w:rsidRDefault="00CD3107" w:rsidP="00916384">
          <w:pPr>
            <w:pStyle w:val="a5"/>
            <w:ind w:left="720"/>
          </w:pPr>
          <w:r>
            <w:t>Оглавление</w:t>
          </w:r>
        </w:p>
        <w:p w:rsidR="007F410F" w:rsidRDefault="006A65A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CD3107">
            <w:instrText xml:space="preserve"> TOC \o "1-3" \h \z \u </w:instrText>
          </w:r>
          <w:r>
            <w:fldChar w:fldCharType="separate"/>
          </w:r>
          <w:hyperlink w:anchor="_Toc326142118" w:history="1">
            <w:r w:rsidR="007F410F" w:rsidRPr="003F719A">
              <w:rPr>
                <w:rStyle w:val="a4"/>
                <w:noProof/>
              </w:rPr>
              <w:t>ВВЕДЕНИЕ</w:t>
            </w:r>
            <w:r w:rsidR="007F410F">
              <w:rPr>
                <w:noProof/>
                <w:webHidden/>
              </w:rPr>
              <w:tab/>
            </w:r>
            <w:r w:rsidR="007F410F">
              <w:rPr>
                <w:noProof/>
                <w:webHidden/>
              </w:rPr>
              <w:fldChar w:fldCharType="begin"/>
            </w:r>
            <w:r w:rsidR="007F410F">
              <w:rPr>
                <w:noProof/>
                <w:webHidden/>
              </w:rPr>
              <w:instrText xml:space="preserve"> PAGEREF _Toc326142118 \h </w:instrText>
            </w:r>
            <w:r w:rsidR="007F410F">
              <w:rPr>
                <w:noProof/>
                <w:webHidden/>
              </w:rPr>
            </w:r>
            <w:r w:rsidR="007F410F">
              <w:rPr>
                <w:noProof/>
                <w:webHidden/>
              </w:rPr>
              <w:fldChar w:fldCharType="separate"/>
            </w:r>
            <w:r w:rsidR="007F410F">
              <w:rPr>
                <w:noProof/>
                <w:webHidden/>
              </w:rPr>
              <w:t>3</w:t>
            </w:r>
            <w:r w:rsidR="007F410F"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19" w:history="1">
            <w:r w:rsidRPr="003F719A">
              <w:rPr>
                <w:rStyle w:val="a4"/>
                <w:noProof/>
              </w:rPr>
              <w:t>Обзор БПЛА типа мультикоптер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0" w:history="1">
            <w:r w:rsidRPr="003F719A">
              <w:rPr>
                <w:rStyle w:val="a4"/>
                <w:noProof/>
              </w:rPr>
              <w:t>Виртуальный полигон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1" w:history="1">
            <w:r w:rsidRPr="003F719A">
              <w:rPr>
                <w:rStyle w:val="a4"/>
                <w:noProof/>
              </w:rPr>
              <w:t>6-</w:t>
            </w:r>
            <w:r w:rsidRPr="003F719A">
              <w:rPr>
                <w:rStyle w:val="a4"/>
                <w:noProof/>
                <w:lang w:val="en-US"/>
              </w:rPr>
              <w:t>DOF</w:t>
            </w:r>
            <w:r w:rsidRPr="003F719A">
              <w:rPr>
                <w:rStyle w:val="a4"/>
                <w:noProof/>
              </w:rPr>
              <w:t xml:space="preserve"> тело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2" w:history="1">
            <w:r w:rsidRPr="003F719A">
              <w:rPr>
                <w:rStyle w:val="a4"/>
                <w:noProof/>
              </w:rPr>
              <w:t>Роторы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3" w:history="1">
            <w:r w:rsidRPr="003F719A">
              <w:rPr>
                <w:rStyle w:val="a4"/>
                <w:noProof/>
              </w:rPr>
              <w:t>Модель потоков газа в замкнутых пространствах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4" w:history="1">
            <w:r w:rsidRPr="003F719A">
              <w:rPr>
                <w:rStyle w:val="a4"/>
                <w:noProof/>
              </w:rPr>
              <w:t>Численное решение уравнений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5" w:history="1">
            <w:r w:rsidRPr="003F719A">
              <w:rPr>
                <w:rStyle w:val="a4"/>
                <w:noProof/>
              </w:rPr>
              <w:t>Адвекция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6" w:history="1">
            <w:r w:rsidRPr="003F719A">
              <w:rPr>
                <w:rStyle w:val="a4"/>
                <w:noProof/>
              </w:rPr>
              <w:t>Диффузия и вязкость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7" w:history="1">
            <w:r w:rsidRPr="003F719A">
              <w:rPr>
                <w:rStyle w:val="a4"/>
                <w:noProof/>
              </w:rPr>
              <w:t>Решение уравнений Пуассона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8" w:history="1">
            <w:r w:rsidRPr="003F719A">
              <w:rPr>
                <w:rStyle w:val="a4"/>
                <w:noProof/>
              </w:rPr>
              <w:t>Начальные и граничные условия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29" w:history="1">
            <w:r w:rsidRPr="003F719A">
              <w:rPr>
                <w:rStyle w:val="a4"/>
                <w:noProof/>
              </w:rPr>
              <w:t>Реализация ВП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0" w:history="1">
            <w:r w:rsidRPr="003F719A">
              <w:rPr>
                <w:rStyle w:val="a4"/>
                <w:noProof/>
                <w:lang w:val="en-US"/>
              </w:rPr>
              <w:t>CUDA</w:t>
            </w:r>
            <w:r w:rsidRPr="003F719A">
              <w:rPr>
                <w:rStyle w:val="a4"/>
                <w:noProof/>
              </w:rPr>
              <w:t xml:space="preserve"> реализация Навье-Стокса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1" w:history="1">
            <w:r w:rsidRPr="003F719A">
              <w:rPr>
                <w:rStyle w:val="a4"/>
                <w:noProof/>
              </w:rPr>
              <w:t>Бортовое оборудование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2" w:history="1">
            <w:r w:rsidRPr="003F719A">
              <w:rPr>
                <w:rStyle w:val="a4"/>
                <w:noProof/>
              </w:rPr>
              <w:t>Гироскоп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3" w:history="1">
            <w:r w:rsidRPr="003F719A">
              <w:rPr>
                <w:rStyle w:val="a4"/>
                <w:noProof/>
              </w:rPr>
              <w:t>Акселерометр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4" w:history="1">
            <w:r w:rsidRPr="003F719A">
              <w:rPr>
                <w:rStyle w:val="a4"/>
                <w:noProof/>
              </w:rPr>
              <w:t>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5" w:history="1">
            <w:r w:rsidRPr="003F719A">
              <w:rPr>
                <w:rStyle w:val="a4"/>
                <w:noProof/>
              </w:rPr>
              <w:t>Магнитометр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6" w:history="1">
            <w:r w:rsidRPr="003F719A">
              <w:rPr>
                <w:rStyle w:val="a4"/>
                <w:noProof/>
              </w:rPr>
              <w:t>Барометр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7" w:history="1">
            <w:r w:rsidRPr="003F719A">
              <w:rPr>
                <w:rStyle w:val="a4"/>
                <w:noProof/>
              </w:rPr>
              <w:t>Система глобального позиционирования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8" w:history="1">
            <w:r w:rsidRPr="003F719A">
              <w:rPr>
                <w:rStyle w:val="a4"/>
                <w:noProof/>
              </w:rPr>
              <w:t>Камеры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2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39" w:history="1">
            <w:r w:rsidRPr="003F719A">
              <w:rPr>
                <w:rStyle w:val="a4"/>
                <w:noProof/>
              </w:rPr>
              <w:t>Средства анализа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31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40" w:history="1">
            <w:r w:rsidRPr="003F719A">
              <w:rPr>
                <w:rStyle w:val="a4"/>
                <w:noProof/>
              </w:rPr>
              <w:t>Система оптического захвата движений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41" w:history="1">
            <w:r w:rsidRPr="003F719A">
              <w:rPr>
                <w:rStyle w:val="a4"/>
                <w:noProof/>
              </w:rPr>
              <w:t>Система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42" w:history="1">
            <w:r w:rsidRPr="003F719A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410F" w:rsidRDefault="007F410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26142143" w:history="1">
            <w:r w:rsidRPr="003F719A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_Toc326142143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3107" w:rsidRDefault="006A65AC" w:rsidP="00916384">
          <w:pPr>
            <w:ind w:left="720"/>
          </w:pPr>
          <w:r>
            <w:fldChar w:fldCharType="end"/>
          </w:r>
        </w:p>
      </w:sdtContent>
    </w:sdt>
    <w:p w:rsidR="00F44DFE" w:rsidRDefault="00F44DFE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1101FD" w:rsidRDefault="008258AC" w:rsidP="00AD643C">
      <w:pPr>
        <w:pStyle w:val="1"/>
      </w:pPr>
      <w:bookmarkStart w:id="0" w:name="_Toc326142118"/>
      <w:r w:rsidRPr="00AD643C">
        <w:lastRenderedPageBreak/>
        <w:t>ВВЕДЕНИЕ</w:t>
      </w:r>
      <w:bookmarkEnd w:id="0"/>
    </w:p>
    <w:p w:rsidR="001101FD" w:rsidRPr="00644C68" w:rsidRDefault="001101FD" w:rsidP="00AD643C">
      <w:pPr>
        <w:rPr>
          <w:u w:val="single"/>
        </w:rPr>
      </w:pPr>
      <w:r w:rsidRPr="00644C68">
        <w:rPr>
          <w:u w:val="single"/>
        </w:rPr>
        <w:t>Актуальность</w:t>
      </w:r>
    </w:p>
    <w:p w:rsidR="007F0BFB" w:rsidRDefault="00330686" w:rsidP="003A04C0">
      <w:r w:rsidRPr="001101FD">
        <w:t>В современном мире все большее распространение получают беспилотные летательные аппараты. Беспилотный летательный аппарат (БПЛА) — летательный аппарат</w:t>
      </w:r>
      <w:r w:rsidR="008C6D36">
        <w:t xml:space="preserve"> многоразового использования</w:t>
      </w:r>
      <w:r w:rsidRPr="001101FD">
        <w:t xml:space="preserve"> без экипажа на борту.</w:t>
      </w:r>
    </w:p>
    <w:p w:rsidR="002A1B19" w:rsidRPr="001679E0" w:rsidRDefault="002A1B19" w:rsidP="003A04C0">
      <w:r>
        <w:t>Такие БПЛА п</w:t>
      </w:r>
      <w:r w:rsidRPr="002A1B19">
        <w:t>рименя</w:t>
      </w:r>
      <w:r>
        <w:t>ю</w:t>
      </w:r>
      <w:r w:rsidRPr="002A1B19">
        <w:t>тся</w:t>
      </w:r>
      <w:r>
        <w:t>, наиболее часто,</w:t>
      </w:r>
      <w:r w:rsidRPr="002A1B19">
        <w:t xml:space="preserve"> в качестве робототехнического средства, способного выполнять технологические операции в опасных для человека зонах (инженерная, радиационная,</w:t>
      </w:r>
      <w:r>
        <w:t xml:space="preserve"> химическая и биологическая раз</w:t>
      </w:r>
      <w:r w:rsidRPr="002A1B19">
        <w:t xml:space="preserve">ведка). Также возможно осуществление контроля трубопроводов на газовых, химических и нефтяных магистралях в целях предупреждения аварий, охраны лесов и </w:t>
      </w:r>
      <w:r>
        <w:t>рыбоохраны, ледовой разведки, н</w:t>
      </w:r>
      <w:r w:rsidRPr="002A1B19">
        <w:t>аблюдение за движением на дорогах</w:t>
      </w:r>
      <w:r>
        <w:t xml:space="preserve">. Так, к примеру, на рисунке 1 представлен </w:t>
      </w:r>
      <w:proofErr w:type="spellStart"/>
      <w:r>
        <w:t>гекс</w:t>
      </w:r>
      <w:r w:rsidR="003B785A">
        <w:t>а</w:t>
      </w:r>
      <w:r>
        <w:t>коптер</w:t>
      </w:r>
      <w:proofErr w:type="spellEnd"/>
      <w:r>
        <w:t xml:space="preserve">, который недавно </w:t>
      </w:r>
      <w:r w:rsidR="003B785A">
        <w:t xml:space="preserve">проходил испытания в </w:t>
      </w:r>
      <w:r w:rsidR="003B785A" w:rsidRPr="003B785A">
        <w:t>ГИБДД ГУ МВД России по Московской области</w:t>
      </w:r>
      <w:r w:rsidR="003B785A">
        <w:t>, с его помощью можно искать угнанные автомобили в местах недоступных для сотрудников полиции.</w:t>
      </w:r>
      <w:r w:rsidR="001679E0" w:rsidRPr="001679E0">
        <w:t xml:space="preserve"> </w:t>
      </w:r>
      <w:r w:rsidR="001679E0">
        <w:t xml:space="preserve">Также существую разного рода соревнования, в которых БПЛА должны самостоятельно выполнить ряд заданий, к примеру, существует международный конкурс летающих роботов, созданный Робертом </w:t>
      </w:r>
      <w:proofErr w:type="spellStart"/>
      <w:r w:rsidR="001679E0">
        <w:t>Михельсоном</w:t>
      </w:r>
      <w:proofErr w:type="spellEnd"/>
      <w:r w:rsidR="001679E0">
        <w:t xml:space="preserve">. Данный конкурс был создан для того чтобы стимулировать создание </w:t>
      </w:r>
      <w:proofErr w:type="gramStart"/>
      <w:r w:rsidR="001679E0">
        <w:t>небольших</w:t>
      </w:r>
      <w:proofErr w:type="gramEnd"/>
      <w:r w:rsidR="001679E0">
        <w:t xml:space="preserve">, но очень умных БПЛА, способных автономно выполнять сложные задачи. </w:t>
      </w:r>
    </w:p>
    <w:p w:rsidR="00E141A6" w:rsidRDefault="00E141A6" w:rsidP="003A04C0">
      <w:r>
        <w:rPr>
          <w:noProof/>
          <w:lang w:eastAsia="ru-RU"/>
        </w:rPr>
        <w:lastRenderedPageBreak/>
        <w:drawing>
          <wp:inline distT="0" distB="0" distL="0" distR="0">
            <wp:extent cx="4993772" cy="3743325"/>
            <wp:effectExtent l="19050" t="0" r="0" b="0"/>
            <wp:docPr id="541" name="Рисунок 541" descr="C:\Engine\quadro-xds\Docs\alazar_thesis\g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1" descr="C:\Engine\quadro-xds\Docs\alazar_thesis\ga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72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77A9" w:rsidRPr="00915BA4" w:rsidRDefault="006A77A9" w:rsidP="003A04C0">
      <w:pPr>
        <w:rPr>
          <w:sz w:val="22"/>
        </w:rPr>
      </w:pPr>
      <w:r>
        <w:rPr>
          <w:sz w:val="22"/>
        </w:rPr>
        <w:t xml:space="preserve">Рис. 1. </w:t>
      </w:r>
      <w:proofErr w:type="spellStart"/>
      <w:proofErr w:type="gramStart"/>
      <w:r w:rsidR="00915BA4" w:rsidRPr="00915BA4">
        <w:rPr>
          <w:sz w:val="22"/>
        </w:rPr>
        <w:t>Гексакоптер</w:t>
      </w:r>
      <w:proofErr w:type="spellEnd"/>
      <w:r w:rsidR="00915BA4">
        <w:rPr>
          <w:sz w:val="22"/>
        </w:rPr>
        <w:t xml:space="preserve"> используемый в </w:t>
      </w:r>
      <w:r w:rsidR="00915BA4" w:rsidRPr="00915BA4">
        <w:rPr>
          <w:sz w:val="22"/>
        </w:rPr>
        <w:t>ГИБДД ГУ МВД России по Московской области</w:t>
      </w:r>
      <w:r w:rsidR="00915BA4">
        <w:rPr>
          <w:sz w:val="22"/>
        </w:rPr>
        <w:t>.</w:t>
      </w:r>
      <w:proofErr w:type="gramEnd"/>
    </w:p>
    <w:p w:rsidR="006C3E72" w:rsidRDefault="006C3E72" w:rsidP="003A04C0">
      <w:r>
        <w:t xml:space="preserve">Возможности изучения поведения БПЛА в экстремальных ситуациях экспериментальными методами сильно ограничено, как в связи с дороговизной самого аппарата, так и </w:t>
      </w:r>
      <w:r w:rsidR="00301DF3">
        <w:t>высокой стоимостью</w:t>
      </w:r>
      <w:r>
        <w:t xml:space="preserve"> ошибки, которая может возникнуть в ходе эксперимента. Поэтому для этих целей разумно использовать компьютерные эксперименты в реальном времени.</w:t>
      </w:r>
      <w:r w:rsidR="00A63F6D">
        <w:t xml:space="preserve"> Для интерпретации его результатов привлекаются технологии виртуальной реальности, обеспечивающие «погружение» исследователя в моделируемое явление с возможностью всестороннего наблюдения и анализа воспроизводимых закономерностей реального мира. </w:t>
      </w:r>
      <w:r w:rsidR="009A04D7" w:rsidRPr="009A04D7">
        <w:t xml:space="preserve">В свою очередь, это стимулирует развитие нового класса проблемно-ориентированных программных комплексов для проведения вычислительного эксперимента </w:t>
      </w:r>
      <w:r w:rsidR="003E16AA">
        <w:t>–</w:t>
      </w:r>
      <w:r w:rsidR="009A04D7" w:rsidRPr="009A04D7">
        <w:t xml:space="preserve"> виртуальных полигонов (ВП) для поддержки принятия решений в различных областях науки и промышленности. Процесс проектирования и разработки ВП требует совокупного учета особенностей методов компьютерного моделирования в </w:t>
      </w:r>
      <w:r w:rsidR="009A04D7" w:rsidRPr="009A04D7">
        <w:lastRenderedPageBreak/>
        <w:t xml:space="preserve">конкретной предметной области и соответствующих возможностей технологий </w:t>
      </w:r>
      <w:r w:rsidR="009A04D7">
        <w:t>виртуальной реальности</w:t>
      </w:r>
      <w:r w:rsidR="009A04D7" w:rsidRPr="009A04D7">
        <w:t xml:space="preserve">, включая специфику аппаратной реализации. Это достигается путем адаптации математических моделей для формирования предметно-зависимых визуальных динамических сцен с высоким уровнем </w:t>
      </w:r>
      <w:r w:rsidR="00E141A6">
        <w:t>реалистичности и достоверности.</w:t>
      </w:r>
    </w:p>
    <w:p w:rsidR="00E141A6" w:rsidRDefault="00E141A6" w:rsidP="003A04C0">
      <w:r>
        <w:t>Мотивацией для создания виртуального полигона послужило следующее: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Наличие реального объекта и/или объектов в должном количестве</w:t>
      </w:r>
      <w:r w:rsidR="003B785A">
        <w:t xml:space="preserve"> – цена на подобные БПЛА может сильно варьироваться в зависимости от характеристик аппарата</w:t>
      </w:r>
      <w:r w:rsidR="00ED06BE">
        <w:t>, но все же остается достаточно высокой</w:t>
      </w:r>
      <w:r w:rsidR="003B785A">
        <w:t>.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 xml:space="preserve">Износ оборудования </w:t>
      </w:r>
    </w:p>
    <w:p w:rsidR="006A77A9" w:rsidRPr="00E141A6" w:rsidRDefault="006A77A9" w:rsidP="00E141A6">
      <w:pPr>
        <w:pStyle w:val="a3"/>
        <w:numPr>
          <w:ilvl w:val="0"/>
          <w:numId w:val="20"/>
        </w:numPr>
      </w:pPr>
      <w:r w:rsidRPr="00E141A6">
        <w:t>Стоимость ошибки на реальном объекте может быть весьма высока</w:t>
      </w:r>
    </w:p>
    <w:p w:rsidR="00166CAA" w:rsidRPr="003E16AA" w:rsidRDefault="006A77A9" w:rsidP="00166CAA">
      <w:pPr>
        <w:pStyle w:val="a3"/>
        <w:numPr>
          <w:ilvl w:val="0"/>
          <w:numId w:val="20"/>
        </w:numPr>
      </w:pPr>
      <w:r w:rsidRPr="00E141A6">
        <w:t>Эксперимент на реальном объекте требует времени на подготовку  и развертывание эксперимента, а также на приведение объектов в исходное состояние на каждой итерации</w:t>
      </w:r>
    </w:p>
    <w:p w:rsidR="00ED06BE" w:rsidRDefault="00ED06BE" w:rsidP="00AD643C"/>
    <w:p w:rsidR="00330686" w:rsidRPr="00644C68" w:rsidRDefault="008258AC" w:rsidP="00AD643C">
      <w:pPr>
        <w:rPr>
          <w:u w:val="single"/>
        </w:rPr>
      </w:pPr>
      <w:r w:rsidRPr="00644C68">
        <w:rPr>
          <w:u w:val="single"/>
        </w:rPr>
        <w:t>Ц</w:t>
      </w:r>
      <w:r w:rsidR="00330686" w:rsidRPr="00644C68">
        <w:rPr>
          <w:u w:val="single"/>
        </w:rPr>
        <w:t>ель</w:t>
      </w:r>
      <w:r w:rsidRPr="00644C68">
        <w:rPr>
          <w:u w:val="single"/>
        </w:rPr>
        <w:t xml:space="preserve"> и задачи исследования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Анализ математических моделей динамики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аппаратов. </w:t>
      </w:r>
    </w:p>
    <w:p w:rsidR="006C3E72" w:rsidRPr="00816654" w:rsidRDefault="006C3E72" w:rsidP="003A04C0">
      <w:pPr>
        <w:pStyle w:val="a3"/>
        <w:numPr>
          <w:ilvl w:val="0"/>
          <w:numId w:val="15"/>
        </w:numPr>
      </w:pPr>
      <w:r w:rsidRPr="00816654">
        <w:t xml:space="preserve">Разработка метода численного моделирования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E141A6" w:rsidRPr="006C3E72" w:rsidRDefault="006C3E72" w:rsidP="00E141A6">
      <w:pPr>
        <w:pStyle w:val="a3"/>
        <w:numPr>
          <w:ilvl w:val="0"/>
          <w:numId w:val="15"/>
        </w:numPr>
      </w:pPr>
      <w:r w:rsidRPr="00816654">
        <w:t xml:space="preserve">Проектирование, разработка и отладка программно-аппаратного комплекса виртуального полигона для </w:t>
      </w:r>
      <w:r w:rsidRPr="00816654">
        <w:lastRenderedPageBreak/>
        <w:t xml:space="preserve">исследования динамики групп </w:t>
      </w:r>
      <w:proofErr w:type="spellStart"/>
      <w:r w:rsidRPr="00816654">
        <w:t>четырехроторных</w:t>
      </w:r>
      <w:proofErr w:type="spellEnd"/>
      <w:r w:rsidRPr="00816654">
        <w:t xml:space="preserve"> летательных аппаратов с учетом взаимного влияния.</w:t>
      </w:r>
    </w:p>
    <w:p w:rsidR="009A04D7" w:rsidRPr="006C3E72" w:rsidRDefault="009A04D7" w:rsidP="00916384">
      <w:pPr>
        <w:pStyle w:val="a3"/>
        <w:spacing w:after="0" w:line="240" w:lineRule="auto"/>
        <w:rPr>
          <w:szCs w:val="28"/>
        </w:rPr>
      </w:pPr>
    </w:p>
    <w:p w:rsidR="00933E28" w:rsidRPr="004F00F4" w:rsidRDefault="00933E28" w:rsidP="00933E28">
      <w:pPr>
        <w:rPr>
          <w:u w:val="single"/>
        </w:rPr>
      </w:pPr>
      <w:r w:rsidRPr="004F00F4">
        <w:rPr>
          <w:u w:val="single"/>
        </w:rPr>
        <w:t>Область исследования</w:t>
      </w:r>
    </w:p>
    <w:p w:rsidR="00933E28" w:rsidRPr="00933E28" w:rsidRDefault="00933E28" w:rsidP="00933E28">
      <w:r w:rsidRPr="00933E28">
        <w:t>Теория управления, гидромеханика, теория динамики твердого тела, имитационное моделировани</w:t>
      </w:r>
      <w:r w:rsidR="00ED06BE">
        <w:t>е</w:t>
      </w:r>
      <w:r w:rsidRPr="00933E28">
        <w:t>.</w:t>
      </w:r>
    </w:p>
    <w:p w:rsidR="00933E28" w:rsidRPr="00933E28" w:rsidRDefault="00933E28" w:rsidP="00933E28">
      <w:r w:rsidRPr="00933E28">
        <w:rPr>
          <w:u w:val="single"/>
        </w:rPr>
        <w:t>Предметом исследования</w:t>
      </w:r>
      <w:r w:rsidRPr="00933E28">
        <w:t xml:space="preserve"> является технология создания виртуального полигона применительно к задачам моделирования динамики групп </w:t>
      </w:r>
      <w:proofErr w:type="spellStart"/>
      <w:r w:rsidRPr="00933E28">
        <w:t>четырехроторных</w:t>
      </w:r>
      <w:proofErr w:type="spellEnd"/>
      <w:r w:rsidRPr="00933E28">
        <w:t xml:space="preserve"> летательных аппаратов.</w:t>
      </w:r>
    </w:p>
    <w:p w:rsidR="001507AE" w:rsidRDefault="00933E28" w:rsidP="00AD643C">
      <w:r w:rsidRPr="00933E28">
        <w:rPr>
          <w:u w:val="single"/>
        </w:rPr>
        <w:t>Теоретическая и методологическая основа исследования</w:t>
      </w:r>
      <w:r>
        <w:t xml:space="preserve"> в</w:t>
      </w:r>
      <w:r w:rsidRPr="00933E28">
        <w:t>ключает в себя методы вычислительной гидромеханики, теории динамики твердого тела, имитационного моделирования, обработки изображений и научной визуализации.</w:t>
      </w:r>
    </w:p>
    <w:p w:rsidR="008D5174" w:rsidRPr="001507AE" w:rsidRDefault="008D5174" w:rsidP="00AD643C">
      <w:r w:rsidRPr="00933E28">
        <w:rPr>
          <w:u w:val="single"/>
        </w:rPr>
        <w:t>Научная новизна исследования</w:t>
      </w:r>
    </w:p>
    <w:p w:rsidR="00933E28" w:rsidRDefault="00933E28" w:rsidP="00AD643C">
      <w:r>
        <w:t>Использование метода прямого моделирования динамики БПЛА с учетом аэродинамического взаимодействия с другими БПЛА и элементами замкнутых помещений в реальном масштабе времени, моделирование бортового оборудования, позволяющего проводить разнообразные эксперименты для отработки и совершенствования алгоритмов управления БПЛА.</w:t>
      </w:r>
    </w:p>
    <w:p w:rsidR="00933E28" w:rsidRDefault="00933E28" w:rsidP="00AD643C">
      <w:pPr>
        <w:rPr>
          <w:u w:val="single"/>
        </w:rPr>
      </w:pPr>
    </w:p>
    <w:p w:rsidR="00933E28" w:rsidRDefault="00933E28" w:rsidP="00AD643C">
      <w:pPr>
        <w:rPr>
          <w:u w:val="single"/>
        </w:rPr>
      </w:pPr>
    </w:p>
    <w:p w:rsidR="00ED06BE" w:rsidRDefault="00ED06BE" w:rsidP="00AD643C">
      <w:pPr>
        <w:rPr>
          <w:u w:val="single"/>
        </w:rPr>
      </w:pPr>
    </w:p>
    <w:p w:rsidR="00ED06BE" w:rsidRDefault="00ED06BE" w:rsidP="00AD643C">
      <w:pPr>
        <w:rPr>
          <w:u w:val="single"/>
        </w:rPr>
      </w:pP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lastRenderedPageBreak/>
        <w:t>Практическ</w:t>
      </w:r>
      <w:r w:rsidR="00CB6EF0" w:rsidRPr="00933E28">
        <w:rPr>
          <w:u w:val="single"/>
        </w:rPr>
        <w:t>ую</w:t>
      </w:r>
      <w:r w:rsidRPr="00933E28">
        <w:rPr>
          <w:u w:val="single"/>
        </w:rPr>
        <w:t xml:space="preserve"> значимость исследования составляет </w:t>
      </w:r>
    </w:p>
    <w:p w:rsidR="00933E28" w:rsidRPr="008D5174" w:rsidRDefault="00933E28" w:rsidP="00AD643C">
      <w:r>
        <w:t xml:space="preserve">Программно-аппаратный комплекс виртуального полигона </w:t>
      </w:r>
      <w:proofErr w:type="spellStart"/>
      <w:r>
        <w:rPr>
          <w:lang w:val="en-US"/>
        </w:rPr>
        <w:t>QuadroX</w:t>
      </w:r>
      <w:proofErr w:type="spellEnd"/>
      <w:r w:rsidRPr="00166C5C">
        <w:t>-</w:t>
      </w:r>
      <w:r>
        <w:rPr>
          <w:lang w:val="en-US"/>
        </w:rPr>
        <w:t>DS</w:t>
      </w:r>
      <w:r>
        <w:t xml:space="preserve">, в состав которого входят сам программный комплекс, комплект оборудования для захвата движения и </w:t>
      </w:r>
      <w:proofErr w:type="spellStart"/>
      <w:r>
        <w:t>четырехроторный</w:t>
      </w:r>
      <w:proofErr w:type="spellEnd"/>
      <w:r>
        <w:t xml:space="preserve"> БПЛА.</w:t>
      </w:r>
    </w:p>
    <w:p w:rsidR="008D5174" w:rsidRPr="00933E28" w:rsidRDefault="008D5174" w:rsidP="00AD643C">
      <w:pPr>
        <w:rPr>
          <w:u w:val="single"/>
        </w:rPr>
      </w:pPr>
      <w:r w:rsidRPr="00933E28">
        <w:rPr>
          <w:u w:val="single"/>
        </w:rPr>
        <w:t>Апробация результатов исследования</w:t>
      </w:r>
    </w:p>
    <w:p w:rsidR="00933E28" w:rsidRDefault="00933E28" w:rsidP="00AD643C">
      <w:r>
        <w:t xml:space="preserve">Изложенные в диссертации результаты обсуждались на одной </w:t>
      </w:r>
      <w:r>
        <w:rPr>
          <w:lang w:val="en-US"/>
        </w:rPr>
        <w:t>IV</w:t>
      </w:r>
      <w:r w:rsidRPr="00317553">
        <w:t xml:space="preserve"> </w:t>
      </w:r>
      <w:r>
        <w:t xml:space="preserve">международной научной </w:t>
      </w:r>
      <w:proofErr w:type="spellStart"/>
      <w:r>
        <w:t>конферернции</w:t>
      </w:r>
      <w:proofErr w:type="spellEnd"/>
      <w:r>
        <w:t xml:space="preserve"> </w:t>
      </w:r>
      <w:r>
        <w:rPr>
          <w:lang w:val="en-US"/>
        </w:rPr>
        <w:t>MEDIAS</w:t>
      </w:r>
      <w:r w:rsidRPr="00317553">
        <w:t xml:space="preserve">-2012 (2012 </w:t>
      </w:r>
      <w:r>
        <w:t xml:space="preserve">г., </w:t>
      </w:r>
      <w:proofErr w:type="spellStart"/>
      <w:r>
        <w:t>Лимасол</w:t>
      </w:r>
      <w:proofErr w:type="spellEnd"/>
      <w:r>
        <w:t>, Кипр</w:t>
      </w:r>
      <w:r w:rsidRPr="00317553">
        <w:t>)</w:t>
      </w:r>
      <w:r>
        <w:t>.</w:t>
      </w:r>
    </w:p>
    <w:p w:rsidR="008D5174" w:rsidRPr="008258AC" w:rsidRDefault="008D5174" w:rsidP="00AD643C">
      <w:r>
        <w:t>Объем и структура работы</w:t>
      </w:r>
    </w:p>
    <w:p w:rsidR="00035D0A" w:rsidRDefault="00035D0A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AD643C" w:rsidRDefault="00D84BF4" w:rsidP="00AD643C">
      <w:pPr>
        <w:pStyle w:val="1"/>
      </w:pPr>
      <w:bookmarkStart w:id="1" w:name="_Toc326142119"/>
      <w:r w:rsidRPr="00AD643C">
        <w:lastRenderedPageBreak/>
        <w:t>Обзор</w:t>
      </w:r>
      <w:r w:rsidR="00F727E9">
        <w:t xml:space="preserve"> БПЛА</w:t>
      </w:r>
      <w:r w:rsidR="00E141A6">
        <w:t xml:space="preserve"> типа </w:t>
      </w:r>
      <w:proofErr w:type="spellStart"/>
      <w:r w:rsidR="00E141A6">
        <w:t>мультикоптер</w:t>
      </w:r>
      <w:bookmarkEnd w:id="1"/>
      <w:proofErr w:type="spellEnd"/>
    </w:p>
    <w:p w:rsidR="003B785A" w:rsidRPr="003B785A" w:rsidRDefault="003B785A" w:rsidP="003B785A">
      <w:proofErr w:type="spellStart"/>
      <w:r>
        <w:t>Мультикоптер</w:t>
      </w:r>
      <w:proofErr w:type="spellEnd"/>
      <w:r>
        <w:t>, как правило, состоит из следующих объектов: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Рама</w:t>
      </w:r>
      <w:r w:rsidR="00933E28">
        <w:t xml:space="preserve"> </w:t>
      </w:r>
      <w:r w:rsidR="00933E28" w:rsidRPr="00933E28">
        <w:t>— является несущей конструкцией, на которой монтируются остальные компоненты БПЛА, а также дополнительное оборудование, такое как фотокамеры, различные измерители, полезные грузы и т.д</w:t>
      </w:r>
      <w:proofErr w:type="gramStart"/>
      <w:r w:rsidR="00933E28" w:rsidRPr="00933E28">
        <w:t>.</w:t>
      </w:r>
      <w:r w:rsidR="00301DF3">
        <w:t xml:space="preserve">. </w:t>
      </w:r>
      <w:proofErr w:type="gramEnd"/>
      <w:r w:rsidR="00301DF3">
        <w:t xml:space="preserve">Также выполняет функцию </w:t>
      </w:r>
      <w:r w:rsidR="00933E28" w:rsidRPr="00933E28">
        <w:t>защиты хрупких компонент в случае столкновения или падения БПЛА. В некоторых случаях, рама позволяет варьировать длину плеча.</w:t>
      </w:r>
    </w:p>
    <w:p w:rsidR="00252362" w:rsidRPr="00477512" w:rsidRDefault="003B785A" w:rsidP="00477512">
      <w:pPr>
        <w:numPr>
          <w:ilvl w:val="0"/>
          <w:numId w:val="18"/>
        </w:numPr>
      </w:pPr>
      <w:r>
        <w:t xml:space="preserve">Двигатели – количество двигателей должно быть четным, при этом одна половина </w:t>
      </w:r>
      <w:r w:rsidR="00B94D15">
        <w:t>двигателей</w:t>
      </w:r>
      <w:r>
        <w:t xml:space="preserve"> должна крутиться в противоположном направлении относительно другой половины</w:t>
      </w:r>
      <w:r w:rsidR="00B94D15">
        <w:t xml:space="preserve">, это необходимо для того чтобы </w:t>
      </w:r>
      <w:r w:rsidR="00DA241D">
        <w:t>взаимно погашать</w:t>
      </w:r>
      <w:r w:rsidR="00B94D15">
        <w:t xml:space="preserve"> крутящий момент, который возникает при вращении роторов.</w:t>
      </w:r>
    </w:p>
    <w:p w:rsidR="00252362" w:rsidRPr="00477512" w:rsidRDefault="00252362" w:rsidP="00477512">
      <w:pPr>
        <w:numPr>
          <w:ilvl w:val="0"/>
          <w:numId w:val="18"/>
        </w:numPr>
      </w:pPr>
      <w:r w:rsidRPr="00477512">
        <w:t>Набор сенсоров: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Акселерометр</w:t>
      </w:r>
      <w:r w:rsidR="006A77A9" w:rsidRPr="00B94D15">
        <w:t xml:space="preserve"> – позволяет определять скорость перемещения и ориентацию БПЛА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>Гироскоп</w:t>
      </w:r>
      <w:r w:rsidR="006A77A9" w:rsidRPr="00B94D15">
        <w:t xml:space="preserve"> – позволяет определять </w:t>
      </w:r>
      <w:r w:rsidR="00035D0A" w:rsidRPr="00B94D15">
        <w:t>вращение БПЛА в пространстве</w:t>
      </w:r>
      <w:r w:rsidR="00DA241D">
        <w:t>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t xml:space="preserve">Сонар </w:t>
      </w:r>
      <w:r w:rsidR="00247B76">
        <w:t>– позволяет определять расстояние до объектов</w:t>
      </w:r>
      <w:bookmarkStart w:id="2" w:name="_GoBack"/>
      <w:bookmarkEnd w:id="2"/>
      <w:r w:rsidR="00DA241D">
        <w:t>, к примеру, полов, стен, потолка;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Барометр</w:t>
      </w:r>
      <w:r w:rsidR="00DA241D">
        <w:rPr>
          <w:iCs/>
        </w:rPr>
        <w:t xml:space="preserve"> – позволяет определять высоту, на которой находится БПЛА;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</w:rPr>
        <w:t>Магн</w:t>
      </w:r>
      <w:r w:rsidR="00084B1C" w:rsidRPr="00B94D15">
        <w:rPr>
          <w:iCs/>
        </w:rPr>
        <w:t>и</w:t>
      </w:r>
      <w:r w:rsidRPr="00B94D15">
        <w:rPr>
          <w:iCs/>
        </w:rPr>
        <w:t xml:space="preserve">тометр </w:t>
      </w:r>
      <w:r w:rsidR="00B94D15" w:rsidRPr="00B94D15">
        <w:rPr>
          <w:iCs/>
        </w:rPr>
        <w:t xml:space="preserve">– позволяет определять направление </w:t>
      </w:r>
      <w:r w:rsidR="00B94D15">
        <w:rPr>
          <w:iCs/>
        </w:rPr>
        <w:t>четырех сторон света, так же может быть использован для поиска электромагнитных аномалий.</w:t>
      </w:r>
    </w:p>
    <w:p w:rsidR="00252362" w:rsidRPr="00B94D15" w:rsidRDefault="00252362" w:rsidP="00477512">
      <w:pPr>
        <w:numPr>
          <w:ilvl w:val="1"/>
          <w:numId w:val="18"/>
        </w:numPr>
      </w:pPr>
      <w:r w:rsidRPr="00B94D15">
        <w:rPr>
          <w:iCs/>
          <w:lang w:val="en-US"/>
        </w:rPr>
        <w:lastRenderedPageBreak/>
        <w:t>GPS</w:t>
      </w:r>
      <w:r w:rsidRPr="00B94D15">
        <w:rPr>
          <w:iCs/>
        </w:rPr>
        <w:t xml:space="preserve"> </w:t>
      </w:r>
      <w:r w:rsidR="00DA241D">
        <w:rPr>
          <w:iCs/>
        </w:rPr>
        <w:t>– позволяет определять глобальные координаты БПЛА, к примеру, если ЛА предназначен для поиска людей в лесу или на льдинах</w:t>
      </w:r>
    </w:p>
    <w:p w:rsidR="00933E28" w:rsidRDefault="00252362" w:rsidP="00933E28">
      <w:pPr>
        <w:pStyle w:val="a3"/>
        <w:numPr>
          <w:ilvl w:val="1"/>
          <w:numId w:val="18"/>
        </w:numPr>
      </w:pPr>
      <w:r w:rsidRPr="00477512">
        <w:t>Контроллер</w:t>
      </w:r>
      <w:r w:rsidR="00933E28">
        <w:t xml:space="preserve"> </w:t>
      </w:r>
      <w:r w:rsidR="00933E28" w:rsidRPr="00933E28">
        <w:t>— выполняет функцию стабилизации БПЛА, приема и передачи управляющих сигналов, телеметрии и прочих данных</w:t>
      </w:r>
      <w:r w:rsidR="00933E28">
        <w:t>.</w:t>
      </w:r>
      <w:r w:rsidR="00933E28" w:rsidRPr="00477512">
        <w:t xml:space="preserve"> </w:t>
      </w:r>
    </w:p>
    <w:p w:rsidR="00252362" w:rsidRDefault="00252362" w:rsidP="00933E28">
      <w:pPr>
        <w:pStyle w:val="a3"/>
        <w:numPr>
          <w:ilvl w:val="1"/>
          <w:numId w:val="18"/>
        </w:numPr>
      </w:pPr>
      <w:r w:rsidRPr="00477512">
        <w:t>Аккумулятор (</w:t>
      </w:r>
      <w:proofErr w:type="spellStart"/>
      <w:r w:rsidRPr="00933E28">
        <w:rPr>
          <w:lang w:val="en-US"/>
        </w:rPr>
        <w:t>LiPo</w:t>
      </w:r>
      <w:proofErr w:type="spellEnd"/>
      <w:r w:rsidRPr="00477512">
        <w:t xml:space="preserve">) </w:t>
      </w:r>
    </w:p>
    <w:p w:rsidR="00915BA4" w:rsidRPr="00477512" w:rsidRDefault="00301DF3" w:rsidP="00915BA4">
      <w:r>
        <w:t xml:space="preserve">На рисунке 2 </w:t>
      </w:r>
      <w:proofErr w:type="gramStart"/>
      <w:r>
        <w:t>представлен</w:t>
      </w:r>
      <w:proofErr w:type="gramEnd"/>
      <w:r>
        <w:t xml:space="preserve"> квадрокоптер</w:t>
      </w:r>
      <w:r w:rsidR="006B0710">
        <w:t xml:space="preserve">, на котором проводились все эксперименты. </w:t>
      </w:r>
    </w:p>
    <w:p w:rsidR="00477512" w:rsidRDefault="00477512" w:rsidP="00477512">
      <w:r>
        <w:rPr>
          <w:noProof/>
          <w:lang w:eastAsia="ru-RU"/>
        </w:rPr>
        <w:drawing>
          <wp:inline distT="0" distB="0" distL="0" distR="0">
            <wp:extent cx="5212363" cy="3714750"/>
            <wp:effectExtent l="19050" t="0" r="7337" b="0"/>
            <wp:docPr id="400" name="Рисунок 400" descr="C:\Engine\quadro-xds\Docs\quadrot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0" descr="C:\Engine\quadro-xds\Docs\quadrotor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63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512" w:rsidRPr="003E16AA" w:rsidRDefault="00477512" w:rsidP="00477512">
      <w:pPr>
        <w:rPr>
          <w:sz w:val="22"/>
        </w:rPr>
      </w:pPr>
      <w:r>
        <w:rPr>
          <w:sz w:val="22"/>
        </w:rPr>
        <w:t xml:space="preserve">Рис. </w:t>
      </w:r>
      <w:r w:rsidR="00475ADB" w:rsidRPr="003E16AA">
        <w:rPr>
          <w:sz w:val="22"/>
        </w:rPr>
        <w:t>2.</w:t>
      </w:r>
      <w:r w:rsidR="00307208">
        <w:rPr>
          <w:sz w:val="22"/>
        </w:rPr>
        <w:t xml:space="preserve"> </w:t>
      </w:r>
      <w:r w:rsidR="00DA241D">
        <w:rPr>
          <w:sz w:val="22"/>
        </w:rPr>
        <w:t>Квадрокоптер,</w:t>
      </w:r>
      <w:r w:rsidR="00307208">
        <w:rPr>
          <w:sz w:val="22"/>
        </w:rPr>
        <w:t xml:space="preserve"> на </w:t>
      </w:r>
      <w:proofErr w:type="gramStart"/>
      <w:r w:rsidR="00307208">
        <w:rPr>
          <w:sz w:val="22"/>
        </w:rPr>
        <w:t>котором</w:t>
      </w:r>
      <w:proofErr w:type="gramEnd"/>
      <w:r w:rsidR="00307208">
        <w:rPr>
          <w:sz w:val="22"/>
        </w:rPr>
        <w:t xml:space="preserve"> происходили тесты</w:t>
      </w:r>
      <w:r w:rsidR="00DA241D">
        <w:rPr>
          <w:sz w:val="22"/>
        </w:rPr>
        <w:t>.</w:t>
      </w:r>
    </w:p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040B7C" w:rsidRPr="003E16AA" w:rsidRDefault="00330686" w:rsidP="00AD643C">
      <w:pPr>
        <w:pStyle w:val="1"/>
      </w:pPr>
      <w:bookmarkStart w:id="3" w:name="_Toc326142120"/>
      <w:r w:rsidRPr="001101FD">
        <w:lastRenderedPageBreak/>
        <w:t>Виртуальный полигон</w:t>
      </w:r>
      <w:bookmarkEnd w:id="3"/>
    </w:p>
    <w:p w:rsidR="00166CAA" w:rsidRPr="00166CAA" w:rsidRDefault="00301DF3" w:rsidP="00166CAA">
      <w:r>
        <w:t>На ос</w:t>
      </w:r>
      <w:r w:rsidR="00915BA4">
        <w:t>нове поставленных задач к</w:t>
      </w:r>
      <w:r w:rsidR="00166CAA">
        <w:t xml:space="preserve"> виртуальному полигону</w:t>
      </w:r>
      <w:r w:rsidR="00915BA4">
        <w:t xml:space="preserve"> можно</w:t>
      </w:r>
      <w:r w:rsidR="00166CAA">
        <w:t xml:space="preserve"> предъяв</w:t>
      </w:r>
      <w:r w:rsidR="00915BA4">
        <w:t>ить</w:t>
      </w:r>
      <w:r w:rsidR="00166CAA">
        <w:t xml:space="preserve"> следующие требования: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Качественное воспроизведение аэродинамических эффектов взаимодействия групп БПЛА и окружения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Моделирование инерциальных, барометрических и магнитометрических датчиков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Синтез изображений формируемых камерами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Варьирование параметров БПЛА с целью поиска оптимальной конфигурации: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Длина плеча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 xml:space="preserve">Двигатели + </w:t>
      </w:r>
      <w:r w:rsidRPr="00E141A6">
        <w:rPr>
          <w:lang w:val="en-US"/>
        </w:rPr>
        <w:t>ESC</w:t>
      </w:r>
      <w:r w:rsidRPr="00E141A6">
        <w:t xml:space="preserve"> (по таблицам)</w:t>
      </w:r>
      <w:proofErr w:type="gramStart"/>
      <w:r w:rsidRPr="00E141A6">
        <w:rPr>
          <w:lang w:val="en-US"/>
        </w:rPr>
        <w:t xml:space="preserve"> </w:t>
      </w:r>
      <w:r w:rsidR="00475ADB">
        <w:rPr>
          <w:lang w:val="en-US"/>
        </w:rPr>
        <w:t>;</w:t>
      </w:r>
      <w:proofErr w:type="gramEnd"/>
    </w:p>
    <w:p w:rsidR="006A77A9" w:rsidRPr="00E141A6" w:rsidRDefault="006A77A9" w:rsidP="00E141A6">
      <w:pPr>
        <w:pStyle w:val="a3"/>
        <w:numPr>
          <w:ilvl w:val="1"/>
          <w:numId w:val="22"/>
        </w:numPr>
      </w:pPr>
      <w:r w:rsidRPr="00E141A6">
        <w:t>Пропеллеры и т.д. (по таблицам + опт</w:t>
      </w:r>
      <w:proofErr w:type="gramStart"/>
      <w:r w:rsidRPr="00E141A6">
        <w:t>.</w:t>
      </w:r>
      <w:proofErr w:type="gramEnd"/>
      <w:r w:rsidRPr="00E141A6">
        <w:t xml:space="preserve"> </w:t>
      </w:r>
      <w:proofErr w:type="gramStart"/>
      <w:r w:rsidRPr="00E141A6">
        <w:t>с</w:t>
      </w:r>
      <w:proofErr w:type="gramEnd"/>
      <w:r w:rsidRPr="00E141A6">
        <w:t xml:space="preserve">вязь </w:t>
      </w:r>
      <w:r w:rsidRPr="00E141A6">
        <w:rPr>
          <w:lang w:val="en-US"/>
        </w:rPr>
        <w:t>c</w:t>
      </w:r>
      <w:r w:rsidRPr="00E141A6">
        <w:t xml:space="preserve"> пакетами </w:t>
      </w:r>
      <w:r w:rsidRPr="00E141A6">
        <w:rPr>
          <w:lang w:val="en-US"/>
        </w:rPr>
        <w:t>CFD</w:t>
      </w:r>
      <w:r w:rsidRPr="00E141A6">
        <w:t xml:space="preserve">) 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Выбор окружения для моделирования</w:t>
      </w:r>
      <w:r w:rsidR="00475ADB">
        <w:rPr>
          <w:lang w:val="en-US"/>
        </w:rPr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Сопряжение с реальным объектом БПЛА</w:t>
      </w:r>
      <w:r w:rsidR="00475ADB" w:rsidRPr="00475ADB">
        <w:t>;</w:t>
      </w:r>
    </w:p>
    <w:p w:rsidR="006A77A9" w:rsidRPr="00E141A6" w:rsidRDefault="006A77A9" w:rsidP="00E141A6">
      <w:pPr>
        <w:pStyle w:val="a3"/>
        <w:numPr>
          <w:ilvl w:val="0"/>
          <w:numId w:val="22"/>
        </w:numPr>
      </w:pPr>
      <w:r w:rsidRPr="00E141A6">
        <w:t>Расчет в реальном масштабе времени</w:t>
      </w:r>
      <w:r w:rsidR="00475ADB" w:rsidRPr="00475ADB">
        <w:t>.</w:t>
      </w:r>
    </w:p>
    <w:p w:rsidR="00D57DD0" w:rsidRPr="00301DF3" w:rsidRDefault="00307208" w:rsidP="00D57DD0">
      <w:r>
        <w:t>Архитектура виртуального полигона представлена на рис.</w:t>
      </w:r>
      <w:r w:rsidR="00301DF3" w:rsidRPr="00301DF3">
        <w:t xml:space="preserve"> 3</w:t>
      </w:r>
    </w:p>
    <w:p w:rsidR="00915BA4" w:rsidRDefault="00915BA4" w:rsidP="00D57DD0"/>
    <w:p w:rsidR="00307208" w:rsidRDefault="00307208" w:rsidP="00D57DD0">
      <w:r w:rsidRPr="00307208">
        <w:rPr>
          <w:noProof/>
          <w:lang w:eastAsia="ru-RU"/>
        </w:rPr>
        <w:lastRenderedPageBreak/>
        <w:drawing>
          <wp:inline distT="0" distB="0" distL="0" distR="0">
            <wp:extent cx="5095875" cy="2771775"/>
            <wp:effectExtent l="19050" t="0" r="0" b="0"/>
            <wp:docPr id="4" name="Объект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352928" cy="4464496"/>
                      <a:chOff x="251520" y="1556792"/>
                      <a:chExt cx="8352928" cy="4464496"/>
                    </a:xfrm>
                  </a:grpSpPr>
                  <a:sp>
                    <a:nvSpPr>
                      <a:cNvPr id="4" name="Прямоугольник 3"/>
                      <a:cNvSpPr/>
                    </a:nvSpPr>
                    <a:spPr>
                      <a:xfrm>
                        <a:off x="4067944" y="4877051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аэродинамического взаимодействия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5" name="Прямоугольник 4"/>
                      <a:cNvSpPr/>
                    </a:nvSpPr>
                    <a:spPr>
                      <a:xfrm>
                        <a:off x="6372200" y="5277534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</a:t>
                          </a:r>
                          <a:r>
                            <a:rPr lang="ru-RU" sz="1600" dirty="0" err="1" smtClean="0">
                              <a:solidFill>
                                <a:schemeClr val="bg1"/>
                              </a:solidFill>
                            </a:rPr>
                            <a:t>тв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. тела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6-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DOF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Прямоугольник 5"/>
                      <a:cNvSpPr/>
                    </a:nvSpPr>
                    <a:spPr>
                      <a:xfrm>
                        <a:off x="251520" y="1556792"/>
                        <a:ext cx="1656184" cy="1360261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Система оптического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захвата движения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Прямоугольник 6"/>
                      <a:cNvSpPr/>
                    </a:nvSpPr>
                    <a:spPr>
                      <a:xfrm>
                        <a:off x="4067944" y="3675603"/>
                        <a:ext cx="2232248" cy="1144237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 функционирования </a:t>
                          </a:r>
                          <a:r>
                            <a:rPr lang="en-US" sz="1600" dirty="0" smtClean="0">
                              <a:solidFill>
                                <a:schemeClr val="bg1"/>
                              </a:solidFill>
                            </a:rPr>
                            <a:t>IMU </a:t>
                          </a:r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сенсоров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8" name="Прямоугольник 7"/>
                      <a:cNvSpPr/>
                    </a:nvSpPr>
                    <a:spPr>
                      <a:xfrm>
                        <a:off x="6372200" y="4476568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аэродинамического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движителя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9" name="Прямоугольник 8"/>
                      <a:cNvSpPr/>
                    </a:nvSpPr>
                    <a:spPr>
                      <a:xfrm>
                        <a:off x="6372200" y="3675603"/>
                        <a:ext cx="2232248" cy="743754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Модель</a:t>
                          </a:r>
                        </a:p>
                        <a:p>
                          <a:pPr algn="ctr"/>
                          <a:r>
                            <a:rPr lang="ru-RU" sz="1600" dirty="0" smtClean="0">
                              <a:solidFill>
                                <a:schemeClr val="bg1"/>
                              </a:solidFill>
                            </a:rPr>
                            <a:t>видеокамеры</a:t>
                          </a:r>
                          <a:endParaRPr lang="ru-RU" sz="1600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5" name="Прямоугольник 14"/>
                      <a:cNvSpPr/>
                    </a:nvSpPr>
                    <a:spPr>
                      <a:xfrm>
                        <a:off x="251520" y="3068960"/>
                        <a:ext cx="1656184" cy="2448272"/>
                      </a:xfrm>
                      <a:prstGeom prst="rect">
                        <a:avLst/>
                      </a:prstGeom>
                      <a:solidFill>
                        <a:schemeClr val="accent4">
                          <a:lumMod val="40000"/>
                          <a:lumOff val="6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Телеметрия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БПЛА</a:t>
                          </a: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 smtClean="0">
                            <a:solidFill>
                              <a:schemeClr val="bg1"/>
                            </a:solidFill>
                          </a:endParaRPr>
                        </a:p>
                        <a:p>
                          <a:pPr algn="ctr"/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6" name="Прямоугольник 15"/>
                      <a:cNvSpPr/>
                    </a:nvSpPr>
                    <a:spPr>
                      <a:xfrm>
                        <a:off x="6372200" y="1700808"/>
                        <a:ext cx="2232248" cy="1080120"/>
                      </a:xfrm>
                      <a:prstGeom prst="rect">
                        <a:avLst/>
                      </a:prstGeom>
                      <a:solidFill>
                        <a:schemeClr val="accent5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Средства </a:t>
                          </a:r>
                        </a:p>
                        <a:p>
                          <a:pPr algn="ctr"/>
                          <a:r>
                            <a:rPr lang="ru-RU" dirty="0" err="1" smtClean="0">
                              <a:solidFill>
                                <a:schemeClr val="bg1"/>
                              </a:solidFill>
                            </a:rPr>
                            <a:t>журналирования</a:t>
                          </a:r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 </a:t>
                          </a:r>
                        </a:p>
                        <a:p>
                          <a:pPr algn="ctr"/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и анализа</a:t>
                          </a:r>
                          <a:endParaRPr lang="ru-RU" dirty="0">
                            <a:solidFill>
                              <a:schemeClr val="bg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17" name="Прямоугольник 16"/>
                      <a:cNvSpPr/>
                    </a:nvSpPr>
                    <a:spPr>
                      <a:xfrm>
                        <a:off x="2843808" y="1844824"/>
                        <a:ext cx="2160240" cy="1601931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  <a:alpha val="69804"/>
                        </a:schemeClr>
                      </a:solidFill>
                      <a:ln w="12700">
                        <a:solidFill>
                          <a:schemeClr val="bg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ru-RU" b="1" dirty="0" smtClean="0">
                              <a:solidFill>
                                <a:schemeClr val="bg1"/>
                              </a:solidFill>
                            </a:rPr>
                            <a:t>Система управления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ручное</a:t>
                          </a:r>
                        </a:p>
                        <a:p>
                          <a:r>
                            <a:rPr lang="ru-RU" dirty="0" smtClean="0">
                              <a:solidFill>
                                <a:schemeClr val="bg1"/>
                              </a:solidFill>
                            </a:rPr>
                            <a:t>	- авто</a:t>
                          </a:r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44" name="Двойная стрелка влево/вверх 43"/>
                      <a:cNvSpPr/>
                    </a:nvSpPr>
                    <a:spPr>
                      <a:xfrm rot="16200000">
                        <a:off x="5050409" y="2671436"/>
                        <a:ext cx="915389" cy="864096"/>
                      </a:xfrm>
                      <a:prstGeom prst="leftUpArrow">
                        <a:avLst>
                          <a:gd name="adj1" fmla="val 23046"/>
                          <a:gd name="adj2" fmla="val 18688"/>
                          <a:gd name="adj3" fmla="val 21839"/>
                        </a:avLst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0" name="Стрелка углом вверх 19"/>
                      <a:cNvSpPr/>
                    </a:nvSpPr>
                    <a:spPr>
                      <a:xfrm rot="5400000" flipV="1">
                        <a:off x="2339752" y="3212976"/>
                        <a:ext cx="792088" cy="1512168"/>
                      </a:xfrm>
                      <a:prstGeom prst="bentUpArrow">
                        <a:avLst>
                          <a:gd name="adj1" fmla="val 19488"/>
                          <a:gd name="adj2" fmla="val 25000"/>
                          <a:gd name="adj3" fmla="val 23898"/>
                        </a:avLst>
                      </a:prstGeom>
                      <a:solidFill>
                        <a:srgbClr val="000000"/>
                      </a:solidFill>
                      <a:ln w="19050">
                        <a:solidFill>
                          <a:srgbClr val="80FF80"/>
                        </a:solidFill>
                        <a:prstDash val="dash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1" name="Стрелка вправо 20"/>
                      <a:cNvSpPr/>
                    </a:nvSpPr>
                    <a:spPr>
                      <a:xfrm>
                        <a:off x="1979712" y="2204864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2" name="Стрелка вправо 21"/>
                      <a:cNvSpPr/>
                    </a:nvSpPr>
                    <a:spPr>
                      <a:xfrm>
                        <a:off x="1979712" y="3140968"/>
                        <a:ext cx="792088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23" name="Стрелка вправо 22"/>
                      <a:cNvSpPr/>
                    </a:nvSpPr>
                    <a:spPr>
                      <a:xfrm>
                        <a:off x="5076056" y="2132856"/>
                        <a:ext cx="1224136" cy="315652"/>
                      </a:xfrm>
                      <a:prstGeom prst="rightArrow">
                        <a:avLst/>
                      </a:prstGeom>
                      <a:solidFill>
                        <a:srgbClr val="000000">
                          <a:alpha val="69804"/>
                        </a:srgbClr>
                      </a:solidFill>
                      <a:ln w="12700">
                        <a:solidFill>
                          <a:srgbClr val="80FF8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ru-RU"/>
                        </a:p>
                      </a:txBody>
                      <a:useSpRect/>
                    </a:txSp>
                    <a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pic>
                    <a:nvPicPr>
                      <a:cNvPr id="24" name="Рисунок 23" descr="quadrotor.png"/>
                      <a:cNvPicPr>
                        <a:picLocks noChangeAspect="1"/>
                      </a:cNvPicPr>
                    </a:nvPicPr>
                    <a:blipFill>
                      <a:blip r:embed="rId10" cstate="print"/>
                      <a:stretch>
                        <a:fillRect/>
                      </a:stretch>
                    </a:blipFill>
                    <a:spPr>
                      <a:xfrm>
                        <a:off x="352231" y="4003984"/>
                        <a:ext cx="1411457" cy="1009192"/>
                      </a:xfrm>
                      <a:prstGeom prst="rect">
                        <a:avLst/>
                      </a:prstGeom>
                    </a:spPr>
                  </a:pic>
                </lc:lockedCanvas>
              </a:graphicData>
            </a:graphic>
          </wp:inline>
        </w:drawing>
      </w:r>
    </w:p>
    <w:p w:rsidR="00915BA4" w:rsidRPr="00915BA4" w:rsidRDefault="00915BA4" w:rsidP="00D57DD0">
      <w:pPr>
        <w:rPr>
          <w:sz w:val="22"/>
        </w:rPr>
      </w:pPr>
      <w:r>
        <w:rPr>
          <w:sz w:val="22"/>
        </w:rPr>
        <w:t>Рис. 3</w:t>
      </w:r>
    </w:p>
    <w:p w:rsidR="00307208" w:rsidRPr="00307208" w:rsidRDefault="00307208" w:rsidP="00D57DD0">
      <w:pPr>
        <w:rPr>
          <w:sz w:val="22"/>
        </w:rPr>
      </w:pPr>
    </w:p>
    <w:p w:rsidR="00307208" w:rsidRPr="00D57DD0" w:rsidRDefault="00307208" w:rsidP="00D57DD0"/>
    <w:p w:rsidR="00307208" w:rsidRDefault="00307208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Pr="00BE5D91" w:rsidRDefault="00BE5D91" w:rsidP="00AD643C">
      <w:pPr>
        <w:pStyle w:val="1"/>
      </w:pPr>
      <w:bookmarkStart w:id="4" w:name="_Toc326142122"/>
      <w:r>
        <w:lastRenderedPageBreak/>
        <w:t>Р</w:t>
      </w:r>
      <w:r w:rsidR="00F727E9">
        <w:t>оторы</w:t>
      </w:r>
      <w:bookmarkEnd w:id="4"/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Расчет аэродинамических свойств винта является сложной численной задачей. Для упрощения используется приблизительный  подход, основанный на знании его предельных характеристик и закону их изменения. Сила тяги винта возникает в результате действия аэродинамической силы на элемент лопасти винта при его вращении</w:t>
      </w:r>
      <w:proofErr w:type="gramStart"/>
      <w:r w:rsidRPr="00933E28">
        <w:rPr>
          <w:rFonts w:cs="Times New Roman"/>
        </w:rPr>
        <w:t xml:space="preserve"> Р</w:t>
      </w:r>
      <w:proofErr w:type="gramEnd"/>
      <w:r w:rsidRPr="00933E28">
        <w:rPr>
          <w:rFonts w:cs="Times New Roman"/>
        </w:rPr>
        <w:t xml:space="preserve">азложив эту силу на две составляющие, параллельную оси вращения и параллельную плоскости вращения, получим </w:t>
      </w:r>
      <w:proofErr w:type="spellStart"/>
      <w:r w:rsidRPr="00933E28">
        <w:rPr>
          <w:rFonts w:cs="Times New Roman"/>
        </w:rPr>
        <w:t>подъмную</w:t>
      </w:r>
      <w:proofErr w:type="spellEnd"/>
      <w:r w:rsidRPr="00933E28">
        <w:rPr>
          <w:rFonts w:cs="Times New Roman"/>
        </w:rPr>
        <w:t xml:space="preserve"> силу и силу сопротивления вращению.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 xml:space="preserve">Суммируя силу тяги отдельных элементов лопасти винта и приложив ее к оси вращения, получим силу тяги винта </w:t>
      </w:r>
      <w:r w:rsidRPr="00933E28">
        <w:rPr>
          <w:rFonts w:cs="Times New Roman"/>
          <w:i/>
          <w:lang w:val="en-US"/>
        </w:rPr>
        <w:t>Y</w:t>
      </w:r>
      <w:r w:rsidRPr="00933E28">
        <w:rPr>
          <w:rFonts w:cs="Times New Roman"/>
        </w:rPr>
        <w:t>.</w:t>
      </w:r>
    </w:p>
    <w:p w:rsidR="00933E28" w:rsidRPr="00933E28" w:rsidRDefault="00933E28" w:rsidP="00933E28">
      <w:pPr>
        <w:rPr>
          <w:rFonts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sSub>
          <m:sSubPr>
            <m:ctrlPr>
              <w:rPr>
                <w:rFonts w:asci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y</m:t>
            </m:r>
          </m:sub>
        </m:sSub>
        <m:r>
          <w:rPr>
            <w:rFonts w:ascii="Cambria Math" w:hAnsi="Cambria Math" w:cs="Times New Roman"/>
          </w:rPr>
          <m:t>ρ</m:t>
        </m:r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r</m:t>
            </m:r>
          </m:e>
          <m:sup>
            <m:r>
              <w:rPr>
                <w:rFonts w:ascii="Cambria Math" w:cs="Times New Roman"/>
              </w:rPr>
              <m:t>4</m:t>
            </m:r>
          </m:sup>
        </m:sSup>
        <m:r>
          <w:rPr>
            <w:rFonts w:ascii="Cambria Math" w:cs="Times New Roman"/>
          </w:rPr>
          <m:t>=</m:t>
        </m:r>
        <m:sSup>
          <m:sSupPr>
            <m:ctrlPr>
              <w:rPr>
                <w:rFonts w:asci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ω</m:t>
            </m:r>
          </m:e>
          <m:sup>
            <m:r>
              <w:rPr>
                <w:rFonts w:ascii="Cambria Math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cs="Times New Roman"/>
          </w:rPr>
          <m:t>Γ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(3.1)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sym w:font="Symbol" w:char="0072"/>
      </w:r>
      <w:r w:rsidRPr="00933E28">
        <w:rPr>
          <w:rFonts w:eastAsiaTheme="minorEastAsia" w:cs="Times New Roman"/>
        </w:rPr>
        <w:t xml:space="preserve"> — плотность воздуха, </w:t>
      </w:r>
      <w:r w:rsidRPr="00933E28">
        <w:rPr>
          <w:rFonts w:eastAsiaTheme="minorEastAsia" w:cs="Times New Roman"/>
          <w:i/>
        </w:rPr>
        <w:t>С</w:t>
      </w:r>
      <w:proofErr w:type="gramStart"/>
      <w:r w:rsidRPr="00933E28">
        <w:rPr>
          <w:rFonts w:eastAsiaTheme="minorEastAsia" w:cs="Times New Roman"/>
          <w:i/>
          <w:vertAlign w:val="subscript"/>
          <w:lang w:val="en-US"/>
        </w:rPr>
        <w:t>y</w:t>
      </w:r>
      <w:proofErr w:type="gramEnd"/>
      <w:r w:rsidRPr="00933E28">
        <w:rPr>
          <w:rFonts w:eastAsiaTheme="minorEastAsia" w:cs="Times New Roman"/>
          <w:vertAlign w:val="subscript"/>
        </w:rPr>
        <w:t xml:space="preserve"> </w:t>
      </w:r>
      <w:r w:rsidRPr="00933E28">
        <w:rPr>
          <w:rFonts w:eastAsiaTheme="minorEastAsia" w:cs="Times New Roman"/>
        </w:rPr>
        <w:t xml:space="preserve">— безразмерный коэффициент подъемной силы, который в общем случае зависит от формы аэродинамической поверхности и режима обтекания, определяется </w:t>
      </w:r>
      <w:proofErr w:type="spellStart"/>
      <w:r w:rsidRPr="00933E28">
        <w:rPr>
          <w:rFonts w:eastAsiaTheme="minorEastAsia" w:cs="Times New Roman"/>
        </w:rPr>
        <w:t>эксприментально</w:t>
      </w:r>
      <w:proofErr w:type="spellEnd"/>
      <w:r w:rsidRPr="00933E28">
        <w:rPr>
          <w:rFonts w:eastAsiaTheme="minorEastAsia" w:cs="Times New Roman"/>
        </w:rPr>
        <w:t xml:space="preserve">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N</w:t>
      </w:r>
      <w:r w:rsidRPr="00933E28">
        <w:rPr>
          <w:rFonts w:eastAsiaTheme="minorEastAsia" w:cs="Times New Roman"/>
        </w:rPr>
        <w:t xml:space="preserve"> — количество лопастей, </w:t>
      </w:r>
      <w:r w:rsidRPr="00933E28">
        <w:rPr>
          <w:rFonts w:eastAsiaTheme="minorEastAsia" w:cs="Times New Roman"/>
          <w:lang w:val="en-US"/>
        </w:rPr>
        <w:t>r</w:t>
      </w:r>
      <w:r w:rsidRPr="00933E28">
        <w:rPr>
          <w:rFonts w:eastAsiaTheme="minorEastAsia" w:cs="Times New Roman"/>
        </w:rPr>
        <w:t xml:space="preserve"> — радиус винта, </w:t>
      </w:r>
      <w:r w:rsidRPr="00933E28">
        <w:rPr>
          <w:rFonts w:eastAsiaTheme="minorEastAsia" w:cs="Times New Roman"/>
          <w:lang w:val="en-US"/>
        </w:rPr>
        <w:t>h</w:t>
      </w:r>
      <w:r w:rsidRPr="00933E28">
        <w:rPr>
          <w:rFonts w:eastAsiaTheme="minorEastAsia" w:cs="Times New Roman"/>
        </w:rPr>
        <w:t xml:space="preserve"> — ширина лопасти (предполагается, что ширина лопасти неизменна), </w:t>
      </w:r>
      <w:r w:rsidRPr="00933E28">
        <w:rPr>
          <w:rFonts w:eastAsiaTheme="minorEastAsia" w:cs="Times New Roman"/>
        </w:rPr>
        <w:sym w:font="Symbol" w:char="0077"/>
      </w:r>
      <w:r w:rsidRPr="00933E28">
        <w:rPr>
          <w:rFonts w:eastAsiaTheme="minorEastAsia" w:cs="Times New Roman"/>
        </w:rPr>
        <w:t xml:space="preserve"> — частота вращения, а Γ — характеристический коэффициент для данного винта в данных условиях</w:t>
      </w:r>
      <w:proofErr w:type="gramStart"/>
      <w:r w:rsidRPr="00933E28">
        <w:rPr>
          <w:rFonts w:eastAsiaTheme="minorEastAsia" w:cs="Times New Roman"/>
        </w:rPr>
        <w:t>..</w:t>
      </w:r>
      <w:proofErr w:type="gramEnd"/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Пусть известно, что заданный воздушный винт при заданной частоте вращения ротора двигателя </w:t>
      </w:r>
      <w:r w:rsidRPr="00933E28">
        <w:rPr>
          <w:rFonts w:eastAsiaTheme="minorEastAsia" w:cs="Times New Roman"/>
          <w:i/>
        </w:rPr>
        <w:sym w:font="Symbol" w:char="0077"/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r w:rsidRPr="00933E28">
        <w:rPr>
          <w:rFonts w:eastAsiaTheme="minorEastAsia" w:cs="Times New Roman"/>
        </w:rPr>
        <w:t xml:space="preserve"> создает подъемную силу </w:t>
      </w:r>
      <w:proofErr w:type="spellStart"/>
      <w:r w:rsidRPr="00933E28">
        <w:rPr>
          <w:rFonts w:eastAsiaTheme="minorEastAsia" w:cs="Times New Roman"/>
          <w:i/>
          <w:lang w:val="en-US"/>
        </w:rPr>
        <w:t>Y</w:t>
      </w:r>
      <w:r w:rsidRPr="00933E28">
        <w:rPr>
          <w:rFonts w:eastAsiaTheme="minorEastAsia" w:cs="Times New Roman"/>
          <w:i/>
          <w:vertAlign w:val="subscript"/>
          <w:lang w:val="en-US"/>
        </w:rPr>
        <w:t>max</w:t>
      </w:r>
      <w:proofErr w:type="spellEnd"/>
      <w:r w:rsidRPr="00933E28">
        <w:rPr>
          <w:rFonts w:eastAsiaTheme="minorEastAsia" w:cs="Times New Roman"/>
        </w:rPr>
        <w:t xml:space="preserve">. Тогда коэффициент </w:t>
      </w:r>
      <w:r w:rsidRPr="00933E28">
        <w:rPr>
          <w:rFonts w:eastAsiaTheme="minorEastAsia" w:cs="Times New Roman"/>
          <w:i/>
        </w:rPr>
        <w:t>Γ</w:t>
      </w:r>
      <w:r w:rsidRPr="00933E28">
        <w:rPr>
          <w:rFonts w:eastAsiaTheme="minorEastAsia" w:cs="Times New Roman"/>
        </w:rPr>
        <w:t xml:space="preserve"> определяется как: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ascii="Cambria Math" w:eastAsiaTheme="minorEastAsia" w:cs="Times New Roman"/>
          </w:rPr>
          <m:t>=</m:t>
        </m:r>
        <m:sSub>
          <m:sSubPr>
            <m:ctrlPr>
              <w:rPr>
                <w:rFonts w:ascii="Cambria Math" w:eastAsiaTheme="minorEastAsia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</w:rPr>
              <m:t>max</m:t>
            </m:r>
          </m:sub>
        </m:sSub>
        <m:r>
          <w:rPr>
            <w:rFonts w:ascii="Cambria Math" w:eastAsiaTheme="minorEastAsia" w:cs="Times New Roman"/>
          </w:rPr>
          <m:t>/</m:t>
        </m:r>
        <m:sSup>
          <m:sSupPr>
            <m:ctrlPr>
              <w:rPr>
                <w:rFonts w:ascii="Cambria Math" w:eastAsiaTheme="minorEastAsia" w:cs="Times New Roman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  <w:lang w:val="en-US"/>
                  </w:rPr>
                  <m:t>max</m:t>
                </m:r>
              </m:sub>
            </m:sSub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</m:oMath>
      <w:r w:rsidR="00571B77">
        <w:rPr>
          <w:rFonts w:eastAsiaTheme="minorEastAsia" w:cs="Times New Roman"/>
          <w:i/>
        </w:rPr>
        <w:t xml:space="preserve"> </w:t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(3.2)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lastRenderedPageBreak/>
        <w:t xml:space="preserve">Определим скорость воздуха проходящего через плоскость винта, предполагая, что воздух несжимаем. Согласно второму закону Ньютона: </w:t>
      </w:r>
    </w:p>
    <w:p w:rsidR="00933E28" w:rsidRPr="00933E28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cs="Times New Roman"/>
          </w:rPr>
          <m:t>=</m:t>
        </m:r>
        <m:f>
          <m:fPr>
            <m:ctrlPr>
              <w:rPr>
                <w:rFonts w:asci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dp</m:t>
            </m:r>
          </m:num>
          <m:den>
            <m:r>
              <w:rPr>
                <w:rFonts w:ascii="Cambria Math" w:hAnsi="Cambria Math" w:cs="Times New Roman"/>
              </w:rPr>
              <m:t>dt</m:t>
            </m:r>
          </m:den>
        </m:f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(3.3)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Yt</m:t>
        </m:r>
        <m:r>
          <w:rPr>
            <w:rFonts w:ascii="Cambria Math" w:cs="Times New Roman"/>
          </w:rPr>
          <m:t>=</m:t>
        </m:r>
        <m:r>
          <w:rPr>
            <w:rFonts w:ascii="Cambria Math" w:hAnsi="Cambria Math" w:cs="Times New Roman"/>
          </w:rPr>
          <m:t>mu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(3.4)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lang w:val="en-US"/>
        </w:rPr>
        <w:t>p</w:t>
      </w:r>
      <w:r w:rsidRPr="00933E28">
        <w:rPr>
          <w:rFonts w:eastAsiaTheme="minorEastAsia" w:cs="Times New Roman"/>
        </w:rPr>
        <w:t xml:space="preserve"> — импульс воздушного потока, </w:t>
      </w:r>
      <w:proofErr w:type="spellStart"/>
      <w:r w:rsidRPr="00933E28">
        <w:rPr>
          <w:rFonts w:eastAsiaTheme="minorEastAsia" w:cs="Times New Roman"/>
          <w:i/>
        </w:rPr>
        <w:t>u</w:t>
      </w:r>
      <w:proofErr w:type="spellEnd"/>
      <w:r w:rsidRPr="00933E28">
        <w:rPr>
          <w:rFonts w:eastAsiaTheme="minorEastAsia" w:cs="Times New Roman"/>
          <w:i/>
        </w:rPr>
        <w:t xml:space="preserve"> —</w:t>
      </w:r>
      <w:r w:rsidRPr="00933E28">
        <w:rPr>
          <w:rFonts w:eastAsiaTheme="minorEastAsia" w:cs="Times New Roman"/>
        </w:rPr>
        <w:t xml:space="preserve"> скорость воздушного потока, </w:t>
      </w:r>
      <w:proofErr w:type="spellStart"/>
      <w:r w:rsidRPr="00933E28">
        <w:rPr>
          <w:rFonts w:eastAsiaTheme="minorEastAsia" w:cs="Times New Roman"/>
          <w:i/>
        </w:rPr>
        <w:t>m</w:t>
      </w:r>
      <w:proofErr w:type="spellEnd"/>
      <w:r w:rsidRPr="00933E28">
        <w:rPr>
          <w:rFonts w:eastAsiaTheme="minorEastAsia" w:cs="Times New Roman"/>
        </w:rPr>
        <w:t xml:space="preserve"> — масса воздуха, разгоняемая до скорости </w:t>
      </w:r>
      <w:proofErr w:type="spellStart"/>
      <w:r w:rsidRPr="00933E28">
        <w:rPr>
          <w:rFonts w:eastAsiaTheme="minorEastAsia" w:cs="Times New Roman"/>
          <w:i/>
        </w:rPr>
        <w:t>u</w:t>
      </w:r>
      <w:proofErr w:type="spellEnd"/>
      <w:r w:rsidRPr="00933E28">
        <w:rPr>
          <w:rFonts w:eastAsiaTheme="minorEastAsia" w:cs="Times New Roman"/>
        </w:rPr>
        <w:t xml:space="preserve"> за время </w:t>
      </w:r>
      <w:proofErr w:type="spellStart"/>
      <w:r w:rsidRPr="00933E28">
        <w:rPr>
          <w:rFonts w:eastAsiaTheme="minorEastAsia" w:cs="Times New Roman"/>
          <w:i/>
        </w:rPr>
        <w:t>t</w:t>
      </w:r>
      <w:proofErr w:type="spellEnd"/>
      <w:r w:rsidRPr="00933E28">
        <w:rPr>
          <w:rFonts w:eastAsiaTheme="minorEastAsia" w:cs="Times New Roman"/>
        </w:rPr>
        <w:t>.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Так как за время </w:t>
      </w:r>
      <w:r w:rsidRPr="00933E28">
        <w:rPr>
          <w:rFonts w:eastAsiaTheme="minorEastAsia" w:cs="Times New Roman"/>
          <w:i/>
          <w:lang w:val="en-US"/>
        </w:rPr>
        <w:t>t</w:t>
      </w:r>
      <w:r w:rsidRPr="00933E28">
        <w:rPr>
          <w:rFonts w:eastAsiaTheme="minorEastAsia" w:cs="Times New Roman"/>
        </w:rPr>
        <w:t xml:space="preserve"> через плоскость винта проходит масса воздуха равная:</w:t>
      </w:r>
    </w:p>
    <w:p w:rsidR="00933E28" w:rsidRPr="00933E28" w:rsidRDefault="00933E28" w:rsidP="00933E28">
      <w:pPr>
        <w:rPr>
          <w:rFonts w:eastAsiaTheme="minorEastAsia" w:cs="Times New Roman"/>
          <w:lang w:val="en-US"/>
        </w:rPr>
      </w:pPr>
      <m:oMath>
        <m:r>
          <w:rPr>
            <w:rFonts w:ascii="Cambria Math" w:eastAsiaTheme="minorEastAsia" w:hAnsi="Cambria Math" w:cs="Times New Roman"/>
          </w:rPr>
          <m:t>m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ρπr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(3.5)</w:t>
      </w:r>
    </w:p>
    <w:p w:rsidR="00933E28" w:rsidRP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>то, скорость для воздушных масс можно выразить следующим образом:</w:t>
      </w:r>
    </w:p>
    <w:p w:rsidR="00933E28" w:rsidRPr="00571B77" w:rsidRDefault="00933E28" w:rsidP="00933E28">
      <w:pPr>
        <w:rPr>
          <w:rFonts w:eastAsiaTheme="minorEastAsia" w:cs="Times New Roman"/>
          <w:i/>
        </w:rPr>
      </w:pPr>
      <m:oMath>
        <m:r>
          <w:rPr>
            <w:rFonts w:ascii="Cambria Math" w:eastAsiaTheme="minorEastAsia" w:hAnsi="Cambria Math" w:cs="Times New Roman"/>
          </w:rPr>
          <m:t>Yt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mu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</w:rPr>
          <m:t>ρπ</m:t>
        </m:r>
        <m:sSup>
          <m:sSupPr>
            <m:ctrlPr>
              <w:rPr>
                <w:rFonts w:ascii="Cambria Math" w:eastAsiaTheme="minorEastAsia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</w:rPr>
          <m:t>tv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(3.6)</w:t>
      </w:r>
      <m:r>
        <m:rPr>
          <m:sty m:val="p"/>
        </m:rPr>
        <w:rPr>
          <w:rFonts w:ascii="Cambria Math" w:eastAsiaTheme="minorEastAsia" w:cs="Times New Roman"/>
        </w:rPr>
        <w:br/>
      </m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Y</m:t>
        </m:r>
        <m:r>
          <w:rPr>
            <w:rFonts w:ascii="Cambria Math" w:eastAsiaTheme="minorEastAsia" w:cs="Times New Roman"/>
          </w:rPr>
          <m:t>=</m:t>
        </m:r>
        <m:r>
          <w:rPr>
            <w:rFonts w:ascii="Cambria Math" w:eastAsiaTheme="minorEastAsia" w:hAnsi="Cambria Math" w:cs="Times New Roman"/>
            <w:lang w:val="en-US"/>
          </w:rPr>
          <m:t>ρπ</m:t>
        </m:r>
        <m:sSup>
          <m:sSupPr>
            <m:ctrlPr>
              <w:rPr>
                <w:rFonts w:ascii="Cambria Math" w:eastAsiaTheme="minorEastAsia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r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v</m:t>
        </m:r>
      </m:oMath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</w:r>
      <w:r w:rsidR="00571B77">
        <w:rPr>
          <w:rFonts w:eastAsiaTheme="minorEastAsia" w:cs="Times New Roman"/>
        </w:rPr>
        <w:tab/>
        <w:t>(3.7)</w:t>
      </w:r>
      <m:r>
        <m:rPr>
          <m:sty m:val="p"/>
        </m:rPr>
        <w:rPr>
          <w:rFonts w:ascii="Cambria Math" w:eastAsiaTheme="minorEastAsia" w:cs="Times New Roman"/>
        </w:rPr>
        <w:br/>
      </m:r>
      <w:r w:rsidR="00571B77">
        <w:rPr>
          <w:rFonts w:eastAsiaTheme="minorEastAsia" w:cs="Times New Roman"/>
        </w:rPr>
        <w:tab/>
      </w:r>
      <m:oMath>
        <m:r>
          <w:rPr>
            <w:rFonts w:ascii="Cambria Math" w:eastAsiaTheme="minorEastAsia" w:hAnsi="Cambria Math" w:cs="Times New Roman"/>
            <w:lang w:val="en-US"/>
          </w:rPr>
          <m:t>v</m:t>
        </m:r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cs="Times New Roman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lang w:val="en-US"/>
              </w:rPr>
              <m:t>Y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  <m:r>
          <w:rPr>
            <w:rFonts w:ascii="Cambria Math" w:eastAsiaTheme="minorEastAsia" w:cs="Times New Roman"/>
          </w:rPr>
          <m:t>=</m:t>
        </m:r>
        <m:f>
          <m:fPr>
            <m:ctrlPr>
              <w:rPr>
                <w:rFonts w:ascii="Cambria Math" w:eastAsiaTheme="minorEastAsia" w:cs="Times New Roman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ω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cs="Times New Roman"/>
                <w:lang w:val="en-US"/>
              </w:rPr>
              <m:t>Γ</m:t>
            </m:r>
          </m:num>
          <m:den>
            <m:r>
              <w:rPr>
                <w:rFonts w:ascii="Cambria Math" w:eastAsiaTheme="minorEastAsia" w:hAnsi="Cambria Math" w:cs="Times New Roman"/>
                <w:lang w:val="en-US"/>
              </w:rPr>
              <m:t>ρπ</m:t>
            </m:r>
            <m:sSup>
              <m:sSupPr>
                <m:ctrlPr>
                  <w:rPr>
                    <w:rFonts w:ascii="Cambria Math" w:eastAsiaTheme="minorEastAsia" w:cs="Times New Roman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cs="Times New Roman"/>
                  </w:rPr>
                  <m:t>2</m:t>
                </m:r>
              </m:sup>
            </m:sSup>
          </m:den>
        </m:f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>(3.8)</w:t>
      </w:r>
    </w:p>
    <w:p w:rsidR="00933E28" w:rsidRPr="00933E28" w:rsidRDefault="00933E28" w:rsidP="00933E28">
      <w:pPr>
        <w:rPr>
          <w:rFonts w:cs="Times New Roman"/>
        </w:rPr>
      </w:pPr>
      <w:r w:rsidRPr="00933E28">
        <w:rPr>
          <w:rFonts w:cs="Times New Roman"/>
        </w:rPr>
        <w:t>Данное выражение можно использовать в дальнейшем для формирования потоков воздушных масс в замкнутых помещениях. Следует также отметить, что в случае попадания винта в поток воздуха тяга винта падает. Для аппроксимации падения силы тяги, будем считать, что тяга винта квадратично убывает по мере возрастания скорости потока:</w:t>
      </w:r>
    </w:p>
    <w:p w:rsidR="00933E28" w:rsidRPr="00571B77" w:rsidRDefault="00933E28" w:rsidP="00933E28">
      <w:pPr>
        <w:rPr>
          <w:rFonts w:eastAsiaTheme="minorEastAsia" w:cs="Times New Roman"/>
        </w:rPr>
      </w:pPr>
      <m:oMath>
        <m:r>
          <w:rPr>
            <w:rFonts w:ascii="Cambria Math" w:hAnsi="Cambria Math" w:cs="Times New Roman"/>
          </w:rPr>
          <m:t>Y</m:t>
        </m:r>
        <m:r>
          <w:rPr>
            <w:rFonts w:ascii="Cambria Math" w:eastAsiaTheme="minorEastAsia" w:cs="Times New Roman"/>
          </w:rPr>
          <m:t>=</m:t>
        </m:r>
        <m:sSup>
          <m:sSupPr>
            <m:ctrlPr>
              <w:rPr>
                <w:rFonts w:ascii="Cambria Math" w:eastAsiaTheme="minorEastAsia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p>
            <m:r>
              <w:rPr>
                <w:rFonts w:ascii="Cambria Math" w:eastAsiaTheme="minorEastAsia" w:cs="Times New Roman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cs="Times New Roman"/>
          </w:rPr>
          <m:t>Γ</m:t>
        </m:r>
        <m:r>
          <w:rPr>
            <w:rFonts w:eastAsiaTheme="minorEastAsia" w:cs="Times New Roman"/>
          </w:rPr>
          <m:t>-</m:t>
        </m:r>
        <m:sSup>
          <m:sSupPr>
            <m:ctrlPr>
              <w:rPr>
                <w:rFonts w:ascii="Cambria Math" w:eastAsiaTheme="minorEastAsia" w:cs="Times New Roman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en-US"/>
              </w:rPr>
              <m:t>v</m:t>
            </m:r>
          </m:e>
          <m:sup>
            <m:r>
              <w:rPr>
                <w:rFonts w:ascii="Cambria Math" w:cs="Times New Roman"/>
                <w:lang w:val="en-US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lang w:val="en-US"/>
          </w:rPr>
          <m:t>k</m:t>
        </m:r>
      </m:oMath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  <w:i/>
        </w:rPr>
        <w:tab/>
      </w:r>
      <w:r w:rsidR="00571B77">
        <w:rPr>
          <w:rFonts w:eastAsiaTheme="minorEastAsia" w:cs="Times New Roman"/>
        </w:rPr>
        <w:tab/>
        <w:t>(3.9)</w:t>
      </w:r>
    </w:p>
    <w:p w:rsidR="00933E28" w:rsidRDefault="00933E28" w:rsidP="00933E28">
      <w:pPr>
        <w:rPr>
          <w:rFonts w:eastAsiaTheme="minorEastAsia" w:cs="Times New Roman"/>
        </w:rPr>
      </w:pPr>
      <w:r w:rsidRPr="00933E28">
        <w:rPr>
          <w:rFonts w:eastAsiaTheme="minorEastAsia" w:cs="Times New Roman"/>
        </w:rPr>
        <w:t xml:space="preserve">где </w:t>
      </w:r>
      <w:r w:rsidRPr="00933E28">
        <w:rPr>
          <w:rFonts w:eastAsiaTheme="minorEastAsia" w:cs="Times New Roman"/>
          <w:i/>
          <w:lang w:val="en-US"/>
        </w:rPr>
        <w:t>k</w:t>
      </w:r>
      <w:r w:rsidRPr="00933E28">
        <w:rPr>
          <w:rFonts w:eastAsiaTheme="minorEastAsia" w:cs="Times New Roman"/>
        </w:rPr>
        <w:t xml:space="preserve"> — определяется экспериментально. В случае</w:t>
      </w:r>
      <w:proofErr w:type="gramStart"/>
      <w:r w:rsidRPr="00933E28">
        <w:rPr>
          <w:rFonts w:eastAsiaTheme="minorEastAsia" w:cs="Times New Roman"/>
        </w:rPr>
        <w:t>,</w:t>
      </w:r>
      <w:proofErr w:type="gramEnd"/>
      <w:r w:rsidRPr="00933E28">
        <w:rPr>
          <w:rFonts w:eastAsiaTheme="minorEastAsia" w:cs="Times New Roman"/>
        </w:rPr>
        <w:t xml:space="preserve"> если поток воздуха не параллелен оси винта, берется проекция скорости.</w:t>
      </w:r>
    </w:p>
    <w:p w:rsidR="0086243C" w:rsidRDefault="0086243C" w:rsidP="0086243C">
      <w:pPr>
        <w:pStyle w:val="1"/>
      </w:pPr>
      <w:bookmarkStart w:id="5" w:name="_Toc326142121"/>
      <w:r w:rsidRPr="007844F1">
        <w:lastRenderedPageBreak/>
        <w:t>6-</w:t>
      </w:r>
      <w:r w:rsidRPr="001101FD">
        <w:rPr>
          <w:lang w:val="en-US"/>
        </w:rPr>
        <w:t>DOF</w:t>
      </w:r>
      <w:r w:rsidRPr="007844F1">
        <w:t xml:space="preserve"> </w:t>
      </w:r>
      <w:r w:rsidRPr="001101FD">
        <w:t>тело</w:t>
      </w:r>
      <w:bookmarkEnd w:id="5"/>
    </w:p>
    <w:p w:rsidR="0086243C" w:rsidRDefault="0086243C" w:rsidP="0086243C">
      <w:r>
        <w:t xml:space="preserve">Для построения модели распределения сил и моментов, действующих на квадрокоптер, летательный аппарат рассматривается как твердое тело с 6-ю степенями свободы. Введем параметры, описывающие положение летательного аппарата в пространстве. Для этого необходимо выбрать локальную систему координат. За начало системы локальных координат примем центр тяжести квадрокоптера, а оси расположим так, чтобы ось </w:t>
      </w:r>
      <w:r w:rsidRPr="0037252B">
        <w:rPr>
          <w:position w:val="-6"/>
        </w:rPr>
        <w:object w:dxaOrig="220" w:dyaOrig="2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2" type="#_x0000_t75" style="width:11.25pt;height:12pt" o:ole="">
            <v:imagedata r:id="rId11" o:title=""/>
          </v:shape>
          <o:OLEObject Type="Embed" ProgID="Equation.DSMT4" ShapeID="_x0000_i1142" DrawAspect="Content" ObjectID="_1399908311" r:id="rId12"/>
        </w:object>
      </w:r>
      <w:r>
        <w:t xml:space="preserve"> была направлена между первым и четвертым двигателем квадрокоптера, ось </w:t>
      </w:r>
      <w:r w:rsidRPr="006D4DEE">
        <w:rPr>
          <w:position w:val="-12"/>
        </w:rPr>
        <w:object w:dxaOrig="240" w:dyaOrig="300">
          <v:shape id="_x0000_i1143" type="#_x0000_t75" style="width:12pt;height:15pt" o:ole="">
            <v:imagedata r:id="rId13" o:title=""/>
          </v:shape>
          <o:OLEObject Type="Embed" ProgID="Equation.DSMT4" ShapeID="_x0000_i1143" DrawAspect="Content" ObjectID="_1399908312" r:id="rId14"/>
        </w:object>
      </w:r>
      <w:r>
        <w:t xml:space="preserve"> </w:t>
      </w:r>
      <w:r>
        <w:softHyphen/>
      </w:r>
      <w:r>
        <w:softHyphen/>
        <w:t xml:space="preserve">- </w:t>
      </w:r>
      <w:r w:rsidR="006A312F">
        <w:t>влево</w:t>
      </w:r>
      <w:r>
        <w:t xml:space="preserve">, ось </w:t>
      </w:r>
      <w:r w:rsidRPr="006D4DEE">
        <w:rPr>
          <w:position w:val="-4"/>
        </w:rPr>
        <w:object w:dxaOrig="200" w:dyaOrig="220">
          <v:shape id="_x0000_i1144" type="#_x0000_t75" style="width:9.75pt;height:11.25pt" o:ole="">
            <v:imagedata r:id="rId15" o:title=""/>
          </v:shape>
          <o:OLEObject Type="Embed" ProgID="Equation.DSMT4" ShapeID="_x0000_i1144" DrawAspect="Content" ObjectID="_1399908313" r:id="rId16"/>
        </w:object>
      </w:r>
      <w:r>
        <w:t xml:space="preserve"> - </w:t>
      </w:r>
      <w:r w:rsidR="006A312F">
        <w:t>вверх</w:t>
      </w:r>
      <w:r>
        <w:t xml:space="preserve"> (</w:t>
      </w:r>
      <w:proofErr w:type="gramStart"/>
      <w:r>
        <w:t>см</w:t>
      </w:r>
      <w:proofErr w:type="gramEnd"/>
      <w:r>
        <w:t>. рис.).</w:t>
      </w:r>
    </w:p>
    <w:p w:rsidR="006A312F" w:rsidRDefault="006A312F" w:rsidP="0086243C">
      <w:r>
        <w:rPr>
          <w:noProof/>
          <w:lang w:eastAsia="ru-RU"/>
        </w:rPr>
        <w:drawing>
          <wp:inline distT="0" distB="0" distL="0" distR="0">
            <wp:extent cx="5591175" cy="2897414"/>
            <wp:effectExtent l="19050" t="0" r="9525" b="0"/>
            <wp:docPr id="1093" name="Рисунок 1093" descr="C:\Engine\quadro-xds\Docs\alazar_thesis\gaui_500X_GA222007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" descr="C:\Engine\quadro-xds\Docs\alazar_thesis\gaui_500X_GA222007_l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897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77" w:rsidRPr="00571B77" w:rsidRDefault="00571B77" w:rsidP="0086243C">
      <w:pPr>
        <w:rPr>
          <w:sz w:val="22"/>
        </w:rPr>
      </w:pPr>
      <w:r>
        <w:rPr>
          <w:sz w:val="22"/>
        </w:rPr>
        <w:t xml:space="preserve">Рис. </w:t>
      </w:r>
    </w:p>
    <w:p w:rsidR="000A08FF" w:rsidRDefault="0086243C" w:rsidP="0086243C">
      <w:r>
        <w:t xml:space="preserve">Положение летательного аппарата в пространстве однозначно определяется кортежем из вектора положения центра тяжести и вектора вращения:  </w:t>
      </w:r>
      <w:r w:rsidRPr="00221063">
        <w:rPr>
          <w:position w:val="-12"/>
        </w:rPr>
        <w:object w:dxaOrig="1160" w:dyaOrig="360">
          <v:shape id="_x0000_i1145" type="#_x0000_t75" style="width:57.75pt;height:18.75pt" o:ole="">
            <v:imagedata r:id="rId18" o:title=""/>
          </v:shape>
          <o:OLEObject Type="Embed" ProgID="Equation.DSMT4" ShapeID="_x0000_i1145" DrawAspect="Content" ObjectID="_1399908314" r:id="rId19"/>
        </w:object>
      </w:r>
      <w:r>
        <w:t xml:space="preserve">, где </w:t>
      </w:r>
      <w:r w:rsidRPr="00221063">
        <w:rPr>
          <w:position w:val="-12"/>
        </w:rPr>
        <w:object w:dxaOrig="1880" w:dyaOrig="360">
          <v:shape id="_x0000_i1146" type="#_x0000_t75" style="width:93.75pt;height:18.75pt" o:ole="">
            <v:imagedata r:id="rId20" o:title=""/>
          </v:shape>
          <o:OLEObject Type="Embed" ProgID="Equation.DSMT4" ShapeID="_x0000_i1146" DrawAspect="Content" ObjectID="_1399908315" r:id="rId21"/>
        </w:object>
      </w:r>
      <w:r>
        <w:t xml:space="preserve">, </w:t>
      </w:r>
      <w:r w:rsidRPr="00221063">
        <w:rPr>
          <w:position w:val="-12"/>
        </w:rPr>
        <w:object w:dxaOrig="1900" w:dyaOrig="360">
          <v:shape id="_x0000_i1147" type="#_x0000_t75" style="width:94.5pt;height:18.75pt" o:ole="">
            <v:imagedata r:id="rId22" o:title=""/>
          </v:shape>
          <o:OLEObject Type="Embed" ProgID="Equation.DSMT4" ShapeID="_x0000_i1147" DrawAspect="Content" ObjectID="_1399908316" r:id="rId23"/>
        </w:object>
      </w:r>
      <w:r>
        <w:t xml:space="preserve">, где, в свою очередь </w:t>
      </w:r>
      <w:r w:rsidRPr="00221063">
        <w:rPr>
          <w:position w:val="-6"/>
        </w:rPr>
        <w:object w:dxaOrig="220" w:dyaOrig="300">
          <v:shape id="_x0000_i1148" type="#_x0000_t75" style="width:11.25pt;height:15pt" o:ole="">
            <v:imagedata r:id="rId24" o:title=""/>
          </v:shape>
          <o:OLEObject Type="Embed" ProgID="Equation.DSMT4" ShapeID="_x0000_i1148" DrawAspect="Content" ObjectID="_1399908317" r:id="rId25"/>
        </w:object>
      </w:r>
      <w:r>
        <w:t xml:space="preserve">, </w:t>
      </w:r>
      <w:r w:rsidRPr="00221063">
        <w:rPr>
          <w:position w:val="-10"/>
        </w:rPr>
        <w:object w:dxaOrig="279" w:dyaOrig="279">
          <v:shape id="_x0000_i1149" type="#_x0000_t75" style="width:14.25pt;height:14.25pt" o:ole="">
            <v:imagedata r:id="rId26" o:title=""/>
          </v:shape>
          <o:OLEObject Type="Embed" ProgID="Equation.DSMT4" ShapeID="_x0000_i1149" DrawAspect="Content" ObjectID="_1399908318" r:id="rId27"/>
        </w:object>
      </w:r>
      <w:r>
        <w:t xml:space="preserve">, </w:t>
      </w:r>
      <w:r w:rsidRPr="00221063">
        <w:rPr>
          <w:position w:val="-10"/>
        </w:rPr>
        <w:object w:dxaOrig="220" w:dyaOrig="340">
          <v:shape id="_x0000_i1150" type="#_x0000_t75" style="width:11.25pt;height:16.5pt" o:ole="">
            <v:imagedata r:id="rId28" o:title=""/>
          </v:shape>
          <o:OLEObject Type="Embed" ProgID="Equation.DSMT4" ShapeID="_x0000_i1150" DrawAspect="Content" ObjectID="_1399908319" r:id="rId29"/>
        </w:object>
      </w:r>
      <w:r>
        <w:t xml:space="preserve"> - углы крена, </w:t>
      </w:r>
      <w:proofErr w:type="spellStart"/>
      <w:r>
        <w:t>тангажа</w:t>
      </w:r>
      <w:proofErr w:type="spellEnd"/>
      <w:r>
        <w:t xml:space="preserve"> и рысканья, соответственно, </w:t>
      </w:r>
      <w:r w:rsidRPr="00C30FE1">
        <w:rPr>
          <w:position w:val="-10"/>
        </w:rPr>
        <w:object w:dxaOrig="220" w:dyaOrig="340">
          <v:shape id="_x0000_i1151" type="#_x0000_t75" style="width:11.25pt;height:16.5pt" o:ole="">
            <v:imagedata r:id="rId30" o:title=""/>
          </v:shape>
          <o:OLEObject Type="Embed" ProgID="Equation.DSMT4" ShapeID="_x0000_i1151" DrawAspect="Content" ObjectID="_1399908320" r:id="rId31"/>
        </w:object>
      </w:r>
      <w:r>
        <w:t xml:space="preserve">, </w:t>
      </w:r>
      <w:r w:rsidRPr="00C30FE1">
        <w:rPr>
          <w:position w:val="-10"/>
        </w:rPr>
        <w:object w:dxaOrig="220" w:dyaOrig="279">
          <v:shape id="_x0000_i1152" type="#_x0000_t75" style="width:11.25pt;height:14.25pt" o:ole="">
            <v:imagedata r:id="rId32" o:title=""/>
          </v:shape>
          <o:OLEObject Type="Embed" ProgID="Equation.DSMT4" ShapeID="_x0000_i1152" DrawAspect="Content" ObjectID="_1399908321" r:id="rId33"/>
        </w:object>
      </w:r>
      <w:r>
        <w:t xml:space="preserve">, </w:t>
      </w:r>
      <w:r w:rsidRPr="00C30FE1">
        <w:rPr>
          <w:position w:val="-10"/>
        </w:rPr>
        <w:object w:dxaOrig="260" w:dyaOrig="340">
          <v:shape id="_x0000_i1153" type="#_x0000_t75" style="width:13.5pt;height:16.5pt" o:ole="">
            <v:imagedata r:id="rId34" o:title=""/>
          </v:shape>
          <o:OLEObject Type="Embed" ProgID="Equation.DSMT4" ShapeID="_x0000_i1153" DrawAspect="Content" ObjectID="_1399908322" r:id="rId35"/>
        </w:object>
      </w:r>
      <w:r>
        <w:t xml:space="preserve"> - глобальное положение центра тяжести летательного аппарата, а </w:t>
      </w:r>
      <w:r w:rsidRPr="00C30FE1">
        <w:rPr>
          <w:position w:val="-6"/>
        </w:rPr>
        <w:object w:dxaOrig="160" w:dyaOrig="279">
          <v:shape id="_x0000_i1154" type="#_x0000_t75" style="width:8.25pt;height:14.25pt" o:ole="">
            <v:imagedata r:id="rId36" o:title=""/>
          </v:shape>
          <o:OLEObject Type="Embed" ProgID="Equation.DSMT4" ShapeID="_x0000_i1154" DrawAspect="Content" ObjectID="_1399908323" r:id="rId37"/>
        </w:object>
      </w:r>
      <w:r>
        <w:t xml:space="preserve">, </w:t>
      </w:r>
      <w:r w:rsidRPr="00C30FE1">
        <w:rPr>
          <w:position w:val="-12"/>
        </w:rPr>
        <w:object w:dxaOrig="220" w:dyaOrig="340">
          <v:shape id="_x0000_i1155" type="#_x0000_t75" style="width:11.25pt;height:16.5pt" o:ole="">
            <v:imagedata r:id="rId38" o:title=""/>
          </v:shape>
          <o:OLEObject Type="Embed" ProgID="Equation.DSMT4" ShapeID="_x0000_i1155" DrawAspect="Content" ObjectID="_1399908324" r:id="rId39"/>
        </w:object>
      </w:r>
      <w:r>
        <w:t xml:space="preserve">, </w:t>
      </w:r>
      <w:r w:rsidRPr="00C30FE1">
        <w:rPr>
          <w:position w:val="-6"/>
        </w:rPr>
        <w:object w:dxaOrig="220" w:dyaOrig="300">
          <v:shape id="_x0000_i1156" type="#_x0000_t75" style="width:11.25pt;height:15pt" o:ole="">
            <v:imagedata r:id="rId40" o:title=""/>
          </v:shape>
          <o:OLEObject Type="Embed" ProgID="Equation.DSMT4" ShapeID="_x0000_i1156" DrawAspect="Content" ObjectID="_1399908325" r:id="rId41"/>
        </w:object>
      </w:r>
      <w:r>
        <w:t xml:space="preserve"> - орты глобальной системы координат. </w:t>
      </w:r>
    </w:p>
    <w:p w:rsidR="000A08FF" w:rsidRDefault="000A08FF" w:rsidP="0086243C"/>
    <w:p w:rsidR="0086243C" w:rsidRDefault="0086243C" w:rsidP="0086243C">
      <w:r>
        <w:lastRenderedPageBreak/>
        <w:t>Выпишем второй закон Ньютона:</w:t>
      </w:r>
    </w:p>
    <w:p w:rsidR="0086243C" w:rsidRDefault="00C92BC8" w:rsidP="0086243C">
      <w:r w:rsidRPr="00C92BC8">
        <w:rPr>
          <w:position w:val="-12"/>
          <w:lang w:val="en-US"/>
        </w:rPr>
        <w:object w:dxaOrig="900" w:dyaOrig="360">
          <v:shape id="_x0000_i1157" type="#_x0000_t75" style="width:45pt;height:18pt" o:ole="">
            <v:imagedata r:id="rId42" o:title=""/>
          </v:shape>
          <o:OLEObject Type="Embed" ProgID="Equation.DSMT4" ShapeID="_x0000_i1157" DrawAspect="Content" ObjectID="_1399908326" r:id="rId43"/>
        </w:object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</w:r>
      <w:r w:rsidR="00571B77">
        <w:tab/>
        <w:t>(4.1)</w:t>
      </w:r>
    </w:p>
    <w:p w:rsidR="000A08FF" w:rsidRPr="00571B77" w:rsidRDefault="000A08FF" w:rsidP="0086243C"/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99203F" w:rsidRDefault="00330686" w:rsidP="00AD643C">
      <w:pPr>
        <w:pStyle w:val="1"/>
      </w:pPr>
      <w:bookmarkStart w:id="6" w:name="_Toc326142123"/>
      <w:r w:rsidRPr="001101FD">
        <w:lastRenderedPageBreak/>
        <w:t>Модель потоков газа в замкнутых пространствах</w:t>
      </w:r>
      <w:bookmarkEnd w:id="6"/>
    </w:p>
    <w:p w:rsidR="0099203F" w:rsidRDefault="00BF26FA" w:rsidP="003A04C0">
      <w:r>
        <w:t>Роторы</w:t>
      </w:r>
      <w:r w:rsidR="00F572EA">
        <w:t xml:space="preserve"> </w:t>
      </w:r>
      <w:r w:rsidR="00362F44">
        <w:t>летательного аппарата</w:t>
      </w:r>
      <w:r w:rsidR="00F572EA">
        <w:t xml:space="preserve"> создают сильные потоки воздуха, которые могут влиять на полет других </w:t>
      </w:r>
      <w:r w:rsidR="00362F44">
        <w:t>БПЛА</w:t>
      </w:r>
      <w:r w:rsidR="00F572EA">
        <w:t xml:space="preserve"> или же</w:t>
      </w:r>
      <w:r w:rsidR="00FE2FFA" w:rsidRPr="00FE2FFA">
        <w:t xml:space="preserve"> </w:t>
      </w:r>
      <w:r w:rsidR="00FE2FFA">
        <w:t>приводить к тому, что</w:t>
      </w:r>
      <w:r w:rsidR="00F572EA">
        <w:t xml:space="preserve"> когда </w:t>
      </w:r>
      <w:r w:rsidR="00362F44">
        <w:t>ЛА</w:t>
      </w:r>
      <w:r w:rsidR="00F572EA">
        <w:t xml:space="preserve"> подлетает достаточно близко к стене или другому крупному объекту возникает так называемый эффект подсасывания</w:t>
      </w:r>
      <w:r>
        <w:t>, вследствие которого ЛА начинает притягивать к этому объекту</w:t>
      </w:r>
      <w:r w:rsidR="0099203F" w:rsidRPr="0099203F">
        <w:t>.</w:t>
      </w:r>
    </w:p>
    <w:p w:rsidR="009A04D7" w:rsidRDefault="009A04D7" w:rsidP="003A04C0">
      <w:r>
        <w:t>Для моделирования потоков газа в замкнутых пространствах обычно используют следующие методы: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Методы решёточных уравнений Больцмана (англ. </w:t>
      </w:r>
      <w:proofErr w:type="spellStart"/>
      <w:r w:rsidRPr="00915BA4">
        <w:rPr>
          <w:rFonts w:cs="Times New Roman"/>
          <w:szCs w:val="28"/>
        </w:rPr>
        <w:t>Lattice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Boltzmann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methods</w:t>
      </w:r>
      <w:proofErr w:type="spellEnd"/>
      <w:r w:rsidRPr="00915BA4">
        <w:rPr>
          <w:rFonts w:cs="Times New Roman"/>
          <w:szCs w:val="28"/>
        </w:rPr>
        <w:t xml:space="preserve">, LBM) — класс методов вычислительной гидродинамики для моделирования жидкостей. В отличие от многих других методов, метод LBM не решает уравнения Навье — Стокса, а моделирует поток </w:t>
      </w:r>
      <w:proofErr w:type="spellStart"/>
      <w:r w:rsidRPr="00915BA4">
        <w:rPr>
          <w:rFonts w:cs="Times New Roman"/>
          <w:szCs w:val="28"/>
        </w:rPr>
        <w:t>ньютоновской</w:t>
      </w:r>
      <w:proofErr w:type="spellEnd"/>
      <w:r w:rsidRPr="00915BA4">
        <w:rPr>
          <w:rFonts w:cs="Times New Roman"/>
          <w:szCs w:val="28"/>
        </w:rPr>
        <w:t xml:space="preserve"> жидкости</w:t>
      </w:r>
      <w:r w:rsidR="00303947" w:rsidRPr="00915BA4">
        <w:rPr>
          <w:rFonts w:cs="Times New Roman"/>
          <w:szCs w:val="28"/>
        </w:rPr>
        <w:t xml:space="preserve"> с помощью</w:t>
      </w:r>
      <w:r w:rsidRPr="00915BA4">
        <w:rPr>
          <w:rFonts w:cs="Times New Roman"/>
          <w:szCs w:val="28"/>
        </w:rPr>
        <w:t xml:space="preserve"> дискретн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кинетическ</w:t>
      </w:r>
      <w:r w:rsidR="00303947" w:rsidRPr="00915BA4">
        <w:rPr>
          <w:rFonts w:cs="Times New Roman"/>
          <w:szCs w:val="28"/>
        </w:rPr>
        <w:t>ого</w:t>
      </w:r>
      <w:r w:rsidRPr="00915BA4">
        <w:rPr>
          <w:rFonts w:cs="Times New Roman"/>
          <w:szCs w:val="28"/>
        </w:rPr>
        <w:t xml:space="preserve"> уравнени</w:t>
      </w:r>
      <w:r w:rsidR="00303947" w:rsidRPr="00915BA4">
        <w:rPr>
          <w:rFonts w:cs="Times New Roman"/>
          <w:szCs w:val="28"/>
        </w:rPr>
        <w:t>я</w:t>
      </w:r>
      <w:r w:rsidRPr="00915BA4">
        <w:rPr>
          <w:rFonts w:cs="Times New Roman"/>
          <w:szCs w:val="28"/>
        </w:rPr>
        <w:t xml:space="preserve"> Больцмана. Столкновения зачастую учитываются с помощью модели </w:t>
      </w:r>
      <w:proofErr w:type="spellStart"/>
      <w:r w:rsidRPr="00915BA4">
        <w:rPr>
          <w:rFonts w:cs="Times New Roman"/>
          <w:szCs w:val="28"/>
        </w:rPr>
        <w:t>Батнагара</w:t>
      </w:r>
      <w:proofErr w:type="spellEnd"/>
      <w:r w:rsidRPr="00915BA4">
        <w:rPr>
          <w:rFonts w:cs="Times New Roman"/>
          <w:szCs w:val="28"/>
        </w:rPr>
        <w:t xml:space="preserve"> — Гросса — </w:t>
      </w:r>
      <w:proofErr w:type="spellStart"/>
      <w:r w:rsidRPr="00915BA4">
        <w:rPr>
          <w:rFonts w:cs="Times New Roman"/>
          <w:szCs w:val="28"/>
        </w:rPr>
        <w:t>Крука</w:t>
      </w:r>
      <w:proofErr w:type="spellEnd"/>
      <w:r w:rsidRPr="00915BA4">
        <w:rPr>
          <w:rFonts w:cs="Times New Roman"/>
          <w:szCs w:val="28"/>
        </w:rPr>
        <w:t xml:space="preserve">. Методы решёточных уравнений Больцмана удобны благодаря их концептуальной и вычислительной простоте, их использование ограничено малыми скоростями и тем, что </w:t>
      </w:r>
      <w:r w:rsidR="00303947" w:rsidRPr="00915BA4">
        <w:rPr>
          <w:rFonts w:cs="Times New Roman"/>
          <w:szCs w:val="28"/>
        </w:rPr>
        <w:t>методы решёточных уравнений Больцмана</w:t>
      </w:r>
      <w:r w:rsidRPr="00915BA4">
        <w:rPr>
          <w:rFonts w:cs="Times New Roman"/>
          <w:szCs w:val="28"/>
        </w:rPr>
        <w:t xml:space="preserve"> облада</w:t>
      </w:r>
      <w:r w:rsidR="00303947" w:rsidRPr="00915BA4">
        <w:rPr>
          <w:rFonts w:cs="Times New Roman"/>
          <w:szCs w:val="28"/>
        </w:rPr>
        <w:t>ю</w:t>
      </w:r>
      <w:r w:rsidRPr="00915BA4">
        <w:rPr>
          <w:rFonts w:cs="Times New Roman"/>
          <w:szCs w:val="28"/>
        </w:rPr>
        <w:t>т неустойчивым поведением на границе подвижных тел.</w:t>
      </w:r>
    </w:p>
    <w:p w:rsidR="00362F44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 xml:space="preserve">Гидродинамика сглаженных частиц (англ. </w:t>
      </w:r>
      <w:proofErr w:type="spellStart"/>
      <w:r w:rsidRPr="00915BA4">
        <w:rPr>
          <w:rFonts w:cs="Times New Roman"/>
          <w:szCs w:val="28"/>
        </w:rPr>
        <w:t>Smoothed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Particle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Hydrodynamics</w:t>
      </w:r>
      <w:proofErr w:type="spellEnd"/>
      <w:r w:rsidRPr="00915BA4">
        <w:rPr>
          <w:rFonts w:cs="Times New Roman"/>
          <w:szCs w:val="28"/>
        </w:rPr>
        <w:t xml:space="preserve">, SPH) — вычислительный метод для симуляции жидкостей и газов. Используется во многих областях исследований, включая астрофизику, баллистику, вулканологию и океанографию. Метод гидродинамики сглаженных частиц является </w:t>
      </w:r>
      <w:proofErr w:type="spellStart"/>
      <w:r w:rsidRPr="00915BA4">
        <w:rPr>
          <w:rFonts w:cs="Times New Roman"/>
          <w:szCs w:val="28"/>
        </w:rPr>
        <w:t>не-сеточным</w:t>
      </w:r>
      <w:proofErr w:type="spellEnd"/>
      <w:r w:rsidRPr="00915BA4">
        <w:rPr>
          <w:rFonts w:cs="Times New Roman"/>
          <w:szCs w:val="28"/>
        </w:rPr>
        <w:t xml:space="preserve"> (англ. </w:t>
      </w:r>
      <w:proofErr w:type="spellStart"/>
      <w:r w:rsidRPr="00915BA4">
        <w:rPr>
          <w:rFonts w:cs="Times New Roman"/>
          <w:szCs w:val="28"/>
        </w:rPr>
        <w:t>mesh-free</w:t>
      </w:r>
      <w:proofErr w:type="spellEnd"/>
      <w:r w:rsidRPr="00915BA4">
        <w:rPr>
          <w:rFonts w:cs="Times New Roman"/>
          <w:szCs w:val="28"/>
        </w:rPr>
        <w:t xml:space="preserve">) </w:t>
      </w:r>
      <w:proofErr w:type="spellStart"/>
      <w:r w:rsidRPr="00915BA4">
        <w:rPr>
          <w:rFonts w:cs="Times New Roman"/>
          <w:szCs w:val="28"/>
        </w:rPr>
        <w:t>лагранжевым</w:t>
      </w:r>
      <w:proofErr w:type="spellEnd"/>
      <w:r w:rsidRPr="00915BA4">
        <w:rPr>
          <w:rFonts w:cs="Times New Roman"/>
          <w:szCs w:val="28"/>
        </w:rPr>
        <w:t xml:space="preserve"> методом (то есть координаты движутся вместе с жидкостью), и разрешающая </w:t>
      </w:r>
      <w:r w:rsidRPr="00915BA4">
        <w:rPr>
          <w:rFonts w:cs="Times New Roman"/>
          <w:szCs w:val="28"/>
        </w:rPr>
        <w:lastRenderedPageBreak/>
        <w:t>способность метода может быть легко отрегулирована относительно переменных, таких как плотность.</w:t>
      </w:r>
    </w:p>
    <w:p w:rsidR="00FE2FFA" w:rsidRPr="00915BA4" w:rsidRDefault="00362F44" w:rsidP="00915BA4">
      <w:pPr>
        <w:pStyle w:val="a3"/>
        <w:numPr>
          <w:ilvl w:val="0"/>
          <w:numId w:val="24"/>
        </w:numPr>
        <w:rPr>
          <w:rFonts w:cs="Times New Roman"/>
          <w:szCs w:val="28"/>
        </w:rPr>
      </w:pPr>
      <w:r w:rsidRPr="00915BA4">
        <w:rPr>
          <w:rFonts w:cs="Times New Roman"/>
          <w:szCs w:val="28"/>
        </w:rPr>
        <w:t>Прямое численное моделирование (англ. DNS (</w:t>
      </w:r>
      <w:proofErr w:type="spellStart"/>
      <w:r w:rsidRPr="00915BA4">
        <w:rPr>
          <w:rFonts w:cs="Times New Roman"/>
          <w:szCs w:val="28"/>
        </w:rPr>
        <w:t>Direct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Numerical</w:t>
      </w:r>
      <w:proofErr w:type="spellEnd"/>
      <w:r w:rsidRPr="00915BA4">
        <w:rPr>
          <w:rFonts w:cs="Times New Roman"/>
          <w:szCs w:val="28"/>
        </w:rPr>
        <w:t xml:space="preserve"> </w:t>
      </w:r>
      <w:proofErr w:type="spellStart"/>
      <w:r w:rsidRPr="00915BA4">
        <w:rPr>
          <w:rFonts w:cs="Times New Roman"/>
          <w:szCs w:val="28"/>
        </w:rPr>
        <w:t>Simulation</w:t>
      </w:r>
      <w:proofErr w:type="spellEnd"/>
      <w:r w:rsidRPr="00915BA4">
        <w:rPr>
          <w:rFonts w:cs="Times New Roman"/>
          <w:szCs w:val="28"/>
        </w:rPr>
        <w:t>)) —</w:t>
      </w:r>
      <w:r w:rsidR="00FE2FFA" w:rsidRPr="00915BA4">
        <w:rPr>
          <w:rFonts w:cs="Times New Roman"/>
          <w:szCs w:val="28"/>
        </w:rPr>
        <w:t xml:space="preserve"> м</w:t>
      </w:r>
      <w:r w:rsidRPr="00915BA4">
        <w:rPr>
          <w:rFonts w:cs="Times New Roman"/>
          <w:szCs w:val="28"/>
        </w:rPr>
        <w:t>етод основан на численном решении системы уравнений Навье-Стокса и позволяет моделировать в общем случае движение вязких сжимаемых газов с учётом химических реакций, притом как для ламинарных, так и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>турбулентных случаев.</w:t>
      </w:r>
      <w:r w:rsidR="00FE2FFA" w:rsidRPr="00915BA4">
        <w:rPr>
          <w:rFonts w:cs="Times New Roman"/>
          <w:szCs w:val="28"/>
        </w:rPr>
        <w:t xml:space="preserve"> </w:t>
      </w:r>
      <w:r w:rsidRPr="00915BA4">
        <w:rPr>
          <w:rFonts w:cs="Times New Roman"/>
          <w:szCs w:val="28"/>
        </w:rPr>
        <w:t xml:space="preserve">DNS </w:t>
      </w:r>
      <w:r w:rsidR="00E31FDF" w:rsidRPr="00915BA4">
        <w:rPr>
          <w:rFonts w:cs="Times New Roman"/>
          <w:szCs w:val="28"/>
        </w:rPr>
        <w:t>предъявляет высокие требования к вычислительны</w:t>
      </w:r>
      <w:r w:rsidR="00AC52C1" w:rsidRPr="00915BA4">
        <w:rPr>
          <w:rFonts w:cs="Times New Roman"/>
          <w:szCs w:val="28"/>
        </w:rPr>
        <w:t>м</w:t>
      </w:r>
      <w:r w:rsidR="00E31FDF" w:rsidRPr="00915BA4">
        <w:rPr>
          <w:rFonts w:cs="Times New Roman"/>
          <w:szCs w:val="28"/>
        </w:rPr>
        <w:t xml:space="preserve"> ресурсам</w:t>
      </w:r>
      <w:r w:rsidRPr="00915BA4">
        <w:rPr>
          <w:rFonts w:cs="Times New Roman"/>
          <w:szCs w:val="28"/>
        </w:rPr>
        <w:t>.</w:t>
      </w:r>
    </w:p>
    <w:p w:rsidR="00915BA4" w:rsidRDefault="00FE2FFA" w:rsidP="00915BA4">
      <w:pPr>
        <w:rPr>
          <w:sz w:val="32"/>
        </w:rPr>
      </w:pPr>
      <w:r>
        <w:t xml:space="preserve">Для </w:t>
      </w:r>
      <w:r w:rsidR="00AD5076">
        <w:t>использования</w:t>
      </w:r>
      <w:r>
        <w:t xml:space="preserve"> в виртуальном полигоне было решено </w:t>
      </w:r>
      <w:r w:rsidR="00AD5076">
        <w:t>реализовать</w:t>
      </w:r>
      <w:r>
        <w:t xml:space="preserve"> прямое численное моделирование</w:t>
      </w:r>
      <w:r w:rsidR="00E31FDF">
        <w:t xml:space="preserve">, в связи с его простотой реализации на </w:t>
      </w:r>
      <w:r w:rsidR="00E31FDF">
        <w:rPr>
          <w:lang w:val="en-US"/>
        </w:rPr>
        <w:t>GPU</w:t>
      </w:r>
      <w:r w:rsidR="00E31FDF">
        <w:t xml:space="preserve">. </w:t>
      </w:r>
      <w:r w:rsidR="008E11BC" w:rsidRPr="008E11BC">
        <w:t>Уравн</w:t>
      </w:r>
      <w:r w:rsidR="008E11BC">
        <w:t>е</w:t>
      </w:r>
      <w:r w:rsidR="008E11BC" w:rsidRPr="008E11BC">
        <w:t>ния Навь</w:t>
      </w:r>
      <w:r w:rsidR="008E11BC">
        <w:t>е-</w:t>
      </w:r>
      <w:r w:rsidR="008E11BC" w:rsidRPr="008E11BC">
        <w:t>Ст</w:t>
      </w:r>
      <w:r w:rsidR="008E11BC">
        <w:t>о</w:t>
      </w:r>
      <w:r w:rsidR="008E11BC" w:rsidRPr="008E11BC">
        <w:t xml:space="preserve">кса — система дифференциальных уравнений в частных производных, описывающая движение вязкой </w:t>
      </w:r>
      <w:proofErr w:type="spellStart"/>
      <w:r w:rsidR="008E11BC" w:rsidRPr="008E11BC">
        <w:t>ньютоновской</w:t>
      </w:r>
      <w:proofErr w:type="spellEnd"/>
      <w:r w:rsidR="008E11BC" w:rsidRPr="008E11BC">
        <w:t xml:space="preserve"> жидкости. Уравнения Навье</w:t>
      </w:r>
      <w:r w:rsidR="008E11BC">
        <w:t>-</w:t>
      </w:r>
      <w:r w:rsidR="008E11BC" w:rsidRPr="008E11BC">
        <w:t>Стокса являются одними из важнейших в гидродинамике и применяются в математическом моделировании многих природ</w:t>
      </w:r>
      <w:r w:rsidR="00AD5076">
        <w:t>ных явлений и технических задач</w:t>
      </w:r>
      <w:r w:rsidR="008E11BC" w:rsidRPr="008E11BC">
        <w:t>.</w:t>
      </w:r>
    </w:p>
    <w:p w:rsidR="00915BA4" w:rsidRDefault="00915BA4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B1583B" w:rsidRPr="00AD643C" w:rsidRDefault="00B1583B" w:rsidP="00916384">
      <w:pPr>
        <w:pStyle w:val="2"/>
        <w:rPr>
          <w:sz w:val="32"/>
        </w:rPr>
      </w:pPr>
      <w:bookmarkStart w:id="7" w:name="_Toc326142124"/>
      <w:r w:rsidRPr="00AD643C">
        <w:rPr>
          <w:sz w:val="32"/>
        </w:rPr>
        <w:lastRenderedPageBreak/>
        <w:t>Численное решение уравнений Навье-Стокса</w:t>
      </w:r>
      <w:bookmarkEnd w:id="7"/>
    </w:p>
    <w:p w:rsidR="008E11BC" w:rsidRPr="008E11BC" w:rsidRDefault="008E11BC" w:rsidP="003A04C0">
      <w:r w:rsidRPr="008E11BC">
        <w:t>Система</w:t>
      </w:r>
      <w:r w:rsidR="00AD5076">
        <w:t xml:space="preserve"> уравнений Навье-Стокса</w:t>
      </w:r>
      <w:r w:rsidRPr="008E11BC">
        <w:t xml:space="preserve"> состоит из двух уравнений: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движения,</w:t>
      </w:r>
    </w:p>
    <w:p w:rsidR="008E11BC" w:rsidRPr="008E11BC" w:rsidRDefault="008E11BC" w:rsidP="00916384">
      <w:pPr>
        <w:pStyle w:val="a3"/>
        <w:numPr>
          <w:ilvl w:val="0"/>
          <w:numId w:val="10"/>
        </w:numPr>
        <w:rPr>
          <w:rFonts w:cs="Times New Roman"/>
          <w:szCs w:val="28"/>
        </w:rPr>
      </w:pPr>
      <w:r w:rsidRPr="008E11BC">
        <w:rPr>
          <w:rFonts w:cs="Times New Roman"/>
          <w:szCs w:val="28"/>
        </w:rPr>
        <w:t>уравнения неразрывности.</w:t>
      </w:r>
    </w:p>
    <w:p w:rsidR="00FE2FFA" w:rsidRDefault="008E11BC" w:rsidP="003A04C0">
      <w:r w:rsidRPr="008E11BC">
        <w:t>В векторном виде для несжимаемой жидкости они записываются следующим образом: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32"/>
          <w:szCs w:val="28"/>
        </w:rPr>
        <w:object w:dxaOrig="3940" w:dyaOrig="760">
          <v:shape id="_x0000_i1025" type="#_x0000_t75" style="width:196.5pt;height:37.5pt" o:ole="">
            <v:imagedata r:id="rId44" o:title=""/>
          </v:shape>
          <o:OLEObject Type="Embed" ProgID="Equation.DSMT4" ShapeID="_x0000_i1025" DrawAspect="Content" ObjectID="_1399908327" r:id="rId45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(1)</w:t>
      </w:r>
    </w:p>
    <w:p w:rsidR="00F42F06" w:rsidRDefault="00E32378" w:rsidP="00916384">
      <w:pPr>
        <w:pStyle w:val="a3"/>
        <w:rPr>
          <w:rFonts w:cs="Times New Roman"/>
          <w:szCs w:val="28"/>
        </w:rPr>
      </w:pPr>
      <w:r w:rsidRPr="00F42F06">
        <w:rPr>
          <w:rFonts w:cs="Times New Roman"/>
          <w:position w:val="-10"/>
          <w:szCs w:val="28"/>
        </w:rPr>
        <w:object w:dxaOrig="1040" w:dyaOrig="340">
          <v:shape id="_x0000_i1026" type="#_x0000_t75" style="width:51.75pt;height:16.5pt" o:ole="">
            <v:imagedata r:id="rId46" o:title=""/>
          </v:shape>
          <o:OLEObject Type="Embed" ProgID="Equation.DSMT4" ShapeID="_x0000_i1026" DrawAspect="Content" ObjectID="_1399908328" r:id="rId47"/>
        </w:object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</w:r>
      <w:r w:rsidR="00F42F06">
        <w:rPr>
          <w:rFonts w:cs="Times New Roman"/>
          <w:szCs w:val="28"/>
        </w:rPr>
        <w:tab/>
        <w:t>(2)</w:t>
      </w:r>
    </w:p>
    <w:p w:rsidR="00F42F06" w:rsidRDefault="00166CAA" w:rsidP="003A04C0">
      <w:r>
        <w:t>г</w:t>
      </w:r>
      <w:r w:rsidR="00F42F06">
        <w:t>де</w:t>
      </w:r>
      <w:r w:rsidR="00E32378">
        <w:t xml:space="preserve"> </w:t>
      </w:r>
      <w:r w:rsidR="00E32378" w:rsidRPr="00E32378">
        <w:rPr>
          <w:position w:val="-12"/>
        </w:rPr>
        <w:object w:dxaOrig="3420" w:dyaOrig="360">
          <v:shape id="_x0000_i1027" type="#_x0000_t75" style="width:171pt;height:18.75pt" o:ole="">
            <v:imagedata r:id="rId48" o:title=""/>
          </v:shape>
          <o:OLEObject Type="Embed" ProgID="Equation.DSMT4" ShapeID="_x0000_i1027" DrawAspect="Content" ObjectID="_1399908329" r:id="rId49"/>
        </w:object>
      </w:r>
      <w:r w:rsidR="00422CD6">
        <w:t xml:space="preserve"> векторное поле скорости,</w:t>
      </w:r>
      <w:r w:rsidR="00F42F06">
        <w:t xml:space="preserve"> </w:t>
      </w:r>
      <w:r w:rsidR="00F42F06" w:rsidRPr="00F42F06">
        <w:rPr>
          <w:position w:val="-10"/>
        </w:rPr>
        <w:object w:dxaOrig="260" w:dyaOrig="279">
          <v:shape id="_x0000_i1028" type="#_x0000_t75" style="width:13.5pt;height:14.25pt" o:ole="">
            <v:imagedata r:id="rId50" o:title=""/>
          </v:shape>
          <o:OLEObject Type="Embed" ProgID="Equation.DSMT4" ShapeID="_x0000_i1028" DrawAspect="Content" ObjectID="_1399908330" r:id="rId51"/>
        </w:object>
      </w:r>
      <w:r w:rsidR="00F42F06">
        <w:t xml:space="preserve"> постоянная плотность газа,</w:t>
      </w:r>
      <w:r w:rsidR="00422CD6">
        <w:t xml:space="preserve"> </w:t>
      </w:r>
      <w:r w:rsidR="00422CD6" w:rsidRPr="00422CD6">
        <w:rPr>
          <w:position w:val="-12"/>
        </w:rPr>
        <w:object w:dxaOrig="780" w:dyaOrig="360">
          <v:shape id="_x0000_i1029" type="#_x0000_t75" style="width:39pt;height:18.75pt" o:ole="">
            <v:imagedata r:id="rId52" o:title=""/>
          </v:shape>
          <o:OLEObject Type="Embed" ProgID="Equation.DSMT4" ShapeID="_x0000_i1029" DrawAspect="Content" ObjectID="_1399908331" r:id="rId53"/>
        </w:object>
      </w:r>
      <w:r w:rsidR="00422CD6">
        <w:t xml:space="preserve"> скалярное поле давления,</w:t>
      </w:r>
      <w:r w:rsidR="00F42F06">
        <w:t xml:space="preserve"> </w:t>
      </w:r>
      <w:r w:rsidR="00F42F06" w:rsidRPr="00F42F06">
        <w:rPr>
          <w:position w:val="-6"/>
        </w:rPr>
        <w:object w:dxaOrig="220" w:dyaOrig="240">
          <v:shape id="_x0000_i1030" type="#_x0000_t75" style="width:11.25pt;height:12pt" o:ole="">
            <v:imagedata r:id="rId54" o:title=""/>
          </v:shape>
          <o:OLEObject Type="Embed" ProgID="Equation.DSMT4" ShapeID="_x0000_i1030" DrawAspect="Content" ObjectID="_1399908332" r:id="rId55"/>
        </w:object>
      </w:r>
      <w:r w:rsidR="00F42F06">
        <w:t xml:space="preserve"> вязкость газа и </w:t>
      </w:r>
      <w:r w:rsidR="00422CD6" w:rsidRPr="00F42F06">
        <w:rPr>
          <w:position w:val="-16"/>
        </w:rPr>
        <w:object w:dxaOrig="1660" w:dyaOrig="420">
          <v:shape id="_x0000_i1031" type="#_x0000_t75" style="width:83.25pt;height:21pt" o:ole="">
            <v:imagedata r:id="rId56" o:title=""/>
          </v:shape>
          <o:OLEObject Type="Embed" ProgID="Equation.DSMT4" ShapeID="_x0000_i1031" DrawAspect="Content" ObjectID="_1399908333" r:id="rId57"/>
        </w:object>
      </w:r>
      <w:r w:rsidR="00F42F06">
        <w:t xml:space="preserve"> представляет любую внешнюю силу, которая может воздействовать на газ, к примеру, винты летательного аппарата.</w:t>
      </w:r>
    </w:p>
    <w:p w:rsidR="00D168C2" w:rsidRDefault="00AD5076" w:rsidP="003A04C0">
      <w:r w:rsidRPr="00F55A75">
        <w:t>Для решения численным методом</w:t>
      </w:r>
      <w:r w:rsidR="00916285" w:rsidRPr="00F55A75">
        <w:t xml:space="preserve"> операторы градиента, дивергенции и Лапласа</w:t>
      </w:r>
      <w:r w:rsidRPr="00F55A75">
        <w:t xml:space="preserve"> необходимо </w:t>
      </w:r>
      <w:r w:rsidR="00916285" w:rsidRPr="00F55A75">
        <w:t>представить</w:t>
      </w:r>
      <w:r w:rsidR="0011384F" w:rsidRPr="00F55A75">
        <w:t xml:space="preserve"> в</w:t>
      </w:r>
      <w:r w:rsidR="00916285" w:rsidRPr="00F55A75">
        <w:t xml:space="preserve"> конечно-разностной форме</w:t>
      </w:r>
      <w:r w:rsidR="00592AF9">
        <w:t>:</w:t>
      </w:r>
    </w:p>
    <w:p w:rsidR="00592AF9" w:rsidRDefault="00592AF9" w:rsidP="003A04C0">
      <w:pPr>
        <w:pStyle w:val="a3"/>
        <w:numPr>
          <w:ilvl w:val="0"/>
          <w:numId w:val="14"/>
        </w:numPr>
      </w:pPr>
      <w:r>
        <w:t xml:space="preserve">Градиент </w:t>
      </w:r>
      <w:r w:rsidR="00593DD3" w:rsidRPr="00593DD3">
        <w:object w:dxaOrig="2160" w:dyaOrig="820">
          <v:shape id="_x0000_i1032" type="#_x0000_t75" style="width:108pt;height:41.25pt" o:ole="">
            <v:imagedata r:id="rId58" o:title=""/>
          </v:shape>
          <o:OLEObject Type="Embed" ProgID="Equation.DSMT4" ShapeID="_x0000_i1032" DrawAspect="Content" ObjectID="_1399908334" r:id="rId59"/>
        </w:object>
      </w:r>
    </w:p>
    <w:p w:rsidR="00593DD3" w:rsidRDefault="00CD0381" w:rsidP="00916384">
      <w:pPr>
        <w:pStyle w:val="a3"/>
        <w:ind w:left="1440"/>
        <w:rPr>
          <w:rFonts w:cs="Times New Roman"/>
          <w:szCs w:val="28"/>
        </w:rPr>
      </w:pPr>
      <w:r w:rsidRPr="00593DD3">
        <w:rPr>
          <w:rFonts w:cs="Times New Roman"/>
          <w:position w:val="-32"/>
          <w:szCs w:val="28"/>
        </w:rPr>
        <w:object w:dxaOrig="5240" w:dyaOrig="800">
          <v:shape id="_x0000_i1033" type="#_x0000_t75" style="width:261.75pt;height:40.5pt" o:ole="">
            <v:imagedata r:id="rId60" o:title=""/>
          </v:shape>
          <o:OLEObject Type="Embed" ProgID="Equation.DSMT4" ShapeID="_x0000_i1033" DrawAspect="Content" ObjectID="_1399908335" r:id="rId61"/>
        </w:object>
      </w:r>
    </w:p>
    <w:p w:rsidR="00593DD3" w:rsidRDefault="00593DD3" w:rsidP="00916384">
      <w:pPr>
        <w:pStyle w:val="a3"/>
        <w:numPr>
          <w:ilvl w:val="0"/>
          <w:numId w:val="12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Дивергенция </w:t>
      </w:r>
      <w:r w:rsidR="00AD54C1" w:rsidRPr="00AD54C1">
        <w:rPr>
          <w:rFonts w:cs="Times New Roman"/>
          <w:position w:val="-32"/>
          <w:szCs w:val="28"/>
        </w:rPr>
        <w:object w:dxaOrig="2360" w:dyaOrig="760">
          <v:shape id="_x0000_i1034" type="#_x0000_t75" style="width:117.75pt;height:37.5pt" o:ole="">
            <v:imagedata r:id="rId62" o:title=""/>
          </v:shape>
          <o:OLEObject Type="Embed" ProgID="Equation.DSMT4" ShapeID="_x0000_i1034" DrawAspect="Content" ObjectID="_1399908336" r:id="rId63"/>
        </w:object>
      </w:r>
    </w:p>
    <w:p w:rsidR="00AD54C1" w:rsidRDefault="00CD0381" w:rsidP="00916384">
      <w:pPr>
        <w:pStyle w:val="a3"/>
        <w:ind w:left="1440"/>
        <w:rPr>
          <w:rFonts w:cs="Times New Roman"/>
          <w:szCs w:val="28"/>
        </w:rPr>
      </w:pPr>
      <w:r w:rsidRPr="00AD54C1">
        <w:rPr>
          <w:rFonts w:cs="Times New Roman"/>
          <w:position w:val="-32"/>
          <w:szCs w:val="28"/>
        </w:rPr>
        <w:object w:dxaOrig="5340" w:dyaOrig="800">
          <v:shape id="_x0000_i1035" type="#_x0000_t75" style="width:267pt;height:40.5pt" o:ole="">
            <v:imagedata r:id="rId64" o:title=""/>
          </v:shape>
          <o:OLEObject Type="Embed" ProgID="Equation.DSMT4" ShapeID="_x0000_i1035" DrawAspect="Content" ObjectID="_1399908337" r:id="rId65"/>
        </w:object>
      </w:r>
    </w:p>
    <w:p w:rsidR="00592AF9" w:rsidRDefault="00592AF9" w:rsidP="003A04C0">
      <w:r>
        <w:t xml:space="preserve">Оператор Лапласа </w:t>
      </w:r>
      <w:r w:rsidRPr="00592AF9">
        <w:object w:dxaOrig="2760" w:dyaOrig="800">
          <v:shape id="_x0000_i1036" type="#_x0000_t75" style="width:138pt;height:40.5pt" o:ole="">
            <v:imagedata r:id="rId66" o:title=""/>
          </v:shape>
          <o:OLEObject Type="Embed" ProgID="Equation.DSMT4" ShapeID="_x0000_i1036" DrawAspect="Content" ObjectID="_1399908338" r:id="rId67"/>
        </w:object>
      </w:r>
      <w:r>
        <w:t>:</w:t>
      </w:r>
    </w:p>
    <w:p w:rsidR="00592AF9" w:rsidRPr="003A04C0" w:rsidRDefault="00CD0381" w:rsidP="00916384">
      <w:pPr>
        <w:pStyle w:val="a3"/>
        <w:ind w:left="709" w:hanging="142"/>
        <w:rPr>
          <w:rFonts w:cs="Times New Roman"/>
          <w:szCs w:val="28"/>
          <w:lang w:val="en-US"/>
        </w:rPr>
      </w:pPr>
      <w:r w:rsidRPr="00592AF9">
        <w:rPr>
          <w:rFonts w:cs="Times New Roman"/>
          <w:position w:val="-32"/>
          <w:szCs w:val="28"/>
        </w:rPr>
        <w:object w:dxaOrig="8300" w:dyaOrig="800">
          <v:shape id="_x0000_i1037" type="#_x0000_t75" style="width:415.5pt;height:40.5pt" o:ole="">
            <v:imagedata r:id="rId68" o:title=""/>
          </v:shape>
          <o:OLEObject Type="Embed" ProgID="Equation.DSMT4" ShapeID="_x0000_i1037" DrawAspect="Content" ObjectID="_1399908339" r:id="rId69"/>
        </w:object>
      </w:r>
    </w:p>
    <w:p w:rsidR="00916285" w:rsidRDefault="0011384F" w:rsidP="003A04C0">
      <w:r>
        <w:t>При этом если расчет ведется на сетке и все стороны ячеек этой сетки равны, то конечно-разностную форму оператор</w:t>
      </w:r>
      <w:r w:rsidR="005A0AD4">
        <w:t>а</w:t>
      </w:r>
      <w:r>
        <w:t xml:space="preserve"> Лапласа</w:t>
      </w:r>
      <w:r w:rsidR="005A0AD4">
        <w:t xml:space="preserve"> можно упростить</w:t>
      </w:r>
      <w:r w:rsidR="00CD0381">
        <w:t xml:space="preserve"> </w:t>
      </w:r>
      <w:proofErr w:type="gramStart"/>
      <w:r w:rsidR="00CD0381">
        <w:t>до</w:t>
      </w:r>
      <w:proofErr w:type="gramEnd"/>
      <w:r w:rsidR="005A0AD4">
        <w:t>:</w:t>
      </w:r>
    </w:p>
    <w:p w:rsidR="005A0AD4" w:rsidRDefault="00CD0381" w:rsidP="003A04C0">
      <w:r w:rsidRPr="00CD0381">
        <w:object w:dxaOrig="7119" w:dyaOrig="880">
          <v:shape id="_x0000_i1038" type="#_x0000_t75" style="width:356.25pt;height:44.25pt" o:ole="">
            <v:imagedata r:id="rId70" o:title=""/>
          </v:shape>
          <o:OLEObject Type="Embed" ProgID="Equation.DSMT4" ShapeID="_x0000_i1038" DrawAspect="Content" ObjectID="_1399908340" r:id="rId71"/>
        </w:object>
      </w:r>
      <w:r w:rsidR="00D61315">
        <w:tab/>
        <w:t>(3)</w:t>
      </w:r>
    </w:p>
    <w:p w:rsidR="004D0688" w:rsidRPr="004C3469" w:rsidRDefault="004D0688" w:rsidP="003A04C0">
      <w:r>
        <w:t>Уравнения Навье-Стокса можно решить аналитически только для нескольких простых физических конфигураций. Однако чтобы решить их можно использовать численные интеграционные методы. Для этого, как и любой другой алгоритм, необходимо разбить решение уравнений Навье-Стокса на несколько простых шагов</w:t>
      </w:r>
      <w:r w:rsidR="00194813">
        <w:t xml:space="preserve">. Для решения уравнений Навье-Стокса используется метод, основанный на технике </w:t>
      </w:r>
      <w:r w:rsidR="00194813" w:rsidRPr="00194813">
        <w:t>“</w:t>
      </w:r>
      <w:r w:rsidR="00194813">
        <w:t>стабильных жидкостей</w:t>
      </w:r>
      <w:r w:rsidR="00194813" w:rsidRPr="00194813">
        <w:t>”</w:t>
      </w:r>
      <w:r w:rsidR="00194813">
        <w:t xml:space="preserve"> описанный в </w:t>
      </w:r>
      <w:r w:rsidR="00194813" w:rsidRPr="008E11BC">
        <w:t>[</w:t>
      </w:r>
      <w:proofErr w:type="spellStart"/>
      <w:r w:rsidR="00194813">
        <w:rPr>
          <w:lang w:val="en-US"/>
        </w:rPr>
        <w:t>Stam</w:t>
      </w:r>
      <w:proofErr w:type="spellEnd"/>
      <w:r w:rsidR="00194813" w:rsidRPr="008E11BC">
        <w:t>99].</w:t>
      </w:r>
      <w:r w:rsidR="00194813">
        <w:t xml:space="preserve"> Для начала необходимо привести уравнения к форме более подходящей для численного решения.</w:t>
      </w:r>
      <w:r w:rsidR="001909BE" w:rsidRPr="001909BE">
        <w:t xml:space="preserve"> </w:t>
      </w:r>
      <w:r w:rsidR="001909BE">
        <w:t xml:space="preserve">Уравнения Навье-Стокса это три </w:t>
      </w:r>
      <w:r w:rsidR="005C583E">
        <w:t>уравнения,</w:t>
      </w:r>
      <w:r w:rsidR="001909BE">
        <w:t xml:space="preserve"> которые мы можем решить для величин </w:t>
      </w:r>
      <w:r w:rsidR="00D31414" w:rsidRPr="00D31414">
        <w:rPr>
          <w:position w:val="-6"/>
        </w:rPr>
        <w:object w:dxaOrig="220" w:dyaOrig="240">
          <v:shape id="_x0000_i1039" type="#_x0000_t75" style="width:11.25pt;height:12pt" o:ole="">
            <v:imagedata r:id="rId72" o:title=""/>
          </v:shape>
          <o:OLEObject Type="Embed" ProgID="Equation.DSMT4" ShapeID="_x0000_i1039" DrawAspect="Content" ObjectID="_1399908341" r:id="rId73"/>
        </w:object>
      </w:r>
      <w:r w:rsidR="00D31414">
        <w:t xml:space="preserve">, </w:t>
      </w:r>
      <w:r w:rsidR="00D31414" w:rsidRPr="00D31414">
        <w:rPr>
          <w:position w:val="-6"/>
        </w:rPr>
        <w:object w:dxaOrig="200" w:dyaOrig="240">
          <v:shape id="_x0000_i1040" type="#_x0000_t75" style="width:9.75pt;height:12pt" o:ole="">
            <v:imagedata r:id="rId74" o:title=""/>
          </v:shape>
          <o:OLEObject Type="Embed" ProgID="Equation.DSMT4" ShapeID="_x0000_i1040" DrawAspect="Content" ObjectID="_1399908342" r:id="rId75"/>
        </w:object>
      </w:r>
      <w:r w:rsidR="001909BE">
        <w:t xml:space="preserve"> и </w:t>
      </w:r>
      <w:r w:rsidR="001909BE" w:rsidRPr="001909BE">
        <w:rPr>
          <w:position w:val="-12"/>
        </w:rPr>
        <w:object w:dxaOrig="260" w:dyaOrig="300">
          <v:shape id="_x0000_i1041" type="#_x0000_t75" style="width:13.5pt;height:15pt" o:ole="">
            <v:imagedata r:id="rId76" o:title=""/>
          </v:shape>
          <o:OLEObject Type="Embed" ProgID="Equation.DSMT4" ShapeID="_x0000_i1041" DrawAspect="Content" ObjectID="_1399908343" r:id="rId77"/>
        </w:object>
      </w:r>
      <w:r w:rsidR="005C583E">
        <w:t xml:space="preserve">. Любой вектор </w:t>
      </w:r>
      <w:r w:rsidR="005C583E" w:rsidRPr="005C583E">
        <w:rPr>
          <w:position w:val="-6"/>
        </w:rPr>
        <w:object w:dxaOrig="220" w:dyaOrig="240">
          <v:shape id="_x0000_i1042" type="#_x0000_t75" style="width:11.25pt;height:12pt" o:ole="">
            <v:imagedata r:id="rId78" o:title=""/>
          </v:shape>
          <o:OLEObject Type="Embed" ProgID="Equation.DSMT4" ShapeID="_x0000_i1042" DrawAspect="Content" ObjectID="_1399908344" r:id="rId79"/>
        </w:object>
      </w:r>
      <w:r w:rsidR="005C583E">
        <w:t xml:space="preserve"> может быть разложен на несколько базовых составляющих, суммой которых будет </w:t>
      </w:r>
      <w:r w:rsidR="005C583E" w:rsidRPr="005C583E">
        <w:rPr>
          <w:position w:val="-6"/>
        </w:rPr>
        <w:object w:dxaOrig="220" w:dyaOrig="240">
          <v:shape id="_x0000_i1043" type="#_x0000_t75" style="width:11.25pt;height:12pt" o:ole="">
            <v:imagedata r:id="rId78" o:title=""/>
          </v:shape>
          <o:OLEObject Type="Embed" ProgID="Equation.DSMT4" ShapeID="_x0000_i1043" DrawAspect="Content" ObjectID="_1399908345" r:id="rId80"/>
        </w:object>
      </w:r>
      <w:r w:rsidR="005C583E">
        <w:t xml:space="preserve">. К примеру, векторы в декартовом пространстве обычно представляют, как три длины вдоль каждой оси: </w:t>
      </w:r>
      <w:r w:rsidR="005C583E" w:rsidRPr="005C583E">
        <w:rPr>
          <w:position w:val="-12"/>
        </w:rPr>
        <w:object w:dxaOrig="1320" w:dyaOrig="360">
          <v:shape id="_x0000_i1044" type="#_x0000_t75" style="width:66pt;height:18.75pt" o:ole="">
            <v:imagedata r:id="rId81" o:title=""/>
          </v:shape>
          <o:OLEObject Type="Embed" ProgID="Equation.DSMT4" ShapeID="_x0000_i1044" DrawAspect="Content" ObjectID="_1399908346" r:id="rId82"/>
        </w:object>
      </w:r>
      <w:r w:rsidR="005C583E">
        <w:t xml:space="preserve">. Такой вектор так же может быть записан как </w:t>
      </w:r>
      <w:r w:rsidR="00876727" w:rsidRPr="005C583E">
        <w:rPr>
          <w:position w:val="-12"/>
        </w:rPr>
        <w:object w:dxaOrig="1780" w:dyaOrig="360">
          <v:shape id="_x0000_i1045" type="#_x0000_t75" style="width:88.5pt;height:18.75pt" o:ole="">
            <v:imagedata r:id="rId83" o:title=""/>
          </v:shape>
          <o:OLEObject Type="Embed" ProgID="Equation.DSMT4" ShapeID="_x0000_i1045" DrawAspect="Content" ObjectID="_1399908347" r:id="rId84"/>
        </w:object>
      </w:r>
      <w:r w:rsidR="005C583E">
        <w:t xml:space="preserve">, где </w:t>
      </w:r>
      <w:r w:rsidR="005C583E" w:rsidRPr="005C583E">
        <w:rPr>
          <w:position w:val="-4"/>
        </w:rPr>
        <w:object w:dxaOrig="160" w:dyaOrig="279">
          <v:shape id="_x0000_i1046" type="#_x0000_t75" style="width:8.25pt;height:14.25pt" o:ole="">
            <v:imagedata r:id="rId85" o:title=""/>
          </v:shape>
          <o:OLEObject Type="Embed" ProgID="Equation.DSMT4" ShapeID="_x0000_i1046" DrawAspect="Content" ObjectID="_1399908348" r:id="rId86"/>
        </w:object>
      </w:r>
      <w:r w:rsidR="005C583E">
        <w:t xml:space="preserve">, </w:t>
      </w:r>
      <w:r w:rsidR="005C583E" w:rsidRPr="005C583E">
        <w:rPr>
          <w:position w:val="-12"/>
        </w:rPr>
        <w:object w:dxaOrig="160" w:dyaOrig="360">
          <v:shape id="_x0000_i1047" type="#_x0000_t75" style="width:8.25pt;height:18.75pt" o:ole="">
            <v:imagedata r:id="rId87" o:title=""/>
          </v:shape>
          <o:OLEObject Type="Embed" ProgID="Equation.DSMT4" ShapeID="_x0000_i1047" DrawAspect="Content" ObjectID="_1399908349" r:id="rId88"/>
        </w:object>
      </w:r>
      <w:r w:rsidR="005C583E">
        <w:t xml:space="preserve"> и </w:t>
      </w:r>
      <w:r w:rsidR="005C583E" w:rsidRPr="005C583E">
        <w:rPr>
          <w:position w:val="-4"/>
        </w:rPr>
        <w:object w:dxaOrig="240" w:dyaOrig="279">
          <v:shape id="_x0000_i1048" type="#_x0000_t75" style="width:12pt;height:14.25pt" o:ole="">
            <v:imagedata r:id="rId89" o:title=""/>
          </v:shape>
          <o:OLEObject Type="Embed" ProgID="Equation.DSMT4" ShapeID="_x0000_i1048" DrawAspect="Content" ObjectID="_1399908350" r:id="rId90"/>
        </w:object>
      </w:r>
      <w:r w:rsidR="00586CF3">
        <w:t xml:space="preserve"> единичные базисные </w:t>
      </w:r>
      <w:r w:rsidR="00F163DC">
        <w:t>векторы,</w:t>
      </w:r>
      <w:r w:rsidR="00586CF3">
        <w:t xml:space="preserve"> выровненные по осям декартовой сетки.</w:t>
      </w:r>
    </w:p>
    <w:p w:rsidR="002B29A7" w:rsidRDefault="002B29A7" w:rsidP="003A04C0">
      <w:r>
        <w:t xml:space="preserve">Так же как мы можем разложить вектор на сумму векторов, мы можем разложить векторное поле на сумму векторных полей. Пусть </w:t>
      </w:r>
      <w:r w:rsidR="004C3469" w:rsidRPr="004C3469">
        <w:rPr>
          <w:position w:val="-4"/>
        </w:rPr>
        <w:object w:dxaOrig="300" w:dyaOrig="279">
          <v:shape id="_x0000_i1049" type="#_x0000_t75" style="width:15pt;height:14.25pt" o:ole="">
            <v:imagedata r:id="rId91" o:title=""/>
          </v:shape>
          <o:OLEObject Type="Embed" ProgID="Equation.DSMT4" ShapeID="_x0000_i1049" DrawAspect="Content" ObjectID="_1399908351" r:id="rId92"/>
        </w:object>
      </w:r>
      <w:r w:rsidR="004C3469">
        <w:t xml:space="preserve"> будет областью пространства или как в нашем случае плоскостью, на котором определена наша жидкость. Пусть у этой области будут мягкие </w:t>
      </w:r>
      <w:r w:rsidR="004C3469">
        <w:lastRenderedPageBreak/>
        <w:t xml:space="preserve">(т.е. дифференцируемые) границы </w:t>
      </w:r>
      <w:r w:rsidR="004C3469" w:rsidRPr="004C3469">
        <w:rPr>
          <w:position w:val="-6"/>
        </w:rPr>
        <w:object w:dxaOrig="420" w:dyaOrig="300">
          <v:shape id="_x0000_i1050" type="#_x0000_t75" style="width:21pt;height:15pt" o:ole="">
            <v:imagedata r:id="rId93" o:title=""/>
          </v:shape>
          <o:OLEObject Type="Embed" ProgID="Equation.DSMT4" ShapeID="_x0000_i1050" DrawAspect="Content" ObjectID="_1399908352" r:id="rId94"/>
        </w:object>
      </w:r>
      <w:r w:rsidR="004C3469">
        <w:t xml:space="preserve"> </w:t>
      </w:r>
      <w:r w:rsidR="002B64D8">
        <w:t>с направлением нормали</w:t>
      </w:r>
      <w:r w:rsidR="002B64D8" w:rsidRPr="002B64D8">
        <w:t xml:space="preserve"> </w:t>
      </w:r>
      <w:r w:rsidR="002B64D8" w:rsidRPr="002B64D8">
        <w:rPr>
          <w:position w:val="-4"/>
          <w:lang w:val="en-US"/>
        </w:rPr>
        <w:object w:dxaOrig="220" w:dyaOrig="220">
          <v:shape id="_x0000_i1051" type="#_x0000_t75" style="width:11.25pt;height:11.25pt" o:ole="">
            <v:imagedata r:id="rId95" o:title=""/>
          </v:shape>
          <o:OLEObject Type="Embed" ProgID="Equation.DSMT4" ShapeID="_x0000_i1051" DrawAspect="Content" ObjectID="_1399908353" r:id="rId96"/>
        </w:object>
      </w:r>
      <w:r w:rsidR="002B64D8">
        <w:t xml:space="preserve">. Согласно </w:t>
      </w:r>
      <w:r w:rsidR="002B64D8" w:rsidRPr="002B64D8">
        <w:t>[</w:t>
      </w:r>
      <w:proofErr w:type="spellStart"/>
      <w:r w:rsidR="002B64D8">
        <w:rPr>
          <w:lang w:val="en-US"/>
        </w:rPr>
        <w:t>Chorin</w:t>
      </w:r>
      <w:proofErr w:type="spellEnd"/>
      <w:r w:rsidR="002B64D8" w:rsidRPr="002B64D8">
        <w:t xml:space="preserve"> </w:t>
      </w:r>
      <w:r w:rsidR="002B64D8">
        <w:rPr>
          <w:lang w:val="en-US"/>
        </w:rPr>
        <w:t>and</w:t>
      </w:r>
      <w:r w:rsidR="002B64D8" w:rsidRPr="002B64D8">
        <w:t xml:space="preserve"> </w:t>
      </w:r>
      <w:r w:rsidR="002B64D8">
        <w:rPr>
          <w:lang w:val="en-US"/>
        </w:rPr>
        <w:t>Marsden</w:t>
      </w:r>
      <w:r w:rsidR="002B64D8" w:rsidRPr="002B64D8">
        <w:t xml:space="preserve"> 1993] </w:t>
      </w:r>
      <w:r w:rsidR="002B64D8">
        <w:t>мы можем использовать теорему разложения Гельмгольца-Ходжа.</w:t>
      </w:r>
      <w:r w:rsidR="008945E8">
        <w:t xml:space="preserve"> Векторное поле </w:t>
      </w:r>
      <w:r w:rsidR="008945E8" w:rsidRPr="008945E8">
        <w:rPr>
          <w:position w:val="-6"/>
        </w:rPr>
        <w:object w:dxaOrig="279" w:dyaOrig="240">
          <v:shape id="_x0000_i1052" type="#_x0000_t75" style="width:14.25pt;height:12pt" o:ole="">
            <v:imagedata r:id="rId97" o:title=""/>
          </v:shape>
          <o:OLEObject Type="Embed" ProgID="Equation.DSMT4" ShapeID="_x0000_i1052" DrawAspect="Content" ObjectID="_1399908354" r:id="rId98"/>
        </w:object>
      </w:r>
      <w:r w:rsidR="008945E8">
        <w:t xml:space="preserve"> </w:t>
      </w:r>
      <w:proofErr w:type="gramStart"/>
      <w:r w:rsidR="008945E8">
        <w:t>на</w:t>
      </w:r>
      <w:proofErr w:type="gramEnd"/>
      <w:r w:rsidR="008945E8">
        <w:t xml:space="preserve"> </w:t>
      </w:r>
      <w:r w:rsidR="00151387" w:rsidRPr="008945E8">
        <w:rPr>
          <w:position w:val="-4"/>
        </w:rPr>
        <w:object w:dxaOrig="300" w:dyaOrig="279">
          <v:shape id="_x0000_i1053" type="#_x0000_t75" style="width:15pt;height:14.25pt" o:ole="">
            <v:imagedata r:id="rId99" o:title=""/>
          </v:shape>
          <o:OLEObject Type="Embed" ProgID="Equation.DSMT4" ShapeID="_x0000_i1053" DrawAspect="Content" ObjectID="_1399908355" r:id="rId100"/>
        </w:object>
      </w:r>
      <w:r w:rsidR="008945E8">
        <w:t xml:space="preserve"> </w:t>
      </w:r>
      <w:r w:rsidR="00151387">
        <w:t>может быть однозначно разложено в форм</w:t>
      </w:r>
      <w:r w:rsidR="00163E54">
        <w:t>у</w:t>
      </w:r>
    </w:p>
    <w:p w:rsidR="00163E54" w:rsidRDefault="00163E54" w:rsidP="003A04C0">
      <w:r w:rsidRPr="00163E54">
        <w:object w:dxaOrig="1320" w:dyaOrig="360">
          <v:shape id="_x0000_i1054" type="#_x0000_t75" style="width:66pt;height:18.75pt" o:ole="">
            <v:imagedata r:id="rId101" o:title=""/>
          </v:shape>
          <o:OLEObject Type="Embed" ProgID="Equation.DSMT4" ShapeID="_x0000_i1054" DrawAspect="Content" ObjectID="_1399908356" r:id="rId102"/>
        </w:object>
      </w:r>
      <w:r>
        <w:t>,</w:t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</w:r>
      <w:r w:rsidR="00644C68">
        <w:tab/>
        <w:t>(4)</w:t>
      </w:r>
    </w:p>
    <w:p w:rsidR="00163E54" w:rsidRDefault="00166CAA" w:rsidP="003A04C0">
      <w:r>
        <w:t>г</w:t>
      </w:r>
      <w:r w:rsidR="00344361">
        <w:t xml:space="preserve">де </w:t>
      </w:r>
      <w:r w:rsidR="00344361" w:rsidRPr="00344361">
        <w:object w:dxaOrig="220" w:dyaOrig="240">
          <v:shape id="_x0000_i1055" type="#_x0000_t75" style="width:11.25pt;height:12pt" o:ole="">
            <v:imagedata r:id="rId103" o:title=""/>
          </v:shape>
          <o:OLEObject Type="Embed" ProgID="Equation.DSMT4" ShapeID="_x0000_i1055" DrawAspect="Content" ObjectID="_1399908357" r:id="rId104"/>
        </w:object>
      </w:r>
      <w:r w:rsidR="00344361">
        <w:t xml:space="preserve"> имеет нулевую дивергенцию и параллельно </w:t>
      </w:r>
      <w:r w:rsidR="00344361" w:rsidRPr="00344361">
        <w:object w:dxaOrig="420" w:dyaOrig="300">
          <v:shape id="_x0000_i1056" type="#_x0000_t75" style="width:21pt;height:15pt" o:ole="">
            <v:imagedata r:id="rId105" o:title=""/>
          </v:shape>
          <o:OLEObject Type="Embed" ProgID="Equation.DSMT4" ShapeID="_x0000_i1056" DrawAspect="Content" ObjectID="_1399908358" r:id="rId106"/>
        </w:object>
      </w:r>
      <w:r w:rsidR="00344361">
        <w:t xml:space="preserve">; так что </w:t>
      </w:r>
      <w:r w:rsidR="00344361" w:rsidRPr="00344361">
        <w:object w:dxaOrig="940" w:dyaOrig="300">
          <v:shape id="_x0000_i1057" type="#_x0000_t75" style="width:47.25pt;height:15pt" o:ole="">
            <v:imagedata r:id="rId107" o:title=""/>
          </v:shape>
          <o:OLEObject Type="Embed" ProgID="Equation.DSMT4" ShapeID="_x0000_i1057" DrawAspect="Content" ObjectID="_1399908359" r:id="rId108"/>
        </w:object>
      </w:r>
      <w:r w:rsidR="00344361">
        <w:t xml:space="preserve"> </w:t>
      </w:r>
      <w:proofErr w:type="gramStart"/>
      <w:r w:rsidR="00344361">
        <w:t>на</w:t>
      </w:r>
      <w:proofErr w:type="gramEnd"/>
      <w:r w:rsidR="00344361">
        <w:t xml:space="preserve"> </w:t>
      </w:r>
      <w:r w:rsidR="00344361" w:rsidRPr="00344361">
        <w:object w:dxaOrig="420" w:dyaOrig="300">
          <v:shape id="_x0000_i1058" type="#_x0000_t75" style="width:21pt;height:15pt" o:ole="">
            <v:imagedata r:id="rId105" o:title=""/>
          </v:shape>
          <o:OLEObject Type="Embed" ProgID="Equation.DSMT4" ShapeID="_x0000_i1058" DrawAspect="Content" ObjectID="_1399908360" r:id="rId109"/>
        </w:object>
      </w:r>
      <w:r w:rsidR="00344361">
        <w:t>.</w:t>
      </w:r>
    </w:p>
    <w:p w:rsidR="00344361" w:rsidRDefault="00344361" w:rsidP="003A04C0">
      <w:r>
        <w:t xml:space="preserve">Доказательство данной теоремы можно найти в </w:t>
      </w:r>
      <w:r w:rsidRPr="002B64D8">
        <w:t>[</w:t>
      </w:r>
      <w:proofErr w:type="spellStart"/>
      <w:r>
        <w:rPr>
          <w:lang w:val="en-US"/>
        </w:rPr>
        <w:t>Chorin</w:t>
      </w:r>
      <w:proofErr w:type="spellEnd"/>
      <w:r w:rsidRPr="002B64D8">
        <w:t xml:space="preserve"> </w:t>
      </w:r>
      <w:r>
        <w:rPr>
          <w:lang w:val="en-US"/>
        </w:rPr>
        <w:t>and</w:t>
      </w:r>
      <w:r w:rsidRPr="002B64D8">
        <w:t xml:space="preserve"> </w:t>
      </w:r>
      <w:r>
        <w:rPr>
          <w:lang w:val="en-US"/>
        </w:rPr>
        <w:t>Marsden</w:t>
      </w:r>
      <w:r w:rsidRPr="002B64D8">
        <w:t xml:space="preserve"> 1993]</w:t>
      </w:r>
      <w:r>
        <w:t>. Эта теорема говорит о том, что любое векторное поле может быть разложено на сумму двух других векторных полей: бездивергентное векторное поле</w:t>
      </w:r>
      <w:r w:rsidR="00970F25">
        <w:t xml:space="preserve"> и градиент скалярного поля. Данная теория также говорит, что бездивергентное векторное поле обращается в ноль на границе.</w:t>
      </w:r>
    </w:p>
    <w:p w:rsidR="004D6883" w:rsidRDefault="004D6883" w:rsidP="003A04C0">
      <w:r>
        <w:t>Решение уравнений Навье-Стокса включает три вычисления для обновления скорости на каждом временном шаге</w:t>
      </w:r>
      <w:r w:rsidR="00225927">
        <w:t>: адвекция, диффузия и применение силы.</w:t>
      </w:r>
      <w:r w:rsidR="00D6764A">
        <w:t xml:space="preserve"> Результатом будет новое поле скорости </w:t>
      </w:r>
      <w:r w:rsidR="00D6764A" w:rsidRPr="00D6764A">
        <w:rPr>
          <w:position w:val="-6"/>
        </w:rPr>
        <w:object w:dxaOrig="279" w:dyaOrig="240">
          <v:shape id="_x0000_i1059" type="#_x0000_t75" style="width:14.25pt;height:12pt" o:ole="">
            <v:imagedata r:id="rId110" o:title=""/>
          </v:shape>
          <o:OLEObject Type="Embed" ProgID="Equation.DSMT4" ShapeID="_x0000_i1059" DrawAspect="Content" ObjectID="_1399908361" r:id="rId111"/>
        </w:object>
      </w:r>
      <w:r w:rsidR="00D6764A">
        <w:t xml:space="preserve"> с ненулевой дивергенцией. Но уравнение неразрывности </w:t>
      </w:r>
      <w:r w:rsidR="00210C4F">
        <w:t xml:space="preserve">требует, чтобы в конце каждого временного шага поле скорости было бездивергентным. Теорема разложения Гельмгольца-Ходжа говорит, что дивергенцию поля скорости можно </w:t>
      </w:r>
      <w:r w:rsidR="002F56F3">
        <w:t>скорректировать,</w:t>
      </w:r>
      <w:r w:rsidR="00210C4F">
        <w:t xml:space="preserve"> если из него вычесть градиент результирующего поля давления</w:t>
      </w:r>
      <w:r w:rsidR="002F56F3">
        <w:t>:</w:t>
      </w:r>
    </w:p>
    <w:p w:rsidR="002F56F3" w:rsidRDefault="002F56F3" w:rsidP="003A04C0">
      <w:r w:rsidRPr="002F56F3">
        <w:object w:dxaOrig="1320" w:dyaOrig="360">
          <v:shape id="_x0000_i1060" type="#_x0000_t75" style="width:66pt;height:18.75pt" o:ole="">
            <v:imagedata r:id="rId112" o:title=""/>
          </v:shape>
          <o:OLEObject Type="Embed" ProgID="Equation.DSMT4" ShapeID="_x0000_i1060" DrawAspect="Content" ObjectID="_1399908362" r:id="rId113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>(</w:t>
      </w:r>
      <w:r w:rsidR="00644C68">
        <w:t>5</w:t>
      </w:r>
      <w:r>
        <w:t>)</w:t>
      </w:r>
    </w:p>
    <w:p w:rsidR="002F56F3" w:rsidRDefault="008F212B" w:rsidP="003A04C0">
      <w:r>
        <w:t>Теорема также ведет к методу расчета поля давления. Если применить оператор дивергенции к обеим сторонам уравнения (</w:t>
      </w:r>
      <w:r w:rsidR="00644C68">
        <w:t>4</w:t>
      </w:r>
      <w:r>
        <w:t>), то</w:t>
      </w:r>
      <w:r w:rsidR="004038A3">
        <w:t xml:space="preserve"> можно получить:</w:t>
      </w:r>
    </w:p>
    <w:p w:rsidR="004038A3" w:rsidRDefault="004038A3" w:rsidP="003A04C0">
      <w:r w:rsidRPr="004038A3">
        <w:object w:dxaOrig="3700" w:dyaOrig="420">
          <v:shape id="_x0000_i1061" type="#_x0000_t75" style="width:185.25pt;height:21pt" o:ole="">
            <v:imagedata r:id="rId114" o:title=""/>
          </v:shape>
          <o:OLEObject Type="Embed" ProgID="Equation.DSMT4" ShapeID="_x0000_i1061" DrawAspect="Content" ObjectID="_1399908363" r:id="rId115"/>
        </w:object>
      </w:r>
      <w:r>
        <w:t>.</w:t>
      </w:r>
      <w:r>
        <w:tab/>
      </w:r>
      <w:r>
        <w:tab/>
        <w:t>(</w:t>
      </w:r>
      <w:r w:rsidR="00644C68">
        <w:t>6</w:t>
      </w:r>
      <w:r>
        <w:t>)</w:t>
      </w:r>
    </w:p>
    <w:p w:rsidR="004038A3" w:rsidRDefault="004038A3" w:rsidP="003A04C0">
      <w:r>
        <w:lastRenderedPageBreak/>
        <w:t xml:space="preserve">Но так как уравнение (2) обеспечивает соблюдение того, что </w:t>
      </w:r>
      <w:r w:rsidRPr="004038A3">
        <w:rPr>
          <w:position w:val="-6"/>
        </w:rPr>
        <w:object w:dxaOrig="980" w:dyaOrig="300">
          <v:shape id="_x0000_i1062" type="#_x0000_t75" style="width:49.5pt;height:15pt" o:ole="">
            <v:imagedata r:id="rId116" o:title=""/>
          </v:shape>
          <o:OLEObject Type="Embed" ProgID="Equation.DSMT4" ShapeID="_x0000_i1062" DrawAspect="Content" ObjectID="_1399908364" r:id="rId117"/>
        </w:object>
      </w:r>
      <w:r>
        <w:t>, уравнение (</w:t>
      </w:r>
      <w:r w:rsidR="00644C68">
        <w:t>6</w:t>
      </w:r>
      <w:r>
        <w:t>) упрощается до следующего вида:</w:t>
      </w:r>
    </w:p>
    <w:p w:rsidR="004038A3" w:rsidRDefault="004038A3" w:rsidP="003A04C0">
      <w:r w:rsidRPr="004038A3">
        <w:object w:dxaOrig="1380" w:dyaOrig="420">
          <v:shape id="_x0000_i1063" type="#_x0000_t75" style="width:69pt;height:21pt" o:ole="">
            <v:imagedata r:id="rId118" o:title=""/>
          </v:shape>
          <o:OLEObject Type="Embed" ProgID="Equation.DSMT4" ShapeID="_x0000_i1063" DrawAspect="Content" ObjectID="_1399908365" r:id="rId119"/>
        </w:object>
      </w:r>
      <w:r>
        <w:t xml:space="preserve">, </w:t>
      </w:r>
      <w:r>
        <w:tab/>
      </w:r>
      <w:r>
        <w:tab/>
      </w:r>
      <w:r>
        <w:tab/>
      </w:r>
      <w:r>
        <w:tab/>
      </w:r>
      <w:r>
        <w:tab/>
        <w:t>(</w:t>
      </w:r>
      <w:r w:rsidR="00644C68">
        <w:t>7</w:t>
      </w:r>
      <w:r>
        <w:t>)</w:t>
      </w:r>
    </w:p>
    <w:p w:rsidR="004038A3" w:rsidRDefault="007418A3" w:rsidP="003A04C0">
      <w:r>
        <w:t>Что является уравнением Пуассона для расчета давления жидкости, так же это уравнение иногда называют уравнением давления-Пуассона.</w:t>
      </w:r>
      <w:r w:rsidR="00305012">
        <w:t xml:space="preserve"> Это означает, что после того как будет рассчитано поле скорости с ненулевой дивергенцией </w:t>
      </w:r>
      <w:r w:rsidR="00305012" w:rsidRPr="00305012">
        <w:rPr>
          <w:position w:val="-6"/>
        </w:rPr>
        <w:object w:dxaOrig="279" w:dyaOrig="240">
          <v:shape id="_x0000_i1064" type="#_x0000_t75" style="width:14.25pt;height:12pt" o:ole="">
            <v:imagedata r:id="rId120" o:title=""/>
          </v:shape>
          <o:OLEObject Type="Embed" ProgID="Equation.DSMT4" ShapeID="_x0000_i1064" DrawAspect="Content" ObjectID="_1399908366" r:id="rId121"/>
        </w:object>
      </w:r>
      <w:r w:rsidR="00305012">
        <w:t>, можно решить уравнение (</w:t>
      </w:r>
      <w:r w:rsidR="00644C68">
        <w:t>7</w:t>
      </w:r>
      <w:r w:rsidR="00305012">
        <w:t xml:space="preserve">) для давления </w:t>
      </w:r>
      <w:r w:rsidR="00305012" w:rsidRPr="00305012">
        <w:rPr>
          <w:position w:val="-12"/>
        </w:rPr>
        <w:object w:dxaOrig="260" w:dyaOrig="300">
          <v:shape id="_x0000_i1065" type="#_x0000_t75" style="width:13.5pt;height:15pt" o:ole="">
            <v:imagedata r:id="rId122" o:title=""/>
          </v:shape>
          <o:OLEObject Type="Embed" ProgID="Equation.DSMT4" ShapeID="_x0000_i1065" DrawAspect="Content" ObjectID="_1399908367" r:id="rId123"/>
        </w:object>
      </w:r>
      <w:r w:rsidR="00305012">
        <w:t xml:space="preserve"> и затем используя </w:t>
      </w:r>
      <w:r w:rsidR="00305012" w:rsidRPr="00305012">
        <w:rPr>
          <w:position w:val="-6"/>
        </w:rPr>
        <w:object w:dxaOrig="279" w:dyaOrig="240">
          <v:shape id="_x0000_i1066" type="#_x0000_t75" style="width:14.25pt;height:12pt" o:ole="">
            <v:imagedata r:id="rId124" o:title=""/>
          </v:shape>
          <o:OLEObject Type="Embed" ProgID="Equation.DSMT4" ShapeID="_x0000_i1066" DrawAspect="Content" ObjectID="_1399908368" r:id="rId125"/>
        </w:object>
      </w:r>
      <w:r w:rsidR="00305012">
        <w:t xml:space="preserve"> и </w:t>
      </w:r>
      <w:r w:rsidR="00305012" w:rsidRPr="00305012">
        <w:rPr>
          <w:position w:val="-12"/>
        </w:rPr>
        <w:object w:dxaOrig="260" w:dyaOrig="300">
          <v:shape id="_x0000_i1067" type="#_x0000_t75" style="width:13.5pt;height:15pt" o:ole="">
            <v:imagedata r:id="rId126" o:title=""/>
          </v:shape>
          <o:OLEObject Type="Embed" ProgID="Equation.DSMT4" ShapeID="_x0000_i1067" DrawAspect="Content" ObjectID="_1399908369" r:id="rId127"/>
        </w:object>
      </w:r>
      <w:r w:rsidR="00305012">
        <w:t xml:space="preserve"> рассчитать новое бездивергентное поле </w:t>
      </w:r>
      <w:r w:rsidR="00305012" w:rsidRPr="00305012">
        <w:rPr>
          <w:position w:val="-6"/>
        </w:rPr>
        <w:object w:dxaOrig="220" w:dyaOrig="240">
          <v:shape id="_x0000_i1068" type="#_x0000_t75" style="width:11.25pt;height:12pt" o:ole="">
            <v:imagedata r:id="rId128" o:title=""/>
          </v:shape>
          <o:OLEObject Type="Embed" ProgID="Equation.DSMT4" ShapeID="_x0000_i1068" DrawAspect="Content" ObjectID="_1399908370" r:id="rId129"/>
        </w:object>
      </w:r>
      <w:r w:rsidR="00305012">
        <w:t xml:space="preserve"> используя уравнение (</w:t>
      </w:r>
      <w:r w:rsidR="00644C68">
        <w:t>5</w:t>
      </w:r>
      <w:r w:rsidR="00305012">
        <w:t>).</w:t>
      </w:r>
    </w:p>
    <w:p w:rsidR="00244F09" w:rsidRDefault="00244F09" w:rsidP="003A04C0">
      <w:r>
        <w:t xml:space="preserve">Теперь необходимо рассчитать </w:t>
      </w:r>
      <w:r w:rsidRPr="00305012">
        <w:rPr>
          <w:position w:val="-6"/>
        </w:rPr>
        <w:object w:dxaOrig="279" w:dyaOrig="240">
          <v:shape id="_x0000_i1069" type="#_x0000_t75" style="width:14.25pt;height:12pt" o:ole="">
            <v:imagedata r:id="rId120" o:title=""/>
          </v:shape>
          <o:OLEObject Type="Embed" ProgID="Equation.DSMT4" ShapeID="_x0000_i1069" DrawAspect="Content" ObjectID="_1399908371" r:id="rId130"/>
        </w:object>
      </w:r>
      <w:r>
        <w:t xml:space="preserve">, чтобы это сделать </w:t>
      </w:r>
      <w:r w:rsidR="00CF390F">
        <w:t xml:space="preserve">мы можем использовать теорему разложения Гельмгольца-Ходжа, чтобы </w:t>
      </w:r>
      <w:proofErr w:type="gramStart"/>
      <w:r w:rsidR="00C17CED">
        <w:t>определить</w:t>
      </w:r>
      <w:proofErr w:type="gramEnd"/>
      <w:r w:rsidR="00CF390F">
        <w:t xml:space="preserve"> оператор проекции </w:t>
      </w:r>
      <w:r w:rsidR="00CF390F" w:rsidRPr="00CF390F">
        <w:rPr>
          <w:position w:val="-4"/>
        </w:rPr>
        <w:object w:dxaOrig="260" w:dyaOrig="279">
          <v:shape id="_x0000_i1070" type="#_x0000_t75" style="width:13.5pt;height:14.25pt" o:ole="">
            <v:imagedata r:id="rId131" o:title=""/>
          </v:shape>
          <o:OLEObject Type="Embed" ProgID="Equation.DSMT4" ShapeID="_x0000_i1070" DrawAspect="Content" ObjectID="_1399908372" r:id="rId132"/>
        </w:object>
      </w:r>
      <w:r w:rsidR="00E24FCA">
        <w:t xml:space="preserve">, который проецирует векторное поле </w:t>
      </w:r>
      <w:r w:rsidR="00E24FCA" w:rsidRPr="00E24FCA">
        <w:rPr>
          <w:position w:val="-6"/>
        </w:rPr>
        <w:object w:dxaOrig="279" w:dyaOrig="240">
          <v:shape id="_x0000_i1071" type="#_x0000_t75" style="width:14.25pt;height:12pt" o:ole="">
            <v:imagedata r:id="rId133" o:title=""/>
          </v:shape>
          <o:OLEObject Type="Embed" ProgID="Equation.DSMT4" ShapeID="_x0000_i1071" DrawAspect="Content" ObjectID="_1399908373" r:id="rId134"/>
        </w:object>
      </w:r>
      <w:r w:rsidR="00E24FCA">
        <w:t xml:space="preserve"> на его бездивергентную компоненту </w:t>
      </w:r>
      <w:r w:rsidR="00E24FCA" w:rsidRPr="00E24FCA">
        <w:rPr>
          <w:position w:val="-6"/>
        </w:rPr>
        <w:object w:dxaOrig="220" w:dyaOrig="240">
          <v:shape id="_x0000_i1072" type="#_x0000_t75" style="width:11.25pt;height:12pt" o:ole="">
            <v:imagedata r:id="rId135" o:title=""/>
          </v:shape>
          <o:OLEObject Type="Embed" ProgID="Equation.DSMT4" ShapeID="_x0000_i1072" DrawAspect="Content" ObjectID="_1399908374" r:id="rId136"/>
        </w:object>
      </w:r>
      <w:r w:rsidR="00E24FCA">
        <w:t xml:space="preserve">. Если мы применим </w:t>
      </w:r>
      <w:r w:rsidR="00E24FCA" w:rsidRPr="00E24FCA">
        <w:rPr>
          <w:position w:val="-4"/>
        </w:rPr>
        <w:object w:dxaOrig="260" w:dyaOrig="279">
          <v:shape id="_x0000_i1073" type="#_x0000_t75" style="width:13.5pt;height:14.25pt" o:ole="">
            <v:imagedata r:id="rId137" o:title=""/>
          </v:shape>
          <o:OLEObject Type="Embed" ProgID="Equation.DSMT4" ShapeID="_x0000_i1073" DrawAspect="Content" ObjectID="_1399908375" r:id="rId138"/>
        </w:object>
      </w:r>
      <w:r w:rsidR="00E24FCA">
        <w:t xml:space="preserve"> к уравнению (</w:t>
      </w:r>
      <w:r w:rsidR="00644C68">
        <w:t>4</w:t>
      </w:r>
      <w:r w:rsidR="00E24FCA">
        <w:t>), мы получим:</w:t>
      </w:r>
    </w:p>
    <w:p w:rsidR="00E24FCA" w:rsidRDefault="00E24FCA" w:rsidP="00916384">
      <w:pPr>
        <w:pStyle w:val="a3"/>
        <w:rPr>
          <w:rFonts w:cs="Times New Roman"/>
          <w:szCs w:val="28"/>
        </w:rPr>
      </w:pPr>
      <w:r w:rsidRPr="00E24FCA">
        <w:rPr>
          <w:rFonts w:cs="Times New Roman"/>
          <w:position w:val="-12"/>
          <w:szCs w:val="28"/>
        </w:rPr>
        <w:object w:dxaOrig="2040" w:dyaOrig="360">
          <v:shape id="_x0000_i1074" type="#_x0000_t75" style="width:102pt;height:18.75pt" o:ole="">
            <v:imagedata r:id="rId139" o:title=""/>
          </v:shape>
          <o:OLEObject Type="Embed" ProgID="Equation.DSMT4" ShapeID="_x0000_i1074" DrawAspect="Content" ObjectID="_1399908376" r:id="rId140"/>
        </w:object>
      </w:r>
      <w:r>
        <w:rPr>
          <w:rFonts w:cs="Times New Roman"/>
          <w:szCs w:val="28"/>
        </w:rPr>
        <w:t>.</w:t>
      </w:r>
    </w:p>
    <w:p w:rsidR="00B05F61" w:rsidRDefault="00B05F61" w:rsidP="003A04C0">
      <w:r>
        <w:t xml:space="preserve">Но согласно определению </w:t>
      </w:r>
      <w:r w:rsidRPr="00CF390F">
        <w:rPr>
          <w:position w:val="-4"/>
        </w:rPr>
        <w:object w:dxaOrig="260" w:dyaOrig="279">
          <v:shape id="_x0000_i1075" type="#_x0000_t75" style="width:13.5pt;height:14.25pt" o:ole="">
            <v:imagedata r:id="rId131" o:title=""/>
          </v:shape>
          <o:OLEObject Type="Embed" ProgID="Equation.DSMT4" ShapeID="_x0000_i1075" DrawAspect="Content" ObjectID="_1399908377" r:id="rId141"/>
        </w:object>
      </w:r>
      <w:r>
        <w:t xml:space="preserve">, </w:t>
      </w:r>
      <w:r w:rsidRPr="00B05F61">
        <w:rPr>
          <w:position w:val="-6"/>
        </w:rPr>
        <w:object w:dxaOrig="1480" w:dyaOrig="300">
          <v:shape id="_x0000_i1076" type="#_x0000_t75" style="width:73.5pt;height:15pt" o:ole="">
            <v:imagedata r:id="rId142" o:title=""/>
          </v:shape>
          <o:OLEObject Type="Embed" ProgID="Equation.DSMT4" ShapeID="_x0000_i1076" DrawAspect="Content" ObjectID="_1399908378" r:id="rId143"/>
        </w:object>
      </w:r>
      <w:r>
        <w:t xml:space="preserve">. Следовательно, </w:t>
      </w:r>
      <w:r w:rsidRPr="00B05F61">
        <w:rPr>
          <w:position w:val="-12"/>
        </w:rPr>
        <w:object w:dxaOrig="1200" w:dyaOrig="360">
          <v:shape id="_x0000_i1077" type="#_x0000_t75" style="width:60pt;height:18.75pt" o:ole="">
            <v:imagedata r:id="rId144" o:title=""/>
          </v:shape>
          <o:OLEObject Type="Embed" ProgID="Equation.DSMT4" ShapeID="_x0000_i1077" DrawAspect="Content" ObjectID="_1399908379" r:id="rId145"/>
        </w:object>
      </w:r>
      <w:r>
        <w:t>. Благодаря этому можно упростить уравнения Навье-Стокса.</w:t>
      </w:r>
    </w:p>
    <w:p w:rsidR="00B05F61" w:rsidRDefault="00B05F61" w:rsidP="003A04C0">
      <w:r>
        <w:t>Вначале, применим оператор проекции к обеим сторонам уравнения (1):</w:t>
      </w:r>
    </w:p>
    <w:p w:rsidR="00B05F61" w:rsidRDefault="00B05F61" w:rsidP="00916384">
      <w:pPr>
        <w:pStyle w:val="a3"/>
        <w:rPr>
          <w:rFonts w:cs="Times New Roman"/>
          <w:szCs w:val="28"/>
        </w:rPr>
      </w:pPr>
      <w:r w:rsidRPr="00B05F61">
        <w:rPr>
          <w:rFonts w:cs="Times New Roman"/>
          <w:position w:val="-34"/>
          <w:szCs w:val="28"/>
        </w:rPr>
        <w:object w:dxaOrig="4560" w:dyaOrig="820">
          <v:shape id="_x0000_i1078" type="#_x0000_t75" style="width:228pt;height:41.25pt" o:ole="">
            <v:imagedata r:id="rId146" o:title=""/>
          </v:shape>
          <o:OLEObject Type="Embed" ProgID="Equation.DSMT4" ShapeID="_x0000_i1078" DrawAspect="Content" ObjectID="_1399908380" r:id="rId147"/>
        </w:object>
      </w:r>
      <w:r w:rsidR="006C5E7D">
        <w:rPr>
          <w:rFonts w:cs="Times New Roman"/>
          <w:szCs w:val="28"/>
        </w:rPr>
        <w:t>.</w:t>
      </w:r>
    </w:p>
    <w:p w:rsidR="006C5E7D" w:rsidRDefault="006C5E7D" w:rsidP="003A04C0">
      <w:r>
        <w:t xml:space="preserve">Так как </w:t>
      </w:r>
      <w:r w:rsidRPr="006C5E7D">
        <w:rPr>
          <w:position w:val="-6"/>
        </w:rPr>
        <w:object w:dxaOrig="220" w:dyaOrig="240">
          <v:shape id="_x0000_i1079" type="#_x0000_t75" style="width:11.25pt;height:12pt" o:ole="">
            <v:imagedata r:id="rId148" o:title=""/>
          </v:shape>
          <o:OLEObject Type="Embed" ProgID="Equation.DSMT4" ShapeID="_x0000_i1079" DrawAspect="Content" ObjectID="_1399908381" r:id="rId149"/>
        </w:object>
      </w:r>
      <w:r>
        <w:t xml:space="preserve"> бездивергентн</w:t>
      </w:r>
      <w:r w:rsidR="00070693">
        <w:t>о</w:t>
      </w:r>
      <w:r>
        <w:t xml:space="preserve">, так же как и производная на левой стороне, то </w:t>
      </w:r>
      <w:r w:rsidRPr="006C5E7D">
        <w:rPr>
          <w:position w:val="-32"/>
        </w:rPr>
        <w:object w:dxaOrig="1500" w:dyaOrig="780">
          <v:shape id="_x0000_i1080" type="#_x0000_t75" style="width:75pt;height:39pt" o:ole="">
            <v:imagedata r:id="rId150" o:title=""/>
          </v:shape>
          <o:OLEObject Type="Embed" ProgID="Equation.DSMT4" ShapeID="_x0000_i1080" DrawAspect="Content" ObjectID="_1399908382" r:id="rId151"/>
        </w:object>
      </w:r>
      <w:r>
        <w:t xml:space="preserve">. И так же, </w:t>
      </w:r>
      <w:r w:rsidRPr="006C5E7D">
        <w:rPr>
          <w:position w:val="-12"/>
        </w:rPr>
        <w:object w:dxaOrig="1200" w:dyaOrig="360">
          <v:shape id="_x0000_i1081" type="#_x0000_t75" style="width:60pt;height:18.75pt" o:ole="">
            <v:imagedata r:id="rId152" o:title=""/>
          </v:shape>
          <o:OLEObject Type="Embed" ProgID="Equation.DSMT4" ShapeID="_x0000_i1081" DrawAspect="Content" ObjectID="_1399908383" r:id="rId153"/>
        </w:object>
      </w:r>
      <w:r>
        <w:t>, так что элемент давления выпадает. В итоге получается следующее уравнение:</w:t>
      </w:r>
    </w:p>
    <w:p w:rsidR="006C5E7D" w:rsidRDefault="00F337D2" w:rsidP="00916384">
      <w:pPr>
        <w:pStyle w:val="a3"/>
        <w:rPr>
          <w:rFonts w:cs="Times New Roman"/>
          <w:szCs w:val="28"/>
        </w:rPr>
      </w:pPr>
      <w:r w:rsidRPr="00F337D2">
        <w:rPr>
          <w:rFonts w:cs="Times New Roman"/>
          <w:position w:val="-28"/>
          <w:szCs w:val="28"/>
        </w:rPr>
        <w:object w:dxaOrig="3440" w:dyaOrig="720">
          <v:shape id="_x0000_i1082" type="#_x0000_t75" style="width:171.75pt;height:36pt" o:ole="">
            <v:imagedata r:id="rId154" o:title=""/>
          </v:shape>
          <o:OLEObject Type="Embed" ProgID="Equation.DSMT4" ShapeID="_x0000_i1082" DrawAspect="Content" ObjectID="_1399908384" r:id="rId155"/>
        </w:object>
      </w:r>
      <w:r>
        <w:rPr>
          <w:rFonts w:cs="Times New Roman"/>
          <w:szCs w:val="28"/>
        </w:rPr>
        <w:t>.</w:t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</w:r>
      <w:r w:rsidR="009E5454">
        <w:rPr>
          <w:rFonts w:cs="Times New Roman"/>
          <w:szCs w:val="28"/>
        </w:rPr>
        <w:tab/>
        <w:t>(</w:t>
      </w:r>
      <w:r w:rsidR="00644C68">
        <w:rPr>
          <w:rFonts w:cs="Times New Roman"/>
          <w:szCs w:val="28"/>
        </w:rPr>
        <w:t>8</w:t>
      </w:r>
      <w:r w:rsidR="009E5454">
        <w:rPr>
          <w:rFonts w:cs="Times New Roman"/>
          <w:szCs w:val="28"/>
        </w:rPr>
        <w:t>)</w:t>
      </w:r>
    </w:p>
    <w:p w:rsidR="00F337D2" w:rsidRDefault="00B60C81" w:rsidP="003A04C0">
      <w:r>
        <w:t xml:space="preserve">Данное уравнение символически инкапсулирует весь алгоритм симуляции потока жидкости. Сначала вычисляем </w:t>
      </w:r>
      <w:r w:rsidR="008864A6">
        <w:t>то,</w:t>
      </w:r>
      <w:r>
        <w:t xml:space="preserve"> что находиться в скобках с правой стороны. Слева на право, мы рассчитываем адвекцию, диффузию и приложенные силы. Выполнение этих трех шагов позволяет нам в результате получить дивергентное поле скоростей </w:t>
      </w:r>
      <w:r w:rsidRPr="00B60C81">
        <w:rPr>
          <w:position w:val="-6"/>
        </w:rPr>
        <w:object w:dxaOrig="279" w:dyaOrig="240">
          <v:shape id="_x0000_i1083" type="#_x0000_t75" style="width:14.25pt;height:12pt" o:ole="">
            <v:imagedata r:id="rId156" o:title=""/>
          </v:shape>
          <o:OLEObject Type="Embed" ProgID="Equation.DSMT4" ShapeID="_x0000_i1083" DrawAspect="Content" ObjectID="_1399908385" r:id="rId157"/>
        </w:object>
      </w:r>
      <w:r w:rsidR="00575959">
        <w:t xml:space="preserve">, к которому мы применяем оператор проекции, чтобы получить в итоге новое бездивергентное поле </w:t>
      </w:r>
      <w:r w:rsidR="00575959" w:rsidRPr="00575959">
        <w:rPr>
          <w:position w:val="-6"/>
        </w:rPr>
        <w:object w:dxaOrig="220" w:dyaOrig="240">
          <v:shape id="_x0000_i1084" type="#_x0000_t75" style="width:11.25pt;height:12pt" o:ole="">
            <v:imagedata r:id="rId158" o:title=""/>
          </v:shape>
          <o:OLEObject Type="Embed" ProgID="Equation.DSMT4" ShapeID="_x0000_i1084" DrawAspect="Content" ObjectID="_1399908386" r:id="rId159"/>
        </w:object>
      </w:r>
      <w:r w:rsidR="00575959">
        <w:t>. Чтобы это сделать необходимо решить уравнение (</w:t>
      </w:r>
      <w:r w:rsidR="00644C68">
        <w:t>7</w:t>
      </w:r>
      <w:r w:rsidR="00575959">
        <w:t>) для</w:t>
      </w:r>
      <w:r w:rsidR="009E5454">
        <w:t xml:space="preserve"> давления</w:t>
      </w:r>
      <w:r w:rsidR="00575959">
        <w:t xml:space="preserve"> </w:t>
      </w:r>
      <w:r w:rsidR="00575959" w:rsidRPr="00575959">
        <w:rPr>
          <w:position w:val="-12"/>
        </w:rPr>
        <w:object w:dxaOrig="260" w:dyaOrig="300">
          <v:shape id="_x0000_i1085" type="#_x0000_t75" style="width:13.5pt;height:15pt" o:ole="">
            <v:imagedata r:id="rId160" o:title=""/>
          </v:shape>
          <o:OLEObject Type="Embed" ProgID="Equation.DSMT4" ShapeID="_x0000_i1085" DrawAspect="Content" ObjectID="_1399908387" r:id="rId161"/>
        </w:object>
      </w:r>
      <w:r w:rsidR="00575959">
        <w:t xml:space="preserve">, а потом вычесть градиент </w:t>
      </w:r>
      <w:r w:rsidR="00575959" w:rsidRPr="00575959">
        <w:rPr>
          <w:position w:val="-12"/>
        </w:rPr>
        <w:object w:dxaOrig="260" w:dyaOrig="300">
          <v:shape id="_x0000_i1086" type="#_x0000_t75" style="width:13.5pt;height:15pt" o:ole="">
            <v:imagedata r:id="rId162" o:title=""/>
          </v:shape>
          <o:OLEObject Type="Embed" ProgID="Equation.DSMT4" ShapeID="_x0000_i1086" DrawAspect="Content" ObjectID="_1399908388" r:id="rId163"/>
        </w:object>
      </w:r>
      <w:r w:rsidR="00575959">
        <w:t xml:space="preserve"> </w:t>
      </w:r>
      <w:proofErr w:type="gramStart"/>
      <w:r w:rsidR="00575959">
        <w:t>из</w:t>
      </w:r>
      <w:proofErr w:type="gramEnd"/>
      <w:r w:rsidR="00575959">
        <w:t xml:space="preserve"> </w:t>
      </w:r>
      <w:r w:rsidR="00575959" w:rsidRPr="00575959">
        <w:rPr>
          <w:position w:val="-6"/>
        </w:rPr>
        <w:object w:dxaOrig="279" w:dyaOrig="240">
          <v:shape id="_x0000_i1087" type="#_x0000_t75" style="width:14.25pt;height:12pt" o:ole="">
            <v:imagedata r:id="rId164" o:title=""/>
          </v:shape>
          <o:OLEObject Type="Embed" ProgID="Equation.DSMT4" ShapeID="_x0000_i1087" DrawAspect="Content" ObjectID="_1399908389" r:id="rId165"/>
        </w:object>
      </w:r>
      <w:r w:rsidR="00575959">
        <w:t>, как показано в уравнении (</w:t>
      </w:r>
      <w:r w:rsidR="00644C68">
        <w:t>5</w:t>
      </w:r>
      <w:r w:rsidR="00575959">
        <w:t>).</w:t>
      </w:r>
    </w:p>
    <w:p w:rsidR="00070693" w:rsidRDefault="009E5454" w:rsidP="003A04C0">
      <w:r>
        <w:t xml:space="preserve">В типичной реализации, разные компоненты не вычисляются и </w:t>
      </w:r>
      <w:proofErr w:type="spellStart"/>
      <w:r>
        <w:t>н</w:t>
      </w:r>
      <w:proofErr w:type="spellEnd"/>
      <w:r>
        <w:t xml:space="preserve"> суммируются вместе, как в уравнении (</w:t>
      </w:r>
      <w:r w:rsidR="00644C68">
        <w:t>8</w:t>
      </w:r>
      <w:r>
        <w:t xml:space="preserve">). Вместо этого, уравнение решается следующим образом: каждая компонента это </w:t>
      </w:r>
      <w:r w:rsidR="00270CF6">
        <w:t>шаг,</w:t>
      </w:r>
      <w:r>
        <w:t xml:space="preserve"> на вход которого поступает поле и в результате на выходе получается</w:t>
      </w:r>
      <w:r w:rsidR="00270CF6">
        <w:t xml:space="preserve"> новое поле. Мы можем определить оператор</w:t>
      </w:r>
      <w:r w:rsidR="00070693">
        <w:t xml:space="preserve"> </w:t>
      </w:r>
      <w:r w:rsidR="00070693" w:rsidRPr="00070693">
        <w:rPr>
          <w:position w:val="-4"/>
        </w:rPr>
        <w:object w:dxaOrig="279" w:dyaOrig="279">
          <v:shape id="_x0000_i1088" type="#_x0000_t75" style="width:14.25pt;height:14.25pt" o:ole="">
            <v:imagedata r:id="rId166" o:title=""/>
          </v:shape>
          <o:OLEObject Type="Embed" ProgID="Equation.DSMT4" ShapeID="_x0000_i1088" DrawAspect="Content" ObjectID="_1399908390" r:id="rId167"/>
        </w:object>
      </w:r>
      <w:r w:rsidR="00070693">
        <w:t>, который эквивалентен решению уравнения (</w:t>
      </w:r>
      <w:r w:rsidR="00644C68">
        <w:t>8</w:t>
      </w:r>
      <w:r w:rsidR="00070693">
        <w:t>) за единичный временной шаг. Этот оператор определяется как последовательность операторов адвекции</w:t>
      </w:r>
      <w:proofErr w:type="gramStart"/>
      <w:r w:rsidR="00070693">
        <w:t xml:space="preserve"> (</w:t>
      </w:r>
      <w:r w:rsidR="00070693" w:rsidRPr="00070693">
        <w:rPr>
          <w:position w:val="-4"/>
        </w:rPr>
        <w:object w:dxaOrig="279" w:dyaOrig="279">
          <v:shape id="_x0000_i1089" type="#_x0000_t75" style="width:14.25pt;height:14.25pt" o:ole="">
            <v:imagedata r:id="rId168" o:title=""/>
          </v:shape>
          <o:OLEObject Type="Embed" ProgID="Equation.DSMT4" ShapeID="_x0000_i1089" DrawAspect="Content" ObjectID="_1399908391" r:id="rId169"/>
        </w:object>
      </w:r>
      <w:r w:rsidR="00070693">
        <w:t xml:space="preserve">), </w:t>
      </w:r>
      <w:proofErr w:type="gramEnd"/>
      <w:r w:rsidR="00070693">
        <w:t>диффузии (</w:t>
      </w:r>
      <w:r w:rsidR="00070693" w:rsidRPr="00070693">
        <w:rPr>
          <w:position w:val="-4"/>
        </w:rPr>
        <w:object w:dxaOrig="260" w:dyaOrig="279">
          <v:shape id="_x0000_i1090" type="#_x0000_t75" style="width:13.5pt;height:14.25pt" o:ole="">
            <v:imagedata r:id="rId170" o:title=""/>
          </v:shape>
          <o:OLEObject Type="Embed" ProgID="Equation.DSMT4" ShapeID="_x0000_i1090" DrawAspect="Content" ObjectID="_1399908392" r:id="rId171"/>
        </w:object>
      </w:r>
      <w:r w:rsidR="00070693">
        <w:t>), приложенных сил (</w:t>
      </w:r>
      <w:r w:rsidR="00070693" w:rsidRPr="00070693">
        <w:rPr>
          <w:position w:val="-4"/>
        </w:rPr>
        <w:object w:dxaOrig="240" w:dyaOrig="279">
          <v:shape id="_x0000_i1091" type="#_x0000_t75" style="width:12pt;height:14.25pt" o:ole="">
            <v:imagedata r:id="rId172" o:title=""/>
          </v:shape>
          <o:OLEObject Type="Embed" ProgID="Equation.DSMT4" ShapeID="_x0000_i1091" DrawAspect="Content" ObjectID="_1399908393" r:id="rId173"/>
        </w:object>
      </w:r>
      <w:r w:rsidR="00070693">
        <w:t>) и проекции (</w:t>
      </w:r>
      <w:r w:rsidR="00070693" w:rsidRPr="00070693">
        <w:rPr>
          <w:position w:val="-4"/>
        </w:rPr>
        <w:object w:dxaOrig="260" w:dyaOrig="279">
          <v:shape id="_x0000_i1092" type="#_x0000_t75" style="width:13.5pt;height:14.25pt" o:ole="">
            <v:imagedata r:id="rId174" o:title=""/>
          </v:shape>
          <o:OLEObject Type="Embed" ProgID="Equation.DSMT4" ShapeID="_x0000_i1092" DrawAspect="Content" ObjectID="_1399908394" r:id="rId175"/>
        </w:object>
      </w:r>
      <w:r w:rsidR="00070693">
        <w:t>):</w:t>
      </w:r>
      <w:r w:rsidR="00270CF6">
        <w:t xml:space="preserve"> </w:t>
      </w:r>
    </w:p>
    <w:p w:rsidR="009E5454" w:rsidRDefault="00ED06D1" w:rsidP="00916384">
      <w:pPr>
        <w:pStyle w:val="a3"/>
        <w:rPr>
          <w:rFonts w:cs="Times New Roman"/>
          <w:szCs w:val="28"/>
        </w:rPr>
      </w:pPr>
      <w:r w:rsidRPr="00270CF6">
        <w:rPr>
          <w:rFonts w:cs="Times New Roman"/>
          <w:position w:val="-4"/>
          <w:szCs w:val="28"/>
        </w:rPr>
        <w:object w:dxaOrig="1900" w:dyaOrig="279">
          <v:shape id="_x0000_i1093" type="#_x0000_t75" style="width:94.5pt;height:14.25pt" o:ole="">
            <v:imagedata r:id="rId176" o:title=""/>
          </v:shape>
          <o:OLEObject Type="Embed" ProgID="Equation.DSMT4" ShapeID="_x0000_i1093" DrawAspect="Content" ObjectID="_1399908395" r:id="rId177"/>
        </w:object>
      </w:r>
      <w:r w:rsidR="00BA66FC">
        <w:rPr>
          <w:rFonts w:cs="Times New Roman"/>
          <w:szCs w:val="28"/>
        </w:rPr>
        <w:t>.</w:t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</w:r>
      <w:r w:rsidR="00BA66FC">
        <w:rPr>
          <w:rFonts w:cs="Times New Roman"/>
          <w:szCs w:val="28"/>
        </w:rPr>
        <w:tab/>
        <w:t>(</w:t>
      </w:r>
      <w:r w:rsidR="00644C68">
        <w:rPr>
          <w:rFonts w:cs="Times New Roman"/>
          <w:szCs w:val="28"/>
        </w:rPr>
        <w:t>9</w:t>
      </w:r>
      <w:r w:rsidR="00BA66FC">
        <w:rPr>
          <w:rFonts w:cs="Times New Roman"/>
          <w:szCs w:val="28"/>
        </w:rPr>
        <w:t>)</w:t>
      </w:r>
    </w:p>
    <w:p w:rsidR="00BA66FC" w:rsidRDefault="00BA66FC" w:rsidP="003A04C0">
      <w:r>
        <w:t xml:space="preserve">Таким образом, алгоритм на каждом шаге симуляции можно выразить следующим образом </w:t>
      </w:r>
      <w:r w:rsidRPr="00BA66FC">
        <w:rPr>
          <w:position w:val="-12"/>
        </w:rPr>
        <w:object w:dxaOrig="2600" w:dyaOrig="360">
          <v:shape id="_x0000_i1094" type="#_x0000_t75" style="width:129.75pt;height:18.75pt" o:ole="">
            <v:imagedata r:id="rId178" o:title=""/>
          </v:shape>
          <o:OLEObject Type="Embed" ProgID="Equation.DSMT4" ShapeID="_x0000_i1094" DrawAspect="Content" ObjectID="_1399908396" r:id="rId179"/>
        </w:object>
      </w:r>
      <w:r>
        <w:t>, операторы выполняются справа налево; сначала адвекция, потом диффузия, приложенные силы и проекция.</w:t>
      </w:r>
      <w:r w:rsidR="00AC52C1">
        <w:t xml:space="preserve"> Здесь время опущено для большей ясности, но на практике, время шага должно быть использовано при расчетах </w:t>
      </w:r>
      <w:r w:rsidR="00BF26FA">
        <w:t>каждого оператора.</w:t>
      </w:r>
    </w:p>
    <w:p w:rsidR="00BF26FA" w:rsidRDefault="00BF26FA" w:rsidP="00916384">
      <w:pPr>
        <w:pStyle w:val="3"/>
      </w:pPr>
      <w:bookmarkStart w:id="8" w:name="_Toc326142125"/>
      <w:r>
        <w:lastRenderedPageBreak/>
        <w:t>Адвекция</w:t>
      </w:r>
      <w:bookmarkEnd w:id="8"/>
    </w:p>
    <w:p w:rsidR="00F727E9" w:rsidRDefault="00F727E9" w:rsidP="003A04C0">
      <w:r>
        <w:t xml:space="preserve">Адвекция это процесс, благодаря которому скорость газа транспортирует себя и другие величины в газе. Чтобы рассчитать адвекцию величины, мы должны обновлять эту величину в каждой ячейке сетки. Потому что мы </w:t>
      </w:r>
      <w:r w:rsidR="00610E7B">
        <w:t>вычисляем,</w:t>
      </w:r>
      <w:r>
        <w:t xml:space="preserve"> как величина движется вдоль поля </w:t>
      </w:r>
      <w:r w:rsidR="00B51B72">
        <w:t xml:space="preserve">скоростей, можно </w:t>
      </w:r>
      <w:r w:rsidR="00610E7B">
        <w:t>представить,</w:t>
      </w:r>
      <w:r w:rsidR="00B51B72">
        <w:t xml:space="preserve"> что каждая ячейка сетки это частица. Первым желанием рассчитать результат адвекции может быть попытка обновлять сетку также как и систему частиц. Просто двигать</w:t>
      </w:r>
      <w:r w:rsidR="00610E7B" w:rsidRPr="00AC0702">
        <w:t xml:space="preserve"> </w:t>
      </w:r>
      <w:r w:rsidR="00610E7B">
        <w:t xml:space="preserve">позицию </w:t>
      </w:r>
      <w:r w:rsidR="00AC0702" w:rsidRPr="00AC0702">
        <w:rPr>
          <w:position w:val="-4"/>
        </w:rPr>
        <w:object w:dxaOrig="200" w:dyaOrig="220">
          <v:shape id="_x0000_i1095" type="#_x0000_t75" style="width:9.75pt;height:11.25pt" o:ole="">
            <v:imagedata r:id="rId180" o:title=""/>
          </v:shape>
          <o:OLEObject Type="Embed" ProgID="Equation.DSMT4" ShapeID="_x0000_i1095" DrawAspect="Content" ObjectID="_1399908397" r:id="rId181"/>
        </w:object>
      </w:r>
      <w:r w:rsidR="00AC0702">
        <w:t xml:space="preserve"> каждой частицы вперед по направлению скорости и дистанция, которую он пройдет за время </w:t>
      </w:r>
      <w:r w:rsidR="00AC0702" w:rsidRPr="00AC0702">
        <w:rPr>
          <w:position w:val="-6"/>
        </w:rPr>
        <w:object w:dxaOrig="300" w:dyaOrig="300">
          <v:shape id="_x0000_i1096" type="#_x0000_t75" style="width:15pt;height:15pt" o:ole="">
            <v:imagedata r:id="rId182" o:title=""/>
          </v:shape>
          <o:OLEObject Type="Embed" ProgID="Equation.DSMT4" ShapeID="_x0000_i1096" DrawAspect="Content" ObjectID="_1399908398" r:id="rId183"/>
        </w:object>
      </w:r>
      <w:r w:rsidR="00AC0702">
        <w:t>:</w:t>
      </w:r>
    </w:p>
    <w:p w:rsidR="00AC0702" w:rsidRDefault="00611BEA" w:rsidP="00916384">
      <w:pPr>
        <w:ind w:left="720"/>
      </w:pPr>
      <w:r w:rsidRPr="00AC0702">
        <w:rPr>
          <w:position w:val="-12"/>
        </w:rPr>
        <w:object w:dxaOrig="2620" w:dyaOrig="360">
          <v:shape id="_x0000_i1097" type="#_x0000_t75" style="width:131.25pt;height:18pt" o:ole="">
            <v:imagedata r:id="rId184" o:title=""/>
          </v:shape>
          <o:OLEObject Type="Embed" ProgID="Equation.DSMT4" ShapeID="_x0000_i1097" DrawAspect="Content" ObjectID="_1399908399" r:id="rId185"/>
        </w:object>
      </w:r>
      <w:r w:rsidR="00AC0702">
        <w:t>.</w:t>
      </w:r>
    </w:p>
    <w:p w:rsidR="00AC0702" w:rsidRDefault="00AC0702" w:rsidP="003A04C0">
      <w:r w:rsidRPr="00AC0702">
        <w:t xml:space="preserve">Что является </w:t>
      </w:r>
      <w:proofErr w:type="spellStart"/>
      <w:r w:rsidRPr="00AC0702">
        <w:t>Эйлеровским</w:t>
      </w:r>
      <w:proofErr w:type="spellEnd"/>
      <w:r w:rsidRPr="00AC0702">
        <w:t xml:space="preserve"> методом; это простой метод для явной (или прямой) интеграции обыкновенных дифференциальных уравнений</w:t>
      </w:r>
      <w:r w:rsidR="0099317C">
        <w:t>.</w:t>
      </w:r>
    </w:p>
    <w:p w:rsidR="0099317C" w:rsidRDefault="0099317C" w:rsidP="003A04C0">
      <w:r>
        <w:t>У данного подхода есть две проблемы</w:t>
      </w:r>
      <w:r w:rsidR="00354602">
        <w:t>.</w:t>
      </w:r>
      <w:r w:rsidR="00611BEA">
        <w:t xml:space="preserve"> </w:t>
      </w:r>
      <w:r w:rsidR="00354602">
        <w:t>П</w:t>
      </w:r>
      <w:r w:rsidR="00611BEA">
        <w:t xml:space="preserve">ервая заключается в том, что симуляция, которая использует прямые методы для адвекции, нестабильна для больших временных шагов, такая симуляция может </w:t>
      </w:r>
      <w:r w:rsidR="00611BEA" w:rsidRPr="00611BEA">
        <w:t>“</w:t>
      </w:r>
      <w:r w:rsidR="00611BEA">
        <w:t>взорваться</w:t>
      </w:r>
      <w:r w:rsidR="00611BEA" w:rsidRPr="00611BEA">
        <w:t>”</w:t>
      </w:r>
      <w:r w:rsidR="00611BEA">
        <w:t xml:space="preserve"> если величина </w:t>
      </w:r>
      <w:r w:rsidR="00611BEA" w:rsidRPr="00611BEA">
        <w:rPr>
          <w:position w:val="-12"/>
        </w:rPr>
        <w:object w:dxaOrig="760" w:dyaOrig="360">
          <v:shape id="_x0000_i1098" type="#_x0000_t75" style="width:38.25pt;height:18pt" o:ole="">
            <v:imagedata r:id="rId186" o:title=""/>
          </v:shape>
          <o:OLEObject Type="Embed" ProgID="Equation.DSMT4" ShapeID="_x0000_i1098" DrawAspect="Content" ObjectID="_1399908400" r:id="rId187"/>
        </w:object>
      </w:r>
      <w:r w:rsidR="00611BEA">
        <w:t xml:space="preserve"> будет больше чем размер ячейки сетки.</w:t>
      </w:r>
      <w:r w:rsidR="00354602">
        <w:t xml:space="preserve"> Вторая проблема заключается в особенностях реализации данного метода на </w:t>
      </w:r>
      <w:r w:rsidR="00354602">
        <w:rPr>
          <w:lang w:val="en-US"/>
        </w:rPr>
        <w:t>GPU</w:t>
      </w:r>
      <w:r w:rsidR="00354602">
        <w:t xml:space="preserve">. В случае если вся симуляция происходит на </w:t>
      </w:r>
      <w:proofErr w:type="gramStart"/>
      <w:r w:rsidR="00354602">
        <w:t>пиксельных</w:t>
      </w:r>
      <w:proofErr w:type="gramEnd"/>
      <w:r w:rsidR="00354602">
        <w:t xml:space="preserve"> </w:t>
      </w:r>
      <w:proofErr w:type="spellStart"/>
      <w:r w:rsidR="00354602">
        <w:t>шейдерах</w:t>
      </w:r>
      <w:proofErr w:type="spellEnd"/>
      <w:r w:rsidR="00354602">
        <w:t xml:space="preserve">, </w:t>
      </w:r>
      <w:r w:rsidR="004D3F0D">
        <w:t>то</w:t>
      </w:r>
      <w:r w:rsidR="00354602">
        <w:t xml:space="preserve"> </w:t>
      </w:r>
      <w:r w:rsidR="004D3F0D">
        <w:t xml:space="preserve">такие </w:t>
      </w:r>
      <w:proofErr w:type="spellStart"/>
      <w:r w:rsidR="004D3F0D">
        <w:t>шейдеры</w:t>
      </w:r>
      <w:proofErr w:type="spellEnd"/>
      <w:r w:rsidR="004D3F0D">
        <w:t xml:space="preserve"> не могут</w:t>
      </w:r>
      <w:r w:rsidR="00354602">
        <w:t xml:space="preserve"> изменить позицию </w:t>
      </w:r>
      <w:r w:rsidR="00C17CED">
        <w:t>пикселя,</w:t>
      </w:r>
      <w:r w:rsidR="00354602">
        <w:t xml:space="preserve"> в который они записывают результат.</w:t>
      </w:r>
      <w:r w:rsidR="004D3F0D">
        <w:t xml:space="preserve"> Метод прямой интеграции требует возможность </w:t>
      </w:r>
      <w:r w:rsidR="004D3F0D" w:rsidRPr="004D3F0D">
        <w:t>“</w:t>
      </w:r>
      <w:r w:rsidR="004D3F0D">
        <w:t>двигать</w:t>
      </w:r>
      <w:r w:rsidR="004D3F0D" w:rsidRPr="004D3F0D">
        <w:t>”</w:t>
      </w:r>
      <w:r w:rsidR="004D3F0D">
        <w:t xml:space="preserve"> частицы, что невозможно осуществить на текущих графических процессорах.</w:t>
      </w:r>
    </w:p>
    <w:p w:rsidR="00847FA6" w:rsidRDefault="00847FA6" w:rsidP="003A04C0">
      <w:r>
        <w:t xml:space="preserve">Решение состоит в </w:t>
      </w:r>
      <w:r w:rsidR="007F0E7E">
        <w:t>том,</w:t>
      </w:r>
      <w:r>
        <w:t xml:space="preserve"> чтобы инвертировать проблему и использовать неявный </w:t>
      </w:r>
      <w:r w:rsidR="001B7FCD">
        <w:t>метод,</w:t>
      </w:r>
      <w:r w:rsidR="007F0E7E">
        <w:t xml:space="preserve"> предложенный в </w:t>
      </w:r>
      <w:r w:rsidR="007F0E7E" w:rsidRPr="007F0E7E">
        <w:t>[</w:t>
      </w:r>
      <w:proofErr w:type="spellStart"/>
      <w:r w:rsidR="007F0E7E">
        <w:rPr>
          <w:lang w:val="en-US"/>
        </w:rPr>
        <w:t>Stam</w:t>
      </w:r>
      <w:proofErr w:type="spellEnd"/>
      <w:r w:rsidR="007F0E7E" w:rsidRPr="007F0E7E">
        <w:t>99]</w:t>
      </w:r>
      <w:r w:rsidR="001B7FCD">
        <w:t xml:space="preserve">. Вместо того чтобы осуществлять процесс адвекции путем расчета перемещения </w:t>
      </w:r>
      <w:r w:rsidR="001B7FCD">
        <w:lastRenderedPageBreak/>
        <w:t xml:space="preserve">частицы за текущий временной шаг, мы можем отследить траекторию частицы из каждой ячейки сетки обратно во времени до текущей позиции и копировать значения данной позиции в стартовую ячейку сетки. Чтобы обновить значение </w:t>
      </w:r>
      <w:r w:rsidR="001B7FCD" w:rsidRPr="001B7FCD">
        <w:rPr>
          <w:position w:val="-12"/>
        </w:rPr>
        <w:object w:dxaOrig="220" w:dyaOrig="300">
          <v:shape id="_x0000_i1099" type="#_x0000_t75" style="width:11.25pt;height:15pt" o:ole="">
            <v:imagedata r:id="rId188" o:title=""/>
          </v:shape>
          <o:OLEObject Type="Embed" ProgID="Equation.DSMT4" ShapeID="_x0000_i1099" DrawAspect="Content" ObjectID="_1399908401" r:id="rId189"/>
        </w:object>
      </w:r>
      <w:r w:rsidR="001B7FCD">
        <w:t xml:space="preserve"> (это может быть скорость, плотность, температура или любая другая </w:t>
      </w:r>
      <w:r w:rsidR="009A07E0">
        <w:t>величина,</w:t>
      </w:r>
      <w:r w:rsidR="001B7FCD">
        <w:t xml:space="preserve"> переносимая в газе) </w:t>
      </w:r>
      <w:r w:rsidR="009A07E0">
        <w:t>можно использовать следующее уравнение:</w:t>
      </w:r>
    </w:p>
    <w:p w:rsidR="009A07E0" w:rsidRDefault="009A07E0" w:rsidP="00916384">
      <w:pPr>
        <w:ind w:left="720"/>
        <w:rPr>
          <w:rFonts w:cs="Times New Roman"/>
          <w:szCs w:val="28"/>
        </w:rPr>
      </w:pPr>
      <w:r w:rsidRPr="009A07E0">
        <w:rPr>
          <w:rFonts w:cs="Times New Roman"/>
          <w:position w:val="-12"/>
          <w:szCs w:val="28"/>
        </w:rPr>
        <w:object w:dxaOrig="3379" w:dyaOrig="360">
          <v:shape id="_x0000_i1100" type="#_x0000_t75" style="width:168.75pt;height:18pt" o:ole="">
            <v:imagedata r:id="rId190" o:title=""/>
          </v:shape>
          <o:OLEObject Type="Embed" ProgID="Equation.DSMT4" ShapeID="_x0000_i1100" DrawAspect="Content" ObjectID="_1399908402" r:id="rId191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</w:t>
      </w:r>
      <w:r w:rsidR="00A02DEF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)</w:t>
      </w:r>
    </w:p>
    <w:p w:rsidR="009A07E0" w:rsidRPr="00175CDE" w:rsidRDefault="009A07E0" w:rsidP="003A04C0">
      <w:r>
        <w:t xml:space="preserve">Данный метод можно легко реализовать на </w:t>
      </w:r>
      <w:r>
        <w:rPr>
          <w:lang w:val="en-US"/>
        </w:rPr>
        <w:t>GPU</w:t>
      </w:r>
      <w:r>
        <w:t xml:space="preserve">, </w:t>
      </w:r>
      <w:r w:rsidR="000B61A2">
        <w:t>при этом</w:t>
      </w:r>
      <w:r>
        <w:t xml:space="preserve"> как было показано в </w:t>
      </w:r>
      <w:r w:rsidRPr="009A07E0">
        <w:t>[</w:t>
      </w:r>
      <w:proofErr w:type="spellStart"/>
      <w:r>
        <w:rPr>
          <w:lang w:val="en-US"/>
        </w:rPr>
        <w:t>Stam</w:t>
      </w:r>
      <w:proofErr w:type="spellEnd"/>
      <w:r w:rsidRPr="009A07E0">
        <w:t xml:space="preserve">99] </w:t>
      </w:r>
      <w:r>
        <w:t xml:space="preserve">данный метод стабилен для произвольных временных шагов и скоростей. </w:t>
      </w:r>
      <w:r w:rsidRPr="00475ADB">
        <w:t>Рисунок</w:t>
      </w:r>
      <w:r w:rsidR="00475ADB" w:rsidRPr="00475ADB">
        <w:t xml:space="preserve"> </w:t>
      </w:r>
      <w:r w:rsidR="00915BA4">
        <w:t>4</w:t>
      </w:r>
      <w:r>
        <w:t xml:space="preserve"> </w:t>
      </w:r>
      <w:r w:rsidR="00F23A07">
        <w:t>иллюстрирует вычислени</w:t>
      </w:r>
      <w:r w:rsidR="00175CDE">
        <w:t>е</w:t>
      </w:r>
      <w:r w:rsidR="00F23A07">
        <w:t xml:space="preserve"> адвекции</w:t>
      </w:r>
      <w:r w:rsidR="00175CDE">
        <w:t xml:space="preserve"> для ячейки, которая выделена зеленым кругом</w:t>
      </w:r>
      <w:r w:rsidR="00F23A07">
        <w:t>.</w:t>
      </w:r>
      <w:r w:rsidR="00175CDE">
        <w:t xml:space="preserve"> Отслеживание поля скорости обратно во времени приводит к точке </w:t>
      </w:r>
      <w:r w:rsidR="00175CDE">
        <w:rPr>
          <w:lang w:val="en-US"/>
        </w:rPr>
        <w:t>x</w:t>
      </w:r>
      <w:r w:rsidR="00175CDE">
        <w:t xml:space="preserve">. Четыре значения ближайших к </w:t>
      </w:r>
      <w:r w:rsidR="00175CDE">
        <w:rPr>
          <w:lang w:val="en-US"/>
        </w:rPr>
        <w:t>x</w:t>
      </w:r>
      <w:r w:rsidR="00175CDE">
        <w:t xml:space="preserve"> ячеек (соединенных зеленым квадратом) билинейно </w:t>
      </w:r>
      <w:r w:rsidR="000B61A2">
        <w:t>интерполируются,</w:t>
      </w:r>
      <w:r w:rsidR="00175CDE">
        <w:t xml:space="preserve"> и результат записывается в начальную ячейку сетки. </w:t>
      </w:r>
    </w:p>
    <w:p w:rsidR="003312F0" w:rsidRDefault="008E6D6F" w:rsidP="003A04C0">
      <w:r>
        <w:rPr>
          <w:noProof/>
          <w:lang w:eastAsia="ru-RU"/>
        </w:rPr>
        <w:drawing>
          <wp:inline distT="0" distB="0" distL="0" distR="0">
            <wp:extent cx="3571875" cy="3571875"/>
            <wp:effectExtent l="19050" t="0" r="9525" b="0"/>
            <wp:docPr id="408" name="Рисунок 408" descr="C:\Engine\quadro-xds\Docs\alazar_thesis\advectio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8" descr="C:\Engine\quadro-xds\Docs\alazar_thesis\advection.bmp"/>
                    <pic:cNvPicPr>
                      <a:picLocks noChangeAspect="1" noChangeArrowheads="1"/>
                    </pic:cNvPicPr>
                  </pic:nvPicPr>
                  <pic:blipFill>
                    <a:blip r:embed="rId1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41A6" w:rsidRPr="003E16AA" w:rsidRDefault="00E141A6" w:rsidP="003A04C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4</w:t>
      </w:r>
      <w:r w:rsidR="00475ADB" w:rsidRPr="003E16AA">
        <w:rPr>
          <w:sz w:val="22"/>
        </w:rPr>
        <w:t>.</w:t>
      </w:r>
    </w:p>
    <w:p w:rsidR="00F23A07" w:rsidRDefault="00F23A07" w:rsidP="00916384">
      <w:pPr>
        <w:pStyle w:val="3"/>
      </w:pPr>
      <w:bookmarkStart w:id="9" w:name="_Toc326142126"/>
      <w:r>
        <w:lastRenderedPageBreak/>
        <w:t>Диффузия и вязкость</w:t>
      </w:r>
      <w:bookmarkEnd w:id="9"/>
    </w:p>
    <w:p w:rsidR="00F23A07" w:rsidRDefault="00F23A07" w:rsidP="003A04C0">
      <w:r>
        <w:t>Вязкие жидкости имеют определенное сопротивление потоку, что приводит к диффузии (или рассеиванию) скорости. Частное дифференциальное уравнение для диффузии</w:t>
      </w:r>
      <w:r w:rsidR="007C4054">
        <w:t xml:space="preserve"> вследствие вязкости</w:t>
      </w:r>
      <w:r>
        <w:t xml:space="preserve"> выглядит следующим образом:</w:t>
      </w:r>
    </w:p>
    <w:p w:rsidR="00F23A07" w:rsidRDefault="00F23A07" w:rsidP="00916384">
      <w:pPr>
        <w:ind w:left="720"/>
        <w:rPr>
          <w:rFonts w:cs="Times New Roman"/>
          <w:szCs w:val="28"/>
        </w:rPr>
      </w:pPr>
      <w:r w:rsidRPr="00F23A07">
        <w:rPr>
          <w:rFonts w:cs="Times New Roman"/>
          <w:position w:val="-28"/>
          <w:szCs w:val="28"/>
        </w:rPr>
        <w:object w:dxaOrig="1240" w:dyaOrig="720">
          <v:shape id="_x0000_i1101" type="#_x0000_t75" style="width:62.25pt;height:36pt" o:ole="">
            <v:imagedata r:id="rId193" o:title=""/>
          </v:shape>
          <o:OLEObject Type="Embed" ProgID="Equation.DSMT4" ShapeID="_x0000_i1101" DrawAspect="Content" ObjectID="_1399908403" r:id="rId194"/>
        </w:object>
      </w:r>
      <w:r>
        <w:rPr>
          <w:rFonts w:cs="Times New Roman"/>
          <w:szCs w:val="28"/>
        </w:rPr>
        <w:t>.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</w:t>
      </w:r>
      <w:r w:rsidR="00A02DEF">
        <w:rPr>
          <w:rFonts w:cs="Times New Roman"/>
          <w:szCs w:val="28"/>
        </w:rPr>
        <w:t>1</w:t>
      </w:r>
      <w:r>
        <w:rPr>
          <w:rFonts w:cs="Times New Roman"/>
          <w:szCs w:val="28"/>
        </w:rPr>
        <w:t>)</w:t>
      </w:r>
    </w:p>
    <w:p w:rsidR="00F23A07" w:rsidRDefault="00F55A75" w:rsidP="003A04C0">
      <w:r>
        <w:t>Наиболее явным подходом для решения данного уравнения является формулировка явной, дискретной формы для того чтобы разработать простой алгоритм:</w:t>
      </w:r>
    </w:p>
    <w:p w:rsidR="00F55A75" w:rsidRDefault="00D61315" w:rsidP="00916384">
      <w:pPr>
        <w:ind w:left="720"/>
        <w:rPr>
          <w:rFonts w:cs="Times New Roman"/>
          <w:szCs w:val="28"/>
        </w:rPr>
      </w:pPr>
      <w:r w:rsidRPr="00D61315">
        <w:rPr>
          <w:rFonts w:cs="Times New Roman"/>
          <w:position w:val="-12"/>
          <w:szCs w:val="28"/>
        </w:rPr>
        <w:object w:dxaOrig="3800" w:dyaOrig="420">
          <v:shape id="_x0000_i1102" type="#_x0000_t75" style="width:189.75pt;height:21pt" o:ole="">
            <v:imagedata r:id="rId195" o:title=""/>
          </v:shape>
          <o:OLEObject Type="Embed" ProgID="Equation.DSMT4" ShapeID="_x0000_i1102" DrawAspect="Content" ObjectID="_1399908404" r:id="rId196"/>
        </w:object>
      </w:r>
      <w:r>
        <w:rPr>
          <w:rFonts w:cs="Times New Roman"/>
          <w:szCs w:val="28"/>
        </w:rPr>
        <w:t>.</w:t>
      </w:r>
    </w:p>
    <w:p w:rsidR="00D61315" w:rsidRDefault="00060803" w:rsidP="003A04C0">
      <w:r>
        <w:t xml:space="preserve">В этом уравнении </w:t>
      </w:r>
      <w:r w:rsidRPr="00060803">
        <w:rPr>
          <w:position w:val="-6"/>
        </w:rPr>
        <w:object w:dxaOrig="360" w:dyaOrig="360">
          <v:shape id="_x0000_i1103" type="#_x0000_t75" style="width:18pt;height:18pt" o:ole="">
            <v:imagedata r:id="rId197" o:title=""/>
          </v:shape>
          <o:OLEObject Type="Embed" ProgID="Equation.DSMT4" ShapeID="_x0000_i1103" DrawAspect="Content" ObjectID="_1399908405" r:id="rId198"/>
        </w:object>
      </w:r>
      <w:r>
        <w:t xml:space="preserve"> дискретная форма оператора Лапласа (3). Как и явный </w:t>
      </w:r>
      <w:proofErr w:type="spellStart"/>
      <w:r>
        <w:t>Эйлеровский</w:t>
      </w:r>
      <w:proofErr w:type="spellEnd"/>
      <w:r>
        <w:t xml:space="preserve"> метод для расчета адвекции, этот метод нестабилен для больших значений </w:t>
      </w:r>
      <w:r w:rsidRPr="00060803">
        <w:rPr>
          <w:position w:val="-6"/>
        </w:rPr>
        <w:object w:dxaOrig="320" w:dyaOrig="300">
          <v:shape id="_x0000_i1104" type="#_x0000_t75" style="width:15.75pt;height:15pt" o:ole="">
            <v:imagedata r:id="rId199" o:title=""/>
          </v:shape>
          <o:OLEObject Type="Embed" ProgID="Equation.DSMT4" ShapeID="_x0000_i1104" DrawAspect="Content" ObjectID="_1399908406" r:id="rId200"/>
        </w:object>
      </w:r>
      <w:r>
        <w:t xml:space="preserve"> и </w:t>
      </w:r>
      <w:r w:rsidRPr="00060803">
        <w:rPr>
          <w:position w:val="-6"/>
        </w:rPr>
        <w:object w:dxaOrig="220" w:dyaOrig="240">
          <v:shape id="_x0000_i1105" type="#_x0000_t75" style="width:11.25pt;height:12pt" o:ole="">
            <v:imagedata r:id="rId201" o:title=""/>
          </v:shape>
          <o:OLEObject Type="Embed" ProgID="Equation.DSMT4" ShapeID="_x0000_i1105" DrawAspect="Content" ObjectID="_1399908407" r:id="rId202"/>
        </w:object>
      </w:r>
      <w:r>
        <w:t xml:space="preserve">. В </w:t>
      </w:r>
      <w:r w:rsidRPr="007F05D3">
        <w:t>[</w:t>
      </w:r>
      <w:proofErr w:type="spellStart"/>
      <w:r>
        <w:rPr>
          <w:lang w:val="en-US"/>
        </w:rPr>
        <w:t>Stam</w:t>
      </w:r>
      <w:proofErr w:type="spellEnd"/>
      <w:r w:rsidRPr="007F05D3">
        <w:t>99]</w:t>
      </w:r>
      <w:r>
        <w:t xml:space="preserve"> для решения уравнения (1</w:t>
      </w:r>
      <w:r w:rsidR="00A02DEF">
        <w:t>1</w:t>
      </w:r>
      <w:r>
        <w:t>)</w:t>
      </w:r>
      <w:r w:rsidRPr="007F05D3">
        <w:t xml:space="preserve"> </w:t>
      </w:r>
      <w:r>
        <w:t xml:space="preserve">предлагается </w:t>
      </w:r>
      <w:r w:rsidR="007F05D3">
        <w:t>неявная формулировка уравнения (1</w:t>
      </w:r>
      <w:r w:rsidR="00A02DEF">
        <w:t>1</w:t>
      </w:r>
      <w:r w:rsidR="007F05D3">
        <w:t>):</w:t>
      </w:r>
    </w:p>
    <w:p w:rsidR="007F05D3" w:rsidRDefault="007F05D3" w:rsidP="00916384">
      <w:pPr>
        <w:ind w:left="720"/>
        <w:rPr>
          <w:rFonts w:cs="Times New Roman"/>
          <w:szCs w:val="28"/>
        </w:rPr>
      </w:pPr>
      <w:r w:rsidRPr="007F05D3">
        <w:rPr>
          <w:rFonts w:cs="Times New Roman"/>
          <w:position w:val="-18"/>
          <w:szCs w:val="28"/>
        </w:rPr>
        <w:object w:dxaOrig="3580" w:dyaOrig="499">
          <v:shape id="_x0000_i1106" type="#_x0000_t75" style="width:179.25pt;height:24.75pt" o:ole="">
            <v:imagedata r:id="rId203" o:title=""/>
          </v:shape>
          <o:OLEObject Type="Embed" ProgID="Equation.DSMT4" ShapeID="_x0000_i1106" DrawAspect="Content" ObjectID="_1399908408" r:id="rId204"/>
        </w:object>
      </w:r>
      <w:r>
        <w:rPr>
          <w:rFonts w:cs="Times New Roman"/>
          <w:szCs w:val="28"/>
        </w:rPr>
        <w:t>,</w:t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</w:r>
      <w:r>
        <w:rPr>
          <w:rFonts w:cs="Times New Roman"/>
          <w:szCs w:val="28"/>
        </w:rPr>
        <w:tab/>
        <w:t>(1</w:t>
      </w:r>
      <w:r w:rsidR="00A02DEF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)</w:t>
      </w:r>
    </w:p>
    <w:p w:rsidR="007F05D3" w:rsidRDefault="007F05D3" w:rsidP="003A04C0">
      <w:r>
        <w:t xml:space="preserve">где </w:t>
      </w:r>
      <w:r w:rsidRPr="007F05D3">
        <w:rPr>
          <w:position w:val="-4"/>
        </w:rPr>
        <w:object w:dxaOrig="180" w:dyaOrig="279">
          <v:shape id="_x0000_i1107" type="#_x0000_t75" style="width:9pt;height:14.25pt" o:ole="">
            <v:imagedata r:id="rId205" o:title=""/>
          </v:shape>
          <o:OLEObject Type="Embed" ProgID="Equation.DSMT4" ShapeID="_x0000_i1107" DrawAspect="Content" ObjectID="_1399908409" r:id="rId206"/>
        </w:object>
      </w:r>
      <w:r>
        <w:t xml:space="preserve"> это единичная матрица. Данная формулировка стабильна для произвольных значений временного шага и скорости. Данное уравнение является уравнением Пуассона для скорости. Это </w:t>
      </w:r>
      <w:r w:rsidR="00114595">
        <w:t>уравнение,</w:t>
      </w:r>
      <w:r>
        <w:t xml:space="preserve"> как и уравнение (</w:t>
      </w:r>
      <w:r w:rsidR="00A02DEF">
        <w:t>7</w:t>
      </w:r>
      <w:r>
        <w:t>) можно решить с помощью</w:t>
      </w:r>
      <w:r w:rsidR="003F5F55">
        <w:t xml:space="preserve"> итерационного метода релаксации.</w:t>
      </w:r>
    </w:p>
    <w:p w:rsidR="003F5F55" w:rsidRDefault="003F5F55" w:rsidP="00916384">
      <w:pPr>
        <w:pStyle w:val="3"/>
      </w:pPr>
      <w:bookmarkStart w:id="10" w:name="_Toc326142127"/>
      <w:r>
        <w:t>Решение уравнений Пуассона</w:t>
      </w:r>
      <w:bookmarkEnd w:id="10"/>
    </w:p>
    <w:p w:rsidR="003F5F55" w:rsidRDefault="003F5F55" w:rsidP="003A04C0">
      <w:r>
        <w:t>Необходимо решить два уравнения Пуассона: уравнение для расчета давления</w:t>
      </w:r>
      <w:r w:rsidR="007C4054">
        <w:t xml:space="preserve"> (</w:t>
      </w:r>
      <w:r w:rsidR="00A02DEF">
        <w:t>7</w:t>
      </w:r>
      <w:r w:rsidR="007C4054">
        <w:t>)</w:t>
      </w:r>
      <w:r>
        <w:t xml:space="preserve"> и уравнение для расчета </w:t>
      </w:r>
      <w:r w:rsidR="007C4054">
        <w:t xml:space="preserve">диффузии скорости вследствие </w:t>
      </w:r>
      <w:r w:rsidR="007C4054">
        <w:lastRenderedPageBreak/>
        <w:t>вязкости (</w:t>
      </w:r>
      <w:r w:rsidR="00A02DEF">
        <w:t>12</w:t>
      </w:r>
      <w:r w:rsidR="007C4054">
        <w:t>). Для решения уравнений Пуассона мы воспользуемся итерационной техникой, которая начинает с аппроксимированного решения и улучшает его на каждой итерации.</w:t>
      </w:r>
    </w:p>
    <w:p w:rsidR="007C4054" w:rsidRDefault="007C4054" w:rsidP="003A04C0">
      <w:r>
        <w:t xml:space="preserve">Уравнение Пуассона это матричное уравнение следующего вида </w:t>
      </w:r>
      <w:r w:rsidRPr="007C4054">
        <w:rPr>
          <w:position w:val="-6"/>
        </w:rPr>
        <w:object w:dxaOrig="840" w:dyaOrig="300">
          <v:shape id="_x0000_i1108" type="#_x0000_t75" style="width:42pt;height:15pt" o:ole="">
            <v:imagedata r:id="rId207" o:title=""/>
          </v:shape>
          <o:OLEObject Type="Embed" ProgID="Equation.DSMT4" ShapeID="_x0000_i1108" DrawAspect="Content" ObjectID="_1399908410" r:id="rId208"/>
        </w:object>
      </w:r>
      <w:r>
        <w:t xml:space="preserve">, где </w:t>
      </w:r>
      <w:r w:rsidRPr="007C4054">
        <w:rPr>
          <w:position w:val="-4"/>
        </w:rPr>
        <w:object w:dxaOrig="220" w:dyaOrig="220">
          <v:shape id="_x0000_i1109" type="#_x0000_t75" style="width:11.25pt;height:11.25pt" o:ole="">
            <v:imagedata r:id="rId209" o:title=""/>
          </v:shape>
          <o:OLEObject Type="Embed" ProgID="Equation.DSMT4" ShapeID="_x0000_i1109" DrawAspect="Content" ObjectID="_1399908411" r:id="rId210"/>
        </w:object>
      </w:r>
      <w:r>
        <w:t xml:space="preserve"> это вектор </w:t>
      </w:r>
      <w:r w:rsidR="002B712F">
        <w:t>значений, для которых мы решаем уравнения</w:t>
      </w:r>
      <w:r w:rsidR="00E16DE0">
        <w:t xml:space="preserve"> (</w:t>
      </w:r>
      <w:r w:rsidR="00E16DE0" w:rsidRPr="00E16DE0">
        <w:rPr>
          <w:position w:val="-12"/>
        </w:rPr>
        <w:object w:dxaOrig="260" w:dyaOrig="300">
          <v:shape id="_x0000_i1110" type="#_x0000_t75" style="width:12.75pt;height:15pt" o:ole="">
            <v:imagedata r:id="rId211" o:title=""/>
          </v:shape>
          <o:OLEObject Type="Embed" ProgID="Equation.DSMT4" ShapeID="_x0000_i1110" DrawAspect="Content" ObjectID="_1399908412" r:id="rId212"/>
        </w:object>
      </w:r>
      <w:r w:rsidR="00E16DE0">
        <w:t xml:space="preserve"> или </w:t>
      </w:r>
      <w:r w:rsidR="00E16DE0" w:rsidRPr="00E16DE0">
        <w:rPr>
          <w:position w:val="-6"/>
        </w:rPr>
        <w:object w:dxaOrig="220" w:dyaOrig="240">
          <v:shape id="_x0000_i1111" type="#_x0000_t75" style="width:11.25pt;height:12pt" o:ole="">
            <v:imagedata r:id="rId213" o:title=""/>
          </v:shape>
          <o:OLEObject Type="Embed" ProgID="Equation.DSMT4" ShapeID="_x0000_i1111" DrawAspect="Content" ObjectID="_1399908413" r:id="rId214"/>
        </w:object>
      </w:r>
      <w:r w:rsidR="00E16DE0">
        <w:t xml:space="preserve"> в нашем случае), </w:t>
      </w:r>
      <w:r w:rsidR="00E16DE0" w:rsidRPr="00E16DE0">
        <w:rPr>
          <w:position w:val="-6"/>
        </w:rPr>
        <w:object w:dxaOrig="220" w:dyaOrig="300">
          <v:shape id="_x0000_i1112" type="#_x0000_t75" style="width:11.25pt;height:15pt" o:ole="">
            <v:imagedata r:id="rId215" o:title=""/>
          </v:shape>
          <o:OLEObject Type="Embed" ProgID="Equation.DSMT4" ShapeID="_x0000_i1112" DrawAspect="Content" ObjectID="_1399908414" r:id="rId216"/>
        </w:object>
      </w:r>
      <w:r w:rsidR="00E16DE0">
        <w:t xml:space="preserve"> это вектор констант, а </w:t>
      </w:r>
      <w:r w:rsidR="00E16DE0" w:rsidRPr="00E16DE0">
        <w:rPr>
          <w:position w:val="-4"/>
        </w:rPr>
        <w:object w:dxaOrig="279" w:dyaOrig="279">
          <v:shape id="_x0000_i1113" type="#_x0000_t75" style="width:14.25pt;height:14.25pt" o:ole="">
            <v:imagedata r:id="rId217" o:title=""/>
          </v:shape>
          <o:OLEObject Type="Embed" ProgID="Equation.DSMT4" ShapeID="_x0000_i1113" DrawAspect="Content" ObjectID="_1399908415" r:id="rId218"/>
        </w:object>
      </w:r>
      <w:r w:rsidR="00E16DE0">
        <w:t xml:space="preserve"> это матрица. В нашем случае </w:t>
      </w:r>
      <w:r w:rsidR="00E16DE0" w:rsidRPr="00E16DE0">
        <w:rPr>
          <w:position w:val="-4"/>
        </w:rPr>
        <w:object w:dxaOrig="279" w:dyaOrig="279">
          <v:shape id="_x0000_i1114" type="#_x0000_t75" style="width:14.25pt;height:14.25pt" o:ole="">
            <v:imagedata r:id="rId217" o:title=""/>
          </v:shape>
          <o:OLEObject Type="Embed" ProgID="Equation.DSMT4" ShapeID="_x0000_i1114" DrawAspect="Content" ObjectID="_1399908416" r:id="rId219"/>
        </w:object>
      </w:r>
      <w:r w:rsidR="00E16DE0">
        <w:t xml:space="preserve"> неявно представляет собой оператор Лапласа. Итерационная техника, которую мы используем, начинается с первоначального «предположения» для решения </w:t>
      </w:r>
      <w:r w:rsidR="00E16DE0" w:rsidRPr="00E16DE0">
        <w:rPr>
          <w:position w:val="-4"/>
        </w:rPr>
        <w:object w:dxaOrig="440" w:dyaOrig="340">
          <v:shape id="_x0000_i1115" type="#_x0000_t75" style="width:21.75pt;height:17.25pt" o:ole="">
            <v:imagedata r:id="rId220" o:title=""/>
          </v:shape>
          <o:OLEObject Type="Embed" ProgID="Equation.DSMT4" ShapeID="_x0000_i1115" DrawAspect="Content" ObjectID="_1399908417" r:id="rId221"/>
        </w:object>
      </w:r>
      <w:r w:rsidR="00024874">
        <w:t xml:space="preserve"> и с каждым шагом </w:t>
      </w:r>
      <w:r w:rsidR="00024874" w:rsidRPr="00024874">
        <w:rPr>
          <w:position w:val="-6"/>
        </w:rPr>
        <w:object w:dxaOrig="220" w:dyaOrig="300">
          <v:shape id="_x0000_i1116" type="#_x0000_t75" style="width:11.25pt;height:15pt" o:ole="">
            <v:imagedata r:id="rId222" o:title=""/>
          </v:shape>
          <o:OLEObject Type="Embed" ProgID="Equation.DSMT4" ShapeID="_x0000_i1116" DrawAspect="Content" ObjectID="_1399908418" r:id="rId223"/>
        </w:object>
      </w:r>
      <w:r w:rsidR="00024874">
        <w:t xml:space="preserve"> мы получаем улучшенное решение </w:t>
      </w:r>
      <w:r w:rsidR="00024874" w:rsidRPr="00024874">
        <w:rPr>
          <w:position w:val="-4"/>
        </w:rPr>
        <w:object w:dxaOrig="440" w:dyaOrig="340">
          <v:shape id="_x0000_i1117" type="#_x0000_t75" style="width:21.75pt;height:17.25pt" o:ole="">
            <v:imagedata r:id="rId224" o:title=""/>
          </v:shape>
          <o:OLEObject Type="Embed" ProgID="Equation.DSMT4" ShapeID="_x0000_i1117" DrawAspect="Content" ObjectID="_1399908419" r:id="rId225"/>
        </w:object>
      </w:r>
      <w:r w:rsidR="00024874">
        <w:t>, здесь индекс указывает на номер итерации. Простейшая итерационная техника называется методом итераций Якоби.</w:t>
      </w:r>
    </w:p>
    <w:p w:rsidR="00024874" w:rsidRDefault="00024874" w:rsidP="003A04C0">
      <w:r>
        <w:t>Более сложные методы, такие как сопряженные градиенты и многосеточные методы, сходятся быстрее, но мы используем итерации Якоби из-за его простоты и легкости его реализации.</w:t>
      </w:r>
    </w:p>
    <w:p w:rsidR="002266F1" w:rsidRDefault="002266F1" w:rsidP="003A04C0">
      <w:r>
        <w:t>Уравнения (</w:t>
      </w:r>
      <w:r w:rsidR="00A02DEF">
        <w:t>7</w:t>
      </w:r>
      <w:r>
        <w:t>) и (</w:t>
      </w:r>
      <w:r w:rsidR="00A02DEF">
        <w:t>12</w:t>
      </w:r>
      <w:r>
        <w:t xml:space="preserve">) выглядят </w:t>
      </w:r>
      <w:r w:rsidR="00B1583B">
        <w:t>по-разному</w:t>
      </w:r>
      <w:r>
        <w:t xml:space="preserve">, но оба могут быть </w:t>
      </w:r>
      <w:proofErr w:type="spellStart"/>
      <w:r>
        <w:t>дискретизированы</w:t>
      </w:r>
      <w:proofErr w:type="spellEnd"/>
      <w:r w:rsidR="00B1583B">
        <w:t>,</w:t>
      </w:r>
      <w:r>
        <w:t xml:space="preserve"> используя уравнение (3) и приведены  к следующей форме:</w:t>
      </w:r>
    </w:p>
    <w:p w:rsidR="002266F1" w:rsidRDefault="00166CAA" w:rsidP="00916384">
      <w:pPr>
        <w:ind w:left="720"/>
        <w:rPr>
          <w:rFonts w:cs="Times New Roman"/>
          <w:szCs w:val="28"/>
        </w:rPr>
      </w:pPr>
      <w:r w:rsidRPr="002266F1">
        <w:rPr>
          <w:rFonts w:cs="Times New Roman"/>
          <w:position w:val="-32"/>
          <w:szCs w:val="28"/>
        </w:rPr>
        <w:object w:dxaOrig="6940" w:dyaOrig="820">
          <v:shape id="_x0000_i1118" type="#_x0000_t75" style="width:343.5pt;height:39.75pt" o:ole="">
            <v:imagedata r:id="rId226" o:title=""/>
          </v:shape>
          <o:OLEObject Type="Embed" ProgID="Equation.DSMT4" ShapeID="_x0000_i1118" DrawAspect="Content" ObjectID="_1399908420" r:id="rId227"/>
        </w:object>
      </w:r>
      <w:r>
        <w:rPr>
          <w:rFonts w:cs="Times New Roman"/>
          <w:szCs w:val="28"/>
        </w:rPr>
        <w:t>,</w:t>
      </w:r>
      <w:r w:rsidR="00B1583B">
        <w:rPr>
          <w:rFonts w:cs="Times New Roman"/>
          <w:szCs w:val="28"/>
        </w:rPr>
        <w:tab/>
        <w:t>(</w:t>
      </w:r>
      <w:r w:rsidR="00A02DEF">
        <w:rPr>
          <w:rFonts w:cs="Times New Roman"/>
          <w:szCs w:val="28"/>
        </w:rPr>
        <w:t>13</w:t>
      </w:r>
      <w:r w:rsidR="00B1583B">
        <w:rPr>
          <w:rFonts w:cs="Times New Roman"/>
          <w:szCs w:val="28"/>
        </w:rPr>
        <w:t>)</w:t>
      </w:r>
    </w:p>
    <w:p w:rsidR="00B1583B" w:rsidRDefault="00B1583B" w:rsidP="003A04C0">
      <w:r>
        <w:t xml:space="preserve">где </w:t>
      </w:r>
      <w:r w:rsidRPr="00B1583B">
        <w:rPr>
          <w:position w:val="-6"/>
        </w:rPr>
        <w:object w:dxaOrig="260" w:dyaOrig="240">
          <v:shape id="_x0000_i1119" type="#_x0000_t75" style="width:12.75pt;height:12pt" o:ole="">
            <v:imagedata r:id="rId228" o:title=""/>
          </v:shape>
          <o:OLEObject Type="Embed" ProgID="Equation.DSMT4" ShapeID="_x0000_i1119" DrawAspect="Content" ObjectID="_1399908421" r:id="rId229"/>
        </w:object>
      </w:r>
      <w:r>
        <w:t xml:space="preserve"> и </w:t>
      </w:r>
      <w:r w:rsidRPr="00B1583B">
        <w:rPr>
          <w:position w:val="-10"/>
        </w:rPr>
        <w:object w:dxaOrig="260" w:dyaOrig="340">
          <v:shape id="_x0000_i1120" type="#_x0000_t75" style="width:12.75pt;height:17.25pt" o:ole="">
            <v:imagedata r:id="rId230" o:title=""/>
          </v:shape>
          <o:OLEObject Type="Embed" ProgID="Equation.DSMT4" ShapeID="_x0000_i1120" DrawAspect="Content" ObjectID="_1399908422" r:id="rId231"/>
        </w:object>
      </w:r>
      <w:r>
        <w:t xml:space="preserve"> это константы</w:t>
      </w:r>
      <w:r w:rsidR="00912767">
        <w:t xml:space="preserve">. Значения </w:t>
      </w:r>
      <w:r w:rsidR="00912767" w:rsidRPr="00912767">
        <w:rPr>
          <w:position w:val="-6"/>
        </w:rPr>
        <w:object w:dxaOrig="220" w:dyaOrig="240">
          <v:shape id="_x0000_i1121" type="#_x0000_t75" style="width:11.25pt;height:12pt" o:ole="">
            <v:imagedata r:id="rId232" o:title=""/>
          </v:shape>
          <o:OLEObject Type="Embed" ProgID="Equation.DSMT4" ShapeID="_x0000_i1121" DrawAspect="Content" ObjectID="_1399908423" r:id="rId233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22" type="#_x0000_t75" style="width:9.75pt;height:15pt" o:ole="">
            <v:imagedata r:id="rId234" o:title=""/>
          </v:shape>
          <o:OLEObject Type="Embed" ProgID="Equation.DSMT4" ShapeID="_x0000_i1122" DrawAspect="Content" ObjectID="_1399908424" r:id="rId235"/>
        </w:object>
      </w:r>
      <w:r w:rsidR="00912767">
        <w:t xml:space="preserve">, </w:t>
      </w:r>
      <w:r w:rsidR="00912767" w:rsidRPr="00912767">
        <w:rPr>
          <w:position w:val="-6"/>
        </w:rPr>
        <w:object w:dxaOrig="260" w:dyaOrig="240">
          <v:shape id="_x0000_i1123" type="#_x0000_t75" style="width:12.75pt;height:12pt" o:ole="">
            <v:imagedata r:id="rId236" o:title=""/>
          </v:shape>
          <o:OLEObject Type="Embed" ProgID="Equation.DSMT4" ShapeID="_x0000_i1123" DrawAspect="Content" ObjectID="_1399908425" r:id="rId237"/>
        </w:object>
      </w:r>
      <w:r w:rsidR="00912767">
        <w:t xml:space="preserve"> и </w:t>
      </w:r>
      <w:r w:rsidR="00912767" w:rsidRPr="00912767">
        <w:rPr>
          <w:position w:val="-10"/>
        </w:rPr>
        <w:object w:dxaOrig="260" w:dyaOrig="340">
          <v:shape id="_x0000_i1124" type="#_x0000_t75" style="width:12.75pt;height:17.25pt" o:ole="">
            <v:imagedata r:id="rId238" o:title=""/>
          </v:shape>
          <o:OLEObject Type="Embed" ProgID="Equation.DSMT4" ShapeID="_x0000_i1124" DrawAspect="Content" ObjectID="_1399908426" r:id="rId239"/>
        </w:object>
      </w:r>
      <w:r w:rsidR="00912767">
        <w:t xml:space="preserve"> разные для двух уравнений. В уравнении Пуассона для давления, </w:t>
      </w:r>
      <w:r w:rsidR="00912767" w:rsidRPr="00912767">
        <w:rPr>
          <w:position w:val="-6"/>
        </w:rPr>
        <w:object w:dxaOrig="220" w:dyaOrig="240">
          <v:shape id="_x0000_i1125" type="#_x0000_t75" style="width:11.25pt;height:12pt" o:ole="">
            <v:imagedata r:id="rId240" o:title=""/>
          </v:shape>
          <o:OLEObject Type="Embed" ProgID="Equation.DSMT4" ShapeID="_x0000_i1125" DrawAspect="Content" ObjectID="_1399908427" r:id="rId241"/>
        </w:object>
      </w:r>
      <w:r w:rsidR="00912767">
        <w:t xml:space="preserve"> представляет </w:t>
      </w:r>
      <w:r w:rsidR="00912767" w:rsidRPr="00912767">
        <w:rPr>
          <w:position w:val="-12"/>
        </w:rPr>
        <w:object w:dxaOrig="260" w:dyaOrig="300">
          <v:shape id="_x0000_i1126" type="#_x0000_t75" style="width:12.75pt;height:15pt" o:ole="">
            <v:imagedata r:id="rId242" o:title=""/>
          </v:shape>
          <o:OLEObject Type="Embed" ProgID="Equation.DSMT4" ShapeID="_x0000_i1126" DrawAspect="Content" ObjectID="_1399908428" r:id="rId243"/>
        </w:object>
      </w:r>
      <w:r w:rsidR="00912767">
        <w:t xml:space="preserve">, </w:t>
      </w:r>
      <w:r w:rsidR="00912767" w:rsidRPr="00912767">
        <w:rPr>
          <w:position w:val="-6"/>
        </w:rPr>
        <w:object w:dxaOrig="200" w:dyaOrig="300">
          <v:shape id="_x0000_i1127" type="#_x0000_t75" style="width:9.75pt;height:15pt" o:ole="">
            <v:imagedata r:id="rId244" o:title=""/>
          </v:shape>
          <o:OLEObject Type="Embed" ProgID="Equation.DSMT4" ShapeID="_x0000_i1127" DrawAspect="Content" ObjectID="_1399908429" r:id="rId245"/>
        </w:object>
      </w:r>
      <w:r w:rsidR="00912767">
        <w:t xml:space="preserve"> представляет </w:t>
      </w:r>
      <w:r w:rsidR="00912767" w:rsidRPr="00912767">
        <w:rPr>
          <w:position w:val="-6"/>
        </w:rPr>
        <w:object w:dxaOrig="639" w:dyaOrig="300">
          <v:shape id="_x0000_i1128" type="#_x0000_t75" style="width:32.25pt;height:15pt" o:ole="">
            <v:imagedata r:id="rId246" o:title=""/>
          </v:shape>
          <o:OLEObject Type="Embed" ProgID="Equation.DSMT4" ShapeID="_x0000_i1128" DrawAspect="Content" ObjectID="_1399908430" r:id="rId247"/>
        </w:object>
      </w:r>
      <w:r w:rsidR="00166CAA">
        <w:t>,</w:t>
      </w:r>
      <w:r w:rsidR="00912767">
        <w:t xml:space="preserve"> </w:t>
      </w:r>
      <w:r w:rsidR="00912767" w:rsidRPr="00912767">
        <w:rPr>
          <w:position w:val="-14"/>
        </w:rPr>
        <w:object w:dxaOrig="1320" w:dyaOrig="480">
          <v:shape id="_x0000_i1129" type="#_x0000_t75" style="width:66pt;height:24pt" o:ole="">
            <v:imagedata r:id="rId248" o:title=""/>
          </v:shape>
          <o:OLEObject Type="Embed" ProgID="Equation.DSMT4" ShapeID="_x0000_i1129" DrawAspect="Content" ObjectID="_1399908431" r:id="rId249"/>
        </w:object>
      </w:r>
      <w:r w:rsidR="00912767">
        <w:t xml:space="preserve">, и </w:t>
      </w:r>
      <w:r w:rsidR="00912767" w:rsidRPr="00912767">
        <w:rPr>
          <w:position w:val="-10"/>
        </w:rPr>
        <w:object w:dxaOrig="680" w:dyaOrig="340">
          <v:shape id="_x0000_i1130" type="#_x0000_t75" style="width:33.75pt;height:17.25pt" o:ole="">
            <v:imagedata r:id="rId250" o:title=""/>
          </v:shape>
          <o:OLEObject Type="Embed" ProgID="Equation.DSMT4" ShapeID="_x0000_i1130" DrawAspect="Content" ObjectID="_1399908432" r:id="rId251"/>
        </w:object>
      </w:r>
      <w:r w:rsidR="00912767">
        <w:t xml:space="preserve">. Для уравнения диффузии за счет вязкости оба </w:t>
      </w:r>
      <w:r w:rsidR="00912767" w:rsidRPr="00912767">
        <w:rPr>
          <w:position w:val="-6"/>
        </w:rPr>
        <w:object w:dxaOrig="220" w:dyaOrig="240">
          <v:shape id="_x0000_i1131" type="#_x0000_t75" style="width:11.25pt;height:12pt" o:ole="">
            <v:imagedata r:id="rId252" o:title=""/>
          </v:shape>
          <o:OLEObject Type="Embed" ProgID="Equation.DSMT4" ShapeID="_x0000_i1131" DrawAspect="Content" ObjectID="_1399908433" r:id="rId253"/>
        </w:object>
      </w:r>
      <w:r w:rsidR="00912767">
        <w:t xml:space="preserve"> и </w:t>
      </w:r>
      <w:r w:rsidR="002E303D" w:rsidRPr="002E303D">
        <w:rPr>
          <w:position w:val="-6"/>
        </w:rPr>
        <w:object w:dxaOrig="200" w:dyaOrig="300">
          <v:shape id="_x0000_i1132" type="#_x0000_t75" style="width:9.75pt;height:15pt" o:ole="">
            <v:imagedata r:id="rId254" o:title=""/>
          </v:shape>
          <o:OLEObject Type="Embed" ProgID="Equation.DSMT4" ShapeID="_x0000_i1132" DrawAspect="Content" ObjectID="_1399908434" r:id="rId255"/>
        </w:object>
      </w:r>
      <w:r w:rsidR="002E303D">
        <w:t xml:space="preserve"> представляют </w:t>
      </w:r>
      <w:r w:rsidR="002E303D" w:rsidRPr="002E303D">
        <w:rPr>
          <w:position w:val="-6"/>
        </w:rPr>
        <w:object w:dxaOrig="220" w:dyaOrig="240">
          <v:shape id="_x0000_i1133" type="#_x0000_t75" style="width:11.25pt;height:12pt" o:ole="">
            <v:imagedata r:id="rId256" o:title=""/>
          </v:shape>
          <o:OLEObject Type="Embed" ProgID="Equation.DSMT4" ShapeID="_x0000_i1133" DrawAspect="Content" ObjectID="_1399908435" r:id="rId257"/>
        </w:object>
      </w:r>
      <w:r w:rsidR="002E303D">
        <w:t xml:space="preserve">, </w:t>
      </w:r>
      <w:r w:rsidR="002E303D" w:rsidRPr="002E303D">
        <w:rPr>
          <w:position w:val="-28"/>
        </w:rPr>
        <w:object w:dxaOrig="1200" w:dyaOrig="820">
          <v:shape id="_x0000_i1134" type="#_x0000_t75" style="width:60pt;height:41.25pt" o:ole="">
            <v:imagedata r:id="rId258" o:title=""/>
          </v:shape>
          <o:OLEObject Type="Embed" ProgID="Equation.DSMT4" ShapeID="_x0000_i1134" DrawAspect="Content" ObjectID="_1399908436" r:id="rId259"/>
        </w:object>
      </w:r>
      <w:r w:rsidR="002E303D">
        <w:t xml:space="preserve">, и </w:t>
      </w:r>
      <w:r w:rsidR="002E303D" w:rsidRPr="002E303D">
        <w:rPr>
          <w:position w:val="-10"/>
        </w:rPr>
        <w:object w:dxaOrig="1120" w:dyaOrig="340">
          <v:shape id="_x0000_i1135" type="#_x0000_t75" style="width:56.25pt;height:17.25pt" o:ole="">
            <v:imagedata r:id="rId260" o:title=""/>
          </v:shape>
          <o:OLEObject Type="Embed" ProgID="Equation.DSMT4" ShapeID="_x0000_i1135" DrawAspect="Content" ObjectID="_1399908437" r:id="rId261"/>
        </w:object>
      </w:r>
      <w:r w:rsidR="002E303D">
        <w:t>.</w:t>
      </w:r>
    </w:p>
    <w:p w:rsidR="002E303D" w:rsidRDefault="002E303D" w:rsidP="003A04C0">
      <w:r>
        <w:lastRenderedPageBreak/>
        <w:t>Чтобы решить уравнения</w:t>
      </w:r>
      <w:r w:rsidR="006F7F98">
        <w:t xml:space="preserve"> (</w:t>
      </w:r>
      <w:r w:rsidR="00A02DEF">
        <w:t>7</w:t>
      </w:r>
      <w:r w:rsidR="006F7F98">
        <w:t>) и (</w:t>
      </w:r>
      <w:r w:rsidR="00A02DEF">
        <w:t>12</w:t>
      </w:r>
      <w:r w:rsidR="006F7F98">
        <w:t>)</w:t>
      </w:r>
      <w:r>
        <w:t xml:space="preserve"> мы просто </w:t>
      </w:r>
      <w:r w:rsidR="006F7F98">
        <w:t xml:space="preserve">запускаем несколько </w:t>
      </w:r>
      <w:r w:rsidR="00F53ED8">
        <w:t>итераций,</w:t>
      </w:r>
      <w:r w:rsidR="006F7F98">
        <w:t xml:space="preserve"> в которых мы решаем уравнение (</w:t>
      </w:r>
      <w:r w:rsidR="00A02DEF">
        <w:t>13</w:t>
      </w:r>
      <w:r w:rsidR="006F7F98">
        <w:t xml:space="preserve">) для каждой ячейки </w:t>
      </w:r>
      <w:r w:rsidR="00F53ED8">
        <w:t xml:space="preserve">сетки, используя результаты предыдущей итерации как входные данные. Из-за того что итерации Якоби медленно сходятся, необходимо выполнить много итераций. Итерации Якоби достаточно дешевы для выполнения на </w:t>
      </w:r>
      <w:r w:rsidR="00F53ED8">
        <w:rPr>
          <w:lang w:val="en-US"/>
        </w:rPr>
        <w:t>GPU</w:t>
      </w:r>
      <w:r w:rsidR="00F53ED8">
        <w:t>, так что можно выполнить множество итераций за очень короткий промежуток времени.</w:t>
      </w:r>
    </w:p>
    <w:p w:rsidR="00F53ED8" w:rsidRDefault="00F53ED8" w:rsidP="00916384">
      <w:pPr>
        <w:pStyle w:val="3"/>
      </w:pPr>
      <w:bookmarkStart w:id="11" w:name="_Toc326142128"/>
      <w:r>
        <w:t>Начальные и граничные условия</w:t>
      </w:r>
      <w:bookmarkEnd w:id="11"/>
    </w:p>
    <w:p w:rsidR="00F53ED8" w:rsidRDefault="00F53ED8" w:rsidP="003A04C0">
      <w:r>
        <w:t>Проблема любого дифференциального уравнения определенного на конечной области</w:t>
      </w:r>
      <w:r w:rsidR="00300450">
        <w:t xml:space="preserve"> заключается в том что необходимо определить граничные условия для того чтобы оно было корректным. Граничные условия определяют, как мы будем вычислять значения на границах области, в которой происходит симуляция. Так же для расчета развития потока в течени</w:t>
      </w:r>
      <w:r w:rsidR="00547E63">
        <w:t>е</w:t>
      </w:r>
      <w:r w:rsidR="00300450">
        <w:t xml:space="preserve"> времени, мы должны знать </w:t>
      </w:r>
      <w:r w:rsidR="00547E63">
        <w:t>его начальное состояние. Для нашей симуляции потоков газа, мы полагаем, что газ изначально имел нулевую скорость и нулевое давление по всему пространству. Граничные условия требуют чуть более пристального внимания.</w:t>
      </w:r>
    </w:p>
    <w:p w:rsidR="00547E63" w:rsidRPr="00F53ED8" w:rsidRDefault="00547E63" w:rsidP="003A04C0">
      <w:pPr>
        <w:tabs>
          <w:tab w:val="left" w:pos="1691"/>
        </w:tabs>
        <w:rPr>
          <w:rFonts w:cs="Times New Roman"/>
          <w:szCs w:val="28"/>
        </w:rPr>
      </w:pPr>
      <w:r>
        <w:rPr>
          <w:rFonts w:cs="Times New Roman"/>
          <w:szCs w:val="28"/>
        </w:rPr>
        <w:t>В течени</w:t>
      </w:r>
      <w:r w:rsidR="009D752B">
        <w:rPr>
          <w:rFonts w:cs="Times New Roman"/>
          <w:szCs w:val="28"/>
        </w:rPr>
        <w:t>е</w:t>
      </w:r>
      <w:r>
        <w:rPr>
          <w:rFonts w:cs="Times New Roman"/>
          <w:szCs w:val="28"/>
        </w:rPr>
        <w:t xml:space="preserve"> каждого </w:t>
      </w:r>
      <w:r w:rsidR="009D752B">
        <w:rPr>
          <w:rFonts w:cs="Times New Roman"/>
          <w:szCs w:val="28"/>
        </w:rPr>
        <w:t xml:space="preserve">временного шага, мы решаем уравнения для двух величин: скорость и давление, и нам необходимы граничные условия для каждого из них. Благодаря тому, что наш газ рассчитывается на прямоугольной сетке, мы можем представить, что это газ в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коробке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, и он не может выйти за границы этой </w:t>
      </w:r>
      <w:r w:rsidR="009D752B" w:rsidRPr="009D752B">
        <w:rPr>
          <w:rFonts w:cs="Times New Roman"/>
          <w:szCs w:val="28"/>
        </w:rPr>
        <w:t>“</w:t>
      </w:r>
      <w:r w:rsidR="009D752B">
        <w:rPr>
          <w:rFonts w:cs="Times New Roman"/>
          <w:szCs w:val="28"/>
        </w:rPr>
        <w:t>коробки</w:t>
      </w:r>
      <w:r w:rsidR="009D752B" w:rsidRPr="009D752B">
        <w:rPr>
          <w:rFonts w:cs="Times New Roman"/>
          <w:szCs w:val="28"/>
        </w:rPr>
        <w:t>”</w:t>
      </w:r>
      <w:r w:rsidR="009D752B">
        <w:rPr>
          <w:rFonts w:cs="Times New Roman"/>
          <w:szCs w:val="28"/>
        </w:rPr>
        <w:t xml:space="preserve">. Для скорости мы используем условие прилипания, которое определяет, что скорость становится нулевой на границах. Корректное решение уравнения Пуассона для давления требует чистые граничные условия Неймана: </w:t>
      </w:r>
      <w:r w:rsidR="009D752B" w:rsidRPr="009D752B">
        <w:rPr>
          <w:rFonts w:cs="Times New Roman"/>
          <w:position w:val="-28"/>
          <w:szCs w:val="28"/>
        </w:rPr>
        <w:object w:dxaOrig="820" w:dyaOrig="720">
          <v:shape id="_x0000_i1136" type="#_x0000_t75" style="width:41.25pt;height:36pt" o:ole="">
            <v:imagedata r:id="rId262" o:title=""/>
          </v:shape>
          <o:OLEObject Type="Embed" ProgID="Equation.DSMT4" ShapeID="_x0000_i1136" DrawAspect="Content" ObjectID="_1399908438" r:id="rId263"/>
        </w:object>
      </w:r>
      <w:r w:rsidR="0091682B">
        <w:rPr>
          <w:rFonts w:cs="Times New Roman"/>
          <w:szCs w:val="28"/>
        </w:rPr>
        <w:t>, это означает, что на границах скорость изменения давления в направлении нормали равна нулю.</w:t>
      </w:r>
    </w:p>
    <w:p w:rsidR="00330686" w:rsidRPr="001101FD" w:rsidRDefault="00330686" w:rsidP="00916384">
      <w:pPr>
        <w:pStyle w:val="1"/>
      </w:pPr>
      <w:bookmarkStart w:id="12" w:name="_Toc326142129"/>
      <w:r w:rsidRPr="001101FD">
        <w:lastRenderedPageBreak/>
        <w:t>Реализация</w:t>
      </w:r>
      <w:r w:rsidR="00915BA4">
        <w:t xml:space="preserve"> ВП</w:t>
      </w:r>
      <w:bookmarkEnd w:id="12"/>
    </w:p>
    <w:p w:rsidR="00330686" w:rsidRDefault="00330686" w:rsidP="00916384">
      <w:pPr>
        <w:pStyle w:val="2"/>
      </w:pPr>
      <w:bookmarkStart w:id="13" w:name="_Toc326142130"/>
      <w:r w:rsidRPr="001101FD">
        <w:rPr>
          <w:lang w:val="en-US"/>
        </w:rPr>
        <w:t>CUDA</w:t>
      </w:r>
      <w:r w:rsidRPr="00FE2FFA">
        <w:t xml:space="preserve"> </w:t>
      </w:r>
      <w:r w:rsidRPr="001101FD">
        <w:t>реализация Навье-Стокса</w:t>
      </w:r>
      <w:bookmarkEnd w:id="13"/>
    </w:p>
    <w:p w:rsidR="00E141A6" w:rsidRPr="00166CAA" w:rsidRDefault="006A51C3" w:rsidP="00166CA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Моделирование потоков воздуха происходит в</w:t>
      </w:r>
      <w:r w:rsidR="007D6E63">
        <w:rPr>
          <w:rFonts w:cs="Times New Roman"/>
          <w:szCs w:val="28"/>
        </w:rPr>
        <w:t xml:space="preserve"> трехмерной</w:t>
      </w:r>
      <w:r>
        <w:rPr>
          <w:rFonts w:cs="Times New Roman"/>
          <w:szCs w:val="28"/>
        </w:rPr>
        <w:t xml:space="preserve"> декартовой сетке, разм</w:t>
      </w:r>
      <w:r w:rsidR="00C17CED">
        <w:rPr>
          <w:rFonts w:cs="Times New Roman"/>
          <w:szCs w:val="28"/>
        </w:rPr>
        <w:t>ер которой может варьироваться.</w:t>
      </w:r>
    </w:p>
    <w:p w:rsidR="00E141A6" w:rsidRDefault="00166CAA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Итак, согласно уравнению (</w:t>
      </w:r>
      <w:r w:rsidR="00A02DEF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) для решения уравнений Навье-Стокса необходимо рассчитать адвекцию, диффузию, </w:t>
      </w:r>
      <w:r w:rsidR="000B61A2">
        <w:rPr>
          <w:rFonts w:cs="Times New Roman"/>
          <w:szCs w:val="28"/>
        </w:rPr>
        <w:t>добавить внешние силы и выполнить проекцию.</w:t>
      </w:r>
    </w:p>
    <w:p w:rsidR="00D83CD5" w:rsidRDefault="007F410F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Пример </w:t>
      </w:r>
      <w:r w:rsidR="00301DF3">
        <w:rPr>
          <w:rFonts w:cs="Times New Roman"/>
          <w:szCs w:val="28"/>
        </w:rPr>
        <w:t>расчета адвекции представлен в листинге 7.1. При этом благодаря тому, что мы рассматриваем массивы компонент скоростей как трехмерные текстуры, мы получаем результат, который уже был билинейно интерполирован.</w:t>
      </w:r>
    </w:p>
    <w:p w:rsidR="003E16AA" w:rsidRPr="001679E0" w:rsidRDefault="001679E0" w:rsidP="001679E0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7.1. Пример функции для расчета а</w:t>
      </w:r>
      <w:r w:rsidR="00C17CED">
        <w:rPr>
          <w:rFonts w:cs="Times New Roman"/>
          <w:szCs w:val="28"/>
        </w:rPr>
        <w:t>двекци</w:t>
      </w:r>
      <w:r>
        <w:rPr>
          <w:rFonts w:cs="Times New Roman"/>
          <w:szCs w:val="28"/>
        </w:rPr>
        <w:t>и</w:t>
      </w:r>
      <w:r w:rsidR="00C17CED" w:rsidRPr="001679E0">
        <w:rPr>
          <w:rFonts w:cs="Times New Roman"/>
          <w:szCs w:val="28"/>
        </w:rPr>
        <w:t>:</w:t>
      </w:r>
    </w:p>
    <w:p w:rsidR="00746783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advect</w:t>
      </w:r>
      <w:proofErr w:type="spellEnd"/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( </w:t>
      </w:r>
      <w:r w:rsidR="00746783"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301DF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C17CED" w:rsidRPr="00746783" w:rsidRDefault="00746783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="00C17CED"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C17CE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]  = 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u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v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 w -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C17CED" w:rsidRPr="00D83CD5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83CD5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916384">
      <w:pPr>
        <w:pStyle w:val="a3"/>
        <w:rPr>
          <w:rFonts w:cs="Times New Roman"/>
          <w:szCs w:val="28"/>
        </w:rPr>
      </w:pPr>
    </w:p>
    <w:p w:rsidR="00C17CED" w:rsidRPr="00D83CD5" w:rsidRDefault="001679E0" w:rsidP="00D83CD5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</w:t>
      </w:r>
      <w:r w:rsidR="00D83CD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. Пример функции для расчета </w:t>
      </w:r>
      <w:r w:rsidR="00D83CD5">
        <w:rPr>
          <w:rFonts w:cs="Times New Roman"/>
          <w:szCs w:val="28"/>
        </w:rPr>
        <w:t>г</w:t>
      </w:r>
      <w:r w:rsidR="00C17CED">
        <w:rPr>
          <w:rFonts w:cs="Times New Roman"/>
          <w:szCs w:val="28"/>
        </w:rPr>
        <w:t>раницы</w:t>
      </w:r>
      <w:r w:rsidR="00C17CED" w:rsidRPr="00D83CD5">
        <w:rPr>
          <w:rFonts w:cs="Times New Roman"/>
          <w:szCs w:val="28"/>
        </w:rPr>
        <w:t>: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float *pressure,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*bounds,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C17CED" w:rsidRPr="00FB51BB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remap = bounds[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(remap&gt;=0) {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 pressure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[ remap ];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C17CED" w:rsidRPr="00746783" w:rsidRDefault="00C17CED" w:rsidP="00C17C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E141A6" w:rsidRDefault="00E141A6" w:rsidP="00916384">
      <w:pPr>
        <w:pStyle w:val="a3"/>
        <w:rPr>
          <w:rFonts w:cs="Times New Roman"/>
          <w:szCs w:val="28"/>
        </w:rPr>
      </w:pPr>
    </w:p>
    <w:p w:rsidR="00C17CED" w:rsidRDefault="00D83CD5" w:rsidP="00D83CD5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 7.3. Пример функции для расчета у</w:t>
      </w:r>
      <w:r w:rsidR="00746783">
        <w:rPr>
          <w:rFonts w:cs="Times New Roman"/>
          <w:szCs w:val="28"/>
        </w:rPr>
        <w:t>равнени</w:t>
      </w:r>
      <w:r>
        <w:rPr>
          <w:rFonts w:cs="Times New Roman"/>
          <w:szCs w:val="28"/>
        </w:rPr>
        <w:t>я</w:t>
      </w:r>
      <w:r w:rsidR="00746783">
        <w:rPr>
          <w:rFonts w:cs="Times New Roman"/>
          <w:szCs w:val="28"/>
        </w:rPr>
        <w:t xml:space="preserve"> Пуассона для вязкости:</w:t>
      </w:r>
    </w:p>
    <w:p w:rsidR="00746783" w:rsidRPr="00084B1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N</w:t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084B1C">
        <w:rPr>
          <w:rFonts w:asciiTheme="minorHAnsi" w:hAnsiTheme="minorHAnsi" w:cstheme="minorHAnsi"/>
          <w:sz w:val="24"/>
          <w:szCs w:val="24"/>
          <w:lang w:val="en-US"/>
        </w:rPr>
        <w:t>= 10;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0.073f;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visc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/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beta  </w:t>
      </w:r>
      <w:r w:rsidR="00D83CD5"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= 6 + 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d_velo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} </w:t>
      </w:r>
    </w:p>
    <w:p w:rsidR="00D83CD5" w:rsidRPr="00FB51BB" w:rsidRDefault="00D83CD5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</w:p>
    <w:p w:rsidR="00D83CD5" w:rsidRPr="00FB51BB" w:rsidRDefault="00D83CD5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color w:val="008000"/>
          <w:sz w:val="24"/>
          <w:szCs w:val="24"/>
          <w:lang w:val="en-US"/>
        </w:rPr>
      </w:pP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jacobi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AD643C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alpha, float beta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746783" w:rsidRPr="00FB51BB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tex_velocity_x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tex_velocity_y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u-du, v,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74678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tex</w:t>
      </w:r>
      <w:r w:rsidR="00114595"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 w:rsid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="00114595">
        <w:rPr>
          <w:rFonts w:asciiTheme="minorHAnsi" w:hAnsiTheme="minorHAnsi" w:cstheme="minorHAnsi"/>
          <w:sz w:val="24"/>
          <w:szCs w:val="24"/>
          <w:lang w:val="en-US"/>
        </w:rPr>
        <w:t>tex_velocity_z</w:t>
      </w:r>
      <w:proofErr w:type="spellEnd"/>
      <w:r w:rsidR="00114595"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="00114595" w:rsidRPr="00114595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746783">
        <w:rPr>
          <w:rFonts w:asciiTheme="minorHAnsi" w:hAnsiTheme="minorHAnsi" w:cstheme="minorHAnsi"/>
          <w:sz w:val="24"/>
          <w:szCs w:val="24"/>
          <w:lang w:val="en-US"/>
        </w:rPr>
        <w:t>alpha;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746783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74678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  <w:lang w:val="en-US"/>
        </w:rPr>
        <w:t>] /= beta;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 xml:space="preserve">] /= </w:t>
      </w:r>
      <w:proofErr w:type="spellStart"/>
      <w:r w:rsidRPr="00746783">
        <w:rPr>
          <w:rFonts w:asciiTheme="minorHAnsi" w:hAnsiTheme="minorHAnsi" w:cstheme="minorHAnsi"/>
          <w:sz w:val="24"/>
          <w:szCs w:val="24"/>
        </w:rPr>
        <w:t>beta</w:t>
      </w:r>
      <w:proofErr w:type="spellEnd"/>
      <w:r w:rsidRPr="00746783">
        <w:rPr>
          <w:rFonts w:asciiTheme="minorHAnsi" w:hAnsiTheme="minorHAnsi" w:cstheme="minorHAnsi"/>
          <w:sz w:val="24"/>
          <w:szCs w:val="24"/>
        </w:rPr>
        <w:t>;</w:t>
      </w:r>
    </w:p>
    <w:p w:rsidR="00746783" w:rsidRPr="00746783" w:rsidRDefault="00746783" w:rsidP="0074678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746783">
        <w:rPr>
          <w:rFonts w:asciiTheme="minorHAnsi" w:hAnsiTheme="minorHAnsi" w:cstheme="minorHAnsi"/>
          <w:sz w:val="24"/>
          <w:szCs w:val="24"/>
        </w:rPr>
        <w:t>}</w:t>
      </w:r>
    </w:p>
    <w:p w:rsidR="00D83CD5" w:rsidRDefault="00D83CD5" w:rsidP="00D83CD5">
      <w:pPr>
        <w:pStyle w:val="a3"/>
        <w:rPr>
          <w:rFonts w:cs="Times New Roman"/>
          <w:szCs w:val="28"/>
        </w:rPr>
      </w:pPr>
    </w:p>
    <w:p w:rsidR="00D83CD5" w:rsidRPr="00D83CD5" w:rsidRDefault="00D83CD5" w:rsidP="00307208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7.4. Пример </w:t>
      </w:r>
      <w:r w:rsidR="00307208">
        <w:rPr>
          <w:rFonts w:cs="Times New Roman"/>
          <w:szCs w:val="28"/>
        </w:rPr>
        <w:t>функции,</w:t>
      </w:r>
      <w:r>
        <w:rPr>
          <w:rFonts w:cs="Times New Roman"/>
          <w:szCs w:val="28"/>
        </w:rPr>
        <w:t xml:space="preserve"> которая добавляет внешние</w:t>
      </w:r>
      <w:r w:rsidRPr="00D83C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силы в систему</w:t>
      </w:r>
      <w:r w:rsidRPr="00D83CD5">
        <w:rPr>
          <w:rFonts w:cs="Times New Roman"/>
          <w:szCs w:val="28"/>
        </w:rPr>
        <w:t>: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__global__ void </w:t>
      </w:r>
      <w:r>
        <w:rPr>
          <w:rFonts w:asciiTheme="minorHAnsi" w:hAnsiTheme="minorHAnsi" w:cstheme="minorHAnsi"/>
          <w:sz w:val="24"/>
          <w:szCs w:val="24"/>
          <w:lang w:val="en-US"/>
        </w:rPr>
        <w:t>rotor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307208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lastRenderedPageBreak/>
        <w:t>{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 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v = make_float3(0,0,0);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x &gt;= px-1 &amp;&amp; x &lt;= px+1 )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y &gt;= py-1 &amp;&amp; y &lt;= py+1 )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if</w:t>
      </w:r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( z &gt;= pz-1 &amp;&amp; z &lt;= pz+1 )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  <w:t>v = make_</w:t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float3(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sx,sy,sz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);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v.x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v.y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] +=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v.z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D83CD5" w:rsidRPr="00AD643C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746783" w:rsidRPr="00307208" w:rsidRDefault="00746783" w:rsidP="00916384">
      <w:pPr>
        <w:pStyle w:val="a3"/>
        <w:rPr>
          <w:rFonts w:cs="Times New Roman"/>
          <w:szCs w:val="28"/>
          <w:lang w:val="en-US"/>
        </w:rPr>
      </w:pPr>
    </w:p>
    <w:p w:rsidR="00D83CD5" w:rsidRPr="00307208" w:rsidRDefault="00D83CD5" w:rsidP="00916384">
      <w:pPr>
        <w:pStyle w:val="a3"/>
        <w:rPr>
          <w:rFonts w:cs="Times New Roman"/>
          <w:szCs w:val="28"/>
          <w:lang w:val="en-US"/>
        </w:rPr>
      </w:pPr>
    </w:p>
    <w:p w:rsidR="00746783" w:rsidRDefault="00D83CD5" w:rsidP="00307208">
      <w:pPr>
        <w:pStyle w:val="a3"/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307208">
        <w:rPr>
          <w:rFonts w:cs="Times New Roman"/>
          <w:szCs w:val="28"/>
          <w:lang w:val="en-US"/>
        </w:rPr>
        <w:t xml:space="preserve"> 7.</w:t>
      </w:r>
      <w:r w:rsidR="00307208" w:rsidRPr="00307208">
        <w:rPr>
          <w:rFonts w:cs="Times New Roman"/>
          <w:szCs w:val="28"/>
          <w:lang w:val="en-US"/>
        </w:rPr>
        <w:t>5</w:t>
      </w:r>
      <w:r w:rsidRPr="00307208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Пример функции для расчета у</w:t>
      </w:r>
      <w:r w:rsidR="00114595">
        <w:rPr>
          <w:rFonts w:cs="Times New Roman"/>
          <w:szCs w:val="28"/>
        </w:rPr>
        <w:t>равнени</w:t>
      </w:r>
      <w:r>
        <w:rPr>
          <w:rFonts w:cs="Times New Roman"/>
          <w:szCs w:val="28"/>
        </w:rPr>
        <w:t>я</w:t>
      </w:r>
      <w:r w:rsidR="00114595">
        <w:rPr>
          <w:rFonts w:cs="Times New Roman"/>
          <w:szCs w:val="28"/>
        </w:rPr>
        <w:t xml:space="preserve"> Пуассона для давления: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divergence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 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d_divergence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alpha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-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beta  =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6;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for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=0;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&lt;N;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++)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{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  <w:t>jacobi2&lt;&lt;&lt;grid_size_3d, block_size_3d&gt;&gt;</w:t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&gt;(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, alpha, beta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boundry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&lt;&lt;&lt;grid_size_3d, block_size_3d&gt;&gt;&gt;(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d_velocity_x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d_vel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>ocity_y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="00D83CD5">
        <w:rPr>
          <w:rFonts w:asciiTheme="minorHAnsi" w:hAnsiTheme="minorHAnsi" w:cstheme="minorHAnsi"/>
          <w:sz w:val="24"/>
          <w:szCs w:val="24"/>
          <w:lang w:val="en-US"/>
        </w:rPr>
        <w:t>d_velocity_z</w:t>
      </w:r>
      <w:proofErr w:type="spellEnd"/>
      <w:r w:rsidR="00D83CD5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>
        <w:rPr>
          <w:rFonts w:asciiTheme="minorHAnsi" w:hAnsiTheme="minorHAnsi" w:cstheme="minorHAnsi"/>
          <w:sz w:val="24"/>
          <w:szCs w:val="24"/>
          <w:lang w:val="en-US"/>
        </w:rPr>
        <w:tab/>
      </w:r>
      <w:r w:rsidR="00D83CD5" w:rsidRPr="00D83CD5">
        <w:rPr>
          <w:rFonts w:asciiTheme="minorHAnsi" w:hAnsiTheme="minorHAnsi" w:cstheme="minorHAnsi"/>
          <w:sz w:val="24"/>
          <w:szCs w:val="24"/>
          <w:lang w:val="en-US"/>
        </w:rPr>
        <w:tab/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d_pressure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d_boundry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);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11459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}</w:t>
      </w: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D83CD5" w:rsidRPr="00FB51BB" w:rsidRDefault="00D83CD5" w:rsidP="00D83C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__global__ void jacobi2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*pressure,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alpha, float beta )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lastRenderedPageBreak/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pressure[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]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=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u-du, v,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 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 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>+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</w:t>
      </w:r>
      <w:r>
        <w:rPr>
          <w:rFonts w:asciiTheme="minorHAnsi" w:hAnsiTheme="minorHAnsi" w:cstheme="minorHAnsi"/>
          <w:sz w:val="24"/>
          <w:szCs w:val="24"/>
          <w:lang w:val="en-US"/>
        </w:rPr>
        <w:t>3D(</w:t>
      </w:r>
      <w:proofErr w:type="gramEnd"/>
      <w:r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asciiTheme="minorHAnsi" w:hAnsiTheme="minorHAnsi" w:cstheme="minorHAnsi"/>
          <w:sz w:val="24"/>
          <w:szCs w:val="24"/>
          <w:lang w:val="en-US"/>
        </w:rPr>
        <w:t>tex_divergence</w:t>
      </w:r>
      <w:proofErr w:type="spellEnd"/>
      <w:r>
        <w:rPr>
          <w:rFonts w:asciiTheme="minorHAnsi" w:hAnsiTheme="minorHAnsi" w:cstheme="minorHAnsi"/>
          <w:sz w:val="24"/>
          <w:szCs w:val="24"/>
          <w:lang w:val="en-US"/>
        </w:rPr>
        <w:t>, u, v, w ) *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alpha;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AD643C">
        <w:rPr>
          <w:rFonts w:asciiTheme="minorHAnsi" w:hAnsiTheme="minorHAnsi" w:cstheme="minorHAnsi"/>
          <w:sz w:val="24"/>
          <w:szCs w:val="24"/>
          <w:lang w:val="en-US"/>
        </w:rPr>
        <w:t>pressure</w:t>
      </w:r>
      <w:r w:rsidRPr="00FB51BB">
        <w:rPr>
          <w:rFonts w:asciiTheme="minorHAnsi" w:hAnsiTheme="minorHAnsi" w:cstheme="minorHAnsi"/>
          <w:sz w:val="24"/>
          <w:szCs w:val="24"/>
        </w:rPr>
        <w:t>[</w:t>
      </w:r>
      <w:proofErr w:type="spellStart"/>
      <w:proofErr w:type="gramEnd"/>
      <w:r w:rsidRPr="00AD643C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FB51BB">
        <w:rPr>
          <w:rFonts w:asciiTheme="minorHAnsi" w:hAnsiTheme="minorHAnsi" w:cstheme="minorHAnsi"/>
          <w:sz w:val="24"/>
          <w:szCs w:val="24"/>
        </w:rPr>
        <w:t xml:space="preserve">] /=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beta</w:t>
      </w:r>
      <w:r w:rsidRPr="00FB51BB">
        <w:rPr>
          <w:rFonts w:asciiTheme="minorHAnsi" w:hAnsiTheme="minorHAnsi" w:cstheme="minorHAnsi"/>
          <w:sz w:val="24"/>
          <w:szCs w:val="24"/>
        </w:rPr>
        <w:t>;</w:t>
      </w:r>
    </w:p>
    <w:p w:rsidR="006B609D" w:rsidRPr="00FB51BB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FB51BB">
        <w:rPr>
          <w:rFonts w:asciiTheme="minorHAnsi" w:hAnsiTheme="minorHAnsi" w:cstheme="minorHAnsi"/>
          <w:sz w:val="24"/>
          <w:szCs w:val="24"/>
        </w:rPr>
        <w:t>}</w:t>
      </w:r>
    </w:p>
    <w:p w:rsidR="006B609D" w:rsidRPr="00FB51BB" w:rsidRDefault="006B609D" w:rsidP="00916384">
      <w:pPr>
        <w:pStyle w:val="a3"/>
        <w:rPr>
          <w:rFonts w:cs="Times New Roman"/>
          <w:szCs w:val="28"/>
        </w:rPr>
      </w:pPr>
    </w:p>
    <w:p w:rsidR="00114595" w:rsidRPr="00DA241D" w:rsidRDefault="00DA241D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DA241D">
        <w:rPr>
          <w:rFonts w:cs="Times New Roman"/>
          <w:szCs w:val="28"/>
        </w:rPr>
        <w:t xml:space="preserve"> 7.</w:t>
      </w:r>
      <w:r>
        <w:rPr>
          <w:rFonts w:cs="Times New Roman"/>
          <w:szCs w:val="28"/>
        </w:rPr>
        <w:t>6</w:t>
      </w:r>
      <w:r w:rsidRPr="00DA241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Пример функции для расчета д</w:t>
      </w:r>
      <w:r w:rsidR="00114595">
        <w:rPr>
          <w:rFonts w:cs="Times New Roman"/>
          <w:szCs w:val="28"/>
        </w:rPr>
        <w:t>ивергенци</w:t>
      </w:r>
      <w:r>
        <w:rPr>
          <w:rFonts w:cs="Times New Roman"/>
          <w:szCs w:val="28"/>
        </w:rPr>
        <w:t>и</w:t>
      </w:r>
      <w:r w:rsidR="00114595" w:rsidRPr="00DA241D">
        <w:rPr>
          <w:rFonts w:cs="Times New Roman"/>
          <w:szCs w:val="28"/>
        </w:rPr>
        <w:t>:</w:t>
      </w:r>
    </w:p>
    <w:p w:rsidR="00114595" w:rsidRPr="00AD643C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__global__ void divergence (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float *div,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)</w:t>
      </w:r>
    </w:p>
    <w:p w:rsidR="00114595" w:rsidRPr="00FB51BB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307208" w:rsidRPr="00FB51BB" w:rsidRDefault="00307208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FB51BB">
        <w:rPr>
          <w:rFonts w:asciiTheme="minorHAnsi" w:hAnsiTheme="minorHAnsi" w:cstheme="minorHAnsi"/>
          <w:sz w:val="24"/>
          <w:szCs w:val="24"/>
          <w:lang w:val="en-US"/>
        </w:rPr>
        <w:tab/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>//</w:t>
      </w:r>
      <w:r w:rsidRPr="00AD643C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cmpute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AD643C">
        <w:rPr>
          <w:rFonts w:asciiTheme="minorHAnsi" w:hAnsiTheme="minorHAnsi" w:cstheme="minorHAnsi"/>
          <w:sz w:val="24"/>
          <w:szCs w:val="24"/>
          <w:lang w:val="en-US"/>
        </w:rPr>
        <w:t>voxel</w:t>
      </w:r>
      <w:proofErr w:type="spellEnd"/>
      <w:r w:rsidRPr="00AD643C">
        <w:rPr>
          <w:rFonts w:asciiTheme="minorHAnsi" w:hAnsiTheme="minorHAnsi" w:cstheme="minorHAnsi"/>
          <w:sz w:val="24"/>
          <w:szCs w:val="24"/>
          <w:lang w:val="en-US"/>
        </w:rPr>
        <w:t xml:space="preserve"> indices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5F7F73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114595" w:rsidRPr="005F7F73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>div[</w:t>
      </w:r>
      <w:proofErr w:type="spellStart"/>
      <w:r w:rsidRPr="005F7F73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5F7F73">
        <w:rPr>
          <w:rFonts w:asciiTheme="minorHAnsi" w:hAnsiTheme="minorHAnsi" w:cstheme="minorHAnsi"/>
          <w:sz w:val="24"/>
          <w:szCs w:val="24"/>
          <w:lang w:val="en-US"/>
        </w:rPr>
        <w:t>]=</w:t>
      </w:r>
      <w:r w:rsidR="005F7F73"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>(tex3D(tex_velocity_x,u+du,v,w)-tex3D(tex_velocity_x,u-du,v,w))/2.0f/dx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+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tex_velocity_y,u,v+dv,w)-tex3D(tex_velocity_y,u,v-dv,w))/2.0f/dy</w:t>
      </w:r>
    </w:p>
    <w:p w:rsidR="00114595" w:rsidRPr="005F7F73" w:rsidRDefault="005F7F73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        </w:t>
      </w:r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+</w:t>
      </w:r>
      <w:r w:rsidRPr="005F7F73">
        <w:rPr>
          <w:rFonts w:asciiTheme="minorHAnsi" w:hAnsiTheme="minorHAnsi" w:cstheme="minorHAnsi"/>
          <w:sz w:val="24"/>
          <w:szCs w:val="24"/>
          <w:lang w:val="en-US"/>
        </w:rPr>
        <w:t xml:space="preserve"> (</w:t>
      </w:r>
      <w:proofErr w:type="gramStart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tex3D(</w:t>
      </w:r>
      <w:proofErr w:type="gramEnd"/>
      <w:r w:rsidR="00114595" w:rsidRPr="005F7F73">
        <w:rPr>
          <w:rFonts w:asciiTheme="minorHAnsi" w:hAnsiTheme="minorHAnsi" w:cstheme="minorHAnsi"/>
          <w:sz w:val="24"/>
          <w:szCs w:val="24"/>
          <w:lang w:val="en-US"/>
        </w:rPr>
        <w:t>tex_velocity_z,u,v,w+dw)-tex3D(tex_velocity_z,u,v,w-dw))/2.0f/dz;</w:t>
      </w:r>
    </w:p>
    <w:p w:rsidR="00114595" w:rsidRPr="00DA241D" w:rsidRDefault="00114595" w:rsidP="001145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DA241D">
        <w:rPr>
          <w:rFonts w:asciiTheme="minorHAnsi" w:hAnsiTheme="minorHAnsi" w:cstheme="minorHAnsi"/>
          <w:sz w:val="24"/>
          <w:szCs w:val="24"/>
        </w:rPr>
        <w:t>}</w:t>
      </w:r>
    </w:p>
    <w:p w:rsidR="006B609D" w:rsidRPr="00DA241D" w:rsidRDefault="00DA241D" w:rsidP="00916384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Листинг</w:t>
      </w:r>
      <w:r w:rsidRPr="00DA241D">
        <w:rPr>
          <w:rFonts w:cs="Times New Roman"/>
          <w:szCs w:val="28"/>
        </w:rPr>
        <w:t xml:space="preserve"> 7.</w:t>
      </w:r>
      <w:r>
        <w:rPr>
          <w:rFonts w:cs="Times New Roman"/>
          <w:szCs w:val="28"/>
        </w:rPr>
        <w:t>7</w:t>
      </w:r>
      <w:r w:rsidRPr="00DA241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Пример функции для расчета г</w:t>
      </w:r>
      <w:r w:rsidR="006B609D">
        <w:rPr>
          <w:rFonts w:cs="Times New Roman"/>
          <w:szCs w:val="28"/>
        </w:rPr>
        <w:t>радиент</w:t>
      </w:r>
      <w:r>
        <w:rPr>
          <w:rFonts w:cs="Times New Roman"/>
          <w:szCs w:val="28"/>
        </w:rPr>
        <w:t>а</w:t>
      </w:r>
      <w:r w:rsidR="006B609D" w:rsidRPr="00DA241D">
        <w:rPr>
          <w:rFonts w:cs="Times New Roman"/>
          <w:szCs w:val="28"/>
        </w:rPr>
        <w:t>: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lastRenderedPageBreak/>
        <w:t xml:space="preserve">__global__ void gradient </w:t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( 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float 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>{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x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y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z 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*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blockDim.z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threadIdx.z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int</w:t>
      </w:r>
      <w:proofErr w:type="spellEnd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const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x + y*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+ z*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*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du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1.0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u = ((float)x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v = ((float)y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w = ((float)z + 0.5f) / (float)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nz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float</w:t>
      </w:r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u+du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v,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u-du, v,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v+dv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w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dv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w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float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= ( 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, u, v,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w+dw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-</w:t>
      </w: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  <w:t xml:space="preserve">tex3D(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tex_pressure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, u, v, w-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dw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 ) ) / 2.0f /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dz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grad_x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  <w:lang w:val="en-US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proofErr w:type="gramStart"/>
      <w:r w:rsidRPr="006B609D">
        <w:rPr>
          <w:rFonts w:asciiTheme="minorHAnsi" w:hAnsiTheme="minorHAnsi" w:cstheme="minorHAnsi"/>
          <w:sz w:val="24"/>
          <w:szCs w:val="24"/>
          <w:lang w:val="en-US"/>
        </w:rPr>
        <w:t>vely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[</w:t>
      </w:r>
      <w:proofErr w:type="spellStart"/>
      <w:proofErr w:type="gramEnd"/>
      <w:r w:rsidRPr="006B609D">
        <w:rPr>
          <w:rFonts w:asciiTheme="minorHAnsi" w:hAnsiTheme="minorHAnsi" w:cstheme="minorHAnsi"/>
          <w:sz w:val="24"/>
          <w:szCs w:val="24"/>
          <w:lang w:val="en-US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  <w:lang w:val="en-US"/>
        </w:rPr>
        <w:t>grad_y</w:t>
      </w:r>
      <w:proofErr w:type="spellEnd"/>
      <w:r w:rsidRPr="006B609D">
        <w:rPr>
          <w:rFonts w:asciiTheme="minorHAnsi" w:hAnsiTheme="minorHAnsi" w:cstheme="minorHAnsi"/>
          <w:sz w:val="24"/>
          <w:szCs w:val="24"/>
          <w:lang w:val="en-US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  <w:lang w:val="en-US"/>
        </w:rPr>
        <w:tab/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velz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[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i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 xml:space="preserve">] -= </w:t>
      </w:r>
      <w:proofErr w:type="spellStart"/>
      <w:r w:rsidRPr="006B609D">
        <w:rPr>
          <w:rFonts w:asciiTheme="minorHAnsi" w:hAnsiTheme="minorHAnsi" w:cstheme="minorHAnsi"/>
          <w:sz w:val="24"/>
          <w:szCs w:val="24"/>
        </w:rPr>
        <w:t>grad_z</w:t>
      </w:r>
      <w:proofErr w:type="spellEnd"/>
      <w:r w:rsidRPr="006B609D">
        <w:rPr>
          <w:rFonts w:asciiTheme="minorHAnsi" w:hAnsiTheme="minorHAnsi" w:cstheme="minorHAnsi"/>
          <w:sz w:val="24"/>
          <w:szCs w:val="24"/>
        </w:rPr>
        <w:t>;</w:t>
      </w:r>
    </w:p>
    <w:p w:rsidR="006B609D" w:rsidRPr="006B609D" w:rsidRDefault="006B609D" w:rsidP="006B60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before="0" w:after="0" w:line="240" w:lineRule="auto"/>
        <w:ind w:firstLine="0"/>
        <w:jc w:val="left"/>
        <w:rPr>
          <w:rFonts w:asciiTheme="minorHAnsi" w:hAnsiTheme="minorHAnsi" w:cstheme="minorHAnsi"/>
          <w:sz w:val="24"/>
          <w:szCs w:val="24"/>
        </w:rPr>
      </w:pPr>
      <w:r w:rsidRPr="006B609D">
        <w:rPr>
          <w:rFonts w:asciiTheme="minorHAnsi" w:hAnsiTheme="minorHAnsi" w:cstheme="minorHAnsi"/>
          <w:sz w:val="24"/>
          <w:szCs w:val="24"/>
        </w:rPr>
        <w:t>}</w:t>
      </w:r>
    </w:p>
    <w:p w:rsidR="006B609D" w:rsidRDefault="00807D89" w:rsidP="00807D89">
      <w:r>
        <w:t>Результат можно посмотреть на рис.</w:t>
      </w:r>
    </w:p>
    <w:p w:rsidR="00807D89" w:rsidRDefault="001962ED" w:rsidP="001962ED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>
            <wp:extent cx="5604052" cy="8410575"/>
            <wp:effectExtent l="19050" t="0" r="0" b="0"/>
            <wp:docPr id="407" name="Рисунок 407" descr="C:\Engine\quadro-xds\Docs\alazar_thesis\fluidsi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7" descr="C:\Engine\quadro-xds\Docs\alazar_thesis\fluidsim.bmp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4052" cy="841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2ED" w:rsidRPr="003E16AA" w:rsidRDefault="00D57DD0" w:rsidP="001962ED">
      <w:pPr>
        <w:jc w:val="left"/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5</w:t>
      </w:r>
      <w:r w:rsidR="00475ADB" w:rsidRPr="003E16AA">
        <w:rPr>
          <w:sz w:val="22"/>
        </w:rPr>
        <w:t>.</w:t>
      </w:r>
    </w:p>
    <w:p w:rsidR="00330686" w:rsidRPr="001101FD" w:rsidRDefault="00330686" w:rsidP="00271858">
      <w:pPr>
        <w:pStyle w:val="2"/>
      </w:pPr>
      <w:bookmarkStart w:id="14" w:name="_Toc326142131"/>
      <w:r w:rsidRPr="00AD643C">
        <w:rPr>
          <w:sz w:val="32"/>
        </w:rPr>
        <w:lastRenderedPageBreak/>
        <w:t>Бортовое</w:t>
      </w:r>
      <w:r w:rsidRPr="001101FD">
        <w:t xml:space="preserve"> </w:t>
      </w:r>
      <w:r w:rsidRPr="00AD643C">
        <w:rPr>
          <w:sz w:val="32"/>
        </w:rPr>
        <w:t>оборудование</w:t>
      </w:r>
      <w:bookmarkEnd w:id="14"/>
    </w:p>
    <w:p w:rsidR="00330686" w:rsidRDefault="00330686" w:rsidP="00271858">
      <w:pPr>
        <w:pStyle w:val="3"/>
      </w:pPr>
      <w:bookmarkStart w:id="15" w:name="_Toc326142132"/>
      <w:r w:rsidRPr="00271858">
        <w:t>Гироскоп</w:t>
      </w:r>
      <w:bookmarkEnd w:id="15"/>
    </w:p>
    <w:p w:rsidR="00916384" w:rsidRDefault="00B01ACB" w:rsidP="00B01ACB">
      <w:r>
        <w:t>В качестве о</w:t>
      </w:r>
      <w:r w:rsidR="003A04C0">
        <w:t>бъекта</w:t>
      </w:r>
      <w:r w:rsidR="00943E73">
        <w:t xml:space="preserve"> для</w:t>
      </w:r>
      <w:r w:rsidR="003A04C0">
        <w:t xml:space="preserve"> моделирования был использован реальный </w:t>
      </w:r>
      <w:r w:rsidR="007B3E4C">
        <w:t xml:space="preserve">трех осевой </w:t>
      </w:r>
      <w:r w:rsidR="003A04C0">
        <w:t>гироскоп</w:t>
      </w:r>
      <w:r w:rsidR="007B3E4C">
        <w:t xml:space="preserve"> </w:t>
      </w:r>
      <w:proofErr w:type="spellStart"/>
      <w:r w:rsidR="007B3E4C" w:rsidRPr="007B3E4C">
        <w:t>Grove</w:t>
      </w:r>
      <w:proofErr w:type="spellEnd"/>
      <w:r w:rsidR="007B3E4C" w:rsidRPr="007B3E4C">
        <w:t xml:space="preserve"> - 3-axis </w:t>
      </w:r>
      <w:proofErr w:type="spellStart"/>
      <w:r w:rsidR="007B3E4C" w:rsidRPr="007B3E4C">
        <w:t>Gyro</w:t>
      </w:r>
      <w:proofErr w:type="spellEnd"/>
      <w:r w:rsidR="007B3E4C">
        <w:t xml:space="preserve"> основанный на</w:t>
      </w:r>
      <w:r w:rsidR="00943E73">
        <w:t xml:space="preserve"> чипе</w:t>
      </w:r>
      <w:r w:rsidR="007B3E4C">
        <w:t xml:space="preserve"> </w:t>
      </w:r>
      <w:r w:rsidR="003A04C0">
        <w:rPr>
          <w:lang w:val="en-US"/>
        </w:rPr>
        <w:t>ITG</w:t>
      </w:r>
      <w:r w:rsidR="003A04C0" w:rsidRPr="003A04C0">
        <w:t>3200</w:t>
      </w:r>
      <w:r w:rsidR="007B3E4C">
        <w:t xml:space="preserve"> (см. рис.)</w:t>
      </w:r>
    </w:p>
    <w:p w:rsidR="007B3E4C" w:rsidRDefault="007B3E4C" w:rsidP="003312F0">
      <w:r>
        <w:rPr>
          <w:noProof/>
          <w:lang w:eastAsia="ru-RU"/>
        </w:rPr>
        <w:drawing>
          <wp:inline distT="0" distB="0" distL="0" distR="0">
            <wp:extent cx="3324225" cy="3324225"/>
            <wp:effectExtent l="19050" t="0" r="9525" b="0"/>
            <wp:docPr id="836" name="Рисунок 836" descr="C:\Engine\quadro-xds\Docs\alazar_thesis\GYR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6" descr="C:\Engine\quadro-xds\Docs\alazar_thesis\GYROT.jpg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858" w:rsidRPr="00271858" w:rsidRDefault="00271858" w:rsidP="003312F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6</w:t>
      </w:r>
      <w:r w:rsidR="00475ADB" w:rsidRPr="00475ADB">
        <w:rPr>
          <w:sz w:val="22"/>
        </w:rPr>
        <w:t xml:space="preserve">. </w:t>
      </w:r>
      <w:r>
        <w:rPr>
          <w:sz w:val="22"/>
        </w:rPr>
        <w:t xml:space="preserve">Трех осевой гироскоп </w:t>
      </w:r>
      <w:r>
        <w:rPr>
          <w:sz w:val="22"/>
          <w:lang w:val="en-US"/>
        </w:rPr>
        <w:t>Grove</w:t>
      </w:r>
      <w:r w:rsidRPr="00271858">
        <w:rPr>
          <w:sz w:val="22"/>
        </w:rPr>
        <w:t xml:space="preserve"> - 3-</w:t>
      </w:r>
      <w:r>
        <w:rPr>
          <w:sz w:val="22"/>
          <w:lang w:val="en-US"/>
        </w:rPr>
        <w:t>axis</w:t>
      </w:r>
      <w:r w:rsidRPr="00271858">
        <w:rPr>
          <w:sz w:val="22"/>
        </w:rPr>
        <w:t xml:space="preserve"> </w:t>
      </w:r>
      <w:r>
        <w:rPr>
          <w:sz w:val="22"/>
          <w:lang w:val="en-US"/>
        </w:rPr>
        <w:t>Gyro</w:t>
      </w:r>
    </w:p>
    <w:p w:rsidR="007B3E4C" w:rsidRDefault="007B3E4C" w:rsidP="00B01ACB">
      <w:r>
        <w:t>Данный модуль пред</w:t>
      </w:r>
      <w:r w:rsidR="001B4A0F">
        <w:t>о</w:t>
      </w:r>
      <w:r>
        <w:t xml:space="preserve">ставляет высокоскоростное подключение по шине </w:t>
      </w:r>
      <w:r>
        <w:rPr>
          <w:lang w:val="en-US"/>
        </w:rPr>
        <w:t>I</w:t>
      </w:r>
      <w:r w:rsidRPr="007B3E4C">
        <w:t>2</w:t>
      </w:r>
      <w:r>
        <w:rPr>
          <w:lang w:val="en-US"/>
        </w:rPr>
        <w:t>C</w:t>
      </w:r>
      <w:r>
        <w:t xml:space="preserve"> на частоте до 400 кГц</w:t>
      </w:r>
      <w:r w:rsidR="001B4A0F">
        <w:t>. Для дискретизации данных поступающих с гироскопа используются три аналого-цифровых преобразователя с разрядностью шестнадцать бит.</w:t>
      </w:r>
      <w:r w:rsidR="00271858">
        <w:t xml:space="preserve"> Диапазон измерений составляет </w:t>
      </w:r>
      <w:r w:rsidR="00271858" w:rsidRPr="00271858">
        <w:rPr>
          <w:position w:val="-6"/>
        </w:rPr>
        <w:object w:dxaOrig="780" w:dyaOrig="300">
          <v:shape id="_x0000_i1137" type="#_x0000_t75" style="width:39pt;height:15pt" o:ole="">
            <v:imagedata r:id="rId266" o:title=""/>
          </v:shape>
          <o:OLEObject Type="Embed" ProgID="Equation.DSMT4" ShapeID="_x0000_i1137" DrawAspect="Content" ObjectID="_1399908439" r:id="rId267"/>
        </w:object>
      </w:r>
      <w:r w:rsidR="00271858">
        <w:t xml:space="preserve"> градусов в секунду.</w:t>
      </w:r>
      <w:r w:rsidR="00271858" w:rsidRPr="00271858">
        <w:t xml:space="preserve"> </w:t>
      </w:r>
      <w:r w:rsidR="00271858">
        <w:t xml:space="preserve">Частоту дискретизации можно регулировать </w:t>
      </w:r>
      <w:r w:rsidR="009C1898">
        <w:t>путем изменения значений двух регистров. Первый такой регистр располагается по адресу 21 и называется делитель частоты дискретизации, с его помощью можно установить частоту дискретизации, которую можно определить по следующей формуле:</w:t>
      </w:r>
    </w:p>
    <w:p w:rsidR="009C1898" w:rsidRDefault="009C1898" w:rsidP="00B01ACB">
      <w:r w:rsidRPr="009C1898">
        <w:rPr>
          <w:position w:val="-32"/>
        </w:rPr>
        <w:object w:dxaOrig="2380" w:dyaOrig="760">
          <v:shape id="_x0000_i1138" type="#_x0000_t75" style="width:119.25pt;height:38.25pt" o:ole="">
            <v:imagedata r:id="rId268" o:title=""/>
          </v:shape>
          <o:OLEObject Type="Embed" ProgID="Equation.DSMT4" ShapeID="_x0000_i1138" DrawAspect="Content" ObjectID="_1399908440" r:id="rId269"/>
        </w:object>
      </w:r>
      <w:r>
        <w:t>,</w:t>
      </w:r>
    </w:p>
    <w:p w:rsidR="009C1898" w:rsidRPr="00271858" w:rsidRDefault="009C1898" w:rsidP="00B01ACB">
      <w:r>
        <w:t xml:space="preserve">где </w:t>
      </w:r>
      <w:r w:rsidRPr="009C1898">
        <w:rPr>
          <w:position w:val="-12"/>
        </w:rPr>
        <w:object w:dxaOrig="720" w:dyaOrig="380">
          <v:shape id="_x0000_i1139" type="#_x0000_t75" style="width:36pt;height:18.75pt" o:ole="">
            <v:imagedata r:id="rId270" o:title=""/>
          </v:shape>
          <o:OLEObject Type="Embed" ProgID="Equation.DSMT4" ShapeID="_x0000_i1139" DrawAspect="Content" ObjectID="_1399908441" r:id="rId271"/>
        </w:object>
      </w:r>
      <w:r>
        <w:t xml:space="preserve"> может быть равно либо 1 кГц, либо 8 кГц, </w:t>
      </w:r>
      <w:r w:rsidR="00444823">
        <w:t xml:space="preserve">значение </w:t>
      </w:r>
      <w:r w:rsidR="00444823" w:rsidRPr="00444823">
        <w:rPr>
          <w:position w:val="-6"/>
        </w:rPr>
        <w:object w:dxaOrig="880" w:dyaOrig="300">
          <v:shape id="_x0000_i1140" type="#_x0000_t75" style="width:44.25pt;height:15pt" o:ole="">
            <v:imagedata r:id="rId272" o:title=""/>
          </v:shape>
          <o:OLEObject Type="Embed" ProgID="Equation.DSMT4" ShapeID="_x0000_i1140" DrawAspect="Content" ObjectID="_1399908442" r:id="rId273"/>
        </w:object>
      </w:r>
      <w:r w:rsidR="00444823">
        <w:t>задается в самом регистре.</w:t>
      </w:r>
      <w:r w:rsidR="009139F8">
        <w:t xml:space="preserve"> Второй регистр располагается по адресу 22 и с его помощью можно задать </w:t>
      </w:r>
      <w:r w:rsidR="009139F8" w:rsidRPr="009C1898">
        <w:rPr>
          <w:position w:val="-12"/>
        </w:rPr>
        <w:object w:dxaOrig="720" w:dyaOrig="380">
          <v:shape id="_x0000_i1141" type="#_x0000_t75" style="width:36pt;height:18.75pt" o:ole="">
            <v:imagedata r:id="rId270" o:title=""/>
          </v:shape>
          <o:OLEObject Type="Embed" ProgID="Equation.DSMT4" ShapeID="_x0000_i1141" DrawAspect="Content" ObjectID="_1399908443" r:id="rId274"/>
        </w:object>
      </w:r>
      <w:r w:rsidR="009139F8">
        <w:t xml:space="preserve"> и задать конфигурацию цифрового фильтра низких частот.</w:t>
      </w:r>
    </w:p>
    <w:p w:rsidR="00330686" w:rsidRDefault="00330686" w:rsidP="00916384">
      <w:pPr>
        <w:pStyle w:val="3"/>
      </w:pPr>
      <w:bookmarkStart w:id="16" w:name="_Toc326142133"/>
      <w:r w:rsidRPr="001101FD">
        <w:t>Акселерометр</w:t>
      </w:r>
      <w:bookmarkEnd w:id="16"/>
    </w:p>
    <w:p w:rsidR="000637C1" w:rsidRDefault="00943E73" w:rsidP="000637C1">
      <w:r>
        <w:t xml:space="preserve">В качестве реального объекта для моделирования был использован трех осевой акселерометр </w:t>
      </w:r>
      <w:r>
        <w:rPr>
          <w:lang w:val="en-US"/>
        </w:rPr>
        <w:t>Grove</w:t>
      </w:r>
      <w:r w:rsidRPr="00943E73">
        <w:t xml:space="preserve"> </w:t>
      </w:r>
      <w:r>
        <w:t>–</w:t>
      </w:r>
      <w:r w:rsidRPr="00943E73">
        <w:t xml:space="preserve"> </w:t>
      </w:r>
      <w:r>
        <w:rPr>
          <w:lang w:val="en-US"/>
        </w:rPr>
        <w:t>I</w:t>
      </w:r>
      <w:r w:rsidRPr="00943E73">
        <w:t>2</w:t>
      </w:r>
      <w:r>
        <w:rPr>
          <w:lang w:val="en-US"/>
        </w:rPr>
        <w:t>C</w:t>
      </w:r>
      <w:r w:rsidRPr="00943E73">
        <w:t xml:space="preserve"> 3-</w:t>
      </w:r>
      <w:r>
        <w:rPr>
          <w:lang w:val="en-US"/>
        </w:rPr>
        <w:t>axis</w:t>
      </w:r>
      <w:r w:rsidRPr="00943E73">
        <w:t xml:space="preserve"> </w:t>
      </w:r>
      <w:r>
        <w:rPr>
          <w:lang w:val="en-US"/>
        </w:rPr>
        <w:t>Accelerometer</w:t>
      </w:r>
      <w:r w:rsidRPr="00943E73">
        <w:t xml:space="preserve"> </w:t>
      </w:r>
      <w:r>
        <w:t xml:space="preserve">на базе чипа </w:t>
      </w:r>
      <w:r>
        <w:rPr>
          <w:lang w:val="en-US"/>
        </w:rPr>
        <w:t>MMA</w:t>
      </w:r>
      <w:r w:rsidRPr="00943E73">
        <w:t>7660</w:t>
      </w:r>
      <w:r>
        <w:rPr>
          <w:lang w:val="en-US"/>
        </w:rPr>
        <w:t>FC</w:t>
      </w:r>
      <w:r>
        <w:t xml:space="preserve">. </w:t>
      </w:r>
    </w:p>
    <w:p w:rsidR="00746783" w:rsidRDefault="00746783" w:rsidP="003312F0">
      <w:r>
        <w:rPr>
          <w:noProof/>
          <w:lang w:eastAsia="ru-RU"/>
        </w:rPr>
        <w:drawing>
          <wp:inline distT="0" distB="0" distL="0" distR="0">
            <wp:extent cx="3600450" cy="2700338"/>
            <wp:effectExtent l="19050" t="0" r="0" b="0"/>
            <wp:docPr id="135" name="Рисунок 135" descr="C:\Engine\quadro-xds\Docs\alazar_thesis\3_ai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C:\Engine\quadro-xds\Docs\alazar_thesis\3_aix_acc.jpg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70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Default="00035D0A" w:rsidP="003312F0">
      <w:pPr>
        <w:rPr>
          <w:sz w:val="22"/>
        </w:rPr>
      </w:pPr>
      <w:r>
        <w:rPr>
          <w:sz w:val="22"/>
        </w:rPr>
        <w:t xml:space="preserve">Рис. </w:t>
      </w:r>
      <w:r w:rsidR="00915BA4">
        <w:rPr>
          <w:sz w:val="22"/>
        </w:rPr>
        <w:t>7</w:t>
      </w:r>
      <w:r w:rsidR="00475ADB">
        <w:rPr>
          <w:sz w:val="22"/>
          <w:lang w:val="en-US"/>
        </w:rPr>
        <w:t xml:space="preserve">. </w:t>
      </w:r>
    </w:p>
    <w:p w:rsidR="002C28C9" w:rsidRDefault="002C28C9" w:rsidP="003312F0">
      <w:pPr>
        <w:rPr>
          <w:sz w:val="22"/>
        </w:rPr>
      </w:pPr>
    </w:p>
    <w:p w:rsidR="002C28C9" w:rsidRDefault="002C28C9" w:rsidP="003312F0">
      <w:pPr>
        <w:rPr>
          <w:sz w:val="22"/>
        </w:rPr>
      </w:pPr>
    </w:p>
    <w:p w:rsidR="002C28C9" w:rsidRDefault="002C28C9" w:rsidP="003312F0">
      <w:pPr>
        <w:rPr>
          <w:sz w:val="22"/>
        </w:rPr>
      </w:pPr>
    </w:p>
    <w:p w:rsidR="002C28C9" w:rsidRPr="002C28C9" w:rsidRDefault="002C28C9" w:rsidP="003312F0">
      <w:pPr>
        <w:rPr>
          <w:sz w:val="22"/>
        </w:rPr>
      </w:pPr>
    </w:p>
    <w:p w:rsidR="00330686" w:rsidRDefault="00040B7C" w:rsidP="00916384">
      <w:pPr>
        <w:pStyle w:val="3"/>
      </w:pPr>
      <w:bookmarkStart w:id="17" w:name="_Toc326142134"/>
      <w:r>
        <w:lastRenderedPageBreak/>
        <w:t>Сонар</w:t>
      </w:r>
      <w:bookmarkEnd w:id="17"/>
    </w:p>
    <w:p w:rsidR="002C28C9" w:rsidRPr="002C28C9" w:rsidRDefault="002C28C9" w:rsidP="002C28C9">
      <w:r>
        <w:t xml:space="preserve">В качестве реального объекта для моделирования был использован сонар производства компании </w:t>
      </w:r>
      <w:proofErr w:type="spellStart"/>
      <w:r>
        <w:rPr>
          <w:lang w:val="en-US"/>
        </w:rPr>
        <w:t>seeedstudio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117003" cy="3086100"/>
            <wp:effectExtent l="19050" t="0" r="0" b="0"/>
            <wp:docPr id="404" name="Рисунок 404" descr="C:\Engine\quadro-xds\Docs\alazar_thesis\ultra_LR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C:\Engine\quadro-xds\Docs\alazar_thesis\ultra_LRG.jpg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003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 xml:space="preserve">Рис. </w:t>
      </w:r>
      <w:r w:rsidR="00915BA4">
        <w:rPr>
          <w:sz w:val="22"/>
        </w:rPr>
        <w:t>8</w:t>
      </w:r>
      <w:r w:rsidR="00475ADB">
        <w:rPr>
          <w:sz w:val="22"/>
          <w:lang w:val="en-US"/>
        </w:rPr>
        <w:t xml:space="preserve">. </w:t>
      </w:r>
    </w:p>
    <w:p w:rsidR="00330686" w:rsidRDefault="00330686" w:rsidP="00916384">
      <w:pPr>
        <w:pStyle w:val="3"/>
      </w:pPr>
      <w:bookmarkStart w:id="18" w:name="_Toc326142135"/>
      <w:r w:rsidRPr="001101FD">
        <w:t>Магнитометр</w:t>
      </w:r>
      <w:bookmarkEnd w:id="18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- 3-axis </w:t>
      </w:r>
      <w:proofErr w:type="spellStart"/>
      <w:r w:rsidRPr="002C28C9">
        <w:t>Compass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lastRenderedPageBreak/>
        <w:drawing>
          <wp:inline distT="0" distB="0" distL="0" distR="0">
            <wp:extent cx="3381375" cy="3381375"/>
            <wp:effectExtent l="19050" t="0" r="9525" b="0"/>
            <wp:docPr id="405" name="Рисунок 405" descr="C:\Engine\quadro-xds\Docs\alazar_thesis\3_axis_comp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Engine\quadro-xds\Docs\alazar_thesis\3_axis_compass.jpg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t>Рис.</w:t>
      </w:r>
      <w:r w:rsidR="00475ADB">
        <w:rPr>
          <w:sz w:val="22"/>
          <w:lang w:val="en-US"/>
        </w:rPr>
        <w:t xml:space="preserve"> </w:t>
      </w:r>
      <w:r w:rsidR="00915BA4">
        <w:rPr>
          <w:sz w:val="22"/>
        </w:rPr>
        <w:t>9</w:t>
      </w:r>
      <w:r w:rsidR="00475ADB">
        <w:rPr>
          <w:sz w:val="22"/>
          <w:lang w:val="en-US"/>
        </w:rPr>
        <w:t xml:space="preserve">. </w:t>
      </w:r>
    </w:p>
    <w:p w:rsidR="00807D89" w:rsidRDefault="00807D89" w:rsidP="00807D89">
      <w:pPr>
        <w:pStyle w:val="3"/>
      </w:pPr>
      <w:bookmarkStart w:id="19" w:name="_Toc326142136"/>
      <w:r>
        <w:t>Барометр</w:t>
      </w:r>
      <w:bookmarkEnd w:id="19"/>
    </w:p>
    <w:p w:rsidR="002C28C9" w:rsidRPr="002C28C9" w:rsidRDefault="002C28C9" w:rsidP="002C28C9">
      <w:r>
        <w:t xml:space="preserve">В качестве реального объекта для моделирования был использован </w:t>
      </w:r>
      <w:proofErr w:type="spellStart"/>
      <w:r w:rsidRPr="002C28C9">
        <w:t>Grove</w:t>
      </w:r>
      <w:proofErr w:type="spellEnd"/>
      <w:r w:rsidRPr="002C28C9">
        <w:t xml:space="preserve"> - </w:t>
      </w:r>
      <w:proofErr w:type="spellStart"/>
      <w:r w:rsidRPr="002C28C9">
        <w:t>Barometer</w:t>
      </w:r>
      <w:proofErr w:type="spellEnd"/>
      <w:r w:rsidRPr="002C28C9">
        <w:t xml:space="preserve"> </w:t>
      </w:r>
      <w:proofErr w:type="spellStart"/>
      <w:r w:rsidRPr="002C28C9">
        <w:t>Sensor</w:t>
      </w:r>
      <w:proofErr w:type="spellEnd"/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4990342" cy="3324225"/>
            <wp:effectExtent l="19050" t="0" r="758" b="0"/>
            <wp:docPr id="403" name="Рисунок 403" descr="C:\Engine\quadro-xds\Docs\alazar_thesis\Grove-Barome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Engine\quadro-xds\Docs\alazar_thesis\Grove-Barometer.jpg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342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475ADB" w:rsidRDefault="00035D0A" w:rsidP="00252362">
      <w:pPr>
        <w:rPr>
          <w:sz w:val="22"/>
          <w:lang w:val="en-US"/>
        </w:rPr>
      </w:pPr>
      <w:r>
        <w:rPr>
          <w:sz w:val="22"/>
        </w:rPr>
        <w:lastRenderedPageBreak/>
        <w:t>Рис.</w:t>
      </w:r>
      <w:r w:rsidR="00475ADB">
        <w:rPr>
          <w:sz w:val="22"/>
          <w:lang w:val="en-US"/>
        </w:rPr>
        <w:t xml:space="preserve"> </w:t>
      </w:r>
      <w:r w:rsidR="00915BA4">
        <w:rPr>
          <w:sz w:val="22"/>
        </w:rPr>
        <w:t>10</w:t>
      </w:r>
      <w:r w:rsidR="00475ADB">
        <w:rPr>
          <w:sz w:val="22"/>
          <w:lang w:val="en-US"/>
        </w:rPr>
        <w:t xml:space="preserve">. </w:t>
      </w:r>
    </w:p>
    <w:p w:rsidR="00330686" w:rsidRDefault="00330686" w:rsidP="00916384">
      <w:pPr>
        <w:pStyle w:val="3"/>
      </w:pPr>
      <w:bookmarkStart w:id="20" w:name="_Toc326142137"/>
      <w:r w:rsidRPr="001101FD">
        <w:t>Система глобального позиционирования</w:t>
      </w:r>
      <w:bookmarkEnd w:id="20"/>
    </w:p>
    <w:p w:rsidR="002C28C9" w:rsidRPr="002C28C9" w:rsidRDefault="002C28C9" w:rsidP="002C28C9">
      <w:r>
        <w:t xml:space="preserve">В качестве реального объекта для моделирования был использован модуль </w:t>
      </w:r>
      <w:proofErr w:type="spellStart"/>
      <w:r w:rsidRPr="002C28C9">
        <w:t>Grove</w:t>
      </w:r>
      <w:proofErr w:type="spellEnd"/>
      <w:r w:rsidRPr="002C28C9">
        <w:t xml:space="preserve"> </w:t>
      </w:r>
      <w:r>
        <w:t>–</w:t>
      </w:r>
      <w:r w:rsidRPr="002C28C9">
        <w:t xml:space="preserve"> GPS</w:t>
      </w:r>
      <w:r>
        <w:t>.</w:t>
      </w:r>
    </w:p>
    <w:p w:rsidR="00252362" w:rsidRDefault="00252362" w:rsidP="00252362">
      <w:r>
        <w:rPr>
          <w:noProof/>
          <w:lang w:eastAsia="ru-RU"/>
        </w:rPr>
        <w:drawing>
          <wp:inline distT="0" distB="0" distL="0" distR="0">
            <wp:extent cx="3438525" cy="3438525"/>
            <wp:effectExtent l="19050" t="0" r="9525" b="0"/>
            <wp:docPr id="402" name="Рисунок 402" descr="C:\Engine\quadro-xds\Docs\alazar_thesis\Grove_-_GP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Engine\quadro-xds\Docs\alazar_thesis\Grove_-_GPS.jpg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5D0A" w:rsidRPr="003E16AA" w:rsidRDefault="00035D0A" w:rsidP="00252362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915BA4">
        <w:rPr>
          <w:sz w:val="22"/>
        </w:rPr>
        <w:t>1</w:t>
      </w:r>
      <w:r w:rsidR="00475ADB" w:rsidRPr="003E16AA">
        <w:rPr>
          <w:sz w:val="22"/>
        </w:rPr>
        <w:t>.</w:t>
      </w:r>
    </w:p>
    <w:p w:rsidR="00823736" w:rsidRPr="00823736" w:rsidRDefault="00330686" w:rsidP="00187A84">
      <w:pPr>
        <w:pStyle w:val="2"/>
      </w:pPr>
      <w:bookmarkStart w:id="21" w:name="_Toc326142138"/>
      <w:r w:rsidRPr="001101FD">
        <w:t>Камеры</w:t>
      </w:r>
      <w:bookmarkEnd w:id="21"/>
    </w:p>
    <w:p w:rsidR="00000000" w:rsidRPr="007B3EF6" w:rsidRDefault="007632A6" w:rsidP="007B3EF6">
      <w:pPr>
        <w:pStyle w:val="a3"/>
        <w:numPr>
          <w:ilvl w:val="0"/>
          <w:numId w:val="26"/>
        </w:numPr>
      </w:pPr>
      <w:r w:rsidRPr="007B3EF6">
        <w:t>Помехи и шум</w:t>
      </w:r>
    </w:p>
    <w:p w:rsidR="00000000" w:rsidRPr="007B3EF6" w:rsidRDefault="007632A6" w:rsidP="007B3EF6">
      <w:pPr>
        <w:pStyle w:val="a3"/>
        <w:numPr>
          <w:ilvl w:val="0"/>
          <w:numId w:val="26"/>
        </w:numPr>
      </w:pPr>
      <w:r w:rsidRPr="007B3EF6">
        <w:t>Блики в линзах</w:t>
      </w:r>
    </w:p>
    <w:p w:rsidR="00000000" w:rsidRPr="007B3EF6" w:rsidRDefault="007632A6" w:rsidP="007B3EF6">
      <w:pPr>
        <w:pStyle w:val="a3"/>
        <w:numPr>
          <w:ilvl w:val="0"/>
          <w:numId w:val="26"/>
        </w:numPr>
      </w:pPr>
      <w:r w:rsidRPr="007B3EF6">
        <w:rPr>
          <w:lang w:val="en-US"/>
        </w:rPr>
        <w:t>HDR</w:t>
      </w:r>
      <w:r w:rsidRPr="007B3EF6">
        <w:t xml:space="preserve"> </w:t>
      </w:r>
    </w:p>
    <w:p w:rsidR="00000000" w:rsidRPr="007B3EF6" w:rsidRDefault="007632A6" w:rsidP="007B3EF6">
      <w:pPr>
        <w:pStyle w:val="a3"/>
        <w:numPr>
          <w:ilvl w:val="0"/>
          <w:numId w:val="26"/>
        </w:numPr>
      </w:pPr>
      <w:r w:rsidRPr="007B3EF6">
        <w:t xml:space="preserve">Задержки </w:t>
      </w:r>
      <w:proofErr w:type="spellStart"/>
      <w:r w:rsidRPr="007B3EF6">
        <w:t>видеопотока</w:t>
      </w:r>
      <w:proofErr w:type="spellEnd"/>
      <w:r w:rsidRPr="007B3EF6">
        <w:t xml:space="preserve"> </w:t>
      </w:r>
    </w:p>
    <w:p w:rsidR="00000000" w:rsidRPr="007B3EF6" w:rsidRDefault="007632A6" w:rsidP="007B3EF6">
      <w:pPr>
        <w:pStyle w:val="a3"/>
        <w:numPr>
          <w:ilvl w:val="0"/>
          <w:numId w:val="26"/>
        </w:numPr>
      </w:pPr>
      <w:r w:rsidRPr="007B3EF6">
        <w:t xml:space="preserve">Разные фокусные </w:t>
      </w:r>
      <w:r w:rsidRPr="007B3EF6">
        <w:t>расстояния и различные оптические искажения</w:t>
      </w:r>
    </w:p>
    <w:p w:rsidR="007B3EF6" w:rsidRPr="007B3EF6" w:rsidRDefault="007B3EF6" w:rsidP="007B3EF6"/>
    <w:p w:rsidR="00330686" w:rsidRPr="00AD643C" w:rsidRDefault="00330686" w:rsidP="00916384">
      <w:pPr>
        <w:pStyle w:val="2"/>
        <w:rPr>
          <w:sz w:val="32"/>
        </w:rPr>
      </w:pPr>
      <w:bookmarkStart w:id="22" w:name="_Toc326142139"/>
      <w:r w:rsidRPr="00AD643C">
        <w:rPr>
          <w:sz w:val="32"/>
        </w:rPr>
        <w:lastRenderedPageBreak/>
        <w:t>Средства</w:t>
      </w:r>
      <w:r w:rsidR="00AD643C" w:rsidRPr="00AD643C">
        <w:rPr>
          <w:sz w:val="32"/>
        </w:rPr>
        <w:t xml:space="preserve"> </w:t>
      </w:r>
      <w:r w:rsidRPr="00AD643C">
        <w:rPr>
          <w:sz w:val="32"/>
        </w:rPr>
        <w:t>анализа данных</w:t>
      </w:r>
      <w:bookmarkEnd w:id="22"/>
    </w:p>
    <w:p w:rsidR="000637C1" w:rsidRPr="00211AF9" w:rsidRDefault="000637C1" w:rsidP="000637C1">
      <w:r>
        <w:t xml:space="preserve">Для вывода графиков в реальном времени используется </w:t>
      </w:r>
      <w:r>
        <w:rPr>
          <w:lang w:val="en-US"/>
        </w:rPr>
        <w:t>Microsoft</w:t>
      </w:r>
      <w:r w:rsidRPr="000637C1">
        <w:t xml:space="preserve"> </w:t>
      </w:r>
      <w:r>
        <w:rPr>
          <w:lang w:val="en-US"/>
        </w:rPr>
        <w:t>Chart</w:t>
      </w:r>
      <w:r w:rsidRPr="000637C1">
        <w:t>.</w:t>
      </w:r>
    </w:p>
    <w:p w:rsidR="00211AF9" w:rsidRPr="00C17CED" w:rsidRDefault="00211AF9" w:rsidP="00211AF9">
      <w:pPr>
        <w:pStyle w:val="3"/>
      </w:pPr>
      <w:bookmarkStart w:id="23" w:name="_Toc326142140"/>
      <w:r>
        <w:t xml:space="preserve">Система </w:t>
      </w:r>
      <w:r w:rsidR="00C17CED">
        <w:t>оптического захвата движений</w:t>
      </w:r>
      <w:bookmarkEnd w:id="23"/>
    </w:p>
    <w:p w:rsidR="00381A0A" w:rsidRDefault="00211AF9" w:rsidP="000637C1">
      <w:r>
        <w:t>Вследствие того что инерциальные сенсоры со временем накапливают ошибку</w:t>
      </w:r>
      <w:r w:rsidR="006231DD">
        <w:t xml:space="preserve"> появляется необходимость в</w:t>
      </w:r>
      <w:r w:rsidR="00AD6611">
        <w:t xml:space="preserve">о внешней стационарной системе, которая бы не была подвержена подобной проблеме. </w:t>
      </w:r>
      <w:r w:rsidR="00792E57">
        <w:t xml:space="preserve">Такая система </w:t>
      </w:r>
      <w:r w:rsidR="00381A0A">
        <w:t>может пригодиться в следующих случаях:</w:t>
      </w:r>
    </w:p>
    <w:p w:rsidR="00792E57" w:rsidRDefault="00381A0A" w:rsidP="00381A0A">
      <w:pPr>
        <w:pStyle w:val="a3"/>
        <w:numPr>
          <w:ilvl w:val="0"/>
          <w:numId w:val="12"/>
        </w:numPr>
      </w:pPr>
      <w:r>
        <w:t>Отладка бортовой системы управления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Автоматическ</w:t>
      </w:r>
      <w:r w:rsidR="00B905D2">
        <w:t>ая</w:t>
      </w:r>
      <w:r>
        <w:t xml:space="preserve"> посадка на базе</w:t>
      </w:r>
    </w:p>
    <w:p w:rsidR="00381A0A" w:rsidRDefault="00381A0A" w:rsidP="00381A0A">
      <w:pPr>
        <w:pStyle w:val="a3"/>
        <w:numPr>
          <w:ilvl w:val="0"/>
          <w:numId w:val="12"/>
        </w:numPr>
      </w:pPr>
      <w:r>
        <w:t>Калибровка</w:t>
      </w:r>
    </w:p>
    <w:p w:rsidR="00211AF9" w:rsidRDefault="00792E57" w:rsidP="000637C1">
      <w:r>
        <w:t>Для таких целей очень хорошо</w:t>
      </w:r>
      <w:r w:rsidR="0040594F">
        <w:t xml:space="preserve"> подходит оптическая система захвата движения. Как </w:t>
      </w:r>
      <w:r w:rsidR="00B905D2">
        <w:t>правило,</w:t>
      </w:r>
      <w:r w:rsidR="0040594F">
        <w:t xml:space="preserve"> оптическая система захвата движения состоит из нескольких камер, это могут быть как обычные </w:t>
      </w:r>
      <w:r w:rsidR="0040594F">
        <w:rPr>
          <w:lang w:val="en-US"/>
        </w:rPr>
        <w:t>RGB</w:t>
      </w:r>
      <w:r w:rsidR="0040594F">
        <w:t xml:space="preserve"> камеры, так и инфракрасные</w:t>
      </w:r>
      <w:r w:rsidR="00B905D2">
        <w:t>.</w:t>
      </w:r>
      <w:r w:rsidR="0040594F">
        <w:t xml:space="preserve"> </w:t>
      </w:r>
      <w:r w:rsidR="00B905D2">
        <w:t>Э</w:t>
      </w:r>
      <w:r w:rsidR="0040594F">
        <w:t>ти камеры отслеживают</w:t>
      </w:r>
      <w:r w:rsidR="0047620B">
        <w:t xml:space="preserve"> положение</w:t>
      </w:r>
      <w:r w:rsidR="0040594F">
        <w:t xml:space="preserve"> в пространстве специальных маркеров</w:t>
      </w:r>
      <w:r w:rsidR="0047620B">
        <w:t>, маркеры могут быть активными, т.е. излучать свет или же пассивными, т.е. отражать свет, в этом случае может понадобиться специальная система подсветки</w:t>
      </w:r>
      <w:r w:rsidR="0040594F">
        <w:t>.</w:t>
      </w:r>
    </w:p>
    <w:p w:rsidR="00B73AA7" w:rsidRDefault="00B905D2" w:rsidP="000637C1">
      <w:r>
        <w:t xml:space="preserve">В программном комплексе </w:t>
      </w:r>
      <w:proofErr w:type="spellStart"/>
      <w:r>
        <w:rPr>
          <w:lang w:val="en-US"/>
        </w:rPr>
        <w:t>QuadroX</w:t>
      </w:r>
      <w:proofErr w:type="spellEnd"/>
      <w:r w:rsidRPr="00B905D2">
        <w:t>-</w:t>
      </w:r>
      <w:r>
        <w:rPr>
          <w:lang w:val="en-US"/>
        </w:rPr>
        <w:t>DS</w:t>
      </w:r>
      <w:r w:rsidRPr="00B905D2">
        <w:t xml:space="preserve"> </w:t>
      </w:r>
      <w:r>
        <w:t>реализована поддержка системы оптического захвата движени</w:t>
      </w:r>
      <w:r w:rsidR="00707F2A">
        <w:t>й,</w:t>
      </w:r>
      <w:r>
        <w:t xml:space="preserve"> </w:t>
      </w:r>
      <w:r w:rsidR="00707F2A">
        <w:t xml:space="preserve">производства фирмы </w:t>
      </w:r>
      <w:proofErr w:type="spellStart"/>
      <w:r w:rsidR="00707F2A">
        <w:rPr>
          <w:lang w:val="en-US"/>
        </w:rPr>
        <w:t>Vicon</w:t>
      </w:r>
      <w:proofErr w:type="spellEnd"/>
      <w:r w:rsidR="00707F2A" w:rsidRPr="00707F2A">
        <w:t>.</w:t>
      </w:r>
      <w:r w:rsidR="00707F2A">
        <w:t xml:space="preserve"> Данная система состоит из восьми камер типа </w:t>
      </w:r>
      <w:proofErr w:type="spellStart"/>
      <w:r w:rsidR="00707F2A">
        <w:rPr>
          <w:lang w:val="en-US"/>
        </w:rPr>
        <w:t>Vicon</w:t>
      </w:r>
      <w:proofErr w:type="spellEnd"/>
      <w:r w:rsidR="00707F2A" w:rsidRPr="003A4FD0">
        <w:t xml:space="preserve"> </w:t>
      </w:r>
      <w:r w:rsidR="00707F2A">
        <w:rPr>
          <w:lang w:val="en-US"/>
        </w:rPr>
        <w:t>Bonita</w:t>
      </w:r>
      <w:r w:rsidR="00707F2A" w:rsidRPr="003A4FD0">
        <w:t xml:space="preserve"> 3</w:t>
      </w:r>
      <w:r w:rsidR="006D7F02">
        <w:t xml:space="preserve"> с инфракрасной подсветкой</w:t>
      </w:r>
      <w:r w:rsidR="00C17CED">
        <w:t xml:space="preserve"> (</w:t>
      </w:r>
      <w:proofErr w:type="gramStart"/>
      <w:r w:rsidR="00C17CED">
        <w:t>см</w:t>
      </w:r>
      <w:proofErr w:type="gramEnd"/>
      <w:r w:rsidR="00C17CED">
        <w:t>. рис.)</w:t>
      </w:r>
      <w:r w:rsidR="003A4FD0">
        <w:t xml:space="preserve">, </w:t>
      </w:r>
      <w:r w:rsidR="001331DD">
        <w:t xml:space="preserve">набора светоотражающих маркеров и программы </w:t>
      </w:r>
      <w:proofErr w:type="spellStart"/>
      <w:r w:rsidR="001331DD">
        <w:rPr>
          <w:lang w:val="en-US"/>
        </w:rPr>
        <w:t>Vicon</w:t>
      </w:r>
      <w:proofErr w:type="spellEnd"/>
      <w:r w:rsidR="001331DD" w:rsidRPr="001331DD">
        <w:t xml:space="preserve"> </w:t>
      </w:r>
      <w:r w:rsidR="001331DD">
        <w:rPr>
          <w:lang w:val="en-US"/>
        </w:rPr>
        <w:t>Tracker</w:t>
      </w:r>
      <w:r w:rsidR="001331DD">
        <w:t>.</w:t>
      </w:r>
      <w:r w:rsidR="00B73AA7">
        <w:t xml:space="preserve"> Камеры имеют следующие характеристики: 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частота смены кадров – 240 кадров в секунду</w:t>
      </w:r>
    </w:p>
    <w:p w:rsidR="00B73AA7" w:rsidRDefault="00B73AA7" w:rsidP="00B73AA7">
      <w:pPr>
        <w:pStyle w:val="a3"/>
        <w:numPr>
          <w:ilvl w:val="0"/>
          <w:numId w:val="16"/>
        </w:numPr>
      </w:pPr>
      <w:r>
        <w:t>максимальное время выдержки – 0.5 мс.</w:t>
      </w:r>
    </w:p>
    <w:p w:rsidR="00B905D2" w:rsidRDefault="00B73AA7" w:rsidP="00B73AA7">
      <w:pPr>
        <w:pStyle w:val="a3"/>
        <w:numPr>
          <w:ilvl w:val="0"/>
          <w:numId w:val="16"/>
        </w:numPr>
      </w:pPr>
      <w:r>
        <w:lastRenderedPageBreak/>
        <w:t>Разрешение –</w:t>
      </w:r>
      <w:r w:rsidR="00206D19">
        <w:t xml:space="preserve"> 640х480</w:t>
      </w:r>
    </w:p>
    <w:p w:rsidR="00206D19" w:rsidRPr="00206D19" w:rsidRDefault="00206D19" w:rsidP="00B73AA7">
      <w:pPr>
        <w:pStyle w:val="a3"/>
        <w:numPr>
          <w:ilvl w:val="0"/>
          <w:numId w:val="16"/>
        </w:numPr>
      </w:pPr>
      <w:r>
        <w:t xml:space="preserve">Интерфейс – </w:t>
      </w:r>
      <w:r>
        <w:rPr>
          <w:lang w:val="en-US"/>
        </w:rPr>
        <w:t>Gigabit Ethernet, RJ45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Задержка системы – 2 мс.</w:t>
      </w:r>
    </w:p>
    <w:p w:rsidR="00206D19" w:rsidRDefault="00206D19" w:rsidP="00B73AA7">
      <w:pPr>
        <w:pStyle w:val="a3"/>
        <w:numPr>
          <w:ilvl w:val="0"/>
          <w:numId w:val="16"/>
        </w:numPr>
      </w:pPr>
      <w:r>
        <w:t>Точность – 1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>Фокусное расстояние – 4-12 мм.</w:t>
      </w:r>
    </w:p>
    <w:p w:rsidR="00206D19" w:rsidRDefault="00206D19" w:rsidP="00206D19">
      <w:pPr>
        <w:pStyle w:val="a3"/>
        <w:numPr>
          <w:ilvl w:val="0"/>
          <w:numId w:val="16"/>
        </w:numPr>
      </w:pPr>
      <w:r>
        <w:t xml:space="preserve">Диапазон фокусировки – </w:t>
      </w:r>
      <w:r w:rsidR="00141D98">
        <w:t xml:space="preserve">от </w:t>
      </w:r>
      <w:r>
        <w:t>0.3</w:t>
      </w:r>
      <w:r w:rsidR="00141D98">
        <w:t xml:space="preserve"> </w:t>
      </w:r>
      <w:r>
        <w:t>м</w:t>
      </w:r>
      <w:r w:rsidR="00141D98">
        <w:t>. до бесконечности</w:t>
      </w:r>
    </w:p>
    <w:p w:rsidR="00C17CED" w:rsidRDefault="00C17CED" w:rsidP="00746783">
      <w:r>
        <w:rPr>
          <w:noProof/>
          <w:lang w:eastAsia="ru-RU"/>
        </w:rPr>
        <w:drawing>
          <wp:inline distT="0" distB="0" distL="0" distR="0">
            <wp:extent cx="4894344" cy="3676650"/>
            <wp:effectExtent l="19050" t="0" r="1506" b="0"/>
            <wp:docPr id="133" name="Рисунок 133" descr="C:\Engine\quadro-xds\Docs\bonit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C:\Engine\quadro-xds\Docs\bonita.jpeg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44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F0" w:rsidRPr="003E16AA" w:rsidRDefault="003312F0" w:rsidP="00746783">
      <w:pPr>
        <w:rPr>
          <w:sz w:val="22"/>
        </w:rPr>
      </w:pPr>
      <w:r>
        <w:rPr>
          <w:sz w:val="22"/>
        </w:rPr>
        <w:t>Рис.</w:t>
      </w:r>
      <w:r w:rsidR="00475ADB" w:rsidRPr="00475ADB">
        <w:rPr>
          <w:sz w:val="22"/>
        </w:rPr>
        <w:t xml:space="preserve"> 1</w:t>
      </w:r>
      <w:r w:rsidR="00915BA4">
        <w:rPr>
          <w:sz w:val="22"/>
        </w:rPr>
        <w:t>2</w:t>
      </w:r>
      <w:r w:rsidR="00475ADB" w:rsidRPr="00475ADB">
        <w:rPr>
          <w:sz w:val="22"/>
        </w:rPr>
        <w:t>.</w:t>
      </w:r>
      <w:r w:rsidR="00475ADB" w:rsidRPr="003E16AA">
        <w:rPr>
          <w:sz w:val="22"/>
        </w:rPr>
        <w:t xml:space="preserve"> </w:t>
      </w:r>
      <w:r>
        <w:rPr>
          <w:sz w:val="22"/>
        </w:rPr>
        <w:t xml:space="preserve"> Камера</w:t>
      </w:r>
      <w:r w:rsidR="00475ADB" w:rsidRPr="003E16AA">
        <w:rPr>
          <w:sz w:val="22"/>
        </w:rPr>
        <w:t xml:space="preserve"> </w:t>
      </w:r>
      <w:proofErr w:type="spellStart"/>
      <w:r w:rsidR="00475ADB">
        <w:rPr>
          <w:sz w:val="22"/>
          <w:lang w:val="en-US"/>
        </w:rPr>
        <w:t>Vicon</w:t>
      </w:r>
      <w:proofErr w:type="spellEnd"/>
      <w:r w:rsidR="00475ADB" w:rsidRPr="003E16AA">
        <w:rPr>
          <w:sz w:val="22"/>
        </w:rPr>
        <w:t xml:space="preserve"> </w:t>
      </w:r>
      <w:r w:rsidR="00475ADB">
        <w:rPr>
          <w:sz w:val="22"/>
          <w:lang w:val="en-US"/>
        </w:rPr>
        <w:t>Bonita</w:t>
      </w:r>
      <w:r w:rsidR="00475ADB" w:rsidRPr="003E16AA">
        <w:rPr>
          <w:sz w:val="22"/>
        </w:rPr>
        <w:t xml:space="preserve"> 3.</w:t>
      </w:r>
    </w:p>
    <w:p w:rsidR="00206D19" w:rsidRDefault="00303947" w:rsidP="00206D19">
      <w:r>
        <w:t xml:space="preserve">Сами камеры работают только с программой </w:t>
      </w:r>
      <w:proofErr w:type="spellStart"/>
      <w:r>
        <w:rPr>
          <w:lang w:val="en-US"/>
        </w:rPr>
        <w:t>Vicon</w:t>
      </w:r>
      <w:proofErr w:type="spellEnd"/>
      <w:r w:rsidRPr="00303947">
        <w:t xml:space="preserve"> </w:t>
      </w:r>
      <w:r>
        <w:rPr>
          <w:lang w:val="en-US"/>
        </w:rPr>
        <w:t>Tracker</w:t>
      </w:r>
      <w:r>
        <w:t>. Для того чтобы отследить положение маркера необходимо чтобы его было видно как минимум на двух камерах.</w:t>
      </w:r>
    </w:p>
    <w:p w:rsidR="00303947" w:rsidRDefault="00303947" w:rsidP="00206D19">
      <w:r>
        <w:t xml:space="preserve">Для </w:t>
      </w:r>
      <w:r w:rsidR="008B48AC">
        <w:t>того чтобы начать</w:t>
      </w:r>
      <w:r>
        <w:t xml:space="preserve"> работ</w:t>
      </w:r>
      <w:r w:rsidR="008B48AC">
        <w:t>ать с</w:t>
      </w:r>
      <w:r>
        <w:t xml:space="preserve"> систем</w:t>
      </w:r>
      <w:r w:rsidR="008B48AC">
        <w:t>ой её</w:t>
      </w:r>
      <w:r>
        <w:t xml:space="preserve"> необходимо</w:t>
      </w:r>
      <w:r w:rsidR="008B48AC">
        <w:t xml:space="preserve"> развернуть.</w:t>
      </w:r>
      <w:r>
        <w:t xml:space="preserve"> </w:t>
      </w:r>
      <w:r w:rsidR="008B48AC">
        <w:t xml:space="preserve">Вначале </w:t>
      </w:r>
      <w:r>
        <w:t>расставить камеры так чтобы они в полной мере покрывали объем пространства, в котором необходимо отслеживать объекты, т.е. в любой точке пространства маркер, установленный на объекте, должен быть виден как минимум с двух камер</w:t>
      </w:r>
      <w:r w:rsidR="008B48AC">
        <w:t xml:space="preserve">. Однако даже </w:t>
      </w:r>
      <w:r w:rsidR="001A4CC2">
        <w:t xml:space="preserve">при </w:t>
      </w:r>
      <w:r w:rsidR="001A4CC2">
        <w:lastRenderedPageBreak/>
        <w:t>выполнении этого минимального условия</w:t>
      </w:r>
      <w:r w:rsidR="008B48AC">
        <w:t xml:space="preserve"> могут возникнуть проблемы, т.к. сам отслеживаемый объект может закрывать маркеры</w:t>
      </w:r>
      <w:r w:rsidR="001A4CC2">
        <w:t>.</w:t>
      </w:r>
      <w:r w:rsidR="008B48AC">
        <w:t xml:space="preserve"> </w:t>
      </w:r>
      <w:r w:rsidR="001A4CC2">
        <w:t>В</w:t>
      </w:r>
      <w:r w:rsidR="008B48AC">
        <w:t xml:space="preserve"> этом случае может помочь </w:t>
      </w:r>
      <w:r w:rsidR="001A4CC2">
        <w:t>увеличение количества камер (их количество практически никак не ограниченно и существуют системы, в которых общее количество камер превышает сорок штук) или же можно изменить количество и положения маркеров, располагаемых на объекте</w:t>
      </w:r>
      <w:r>
        <w:t>.</w:t>
      </w:r>
      <w:r w:rsidR="008B48AC">
        <w:t xml:space="preserve"> П</w:t>
      </w:r>
      <w:r w:rsidR="001A4CC2">
        <w:t>осле того как все камеры были расставлены</w:t>
      </w:r>
      <w:r w:rsidR="008A331E">
        <w:t xml:space="preserve"> систему захвата движения </w:t>
      </w:r>
      <w:r w:rsidR="001A4CC2">
        <w:t xml:space="preserve">необходимо откалибровать. Калибровка </w:t>
      </w:r>
      <w:r w:rsidR="008A331E">
        <w:t>системы</w:t>
      </w:r>
      <w:r w:rsidR="001A4CC2">
        <w:t xml:space="preserve"> происходит в несколько этапов</w:t>
      </w:r>
      <w:r w:rsidR="00E9342E" w:rsidRPr="00E9342E">
        <w:t xml:space="preserve"> </w:t>
      </w:r>
      <w:r w:rsidR="00E9342E">
        <w:t xml:space="preserve">в программе </w:t>
      </w:r>
      <w:proofErr w:type="spellStart"/>
      <w:r w:rsidR="00E9342E">
        <w:rPr>
          <w:lang w:val="en-US"/>
        </w:rPr>
        <w:t>Vicon</w:t>
      </w:r>
      <w:proofErr w:type="spellEnd"/>
      <w:r w:rsidR="00E9342E" w:rsidRPr="00E9342E">
        <w:t xml:space="preserve"> </w:t>
      </w:r>
      <w:r w:rsidR="00E9342E">
        <w:rPr>
          <w:lang w:val="en-US"/>
        </w:rPr>
        <w:t>Tracker</w:t>
      </w:r>
      <w:r w:rsidR="001A4CC2">
        <w:t xml:space="preserve">. На первом этапе необходимо </w:t>
      </w:r>
      <w:r w:rsidR="008A331E">
        <w:t xml:space="preserve">откалибровать камеры путем изменения фокусного расстояния, фокальную плоскость и </w:t>
      </w:r>
      <w:r w:rsidR="00B4599F">
        <w:t xml:space="preserve">диафрагму, все эти параметры необходимо </w:t>
      </w:r>
      <w:r w:rsidR="00BE5D91">
        <w:t xml:space="preserve">настроить так чтобы </w:t>
      </w:r>
      <w:r w:rsidR="006D7F02">
        <w:t>маркеры,</w:t>
      </w:r>
      <w:r w:rsidR="00BE5D91">
        <w:t xml:space="preserve"> помещенные в отслеживаемое пространство</w:t>
      </w:r>
      <w:r w:rsidR="006D7F02">
        <w:t>,</w:t>
      </w:r>
      <w:r w:rsidR="00BE5D91">
        <w:t xml:space="preserve"> имели четкую границу</w:t>
      </w:r>
      <w:r w:rsidR="006D7F02">
        <w:t>, не мерцали</w:t>
      </w:r>
      <w:r w:rsidR="00BE5D91">
        <w:t xml:space="preserve"> </w:t>
      </w:r>
      <w:r w:rsidR="006D7F02">
        <w:t>и желательно имели размер, не превышающий три на три пикселя</w:t>
      </w:r>
      <w:r w:rsidR="00B4599F">
        <w:t>.</w:t>
      </w:r>
      <w:r w:rsidR="00745DEF">
        <w:t xml:space="preserve"> Такой небольшой размер (три на три пикселя) обуславливается тем, что два маркера могут перекрываться и тогда камера может распознать два таких маркера как один, поэтому чем меньше размер маркеров</w:t>
      </w:r>
      <w:r w:rsidR="00C17CED" w:rsidRPr="00C17CED">
        <w:t>,</w:t>
      </w:r>
      <w:r w:rsidR="00745DEF">
        <w:t xml:space="preserve"> тем меньше шансов на </w:t>
      </w:r>
      <w:r w:rsidR="00C17CED">
        <w:t>то,</w:t>
      </w:r>
      <w:r w:rsidR="00745DEF">
        <w:t xml:space="preserve"> что они будут перекрываться</w:t>
      </w:r>
      <w:r w:rsidR="00C17CED" w:rsidRPr="00C17CED">
        <w:t>.</w:t>
      </w:r>
      <w:r w:rsidR="00745DEF">
        <w:t xml:space="preserve"> </w:t>
      </w:r>
      <w:r w:rsidR="00C17CED">
        <w:t>О</w:t>
      </w:r>
      <w:r w:rsidR="00745DEF">
        <w:t xml:space="preserve">днако это может привести к </w:t>
      </w:r>
      <w:r w:rsidR="00C17CED">
        <w:t>тому,</w:t>
      </w:r>
      <w:r w:rsidR="00745DEF">
        <w:t xml:space="preserve"> что </w:t>
      </w:r>
      <w:r w:rsidR="00C17CED">
        <w:t xml:space="preserve">маркеры, которые находятся слишком далеко от камеры, начнут </w:t>
      </w:r>
      <w:r w:rsidR="00C17CED" w:rsidRPr="00C17CED">
        <w:t>“</w:t>
      </w:r>
      <w:r w:rsidR="00C17CED">
        <w:t>мерцать</w:t>
      </w:r>
      <w:r w:rsidR="00C17CED" w:rsidRPr="00C17CED">
        <w:t>”</w:t>
      </w:r>
      <w:r w:rsidR="00C17CED">
        <w:t>.</w:t>
      </w:r>
      <w:r w:rsidR="006D7F02">
        <w:t xml:space="preserve"> На втором этапе необходимо убрать все маркеры из сцены, так чтобы ни одного маркера не было видно ни в одной из камер. </w:t>
      </w:r>
      <w:r w:rsidR="00054613">
        <w:t xml:space="preserve">На этом этапе происходит </w:t>
      </w:r>
      <w:r w:rsidR="00054613" w:rsidRPr="00054613">
        <w:t>“</w:t>
      </w:r>
      <w:r w:rsidR="00054613">
        <w:t>маскирование</w:t>
      </w:r>
      <w:r w:rsidR="00054613" w:rsidRPr="00054613">
        <w:t>”</w:t>
      </w:r>
      <w:r w:rsidR="00054613">
        <w:t xml:space="preserve"> тех областей, которые либо сами являются источником инфракрасного излучения, например инфракрасная подсветка, установленная на камерах,</w:t>
      </w:r>
      <w:r w:rsidR="006D7F02">
        <w:t xml:space="preserve"> </w:t>
      </w:r>
      <w:r w:rsidR="00054613">
        <w:t>либо его отражают, к примеру, пол на который падает луч света.</w:t>
      </w:r>
      <w:r w:rsidR="00040B7C">
        <w:t xml:space="preserve"> Такие области будут </w:t>
      </w:r>
      <w:r w:rsidR="00040B7C" w:rsidRPr="00040B7C">
        <w:t>“</w:t>
      </w:r>
      <w:r w:rsidR="00040B7C">
        <w:t>замаскированы</w:t>
      </w:r>
      <w:r w:rsidR="00040B7C" w:rsidRPr="00040B7C">
        <w:t>”</w:t>
      </w:r>
      <w:r w:rsidR="00040B7C">
        <w:t xml:space="preserve"> и те маркеры, которые будут попадать в эти области, никак учитываться не будут.</w:t>
      </w:r>
      <w:r w:rsidR="003131B6">
        <w:t xml:space="preserve"> На третьем этапе </w:t>
      </w:r>
      <w:r w:rsidR="008138D9">
        <w:t xml:space="preserve">происходит определение положения камер относительно друг друга, а так же происходит их взаимная калибровка. Для того чтобы провести подобную калибровку системе нужен объект размеры которого ей известны. Для этих целей в </w:t>
      </w:r>
      <w:r w:rsidR="008138D9">
        <w:lastRenderedPageBreak/>
        <w:t xml:space="preserve">комплекте с системой идет специальное </w:t>
      </w:r>
      <w:r w:rsidR="00F83098">
        <w:t>приспособление</w:t>
      </w:r>
      <w:r w:rsidR="008138D9">
        <w:t xml:space="preserve"> под названием </w:t>
      </w:r>
      <w:r w:rsidR="008138D9" w:rsidRPr="008138D9">
        <w:t>“</w:t>
      </w:r>
      <w:r w:rsidR="008138D9">
        <w:rPr>
          <w:lang w:val="en-US"/>
        </w:rPr>
        <w:t>wand</w:t>
      </w:r>
      <w:r w:rsidR="008138D9" w:rsidRPr="008138D9">
        <w:t>”</w:t>
      </w:r>
      <w:r w:rsidR="00BB63D3">
        <w:t xml:space="preserve"> (см. рис.)</w:t>
      </w:r>
    </w:p>
    <w:p w:rsidR="00BB63D3" w:rsidRDefault="00BB63D3" w:rsidP="00206D19">
      <w:r>
        <w:rPr>
          <w:noProof/>
          <w:lang w:eastAsia="ru-RU"/>
        </w:rPr>
        <w:drawing>
          <wp:inline distT="0" distB="0" distL="0" distR="0">
            <wp:extent cx="5044689" cy="3781425"/>
            <wp:effectExtent l="0" t="0" r="0" b="0"/>
            <wp:docPr id="2" name="Рисунок 2" descr="D:\Engine\quadro-xds\Docs\alazar_thesis\WP_0002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D:\Engine\quadro-xds\Docs\alazar_thesis\WP_000283.jpg"/>
                    <pic:cNvPicPr>
                      <a:picLocks noChangeAspect="1" noChangeArrowheads="1"/>
                    </pic:cNvPicPr>
                  </pic:nvPicPr>
                  <pic:blipFill>
                    <a:blip r:embed="rId281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89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3D3" w:rsidRPr="006F2065" w:rsidRDefault="00BB63D3" w:rsidP="00206D19">
      <w:pPr>
        <w:rPr>
          <w:sz w:val="22"/>
        </w:rPr>
      </w:pPr>
      <w:r>
        <w:rPr>
          <w:sz w:val="22"/>
        </w:rPr>
        <w:t>Рис.</w:t>
      </w:r>
      <w:r w:rsidR="00475ADB" w:rsidRPr="003E16AA">
        <w:rPr>
          <w:sz w:val="22"/>
        </w:rPr>
        <w:t xml:space="preserve"> 1</w:t>
      </w:r>
      <w:r w:rsidR="00915BA4">
        <w:rPr>
          <w:sz w:val="22"/>
        </w:rPr>
        <w:t>3</w:t>
      </w:r>
      <w:r w:rsidR="00475ADB" w:rsidRPr="003E16AA">
        <w:rPr>
          <w:sz w:val="22"/>
        </w:rPr>
        <w:t xml:space="preserve">. </w:t>
      </w:r>
      <w:proofErr w:type="gramStart"/>
      <w:r w:rsidR="006F2065">
        <w:rPr>
          <w:sz w:val="22"/>
          <w:lang w:val="en-US"/>
        </w:rPr>
        <w:t>Wand</w:t>
      </w:r>
      <w:r w:rsidR="006F2065" w:rsidRPr="006F2065">
        <w:rPr>
          <w:sz w:val="22"/>
        </w:rPr>
        <w:t xml:space="preserve">, </w:t>
      </w:r>
      <w:r w:rsidR="006F2065">
        <w:rPr>
          <w:sz w:val="22"/>
        </w:rPr>
        <w:t>приспособление, необходимое для калибровки системы оптического захвата движений.</w:t>
      </w:r>
      <w:proofErr w:type="gramEnd"/>
    </w:p>
    <w:p w:rsidR="00BB63D3" w:rsidRDefault="00CF6024" w:rsidP="00BB63D3">
      <w:r>
        <w:t xml:space="preserve">Расстояния между маркерами строго фиксированы и известны системе. Благодаря этому, если две камеры или более видят эти маркеры, то они могут определить не только расстояние до </w:t>
      </w:r>
      <w:r w:rsidR="00475ADB">
        <w:t>них,</w:t>
      </w:r>
      <w:r>
        <w:t xml:space="preserve"> но и расстояние до других камер. Сам процесс калибровки происходит следующим образом, человек, который производит калибровку, </w:t>
      </w:r>
      <w:r w:rsidRPr="00CF6024">
        <w:t>“</w:t>
      </w:r>
      <w:r>
        <w:t>размахивает</w:t>
      </w:r>
      <w:r w:rsidRPr="00CF6024">
        <w:t>”</w:t>
      </w:r>
      <w:r>
        <w:t xml:space="preserve"> данным приспособлением вначале в самом центре отслеживаемого пространства, а затем на его периферии. </w:t>
      </w:r>
      <w:r w:rsidR="002A1B19">
        <w:t>Система запоминает кадры с камер, на которых было видно данное приспособление и когда для каждой камеры наберется достаточное количество кадров (не меньше тысячи), система начнет расчет положения камер. Когда расчет будет закончен</w:t>
      </w:r>
      <w:r w:rsidR="00E9342E">
        <w:t>, можно пере</w:t>
      </w:r>
      <w:r w:rsidR="008D7CE6">
        <w:t>ходить</w:t>
      </w:r>
      <w:r w:rsidR="00E9342E">
        <w:t xml:space="preserve"> к последнему шагу. На последнем, ч</w:t>
      </w:r>
      <w:r w:rsidR="008D7CE6">
        <w:t xml:space="preserve">етвертом, шаге нужно определить </w:t>
      </w:r>
      <w:r w:rsidR="008D7CE6">
        <w:lastRenderedPageBreak/>
        <w:t xml:space="preserve">положение и вращение начала координат, для этого необходимо снова использовать </w:t>
      </w:r>
      <w:r w:rsidR="008D7CE6" w:rsidRPr="008D7CE6">
        <w:t>“</w:t>
      </w:r>
      <w:r w:rsidR="008D7CE6">
        <w:rPr>
          <w:lang w:val="en-US"/>
        </w:rPr>
        <w:t>wand</w:t>
      </w:r>
      <w:r w:rsidR="008D7CE6" w:rsidRPr="008D7CE6">
        <w:t>”</w:t>
      </w:r>
      <w:r w:rsidR="008D7CE6">
        <w:t>, его позиция и вращение и будут задавать начало координат. После калибровки системы можно приступать к работе с ней. Развертывание системы и ее калибровка занимает около часа. Работать с системой можно только внутри помещений, потому что любая поверхность, которая отражает падающий на нее солнечный свет</w:t>
      </w:r>
      <w:r w:rsidR="00C023A4">
        <w:t>, будет хорошо видна в камере, тем самым мешая поиску маркеров.</w:t>
      </w:r>
    </w:p>
    <w:p w:rsidR="00307208" w:rsidRDefault="006F2065" w:rsidP="00BB63D3">
      <w:r>
        <w:t xml:space="preserve">Для начала работы с реальным объектом необходимо установить на него несколько маркеров. Если необходимо отслеживать несколько реальных объектов, то маркеры необходимо установить уникально для каждого объекта, в таком случае на основе расстояний между маркерами система сможет распознать какой именно это объект. При этом если один </w:t>
      </w:r>
      <w:r w:rsidR="00D433AA">
        <w:t xml:space="preserve">или несколько маркеров были закрыты и ни одна из камер их не видит, то их позиция будет восстановлена, если видно хотя бы три маркера. </w:t>
      </w:r>
    </w:p>
    <w:p w:rsidR="00D433AA" w:rsidRDefault="00D433AA" w:rsidP="00BB63D3">
      <w:r>
        <w:t xml:space="preserve">Расположение маркеров на реальном объекте и их отображение в программе </w:t>
      </w:r>
      <w:proofErr w:type="spellStart"/>
      <w:r>
        <w:rPr>
          <w:lang w:val="en-US"/>
        </w:rPr>
        <w:t>Vicon</w:t>
      </w:r>
      <w:proofErr w:type="spellEnd"/>
      <w:r w:rsidRPr="00D433AA">
        <w:t xml:space="preserve"> </w:t>
      </w:r>
      <w:r>
        <w:rPr>
          <w:lang w:val="en-US"/>
        </w:rPr>
        <w:t>Tracker</w:t>
      </w:r>
      <w:r w:rsidRPr="00D433AA">
        <w:t xml:space="preserve"> </w:t>
      </w:r>
      <w:r>
        <w:t>представлены на рисунках и соответственно.</w:t>
      </w:r>
    </w:p>
    <w:p w:rsidR="00776DDD" w:rsidRDefault="00776DDD" w:rsidP="00BB63D3">
      <w:r>
        <w:rPr>
          <w:noProof/>
          <w:lang w:eastAsia="ru-RU"/>
        </w:rPr>
        <w:lastRenderedPageBreak/>
        <w:drawing>
          <wp:inline distT="0" distB="0" distL="0" distR="0">
            <wp:extent cx="4879496" cy="3657600"/>
            <wp:effectExtent l="19050" t="0" r="0" b="0"/>
            <wp:docPr id="1058" name="Рисунок 1058" descr="C:\Engine\quadro-xds\Docs\alazar_thesis\WP_0002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8" descr="C:\Engine\quadro-xds\Docs\alazar_thesis\WP_000286.jpg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30" cy="366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DDD" w:rsidRPr="00F955FF" w:rsidRDefault="00F955FF" w:rsidP="00BB63D3">
      <w:pPr>
        <w:rPr>
          <w:sz w:val="22"/>
        </w:rPr>
      </w:pPr>
      <w:r>
        <w:rPr>
          <w:sz w:val="22"/>
        </w:rPr>
        <w:t xml:space="preserve">Рис. </w:t>
      </w:r>
    </w:p>
    <w:p w:rsidR="00776DDD" w:rsidRDefault="00776DDD" w:rsidP="00BB63D3">
      <w:r>
        <w:rPr>
          <w:noProof/>
          <w:lang w:eastAsia="ru-RU"/>
        </w:rPr>
        <w:drawing>
          <wp:inline distT="0" distB="0" distL="0" distR="0">
            <wp:extent cx="4933950" cy="3945528"/>
            <wp:effectExtent l="19050" t="0" r="0" b="0"/>
            <wp:docPr id="1059" name="Рисунок 1059" descr="C:\Engine\quadro-xds\Docs\alazar_thesis\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9" descr="C:\Engine\quadro-xds\Docs\alazar_thesis\tracker2.png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805" cy="395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5FF" w:rsidRDefault="00F955FF" w:rsidP="00BB63D3">
      <w:pPr>
        <w:rPr>
          <w:sz w:val="22"/>
        </w:rPr>
      </w:pPr>
      <w:r>
        <w:rPr>
          <w:sz w:val="22"/>
        </w:rPr>
        <w:t>Рис.</w:t>
      </w:r>
    </w:p>
    <w:p w:rsidR="005702BD" w:rsidRPr="0086243C" w:rsidRDefault="006B0710" w:rsidP="005702BD">
      <w:r>
        <w:lastRenderedPageBreak/>
        <w:t xml:space="preserve">Сама программа </w:t>
      </w:r>
      <w:proofErr w:type="spellStart"/>
      <w:r>
        <w:rPr>
          <w:lang w:val="en-US"/>
        </w:rPr>
        <w:t>Vicon</w:t>
      </w:r>
      <w:proofErr w:type="spellEnd"/>
      <w:r w:rsidRPr="006B0710">
        <w:t xml:space="preserve"> </w:t>
      </w:r>
      <w:r>
        <w:rPr>
          <w:lang w:val="en-US"/>
        </w:rPr>
        <w:t>Tracker</w:t>
      </w:r>
      <w:r w:rsidRPr="006B0710">
        <w:t xml:space="preserve"> </w:t>
      </w:r>
      <w:r>
        <w:t>работает как сервер</w:t>
      </w:r>
      <w:r w:rsidR="00825BAA">
        <w:t xml:space="preserve">, т.е. в любой момент времени </w:t>
      </w:r>
      <w:proofErr w:type="gramStart"/>
      <w:r w:rsidR="00825BAA">
        <w:t>машина</w:t>
      </w:r>
      <w:proofErr w:type="gramEnd"/>
      <w:r w:rsidR="00825BAA">
        <w:t xml:space="preserve"> подключенная к сети в которой работает </w:t>
      </w:r>
      <w:proofErr w:type="spellStart"/>
      <w:r w:rsidR="001507AE">
        <w:rPr>
          <w:lang w:val="en-US"/>
        </w:rPr>
        <w:t>Vicon</w:t>
      </w:r>
      <w:proofErr w:type="spellEnd"/>
      <w:r w:rsidR="001507AE" w:rsidRPr="001507AE">
        <w:t xml:space="preserve"> </w:t>
      </w:r>
      <w:r w:rsidR="001507AE">
        <w:rPr>
          <w:lang w:val="en-US"/>
        </w:rPr>
        <w:t>Tracker</w:t>
      </w:r>
      <w:r w:rsidR="001507AE" w:rsidRPr="001507AE">
        <w:t xml:space="preserve"> </w:t>
      </w:r>
      <w:r w:rsidR="001507AE">
        <w:t>может запросить по имени объекта его положение и вращение</w:t>
      </w:r>
      <w:r>
        <w:t>.</w:t>
      </w:r>
      <w:r w:rsidR="00187A84">
        <w:t xml:space="preserve"> Связь с </w:t>
      </w:r>
      <w:proofErr w:type="spellStart"/>
      <w:r w:rsidR="00187A84">
        <w:rPr>
          <w:lang w:val="en-US"/>
        </w:rPr>
        <w:t>Vicon</w:t>
      </w:r>
      <w:proofErr w:type="spellEnd"/>
      <w:r w:rsidR="00187A84" w:rsidRPr="00187A84">
        <w:t xml:space="preserve"> </w:t>
      </w:r>
      <w:r w:rsidR="00187A84">
        <w:rPr>
          <w:lang w:val="en-US"/>
        </w:rPr>
        <w:t>Tracker</w:t>
      </w:r>
      <w:r w:rsidR="00187A84" w:rsidRPr="00187A84">
        <w:t xml:space="preserve"> </w:t>
      </w:r>
      <w:r w:rsidR="00187A84">
        <w:t xml:space="preserve">осуществляется с помощью </w:t>
      </w:r>
      <w:r w:rsidR="00187A84">
        <w:rPr>
          <w:lang w:val="en-US"/>
        </w:rPr>
        <w:t>SDK</w:t>
      </w:r>
      <w:r w:rsidR="00187A84">
        <w:t xml:space="preserve">, </w:t>
      </w:r>
      <w:proofErr w:type="gramStart"/>
      <w:r w:rsidR="00187A84">
        <w:t>который</w:t>
      </w:r>
      <w:proofErr w:type="gramEnd"/>
      <w:r w:rsidR="00187A84">
        <w:t xml:space="preserve"> поставляет компания </w:t>
      </w:r>
      <w:proofErr w:type="spellStart"/>
      <w:r w:rsidR="00187A84">
        <w:rPr>
          <w:lang w:val="en-US"/>
        </w:rPr>
        <w:t>Vicon</w:t>
      </w:r>
      <w:proofErr w:type="spellEnd"/>
      <w:r w:rsidR="0086243C" w:rsidRPr="0086243C">
        <w:t>.</w:t>
      </w:r>
    </w:p>
    <w:p w:rsidR="00330686" w:rsidRPr="007F410F" w:rsidRDefault="00330686" w:rsidP="00916384">
      <w:pPr>
        <w:pStyle w:val="1"/>
        <w:rPr>
          <w:sz w:val="32"/>
        </w:rPr>
      </w:pPr>
      <w:bookmarkStart w:id="24" w:name="_Toc326142141"/>
      <w:r w:rsidRPr="007F410F">
        <w:rPr>
          <w:sz w:val="32"/>
        </w:rPr>
        <w:t>Система управления</w:t>
      </w:r>
      <w:bookmarkEnd w:id="24"/>
    </w:p>
    <w:p w:rsidR="000637C1" w:rsidRDefault="000637C1" w:rsidP="000637C1">
      <w:r w:rsidRPr="007F410F">
        <w:t xml:space="preserve">Система управления обеспечивает возможность как ручного управления </w:t>
      </w:r>
      <w:proofErr w:type="spellStart"/>
      <w:r w:rsidRPr="007F410F">
        <w:t>квадрокоптером</w:t>
      </w:r>
      <w:proofErr w:type="spellEnd"/>
      <w:r w:rsidRPr="007F410F">
        <w:t>, так и автоматического. Причем управл</w:t>
      </w:r>
      <w:r w:rsidR="00943E73" w:rsidRPr="007F410F">
        <w:t>ять</w:t>
      </w:r>
      <w:r w:rsidR="00F86FDD" w:rsidRPr="007F410F">
        <w:t xml:space="preserve"> можно</w:t>
      </w:r>
      <w:r w:rsidRPr="007F410F">
        <w:t xml:space="preserve"> не только вирту</w:t>
      </w:r>
      <w:r w:rsidR="00141D98" w:rsidRPr="007F410F">
        <w:t>альным объектом, но и реальным.</w:t>
      </w:r>
    </w:p>
    <w:p w:rsidR="0086243C" w:rsidRPr="000637C1" w:rsidRDefault="0086243C" w:rsidP="000637C1">
      <w:r>
        <w:t>Система управления обеспечивает двунаправленное взаимодействие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8D5174" w:rsidP="00916384">
      <w:pPr>
        <w:pStyle w:val="1"/>
      </w:pPr>
      <w:bookmarkStart w:id="25" w:name="_Toc326142142"/>
      <w:r>
        <w:lastRenderedPageBreak/>
        <w:t>ЗАКЛЮЧЕНИЕ</w:t>
      </w:r>
      <w:bookmarkEnd w:id="25"/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Разработана архитектура ВП для изучения динамики 4-х </w:t>
      </w:r>
      <w:proofErr w:type="gramStart"/>
      <w:r w:rsidRPr="008A331E">
        <w:t>роторных</w:t>
      </w:r>
      <w:proofErr w:type="gramEnd"/>
      <w:r w:rsidRPr="008A331E">
        <w:t xml:space="preserve"> БПЛА в реальном масштабе времени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 xml:space="preserve">Спроектирован и частично разработан программно-аппаратный комплекс ВП </w:t>
      </w:r>
      <w:proofErr w:type="spellStart"/>
      <w:r w:rsidRPr="008A331E">
        <w:rPr>
          <w:lang w:val="en-US"/>
        </w:rPr>
        <w:t>QuadroX</w:t>
      </w:r>
      <w:proofErr w:type="spellEnd"/>
      <w:r w:rsidRPr="008A331E">
        <w:t>-</w:t>
      </w:r>
      <w:r w:rsidRPr="008A331E">
        <w:rPr>
          <w:lang w:val="en-US"/>
        </w:rPr>
        <w:t>DS</w:t>
      </w:r>
    </w:p>
    <w:p w:rsidR="00B13E38" w:rsidRPr="008A331E" w:rsidRDefault="00C2295B" w:rsidP="008A331E">
      <w:pPr>
        <w:numPr>
          <w:ilvl w:val="0"/>
          <w:numId w:val="17"/>
        </w:numPr>
      </w:pPr>
      <w:r w:rsidRPr="008A331E">
        <w:t>Реализован механизм мониторинга динамики БПЛА посредством:</w:t>
      </w:r>
    </w:p>
    <w:p w:rsidR="00B13E38" w:rsidRPr="008A331E" w:rsidRDefault="00C2295B" w:rsidP="008A331E">
      <w:pPr>
        <w:numPr>
          <w:ilvl w:val="1"/>
          <w:numId w:val="17"/>
        </w:numPr>
      </w:pPr>
      <w:r w:rsidRPr="008A331E">
        <w:t>Телеметрии сенсоров и результатов работы бортового оборудования</w:t>
      </w:r>
    </w:p>
    <w:p w:rsidR="008A331E" w:rsidRPr="008A331E" w:rsidRDefault="00C2295B" w:rsidP="008A331E">
      <w:pPr>
        <w:numPr>
          <w:ilvl w:val="1"/>
          <w:numId w:val="17"/>
        </w:numPr>
      </w:pPr>
      <w:r w:rsidRPr="008A331E">
        <w:t xml:space="preserve">Системы оптического захвата движения </w:t>
      </w:r>
    </w:p>
    <w:p w:rsidR="00AD643C" w:rsidRDefault="00AD643C">
      <w:pPr>
        <w:spacing w:before="0" w:line="276" w:lineRule="auto"/>
        <w:ind w:firstLine="0"/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330686" w:rsidRDefault="00AF6DAC" w:rsidP="00916384">
      <w:pPr>
        <w:pStyle w:val="1"/>
      </w:pPr>
      <w:bookmarkStart w:id="26" w:name="_Toc326142143"/>
      <w:r w:rsidRPr="00AF6DAC">
        <w:lastRenderedPageBreak/>
        <w:t>СПИСОК</w:t>
      </w:r>
      <w:r w:rsidR="00547E63">
        <w:t xml:space="preserve"> ИСПОЛЬЗУЕМОЙ ЛИТЕРАТУРЫ</w:t>
      </w:r>
      <w:bookmarkEnd w:id="26"/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1</w:t>
      </w:r>
      <w:r w:rsidRPr="00C17CED">
        <w:rPr>
          <w:rFonts w:cs="Times New Roman"/>
          <w:szCs w:val="28"/>
          <w:lang w:val="en-US"/>
        </w:rPr>
        <w:t xml:space="preserve">. </w:t>
      </w:r>
      <w:proofErr w:type="spellStart"/>
      <w:r w:rsidRPr="00C17CED">
        <w:rPr>
          <w:rFonts w:cs="Times New Roman"/>
          <w:szCs w:val="28"/>
          <w:lang w:val="en-US"/>
        </w:rPr>
        <w:t>Chorin</w:t>
      </w:r>
      <w:proofErr w:type="spellEnd"/>
      <w:r w:rsidRPr="00C17CED">
        <w:rPr>
          <w:rFonts w:cs="Times New Roman"/>
          <w:szCs w:val="28"/>
          <w:lang w:val="en-US"/>
        </w:rPr>
        <w:t xml:space="preserve"> A., Marsden J. A</w:t>
      </w:r>
      <w:r w:rsidRPr="00933E28">
        <w:rPr>
          <w:rFonts w:cs="Times New Roman"/>
          <w:szCs w:val="28"/>
          <w:lang w:val="en-US"/>
        </w:rPr>
        <w:t>.</w:t>
      </w:r>
      <w:r w:rsidRPr="00C17CED">
        <w:rPr>
          <w:rFonts w:cs="Times New Roman"/>
          <w:szCs w:val="28"/>
          <w:lang w:val="en-US"/>
        </w:rPr>
        <w:t xml:space="preserve"> Mathematical Introduction to Fluid Mechanics</w:t>
      </w:r>
      <w:r w:rsidRPr="00933E28">
        <w:rPr>
          <w:rFonts w:cs="Times New Roman"/>
          <w:szCs w:val="28"/>
          <w:lang w:val="en-US"/>
        </w:rPr>
        <w:t>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 xml:space="preserve">NY: </w:t>
      </w:r>
      <w:r w:rsidRPr="00C17CED">
        <w:rPr>
          <w:rFonts w:cs="Times New Roman"/>
          <w:szCs w:val="28"/>
          <w:lang w:val="en-US"/>
        </w:rPr>
        <w:t>Springer, 1993</w:t>
      </w:r>
      <w:r>
        <w:rPr>
          <w:rFonts w:cs="Times New Roman"/>
          <w:szCs w:val="28"/>
          <w:lang w:val="en-US"/>
        </w:rPr>
        <w:t xml:space="preserve">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168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2. Clancy, L.J., Aerodynamics. – NY.: </w:t>
      </w:r>
      <w:proofErr w:type="spellStart"/>
      <w:r w:rsidRPr="000050BE">
        <w:rPr>
          <w:rFonts w:cs="Times New Roman"/>
          <w:szCs w:val="28"/>
          <w:lang w:val="en-US"/>
        </w:rPr>
        <w:t>Shroff</w:t>
      </w:r>
      <w:proofErr w:type="spellEnd"/>
      <w:r w:rsidRPr="000050BE">
        <w:rPr>
          <w:rFonts w:cs="Times New Roman"/>
          <w:szCs w:val="28"/>
          <w:lang w:val="en-US"/>
        </w:rPr>
        <w:t xml:space="preserve"> Publishers</w:t>
      </w:r>
      <w:r>
        <w:rPr>
          <w:rFonts w:cs="Times New Roman"/>
          <w:szCs w:val="28"/>
          <w:lang w:val="en-US"/>
        </w:rPr>
        <w:t xml:space="preserve">, 2006. </w:t>
      </w:r>
      <w:r w:rsidRPr="00301DF3">
        <w:rPr>
          <w:rFonts w:cs="Times New Roman"/>
          <w:szCs w:val="28"/>
          <w:lang w:val="en-US"/>
        </w:rPr>
        <w:t>–</w:t>
      </w:r>
      <w:r>
        <w:rPr>
          <w:rFonts w:cs="Times New Roman"/>
          <w:szCs w:val="28"/>
          <w:lang w:val="en-US"/>
        </w:rPr>
        <w:t xml:space="preserve"> 638 p.</w:t>
      </w:r>
    </w:p>
    <w:p w:rsidR="007B3EF6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3</w:t>
      </w:r>
      <w:r w:rsidRPr="009A04D7">
        <w:rPr>
          <w:rFonts w:cs="Times New Roman"/>
          <w:szCs w:val="28"/>
          <w:lang w:val="en-US"/>
        </w:rPr>
        <w:t>. Huang</w:t>
      </w:r>
      <w:r>
        <w:rPr>
          <w:rFonts w:cs="Times New Roman"/>
          <w:szCs w:val="28"/>
          <w:lang w:val="en-US"/>
        </w:rPr>
        <w:t xml:space="preserve"> H.</w:t>
      </w:r>
      <w:r w:rsidRPr="009A04D7">
        <w:rPr>
          <w:rFonts w:cs="Times New Roman"/>
          <w:szCs w:val="28"/>
          <w:lang w:val="en-US"/>
        </w:rPr>
        <w:t>, Hoffmann</w:t>
      </w:r>
      <w:r>
        <w:rPr>
          <w:rFonts w:cs="Times New Roman"/>
          <w:szCs w:val="28"/>
          <w:lang w:val="en-US"/>
        </w:rPr>
        <w:t xml:space="preserve"> G. M.,</w:t>
      </w:r>
      <w:r w:rsidRPr="009A04D7">
        <w:rPr>
          <w:rFonts w:cs="Times New Roman"/>
          <w:szCs w:val="28"/>
          <w:lang w:val="en-US"/>
        </w:rPr>
        <w:t xml:space="preserve"> Aerodynamics and Control of Autonomous </w:t>
      </w:r>
      <w:proofErr w:type="spellStart"/>
      <w:r w:rsidRPr="009A04D7">
        <w:rPr>
          <w:rFonts w:cs="Times New Roman"/>
          <w:szCs w:val="28"/>
          <w:lang w:val="en-US"/>
        </w:rPr>
        <w:t>Quadrotor</w:t>
      </w:r>
      <w:proofErr w:type="spellEnd"/>
      <w:r w:rsidRPr="009A04D7">
        <w:rPr>
          <w:rFonts w:cs="Times New Roman"/>
          <w:szCs w:val="28"/>
          <w:lang w:val="en-US"/>
        </w:rPr>
        <w:t xml:space="preserve"> Helicopters in Aggressive Maneuvering.</w:t>
      </w:r>
      <w:r w:rsidRPr="00301DF3">
        <w:rPr>
          <w:rFonts w:cs="Times New Roman"/>
          <w:szCs w:val="28"/>
          <w:lang w:val="en-US"/>
        </w:rPr>
        <w:t xml:space="preserve"> –</w:t>
      </w:r>
      <w:r w:rsidRPr="00C17CED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NJ.: IEEE Press Piscataway.</w:t>
      </w:r>
      <w:r w:rsidRPr="009A04D7">
        <w:rPr>
          <w:rFonts w:cs="Times New Roman"/>
          <w:szCs w:val="28"/>
          <w:lang w:val="en-US"/>
        </w:rPr>
        <w:t xml:space="preserve"> </w:t>
      </w:r>
      <w:proofErr w:type="gramStart"/>
      <w:r w:rsidRPr="009542FD">
        <w:rPr>
          <w:rFonts w:cs="Times New Roman"/>
          <w:szCs w:val="28"/>
          <w:lang w:val="en-US"/>
        </w:rPr>
        <w:t>Proceedings of the 2009 IEEE international conference on Robotics and Automation</w:t>
      </w:r>
      <w:r w:rsidRPr="009542FD">
        <w:rPr>
          <w:rFonts w:cs="Times New Roman"/>
          <w:szCs w:val="28"/>
          <w:lang w:val="en-US"/>
        </w:rPr>
        <w:t>.</w:t>
      </w:r>
      <w:proofErr w:type="gramEnd"/>
      <w:r w:rsidRPr="009542FD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  <w:lang w:val="en-US"/>
        </w:rPr>
        <w:t>pp.</w:t>
      </w:r>
      <w:r w:rsidRPr="009542FD">
        <w:rPr>
          <w:rFonts w:cs="Times New Roman"/>
          <w:szCs w:val="28"/>
          <w:lang w:val="en-US"/>
        </w:rPr>
        <w:t xml:space="preserve"> 2408-2413</w:t>
      </w:r>
    </w:p>
    <w:p w:rsidR="009A04D7" w:rsidRPr="009A04D7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4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James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F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r w:rsidR="009A04D7" w:rsidRPr="009A04D7">
        <w:rPr>
          <w:rFonts w:cs="Times New Roman"/>
          <w:szCs w:val="28"/>
          <w:lang w:val="en-US"/>
        </w:rPr>
        <w:t>Roberts</w:t>
      </w:r>
      <w:r w:rsidR="009A04D7" w:rsidRPr="00211AF9">
        <w:rPr>
          <w:rFonts w:cs="Times New Roman"/>
          <w:szCs w:val="28"/>
          <w:lang w:val="en-US"/>
        </w:rPr>
        <w:t xml:space="preserve">, </w:t>
      </w:r>
      <w:r w:rsidR="009A04D7" w:rsidRPr="009A04D7">
        <w:rPr>
          <w:rFonts w:cs="Times New Roman"/>
          <w:szCs w:val="28"/>
          <w:lang w:val="en-US"/>
        </w:rPr>
        <w:t>Timothy</w:t>
      </w:r>
      <w:r w:rsidR="009A04D7" w:rsidRPr="00211AF9">
        <w:rPr>
          <w:rFonts w:cs="Times New Roman"/>
          <w:szCs w:val="28"/>
          <w:lang w:val="en-US"/>
        </w:rPr>
        <w:t xml:space="preserve"> </w:t>
      </w:r>
      <w:r w:rsidR="009A04D7" w:rsidRPr="009A04D7">
        <w:rPr>
          <w:rFonts w:cs="Times New Roman"/>
          <w:szCs w:val="28"/>
          <w:lang w:val="en-US"/>
        </w:rPr>
        <w:t>S</w:t>
      </w:r>
      <w:r w:rsidR="009A04D7" w:rsidRPr="00211AF9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Stirling</w:t>
      </w:r>
      <w:proofErr w:type="spellEnd"/>
      <w:r w:rsidR="00095ACB" w:rsidRPr="00095ACB">
        <w:rPr>
          <w:rFonts w:cs="Times New Roman"/>
          <w:szCs w:val="28"/>
          <w:lang w:val="en-US"/>
        </w:rPr>
        <w:t>,</w:t>
      </w:r>
      <w:r w:rsidR="009A04D7" w:rsidRPr="00211AF9">
        <w:rPr>
          <w:rFonts w:cs="Times New Roman"/>
          <w:szCs w:val="28"/>
          <w:lang w:val="en-US"/>
        </w:rPr>
        <w:t xml:space="preserve"> </w:t>
      </w:r>
      <w:proofErr w:type="spellStart"/>
      <w:r w:rsidR="009A04D7" w:rsidRPr="009A04D7">
        <w:rPr>
          <w:rFonts w:cs="Times New Roman"/>
          <w:szCs w:val="28"/>
          <w:lang w:val="en-US"/>
        </w:rPr>
        <w:t>Quadrotor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Using Minimal Sensing For Autonomous Indoor Flight.</w:t>
      </w:r>
      <w:r w:rsidR="00095ACB" w:rsidRPr="00095ACB">
        <w:rPr>
          <w:rFonts w:cs="Times New Roman"/>
          <w:szCs w:val="28"/>
          <w:lang w:val="en-US"/>
        </w:rPr>
        <w:t xml:space="preserve"> </w:t>
      </w:r>
      <w:r w:rsidR="00095ACB" w:rsidRPr="000B4A24">
        <w:rPr>
          <w:rFonts w:cs="Times New Roman"/>
          <w:szCs w:val="28"/>
          <w:lang w:val="en-US"/>
        </w:rPr>
        <w:t xml:space="preserve">– </w:t>
      </w:r>
      <w:r w:rsidR="00095ACB">
        <w:rPr>
          <w:rFonts w:cs="Times New Roman"/>
          <w:szCs w:val="28"/>
          <w:lang w:val="en-US"/>
        </w:rPr>
        <w:t>T</w:t>
      </w:r>
      <w:r w:rsidR="000B4A24">
        <w:rPr>
          <w:rFonts w:cs="Times New Roman"/>
          <w:szCs w:val="28"/>
          <w:lang w:val="en-US"/>
        </w:rPr>
        <w:t>.:</w:t>
      </w:r>
      <w:r w:rsidR="009A04D7" w:rsidRPr="009A04D7">
        <w:rPr>
          <w:rFonts w:cs="Times New Roman"/>
          <w:szCs w:val="28"/>
          <w:lang w:val="en-US"/>
        </w:rPr>
        <w:t xml:space="preserve"> </w:t>
      </w:r>
      <w:r w:rsidR="00825BAA" w:rsidRPr="00825BAA">
        <w:rPr>
          <w:rFonts w:cs="Times New Roman"/>
          <w:szCs w:val="28"/>
          <w:lang w:val="en-US"/>
        </w:rPr>
        <w:t>EMAV</w:t>
      </w:r>
      <w:proofErr w:type="gramStart"/>
      <w:r w:rsidR="00825BAA">
        <w:rPr>
          <w:rFonts w:cs="Times New Roman"/>
          <w:szCs w:val="28"/>
          <w:lang w:val="en-US"/>
        </w:rPr>
        <w:t>,</w:t>
      </w:r>
      <w:r w:rsidR="009A04D7" w:rsidRPr="009A04D7">
        <w:rPr>
          <w:rFonts w:cs="Times New Roman"/>
          <w:szCs w:val="28"/>
          <w:lang w:val="en-US"/>
        </w:rPr>
        <w:t>2007</w:t>
      </w:r>
      <w:proofErr w:type="gramEnd"/>
      <w:r w:rsidR="009A04D7" w:rsidRPr="009A04D7">
        <w:rPr>
          <w:rFonts w:cs="Times New Roman"/>
          <w:szCs w:val="28"/>
          <w:lang w:val="en-US"/>
        </w:rPr>
        <w:t>.</w:t>
      </w:r>
      <w:r w:rsidR="000B4A24">
        <w:rPr>
          <w:rFonts w:cs="Times New Roman"/>
          <w:szCs w:val="28"/>
          <w:lang w:val="en-US"/>
        </w:rPr>
        <w:t xml:space="preserve"> </w:t>
      </w:r>
      <w:r w:rsidR="000B4A24" w:rsidRPr="000B4A24">
        <w:rPr>
          <w:rFonts w:cs="Times New Roman"/>
          <w:szCs w:val="28"/>
          <w:lang w:val="en-US"/>
        </w:rPr>
        <w:t>–</w:t>
      </w:r>
      <w:r w:rsidR="000B4A24">
        <w:rPr>
          <w:rFonts w:cs="Times New Roman"/>
          <w:szCs w:val="28"/>
          <w:lang w:val="en-US"/>
        </w:rPr>
        <w:t xml:space="preserve"> 8 p.</w:t>
      </w:r>
    </w:p>
    <w:p w:rsidR="009A04D7" w:rsidRPr="00F955FF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5</w:t>
      </w:r>
      <w:r w:rsidR="009A04D7" w:rsidRPr="009A04D7">
        <w:rPr>
          <w:rFonts w:cs="Times New Roman"/>
          <w:szCs w:val="28"/>
          <w:lang w:val="en-US"/>
        </w:rPr>
        <w:t xml:space="preserve">. </w:t>
      </w:r>
      <w:proofErr w:type="spellStart"/>
      <w:r w:rsidR="009A04D7" w:rsidRPr="009A04D7">
        <w:rPr>
          <w:rFonts w:cs="Times New Roman"/>
          <w:szCs w:val="28"/>
          <w:lang w:val="en-US"/>
        </w:rPr>
        <w:t>Qimi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 Jiang, Daniel </w:t>
      </w:r>
      <w:proofErr w:type="spellStart"/>
      <w:r w:rsidR="009A04D7" w:rsidRPr="009A04D7">
        <w:rPr>
          <w:rFonts w:cs="Times New Roman"/>
          <w:szCs w:val="28"/>
          <w:lang w:val="en-US"/>
        </w:rPr>
        <w:t>Mellinger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Christine </w:t>
      </w:r>
      <w:proofErr w:type="spellStart"/>
      <w:r w:rsidR="009A04D7" w:rsidRPr="009A04D7">
        <w:rPr>
          <w:rFonts w:cs="Times New Roman"/>
          <w:szCs w:val="28"/>
          <w:lang w:val="en-US"/>
        </w:rPr>
        <w:t>Kappeyne</w:t>
      </w:r>
      <w:proofErr w:type="spellEnd"/>
      <w:r w:rsidR="009A04D7" w:rsidRPr="009A04D7">
        <w:rPr>
          <w:rFonts w:cs="Times New Roman"/>
          <w:szCs w:val="28"/>
          <w:lang w:val="en-US"/>
        </w:rPr>
        <w:t xml:space="preserve">, Vijay Kumar. </w:t>
      </w:r>
      <w:proofErr w:type="gramStart"/>
      <w:r w:rsidR="009A04D7" w:rsidRPr="00F955FF">
        <w:rPr>
          <w:rFonts w:cs="Times New Roman"/>
          <w:szCs w:val="28"/>
          <w:lang w:val="en-US"/>
        </w:rPr>
        <w:t>Analysis and Synthesis of Multi-Rotor Aerial Vehicles.</w:t>
      </w:r>
      <w:proofErr w:type="gramEnd"/>
      <w:r w:rsidR="00293AC8">
        <w:rPr>
          <w:rFonts w:cs="Times New Roman"/>
          <w:szCs w:val="28"/>
          <w:lang w:val="en-US"/>
        </w:rPr>
        <w:t xml:space="preserve"> </w:t>
      </w:r>
      <w:r w:rsidR="00293AC8" w:rsidRPr="00293AC8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W.: IDETC/CIE,</w:t>
      </w:r>
      <w:r w:rsidR="009A04D7" w:rsidRPr="00F955FF">
        <w:rPr>
          <w:rFonts w:cs="Times New Roman"/>
          <w:szCs w:val="28"/>
          <w:lang w:val="en-US"/>
        </w:rPr>
        <w:t xml:space="preserve"> 2011.</w:t>
      </w:r>
      <w:r w:rsidR="00293AC8">
        <w:rPr>
          <w:rFonts w:cs="Times New Roman"/>
          <w:szCs w:val="28"/>
          <w:lang w:val="en-US"/>
        </w:rPr>
        <w:t xml:space="preserve"> </w:t>
      </w:r>
      <w:r w:rsidR="00293AC8" w:rsidRPr="00301DF3">
        <w:rPr>
          <w:rFonts w:cs="Times New Roman"/>
          <w:szCs w:val="28"/>
          <w:lang w:val="en-US"/>
        </w:rPr>
        <w:t>–</w:t>
      </w:r>
      <w:r w:rsidR="00293AC8">
        <w:rPr>
          <w:rFonts w:cs="Times New Roman"/>
          <w:szCs w:val="28"/>
          <w:lang w:val="en-US"/>
        </w:rPr>
        <w:t xml:space="preserve"> 10 p.</w:t>
      </w:r>
    </w:p>
    <w:p w:rsidR="00D84BF4" w:rsidRPr="00084B1C" w:rsidRDefault="007B3EF6" w:rsidP="00916384">
      <w:pPr>
        <w:ind w:left="72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6</w:t>
      </w:r>
      <w:r w:rsidR="00D84BF4" w:rsidRPr="00FE2FFA">
        <w:rPr>
          <w:rFonts w:cs="Times New Roman"/>
          <w:szCs w:val="28"/>
          <w:lang w:val="en-US"/>
        </w:rPr>
        <w:t xml:space="preserve">. </w:t>
      </w:r>
      <w:proofErr w:type="spellStart"/>
      <w:r w:rsidR="00FE2FFA" w:rsidRPr="00FE2FFA">
        <w:rPr>
          <w:rFonts w:cs="Times New Roman"/>
          <w:szCs w:val="28"/>
          <w:lang w:val="en-US"/>
        </w:rPr>
        <w:t>Stam</w:t>
      </w:r>
      <w:proofErr w:type="spellEnd"/>
      <w:r w:rsidR="00FE2FFA" w:rsidRPr="00FE2FFA">
        <w:rPr>
          <w:rFonts w:cs="Times New Roman"/>
          <w:szCs w:val="28"/>
          <w:lang w:val="en-US"/>
        </w:rPr>
        <w:t>, J.</w:t>
      </w:r>
      <w:r w:rsidR="00953D1A">
        <w:rPr>
          <w:rFonts w:cs="Times New Roman"/>
          <w:szCs w:val="28"/>
          <w:lang w:val="en-US"/>
        </w:rPr>
        <w:t xml:space="preserve"> Stable Fluids. – NY.</w:t>
      </w:r>
      <w:proofErr w:type="gramStart"/>
      <w:r w:rsidR="00953D1A">
        <w:rPr>
          <w:rFonts w:cs="Times New Roman"/>
          <w:szCs w:val="28"/>
          <w:lang w:val="en-US"/>
        </w:rPr>
        <w:t>:ACM</w:t>
      </w:r>
      <w:proofErr w:type="gramEnd"/>
      <w:r w:rsidR="00293AC8">
        <w:rPr>
          <w:rFonts w:cs="Times New Roman"/>
          <w:szCs w:val="28"/>
          <w:lang w:val="en-US"/>
        </w:rPr>
        <w:t>.</w:t>
      </w:r>
      <w:r w:rsidR="00FE2FFA" w:rsidRPr="00FE2FFA">
        <w:rPr>
          <w:rFonts w:cs="Times New Roman"/>
          <w:szCs w:val="28"/>
          <w:lang w:val="en-US"/>
        </w:rPr>
        <w:t xml:space="preserve"> </w:t>
      </w:r>
      <w:proofErr w:type="gramStart"/>
      <w:r w:rsidR="00953D1A" w:rsidRPr="00953D1A">
        <w:rPr>
          <w:rFonts w:cs="Times New Roman"/>
          <w:szCs w:val="28"/>
          <w:lang w:val="en-US"/>
        </w:rPr>
        <w:t>SIGGRAPH 99 Conference Proceedings</w:t>
      </w:r>
      <w:r w:rsidR="00953D1A">
        <w:rPr>
          <w:rFonts w:cs="Times New Roman"/>
          <w:szCs w:val="28"/>
          <w:lang w:val="en-US"/>
        </w:rPr>
        <w:t>,</w:t>
      </w:r>
      <w:r w:rsidR="00953D1A" w:rsidRPr="00953D1A">
        <w:rPr>
          <w:rFonts w:cs="Times New Roman"/>
          <w:szCs w:val="28"/>
          <w:lang w:val="en-US"/>
        </w:rPr>
        <w:t xml:space="preserve"> </w:t>
      </w:r>
      <w:r w:rsidR="00FE2FFA" w:rsidRPr="00FE2FFA">
        <w:rPr>
          <w:rFonts w:cs="Times New Roman"/>
          <w:szCs w:val="28"/>
          <w:lang w:val="en-US"/>
        </w:rPr>
        <w:t>1999.</w:t>
      </w:r>
      <w:proofErr w:type="gramEnd"/>
      <w:r w:rsidR="00953D1A">
        <w:rPr>
          <w:rFonts w:cs="Times New Roman"/>
          <w:szCs w:val="28"/>
          <w:lang w:val="en-US"/>
        </w:rPr>
        <w:t xml:space="preserve"> – pp. 121-128.</w:t>
      </w:r>
    </w:p>
    <w:p w:rsidR="00F955FF" w:rsidRPr="00F955FF" w:rsidRDefault="00953D1A" w:rsidP="00916384">
      <w:pPr>
        <w:ind w:left="720"/>
        <w:rPr>
          <w:rFonts w:cs="Times New Roman"/>
          <w:szCs w:val="28"/>
        </w:rPr>
      </w:pPr>
      <w:r w:rsidRPr="00953D1A">
        <w:rPr>
          <w:rFonts w:cs="Times New Roman"/>
          <w:szCs w:val="28"/>
        </w:rPr>
        <w:t>7</w:t>
      </w:r>
      <w:r w:rsidR="00F955FF">
        <w:rPr>
          <w:rFonts w:cs="Times New Roman"/>
          <w:szCs w:val="28"/>
        </w:rPr>
        <w:t xml:space="preserve">. </w:t>
      </w:r>
      <w:proofErr w:type="spellStart"/>
      <w:r w:rsidR="00F955FF">
        <w:rPr>
          <w:rFonts w:cs="Times New Roman"/>
          <w:szCs w:val="28"/>
        </w:rPr>
        <w:t>Висленев</w:t>
      </w:r>
      <w:proofErr w:type="spellEnd"/>
      <w:r w:rsidR="00F955FF">
        <w:rPr>
          <w:rFonts w:cs="Times New Roman"/>
          <w:szCs w:val="28"/>
        </w:rPr>
        <w:t xml:space="preserve"> Б. В., </w:t>
      </w:r>
      <w:proofErr w:type="spellStart"/>
      <w:r w:rsidR="00F955FF">
        <w:rPr>
          <w:rFonts w:cs="Times New Roman"/>
          <w:szCs w:val="28"/>
        </w:rPr>
        <w:t>Кузьменко</w:t>
      </w:r>
      <w:proofErr w:type="spellEnd"/>
      <w:r w:rsidR="00F955FF">
        <w:rPr>
          <w:rFonts w:cs="Times New Roman"/>
          <w:szCs w:val="28"/>
        </w:rPr>
        <w:t xml:space="preserve"> Д. В. Теория авиации. – М.: </w:t>
      </w:r>
      <w:proofErr w:type="spellStart"/>
      <w:r w:rsidR="00F955FF">
        <w:rPr>
          <w:rFonts w:cs="Times New Roman"/>
          <w:szCs w:val="28"/>
        </w:rPr>
        <w:t>Гос</w:t>
      </w:r>
      <w:proofErr w:type="spellEnd"/>
      <w:r w:rsidR="00F955FF">
        <w:rPr>
          <w:rFonts w:cs="Times New Roman"/>
          <w:szCs w:val="28"/>
        </w:rPr>
        <w:t>. военное изд-во наркомата обороны Союза ССР, 1939. – 380 стр.</w:t>
      </w:r>
    </w:p>
    <w:sectPr w:rsidR="00F955FF" w:rsidRPr="00F955FF" w:rsidSect="000B61A2">
      <w:footerReference w:type="default" r:id="rId284"/>
      <w:pgSz w:w="11906" w:h="16838" w:code="9"/>
      <w:pgMar w:top="1134" w:right="1134" w:bottom="1134" w:left="1701" w:header="851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632A6" w:rsidRDefault="007632A6" w:rsidP="00AC52C1">
      <w:pPr>
        <w:spacing w:after="0" w:line="240" w:lineRule="auto"/>
      </w:pPr>
      <w:r>
        <w:separator/>
      </w:r>
    </w:p>
  </w:endnote>
  <w:endnote w:type="continuationSeparator" w:id="0">
    <w:p w:rsidR="007632A6" w:rsidRDefault="007632A6" w:rsidP="00AC5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2558348"/>
      <w:docPartObj>
        <w:docPartGallery w:val="Page Numbers (Bottom of Page)"/>
        <w:docPartUnique/>
      </w:docPartObj>
    </w:sdtPr>
    <w:sdtContent>
      <w:p w:rsidR="000B4A24" w:rsidRDefault="000B4A24">
        <w:pPr>
          <w:pStyle w:val="ab"/>
          <w:jc w:val="center"/>
        </w:pPr>
        <w:fldSimple w:instr="PAGE   \* MERGEFORMAT">
          <w:r w:rsidR="000A08FF">
            <w:rPr>
              <w:noProof/>
            </w:rPr>
            <w:t>13</w:t>
          </w:r>
        </w:fldSimple>
      </w:p>
    </w:sdtContent>
  </w:sdt>
  <w:p w:rsidR="000B4A24" w:rsidRDefault="000B4A24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632A6" w:rsidRDefault="007632A6" w:rsidP="00AC52C1">
      <w:pPr>
        <w:spacing w:after="0" w:line="240" w:lineRule="auto"/>
      </w:pPr>
      <w:r>
        <w:separator/>
      </w:r>
    </w:p>
  </w:footnote>
  <w:footnote w:type="continuationSeparator" w:id="0">
    <w:p w:rsidR="007632A6" w:rsidRDefault="007632A6" w:rsidP="00AC52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C682A"/>
    <w:multiLevelType w:val="hybridMultilevel"/>
    <w:tmpl w:val="98F679D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4810783"/>
    <w:multiLevelType w:val="multilevel"/>
    <w:tmpl w:val="A9B88F9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4B07F6B"/>
    <w:multiLevelType w:val="hybridMultilevel"/>
    <w:tmpl w:val="DD022F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8460F5B"/>
    <w:multiLevelType w:val="hybridMultilevel"/>
    <w:tmpl w:val="735047E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FF97D49"/>
    <w:multiLevelType w:val="hybridMultilevel"/>
    <w:tmpl w:val="46F82544"/>
    <w:lvl w:ilvl="0" w:tplc="172080D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366C168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C18D79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510492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5F88AF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AA5299B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1441986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67EF10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2C4FF2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0C62622"/>
    <w:multiLevelType w:val="hybridMultilevel"/>
    <w:tmpl w:val="5BC8995A"/>
    <w:lvl w:ilvl="0" w:tplc="468CB5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68CB51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F8CA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B34D8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343D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62EF7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47EC0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4740E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DD011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16545429"/>
    <w:multiLevelType w:val="hybridMultilevel"/>
    <w:tmpl w:val="D0E2E5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090F7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E583BB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12223FD"/>
    <w:multiLevelType w:val="hybridMultilevel"/>
    <w:tmpl w:val="905C9252"/>
    <w:lvl w:ilvl="0" w:tplc="468CB510">
      <w:start w:val="1"/>
      <w:numFmt w:val="bullet"/>
      <w:lvlText w:val="•"/>
      <w:lvlJc w:val="left"/>
      <w:pPr>
        <w:ind w:left="144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5A95E8C"/>
    <w:multiLevelType w:val="hybridMultilevel"/>
    <w:tmpl w:val="D054C1E6"/>
    <w:lvl w:ilvl="0" w:tplc="04190001">
      <w:start w:val="1"/>
      <w:numFmt w:val="bullet"/>
      <w:lvlText w:val=""/>
      <w:lvlJc w:val="left"/>
      <w:pPr>
        <w:ind w:left="150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1">
    <w:nsid w:val="37BA216D"/>
    <w:multiLevelType w:val="hybridMultilevel"/>
    <w:tmpl w:val="868AF1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C7D5078"/>
    <w:multiLevelType w:val="hybridMultilevel"/>
    <w:tmpl w:val="BDB2DD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3EA2209"/>
    <w:multiLevelType w:val="hybridMultilevel"/>
    <w:tmpl w:val="6922C37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8DF62CA"/>
    <w:multiLevelType w:val="hybridMultilevel"/>
    <w:tmpl w:val="3A30CB8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E346FD5"/>
    <w:multiLevelType w:val="hybridMultilevel"/>
    <w:tmpl w:val="FA460C84"/>
    <w:lvl w:ilvl="0" w:tplc="6D7EF8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029172">
      <w:start w:val="237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E6B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0099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9C30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BBEB5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8043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FA36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5656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53A63E47"/>
    <w:multiLevelType w:val="hybridMultilevel"/>
    <w:tmpl w:val="F746E9E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6D912F7"/>
    <w:multiLevelType w:val="hybridMultilevel"/>
    <w:tmpl w:val="92AC3E0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BDC548C"/>
    <w:multiLevelType w:val="hybridMultilevel"/>
    <w:tmpl w:val="8EF61AB6"/>
    <w:lvl w:ilvl="0" w:tplc="42EA69CE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B16E04C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7A46494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F5A8CF30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5427BA0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3A633C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8E88E7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C1A0DE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35E6CC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>
    <w:nsid w:val="64723D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86D7C4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BD05DD0"/>
    <w:multiLevelType w:val="hybridMultilevel"/>
    <w:tmpl w:val="46827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0152A22"/>
    <w:multiLevelType w:val="hybridMultilevel"/>
    <w:tmpl w:val="29EC9F82"/>
    <w:lvl w:ilvl="0" w:tplc="CE98358C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BBE411C">
      <w:start w:val="1139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43C8C976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5782D18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A2A1FDE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DC84536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12C46C2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E9A334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D308F9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>
    <w:nsid w:val="76D22292"/>
    <w:multiLevelType w:val="hybridMultilevel"/>
    <w:tmpl w:val="DE9820B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72F293E"/>
    <w:multiLevelType w:val="hybridMultilevel"/>
    <w:tmpl w:val="F91E9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D4168F9"/>
    <w:multiLevelType w:val="hybridMultilevel"/>
    <w:tmpl w:val="E2707A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0"/>
  </w:num>
  <w:num w:numId="3">
    <w:abstractNumId w:val="1"/>
  </w:num>
  <w:num w:numId="4">
    <w:abstractNumId w:val="7"/>
  </w:num>
  <w:num w:numId="5">
    <w:abstractNumId w:val="19"/>
  </w:num>
  <w:num w:numId="6">
    <w:abstractNumId w:val="21"/>
  </w:num>
  <w:num w:numId="7">
    <w:abstractNumId w:val="10"/>
  </w:num>
  <w:num w:numId="8">
    <w:abstractNumId w:val="14"/>
  </w:num>
  <w:num w:numId="9">
    <w:abstractNumId w:val="0"/>
  </w:num>
  <w:num w:numId="10">
    <w:abstractNumId w:val="11"/>
  </w:num>
  <w:num w:numId="11">
    <w:abstractNumId w:val="2"/>
  </w:num>
  <w:num w:numId="12">
    <w:abstractNumId w:val="13"/>
  </w:num>
  <w:num w:numId="13">
    <w:abstractNumId w:val="25"/>
  </w:num>
  <w:num w:numId="14">
    <w:abstractNumId w:val="23"/>
  </w:num>
  <w:num w:numId="15">
    <w:abstractNumId w:val="3"/>
  </w:num>
  <w:num w:numId="16">
    <w:abstractNumId w:val="17"/>
  </w:num>
  <w:num w:numId="17">
    <w:abstractNumId w:val="15"/>
  </w:num>
  <w:num w:numId="18">
    <w:abstractNumId w:val="5"/>
  </w:num>
  <w:num w:numId="19">
    <w:abstractNumId w:val="4"/>
  </w:num>
  <w:num w:numId="20">
    <w:abstractNumId w:val="6"/>
  </w:num>
  <w:num w:numId="21">
    <w:abstractNumId w:val="22"/>
  </w:num>
  <w:num w:numId="22">
    <w:abstractNumId w:val="12"/>
  </w:num>
  <w:num w:numId="23">
    <w:abstractNumId w:val="24"/>
  </w:num>
  <w:num w:numId="24">
    <w:abstractNumId w:val="16"/>
  </w:num>
  <w:num w:numId="25">
    <w:abstractNumId w:val="18"/>
  </w:num>
  <w:num w:numId="26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B6676"/>
    <w:rsid w:val="000050BE"/>
    <w:rsid w:val="00024874"/>
    <w:rsid w:val="00035D0A"/>
    <w:rsid w:val="00040B7C"/>
    <w:rsid w:val="000530F8"/>
    <w:rsid w:val="00054613"/>
    <w:rsid w:val="00060803"/>
    <w:rsid w:val="000637C1"/>
    <w:rsid w:val="00070693"/>
    <w:rsid w:val="00084B1C"/>
    <w:rsid w:val="00095ACB"/>
    <w:rsid w:val="00097310"/>
    <w:rsid w:val="000A08FF"/>
    <w:rsid w:val="000B4A24"/>
    <w:rsid w:val="000B61A2"/>
    <w:rsid w:val="001073DE"/>
    <w:rsid w:val="001101FD"/>
    <w:rsid w:val="0011384F"/>
    <w:rsid w:val="00114595"/>
    <w:rsid w:val="001331DD"/>
    <w:rsid w:val="00134E33"/>
    <w:rsid w:val="00141D98"/>
    <w:rsid w:val="001507AE"/>
    <w:rsid w:val="00151387"/>
    <w:rsid w:val="001532AD"/>
    <w:rsid w:val="00163E54"/>
    <w:rsid w:val="00166CAA"/>
    <w:rsid w:val="001679E0"/>
    <w:rsid w:val="00175CDE"/>
    <w:rsid w:val="00187A84"/>
    <w:rsid w:val="001909BE"/>
    <w:rsid w:val="00194813"/>
    <w:rsid w:val="001962ED"/>
    <w:rsid w:val="001A4CC2"/>
    <w:rsid w:val="001B4A0F"/>
    <w:rsid w:val="001B7FCD"/>
    <w:rsid w:val="001C5295"/>
    <w:rsid w:val="001F2C4F"/>
    <w:rsid w:val="002057C9"/>
    <w:rsid w:val="00206D19"/>
    <w:rsid w:val="00210C4F"/>
    <w:rsid w:val="00211AF9"/>
    <w:rsid w:val="002123C3"/>
    <w:rsid w:val="00221063"/>
    <w:rsid w:val="00225927"/>
    <w:rsid w:val="002266F1"/>
    <w:rsid w:val="00232E20"/>
    <w:rsid w:val="00242F95"/>
    <w:rsid w:val="00244F09"/>
    <w:rsid w:val="002468FF"/>
    <w:rsid w:val="00247B76"/>
    <w:rsid w:val="00252362"/>
    <w:rsid w:val="0027026E"/>
    <w:rsid w:val="00270CF6"/>
    <w:rsid w:val="00271858"/>
    <w:rsid w:val="00293AC8"/>
    <w:rsid w:val="002A1B19"/>
    <w:rsid w:val="002B29A7"/>
    <w:rsid w:val="002B64D8"/>
    <w:rsid w:val="002B6676"/>
    <w:rsid w:val="002B712F"/>
    <w:rsid w:val="002C28C9"/>
    <w:rsid w:val="002D1F40"/>
    <w:rsid w:val="002E303D"/>
    <w:rsid w:val="002E5CC3"/>
    <w:rsid w:val="002F56F3"/>
    <w:rsid w:val="00300450"/>
    <w:rsid w:val="00301DF3"/>
    <w:rsid w:val="00303947"/>
    <w:rsid w:val="00305012"/>
    <w:rsid w:val="00307208"/>
    <w:rsid w:val="003131B6"/>
    <w:rsid w:val="00330686"/>
    <w:rsid w:val="003312F0"/>
    <w:rsid w:val="003427F1"/>
    <w:rsid w:val="0034330B"/>
    <w:rsid w:val="00344361"/>
    <w:rsid w:val="00354602"/>
    <w:rsid w:val="003579AB"/>
    <w:rsid w:val="00362F44"/>
    <w:rsid w:val="00370188"/>
    <w:rsid w:val="0037252B"/>
    <w:rsid w:val="00381A0A"/>
    <w:rsid w:val="003A04C0"/>
    <w:rsid w:val="003A4FD0"/>
    <w:rsid w:val="003B785A"/>
    <w:rsid w:val="003E16AA"/>
    <w:rsid w:val="003F5F55"/>
    <w:rsid w:val="004038A3"/>
    <w:rsid w:val="00403BAB"/>
    <w:rsid w:val="0040594F"/>
    <w:rsid w:val="00422CD6"/>
    <w:rsid w:val="00431476"/>
    <w:rsid w:val="00444823"/>
    <w:rsid w:val="00475ADB"/>
    <w:rsid w:val="0047620B"/>
    <w:rsid w:val="00477512"/>
    <w:rsid w:val="00496F93"/>
    <w:rsid w:val="004B2762"/>
    <w:rsid w:val="004C3469"/>
    <w:rsid w:val="004D0688"/>
    <w:rsid w:val="004D3F0D"/>
    <w:rsid w:val="004D6883"/>
    <w:rsid w:val="004F00F4"/>
    <w:rsid w:val="00525E9E"/>
    <w:rsid w:val="00547E63"/>
    <w:rsid w:val="00560D8F"/>
    <w:rsid w:val="005651FB"/>
    <w:rsid w:val="00565317"/>
    <w:rsid w:val="005702BD"/>
    <w:rsid w:val="005717ED"/>
    <w:rsid w:val="00571B77"/>
    <w:rsid w:val="00575959"/>
    <w:rsid w:val="00586CF3"/>
    <w:rsid w:val="00592AF9"/>
    <w:rsid w:val="00593DD3"/>
    <w:rsid w:val="005A0AD4"/>
    <w:rsid w:val="005C583E"/>
    <w:rsid w:val="005F7F73"/>
    <w:rsid w:val="00610E7B"/>
    <w:rsid w:val="00611BEA"/>
    <w:rsid w:val="006231DD"/>
    <w:rsid w:val="00644C68"/>
    <w:rsid w:val="00653B6F"/>
    <w:rsid w:val="0067301C"/>
    <w:rsid w:val="006927D3"/>
    <w:rsid w:val="006A1A9F"/>
    <w:rsid w:val="006A312F"/>
    <w:rsid w:val="006A51C3"/>
    <w:rsid w:val="006A65AC"/>
    <w:rsid w:val="006A77A9"/>
    <w:rsid w:val="006B0710"/>
    <w:rsid w:val="006B609D"/>
    <w:rsid w:val="006C3E72"/>
    <w:rsid w:val="006C5E7D"/>
    <w:rsid w:val="006D4DEE"/>
    <w:rsid w:val="006D7F02"/>
    <w:rsid w:val="006F2065"/>
    <w:rsid w:val="006F7F98"/>
    <w:rsid w:val="00707F2A"/>
    <w:rsid w:val="007418A3"/>
    <w:rsid w:val="00745DEF"/>
    <w:rsid w:val="00746783"/>
    <w:rsid w:val="00753468"/>
    <w:rsid w:val="007632A6"/>
    <w:rsid w:val="00776DDD"/>
    <w:rsid w:val="007844F1"/>
    <w:rsid w:val="00785C3B"/>
    <w:rsid w:val="00790CBD"/>
    <w:rsid w:val="00792E57"/>
    <w:rsid w:val="007A7B1C"/>
    <w:rsid w:val="007B3E4C"/>
    <w:rsid w:val="007B3EF6"/>
    <w:rsid w:val="007C4054"/>
    <w:rsid w:val="007D6E63"/>
    <w:rsid w:val="007E7CE7"/>
    <w:rsid w:val="007F05D3"/>
    <w:rsid w:val="007F0BFB"/>
    <w:rsid w:val="007F0E7E"/>
    <w:rsid w:val="007F410F"/>
    <w:rsid w:val="00807D89"/>
    <w:rsid w:val="008138D9"/>
    <w:rsid w:val="00817AC6"/>
    <w:rsid w:val="00822970"/>
    <w:rsid w:val="00823736"/>
    <w:rsid w:val="008258AC"/>
    <w:rsid w:val="00825BAA"/>
    <w:rsid w:val="00847FA6"/>
    <w:rsid w:val="0086243C"/>
    <w:rsid w:val="00876727"/>
    <w:rsid w:val="00882286"/>
    <w:rsid w:val="008864A6"/>
    <w:rsid w:val="0088789E"/>
    <w:rsid w:val="008945E8"/>
    <w:rsid w:val="008A331E"/>
    <w:rsid w:val="008A35BC"/>
    <w:rsid w:val="008A541B"/>
    <w:rsid w:val="008B48AC"/>
    <w:rsid w:val="008C314C"/>
    <w:rsid w:val="008C6D36"/>
    <w:rsid w:val="008D5174"/>
    <w:rsid w:val="008D7CE6"/>
    <w:rsid w:val="008E11BC"/>
    <w:rsid w:val="008E6D6F"/>
    <w:rsid w:val="008F212B"/>
    <w:rsid w:val="00912767"/>
    <w:rsid w:val="009139F8"/>
    <w:rsid w:val="00915BA4"/>
    <w:rsid w:val="00916285"/>
    <w:rsid w:val="00916384"/>
    <w:rsid w:val="0091682B"/>
    <w:rsid w:val="0092554F"/>
    <w:rsid w:val="00933E28"/>
    <w:rsid w:val="00943E73"/>
    <w:rsid w:val="00953D1A"/>
    <w:rsid w:val="009542FD"/>
    <w:rsid w:val="00970F25"/>
    <w:rsid w:val="00980C84"/>
    <w:rsid w:val="0099203F"/>
    <w:rsid w:val="0099317C"/>
    <w:rsid w:val="009A04D7"/>
    <w:rsid w:val="009A07E0"/>
    <w:rsid w:val="009C1898"/>
    <w:rsid w:val="009C3C89"/>
    <w:rsid w:val="009D752B"/>
    <w:rsid w:val="009E5454"/>
    <w:rsid w:val="00A02DEF"/>
    <w:rsid w:val="00A216B6"/>
    <w:rsid w:val="00A2311E"/>
    <w:rsid w:val="00A63F6D"/>
    <w:rsid w:val="00A7065D"/>
    <w:rsid w:val="00AC0702"/>
    <w:rsid w:val="00AC52C1"/>
    <w:rsid w:val="00AD5076"/>
    <w:rsid w:val="00AD54C1"/>
    <w:rsid w:val="00AD643C"/>
    <w:rsid w:val="00AD6611"/>
    <w:rsid w:val="00AF6DAC"/>
    <w:rsid w:val="00B01ACB"/>
    <w:rsid w:val="00B05F61"/>
    <w:rsid w:val="00B13E38"/>
    <w:rsid w:val="00B1583B"/>
    <w:rsid w:val="00B16377"/>
    <w:rsid w:val="00B27505"/>
    <w:rsid w:val="00B44E6D"/>
    <w:rsid w:val="00B4599F"/>
    <w:rsid w:val="00B51B72"/>
    <w:rsid w:val="00B60C81"/>
    <w:rsid w:val="00B73AA7"/>
    <w:rsid w:val="00B905D2"/>
    <w:rsid w:val="00B94D15"/>
    <w:rsid w:val="00BA3A07"/>
    <w:rsid w:val="00BA66FC"/>
    <w:rsid w:val="00BB63D3"/>
    <w:rsid w:val="00BE5D91"/>
    <w:rsid w:val="00BF26FA"/>
    <w:rsid w:val="00C023A4"/>
    <w:rsid w:val="00C17CED"/>
    <w:rsid w:val="00C2295B"/>
    <w:rsid w:val="00C22FEF"/>
    <w:rsid w:val="00C2517F"/>
    <w:rsid w:val="00C30FE1"/>
    <w:rsid w:val="00C40CBC"/>
    <w:rsid w:val="00C41BDE"/>
    <w:rsid w:val="00C840ED"/>
    <w:rsid w:val="00C92BC8"/>
    <w:rsid w:val="00CB2663"/>
    <w:rsid w:val="00CB6EF0"/>
    <w:rsid w:val="00CD0381"/>
    <w:rsid w:val="00CD3107"/>
    <w:rsid w:val="00CE2B5C"/>
    <w:rsid w:val="00CF390F"/>
    <w:rsid w:val="00CF6024"/>
    <w:rsid w:val="00D168C2"/>
    <w:rsid w:val="00D31414"/>
    <w:rsid w:val="00D433AA"/>
    <w:rsid w:val="00D57DD0"/>
    <w:rsid w:val="00D61315"/>
    <w:rsid w:val="00D6764A"/>
    <w:rsid w:val="00D67F99"/>
    <w:rsid w:val="00D83CD5"/>
    <w:rsid w:val="00D84BF4"/>
    <w:rsid w:val="00D969D2"/>
    <w:rsid w:val="00DA241D"/>
    <w:rsid w:val="00DB7A42"/>
    <w:rsid w:val="00DF7029"/>
    <w:rsid w:val="00E10564"/>
    <w:rsid w:val="00E141A6"/>
    <w:rsid w:val="00E16DE0"/>
    <w:rsid w:val="00E24FCA"/>
    <w:rsid w:val="00E31FDF"/>
    <w:rsid w:val="00E32378"/>
    <w:rsid w:val="00E35D5E"/>
    <w:rsid w:val="00E42A51"/>
    <w:rsid w:val="00E53581"/>
    <w:rsid w:val="00E746D7"/>
    <w:rsid w:val="00E9342E"/>
    <w:rsid w:val="00EB4AE7"/>
    <w:rsid w:val="00EC4992"/>
    <w:rsid w:val="00EC5861"/>
    <w:rsid w:val="00ED06BE"/>
    <w:rsid w:val="00ED06D1"/>
    <w:rsid w:val="00F163DC"/>
    <w:rsid w:val="00F23A07"/>
    <w:rsid w:val="00F24B68"/>
    <w:rsid w:val="00F337D2"/>
    <w:rsid w:val="00F42F06"/>
    <w:rsid w:val="00F44DFE"/>
    <w:rsid w:val="00F53ED8"/>
    <w:rsid w:val="00F55A75"/>
    <w:rsid w:val="00F572EA"/>
    <w:rsid w:val="00F727E9"/>
    <w:rsid w:val="00F83098"/>
    <w:rsid w:val="00F86FDD"/>
    <w:rsid w:val="00F955FF"/>
    <w:rsid w:val="00FB51BB"/>
    <w:rsid w:val="00FE2FFA"/>
    <w:rsid w:val="00FF3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A04C0"/>
    <w:pPr>
      <w:spacing w:before="200" w:line="360" w:lineRule="auto"/>
      <w:ind w:firstLine="72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62F4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62F44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4BF4"/>
    <w:pPr>
      <w:keepNext/>
      <w:keepLines/>
      <w:spacing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933E28"/>
    <w:pPr>
      <w:keepNext/>
      <w:keepLines/>
      <w:spacing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667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969D2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362F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62F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TOC Heading"/>
    <w:basedOn w:val="1"/>
    <w:next w:val="a"/>
    <w:uiPriority w:val="39"/>
    <w:semiHidden/>
    <w:unhideWhenUsed/>
    <w:qFormat/>
    <w:rsid w:val="00CD3107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916384"/>
    <w:pPr>
      <w:tabs>
        <w:tab w:val="right" w:leader="dot" w:pos="9344"/>
      </w:tabs>
      <w:spacing w:after="100"/>
      <w:ind w:left="221"/>
    </w:pPr>
  </w:style>
  <w:style w:type="paragraph" w:styleId="21">
    <w:name w:val="toc 2"/>
    <w:basedOn w:val="a"/>
    <w:next w:val="a"/>
    <w:autoRedefine/>
    <w:uiPriority w:val="39"/>
    <w:unhideWhenUsed/>
    <w:rsid w:val="00CD3107"/>
    <w:pPr>
      <w:spacing w:after="100"/>
      <w:ind w:left="220"/>
    </w:pPr>
  </w:style>
  <w:style w:type="paragraph" w:styleId="a6">
    <w:name w:val="Balloon Text"/>
    <w:basedOn w:val="a"/>
    <w:link w:val="a7"/>
    <w:uiPriority w:val="99"/>
    <w:semiHidden/>
    <w:unhideWhenUsed/>
    <w:rsid w:val="00CD31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D31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rsid w:val="00D84B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FE2FFA"/>
    <w:pPr>
      <w:spacing w:after="100"/>
      <w:ind w:left="440"/>
    </w:pPr>
  </w:style>
  <w:style w:type="table" w:styleId="a8">
    <w:name w:val="Table Grid"/>
    <w:basedOn w:val="a1"/>
    <w:uiPriority w:val="59"/>
    <w:rsid w:val="0091628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C52C1"/>
  </w:style>
  <w:style w:type="paragraph" w:styleId="ab">
    <w:name w:val="footer"/>
    <w:basedOn w:val="a"/>
    <w:link w:val="ac"/>
    <w:uiPriority w:val="99"/>
    <w:unhideWhenUsed/>
    <w:rsid w:val="00AC52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C52C1"/>
  </w:style>
  <w:style w:type="character" w:customStyle="1" w:styleId="40">
    <w:name w:val="Заголовок 4 Знак"/>
    <w:basedOn w:val="a0"/>
    <w:link w:val="4"/>
    <w:uiPriority w:val="9"/>
    <w:rsid w:val="00933E28"/>
    <w:rPr>
      <w:rFonts w:asciiTheme="majorHAnsi" w:eastAsiaTheme="majorEastAsia" w:hAnsiTheme="majorHAnsi" w:cstheme="majorBidi"/>
      <w:b/>
      <w:bCs/>
      <w:i/>
      <w:iCs/>
      <w:color w:val="4F81BD" w:themeColor="accent1"/>
      <w:sz w:val="28"/>
    </w:rPr>
  </w:style>
  <w:style w:type="paragraph" w:styleId="ad">
    <w:name w:val="No Spacing"/>
    <w:uiPriority w:val="1"/>
    <w:qFormat/>
    <w:rsid w:val="00933E28"/>
    <w:pPr>
      <w:spacing w:after="0" w:line="240" w:lineRule="auto"/>
      <w:ind w:firstLine="720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0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43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215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299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3434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34585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35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017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4079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25085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339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56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1627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6004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76943">
          <w:marLeft w:val="979"/>
          <w:marRight w:val="0"/>
          <w:marTop w:val="6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88928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478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628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369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700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9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0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7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055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35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132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482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979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71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306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245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403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17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2332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47081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851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4045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662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5.bin"/><Relationship Id="rId42" Type="http://schemas.openxmlformats.org/officeDocument/2006/relationships/image" Target="media/image20.wmf"/><Relationship Id="rId63" Type="http://schemas.openxmlformats.org/officeDocument/2006/relationships/oleObject" Target="embeddings/oleObject26.bin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5.bin"/><Relationship Id="rId159" Type="http://schemas.openxmlformats.org/officeDocument/2006/relationships/oleObject" Target="embeddings/oleObject76.bin"/><Relationship Id="rId170" Type="http://schemas.openxmlformats.org/officeDocument/2006/relationships/image" Target="media/image82.wmf"/><Relationship Id="rId191" Type="http://schemas.openxmlformats.org/officeDocument/2006/relationships/oleObject" Target="embeddings/oleObject92.bin"/><Relationship Id="rId205" Type="http://schemas.openxmlformats.org/officeDocument/2006/relationships/image" Target="media/image100.wmf"/><Relationship Id="rId226" Type="http://schemas.openxmlformats.org/officeDocument/2006/relationships/image" Target="media/image110.wmf"/><Relationship Id="rId247" Type="http://schemas.openxmlformats.org/officeDocument/2006/relationships/oleObject" Target="embeddings/oleObject120.bin"/><Relationship Id="rId107" Type="http://schemas.openxmlformats.org/officeDocument/2006/relationships/image" Target="media/image52.wmf"/><Relationship Id="rId268" Type="http://schemas.openxmlformats.org/officeDocument/2006/relationships/image" Target="media/image132.wmf"/><Relationship Id="rId11" Type="http://schemas.openxmlformats.org/officeDocument/2006/relationships/image" Target="media/image4.wmf"/><Relationship Id="rId32" Type="http://schemas.openxmlformats.org/officeDocument/2006/relationships/image" Target="media/image15.wmf"/><Relationship Id="rId53" Type="http://schemas.openxmlformats.org/officeDocument/2006/relationships/oleObject" Target="embeddings/oleObject21.bin"/><Relationship Id="rId74" Type="http://schemas.openxmlformats.org/officeDocument/2006/relationships/image" Target="media/image36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71.bin"/><Relationship Id="rId5" Type="http://schemas.openxmlformats.org/officeDocument/2006/relationships/webSettings" Target="webSettings.xml"/><Relationship Id="rId95" Type="http://schemas.openxmlformats.org/officeDocument/2006/relationships/image" Target="media/image46.wmf"/><Relationship Id="rId160" Type="http://schemas.openxmlformats.org/officeDocument/2006/relationships/image" Target="media/image77.wmf"/><Relationship Id="rId181" Type="http://schemas.openxmlformats.org/officeDocument/2006/relationships/oleObject" Target="embeddings/oleObject87.bin"/><Relationship Id="rId216" Type="http://schemas.openxmlformats.org/officeDocument/2006/relationships/oleObject" Target="embeddings/oleObject104.bin"/><Relationship Id="rId237" Type="http://schemas.openxmlformats.org/officeDocument/2006/relationships/oleObject" Target="embeddings/oleObject115.bin"/><Relationship Id="rId258" Type="http://schemas.openxmlformats.org/officeDocument/2006/relationships/image" Target="media/image126.wmf"/><Relationship Id="rId279" Type="http://schemas.openxmlformats.org/officeDocument/2006/relationships/image" Target="media/image139.jpeg"/><Relationship Id="rId22" Type="http://schemas.openxmlformats.org/officeDocument/2006/relationships/image" Target="media/image10.wmf"/><Relationship Id="rId43" Type="http://schemas.openxmlformats.org/officeDocument/2006/relationships/oleObject" Target="embeddings/oleObject16.bin"/><Relationship Id="rId64" Type="http://schemas.openxmlformats.org/officeDocument/2006/relationships/image" Target="media/image31.wmf"/><Relationship Id="rId118" Type="http://schemas.openxmlformats.org/officeDocument/2006/relationships/image" Target="media/image57.wmf"/><Relationship Id="rId139" Type="http://schemas.openxmlformats.org/officeDocument/2006/relationships/image" Target="media/image67.wmf"/><Relationship Id="rId85" Type="http://schemas.openxmlformats.org/officeDocument/2006/relationships/image" Target="media/image41.wmf"/><Relationship Id="rId150" Type="http://schemas.openxmlformats.org/officeDocument/2006/relationships/image" Target="media/image72.wmf"/><Relationship Id="rId171" Type="http://schemas.openxmlformats.org/officeDocument/2006/relationships/oleObject" Target="embeddings/oleObject82.bin"/><Relationship Id="rId192" Type="http://schemas.openxmlformats.org/officeDocument/2006/relationships/image" Target="media/image93.png"/><Relationship Id="rId206" Type="http://schemas.openxmlformats.org/officeDocument/2006/relationships/oleObject" Target="embeddings/oleObject99.bin"/><Relationship Id="rId227" Type="http://schemas.openxmlformats.org/officeDocument/2006/relationships/oleObject" Target="embeddings/oleObject110.bin"/><Relationship Id="rId248" Type="http://schemas.openxmlformats.org/officeDocument/2006/relationships/image" Target="media/image121.wmf"/><Relationship Id="rId269" Type="http://schemas.openxmlformats.org/officeDocument/2006/relationships/oleObject" Target="embeddings/oleObject130.bin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11.bin"/><Relationship Id="rId108" Type="http://schemas.openxmlformats.org/officeDocument/2006/relationships/oleObject" Target="embeddings/oleObject49.bin"/><Relationship Id="rId129" Type="http://schemas.openxmlformats.org/officeDocument/2006/relationships/oleObject" Target="embeddings/oleObject60.bin"/><Relationship Id="rId280" Type="http://schemas.openxmlformats.org/officeDocument/2006/relationships/image" Target="media/image140.jpeg"/><Relationship Id="rId54" Type="http://schemas.openxmlformats.org/officeDocument/2006/relationships/image" Target="media/image26.wmf"/><Relationship Id="rId75" Type="http://schemas.openxmlformats.org/officeDocument/2006/relationships/oleObject" Target="embeddings/oleObject32.bin"/><Relationship Id="rId96" Type="http://schemas.openxmlformats.org/officeDocument/2006/relationships/oleObject" Target="embeddings/oleObject43.bin"/><Relationship Id="rId140" Type="http://schemas.openxmlformats.org/officeDocument/2006/relationships/oleObject" Target="embeddings/oleObject66.bin"/><Relationship Id="rId161" Type="http://schemas.openxmlformats.org/officeDocument/2006/relationships/oleObject" Target="embeddings/oleObject77.bin"/><Relationship Id="rId182" Type="http://schemas.openxmlformats.org/officeDocument/2006/relationships/image" Target="media/image88.wmf"/><Relationship Id="rId217" Type="http://schemas.openxmlformats.org/officeDocument/2006/relationships/image" Target="media/image106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259" Type="http://schemas.openxmlformats.org/officeDocument/2006/relationships/oleObject" Target="embeddings/oleObject126.bin"/><Relationship Id="rId23" Type="http://schemas.openxmlformats.org/officeDocument/2006/relationships/oleObject" Target="embeddings/oleObject6.bin"/><Relationship Id="rId119" Type="http://schemas.openxmlformats.org/officeDocument/2006/relationships/oleObject" Target="embeddings/oleObject55.bin"/><Relationship Id="rId270" Type="http://schemas.openxmlformats.org/officeDocument/2006/relationships/image" Target="media/image133.wmf"/><Relationship Id="rId44" Type="http://schemas.openxmlformats.org/officeDocument/2006/relationships/image" Target="media/image21.wmf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8.bin"/><Relationship Id="rId130" Type="http://schemas.openxmlformats.org/officeDocument/2006/relationships/oleObject" Target="embeddings/oleObject61.bin"/><Relationship Id="rId151" Type="http://schemas.openxmlformats.org/officeDocument/2006/relationships/oleObject" Target="embeddings/oleObject72.bin"/><Relationship Id="rId172" Type="http://schemas.openxmlformats.org/officeDocument/2006/relationships/image" Target="media/image83.wmf"/><Relationship Id="rId193" Type="http://schemas.openxmlformats.org/officeDocument/2006/relationships/image" Target="media/image94.wmf"/><Relationship Id="rId207" Type="http://schemas.openxmlformats.org/officeDocument/2006/relationships/image" Target="media/image101.wmf"/><Relationship Id="rId228" Type="http://schemas.openxmlformats.org/officeDocument/2006/relationships/image" Target="media/image111.wmf"/><Relationship Id="rId249" Type="http://schemas.openxmlformats.org/officeDocument/2006/relationships/oleObject" Target="embeddings/oleObject121.bin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39" Type="http://schemas.openxmlformats.org/officeDocument/2006/relationships/oleObject" Target="embeddings/oleObject14.bin"/><Relationship Id="rId109" Type="http://schemas.openxmlformats.org/officeDocument/2006/relationships/oleObject" Target="embeddings/oleObject50.bin"/><Relationship Id="rId260" Type="http://schemas.openxmlformats.org/officeDocument/2006/relationships/image" Target="media/image127.wmf"/><Relationship Id="rId265" Type="http://schemas.openxmlformats.org/officeDocument/2006/relationships/image" Target="media/image130.jpeg"/><Relationship Id="rId281" Type="http://schemas.openxmlformats.org/officeDocument/2006/relationships/image" Target="media/image141.jpeg"/><Relationship Id="rId286" Type="http://schemas.openxmlformats.org/officeDocument/2006/relationships/theme" Target="theme/theme1.xml"/><Relationship Id="rId34" Type="http://schemas.openxmlformats.org/officeDocument/2006/relationships/image" Target="media/image16.wmf"/><Relationship Id="rId50" Type="http://schemas.openxmlformats.org/officeDocument/2006/relationships/image" Target="media/image24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7.wmf"/><Relationship Id="rId97" Type="http://schemas.openxmlformats.org/officeDocument/2006/relationships/image" Target="media/image47.wmf"/><Relationship Id="rId104" Type="http://schemas.openxmlformats.org/officeDocument/2006/relationships/oleObject" Target="embeddings/oleObject47.bin"/><Relationship Id="rId120" Type="http://schemas.openxmlformats.org/officeDocument/2006/relationships/image" Target="media/image58.wmf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7.bin"/><Relationship Id="rId146" Type="http://schemas.openxmlformats.org/officeDocument/2006/relationships/image" Target="media/image70.wmf"/><Relationship Id="rId167" Type="http://schemas.openxmlformats.org/officeDocument/2006/relationships/oleObject" Target="embeddings/oleObject80.bin"/><Relationship Id="rId188" Type="http://schemas.openxmlformats.org/officeDocument/2006/relationships/image" Target="media/image91.wmf"/><Relationship Id="rId7" Type="http://schemas.openxmlformats.org/officeDocument/2006/relationships/endnotes" Target="end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1.bin"/><Relationship Id="rId162" Type="http://schemas.openxmlformats.org/officeDocument/2006/relationships/image" Target="media/image78.wmf"/><Relationship Id="rId183" Type="http://schemas.openxmlformats.org/officeDocument/2006/relationships/oleObject" Target="embeddings/oleObject88.bin"/><Relationship Id="rId213" Type="http://schemas.openxmlformats.org/officeDocument/2006/relationships/image" Target="media/image104.wmf"/><Relationship Id="rId218" Type="http://schemas.openxmlformats.org/officeDocument/2006/relationships/oleObject" Target="embeddings/oleObject105.bin"/><Relationship Id="rId234" Type="http://schemas.openxmlformats.org/officeDocument/2006/relationships/image" Target="media/image114.wmf"/><Relationship Id="rId239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oleObject" Target="embeddings/oleObject9.bin"/><Relationship Id="rId250" Type="http://schemas.openxmlformats.org/officeDocument/2006/relationships/image" Target="media/image122.wmf"/><Relationship Id="rId255" Type="http://schemas.openxmlformats.org/officeDocument/2006/relationships/oleObject" Target="embeddings/oleObject124.bin"/><Relationship Id="rId271" Type="http://schemas.openxmlformats.org/officeDocument/2006/relationships/oleObject" Target="embeddings/oleObject131.bin"/><Relationship Id="rId276" Type="http://schemas.openxmlformats.org/officeDocument/2006/relationships/image" Target="media/image136.jpeg"/><Relationship Id="rId24" Type="http://schemas.openxmlformats.org/officeDocument/2006/relationships/image" Target="media/image11.wmf"/><Relationship Id="rId40" Type="http://schemas.openxmlformats.org/officeDocument/2006/relationships/image" Target="media/image19.wmf"/><Relationship Id="rId45" Type="http://schemas.openxmlformats.org/officeDocument/2006/relationships/oleObject" Target="embeddings/oleObject17.bin"/><Relationship Id="rId66" Type="http://schemas.openxmlformats.org/officeDocument/2006/relationships/image" Target="media/image32.wmf"/><Relationship Id="rId87" Type="http://schemas.openxmlformats.org/officeDocument/2006/relationships/image" Target="media/image42.wmf"/><Relationship Id="rId110" Type="http://schemas.openxmlformats.org/officeDocument/2006/relationships/image" Target="media/image53.wmf"/><Relationship Id="rId115" Type="http://schemas.openxmlformats.org/officeDocument/2006/relationships/oleObject" Target="embeddings/oleObject53.bin"/><Relationship Id="rId131" Type="http://schemas.openxmlformats.org/officeDocument/2006/relationships/image" Target="media/image63.wmf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6.wmf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6.bin"/><Relationship Id="rId152" Type="http://schemas.openxmlformats.org/officeDocument/2006/relationships/image" Target="media/image73.wmf"/><Relationship Id="rId173" Type="http://schemas.openxmlformats.org/officeDocument/2006/relationships/oleObject" Target="embeddings/oleObject83.bin"/><Relationship Id="rId194" Type="http://schemas.openxmlformats.org/officeDocument/2006/relationships/oleObject" Target="embeddings/oleObject93.bin"/><Relationship Id="rId199" Type="http://schemas.openxmlformats.org/officeDocument/2006/relationships/image" Target="media/image97.wmf"/><Relationship Id="rId203" Type="http://schemas.openxmlformats.org/officeDocument/2006/relationships/image" Target="media/image99.wmf"/><Relationship Id="rId208" Type="http://schemas.openxmlformats.org/officeDocument/2006/relationships/oleObject" Target="embeddings/oleObject100.bin"/><Relationship Id="rId229" Type="http://schemas.openxmlformats.org/officeDocument/2006/relationships/oleObject" Target="embeddings/oleObject111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09.wmf"/><Relationship Id="rId240" Type="http://schemas.openxmlformats.org/officeDocument/2006/relationships/image" Target="media/image117.wmf"/><Relationship Id="rId245" Type="http://schemas.openxmlformats.org/officeDocument/2006/relationships/oleObject" Target="embeddings/oleObject119.bin"/><Relationship Id="rId261" Type="http://schemas.openxmlformats.org/officeDocument/2006/relationships/oleObject" Target="embeddings/oleObject127.bin"/><Relationship Id="rId266" Type="http://schemas.openxmlformats.org/officeDocument/2006/relationships/image" Target="media/image131.wmf"/><Relationship Id="rId14" Type="http://schemas.openxmlformats.org/officeDocument/2006/relationships/oleObject" Target="embeddings/oleObject2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2.bin"/><Relationship Id="rId56" Type="http://schemas.openxmlformats.org/officeDocument/2006/relationships/image" Target="media/image27.wmf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5.bin"/><Relationship Id="rId105" Type="http://schemas.openxmlformats.org/officeDocument/2006/relationships/image" Target="media/image51.wmf"/><Relationship Id="rId126" Type="http://schemas.openxmlformats.org/officeDocument/2006/relationships/image" Target="media/image61.wmf"/><Relationship Id="rId147" Type="http://schemas.openxmlformats.org/officeDocument/2006/relationships/oleObject" Target="embeddings/oleObject70.bin"/><Relationship Id="rId168" Type="http://schemas.openxmlformats.org/officeDocument/2006/relationships/image" Target="media/image81.wmf"/><Relationship Id="rId282" Type="http://schemas.openxmlformats.org/officeDocument/2006/relationships/image" Target="media/image142.jpeg"/><Relationship Id="rId8" Type="http://schemas.openxmlformats.org/officeDocument/2006/relationships/image" Target="media/image1.jpeg"/><Relationship Id="rId51" Type="http://schemas.openxmlformats.org/officeDocument/2006/relationships/oleObject" Target="embeddings/oleObject20.bin"/><Relationship Id="rId72" Type="http://schemas.openxmlformats.org/officeDocument/2006/relationships/image" Target="media/image35.wmf"/><Relationship Id="rId93" Type="http://schemas.openxmlformats.org/officeDocument/2006/relationships/image" Target="media/image45.wmf"/><Relationship Id="rId98" Type="http://schemas.openxmlformats.org/officeDocument/2006/relationships/oleObject" Target="embeddings/oleObject44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68.wmf"/><Relationship Id="rId163" Type="http://schemas.openxmlformats.org/officeDocument/2006/relationships/oleObject" Target="embeddings/oleObject78.bin"/><Relationship Id="rId184" Type="http://schemas.openxmlformats.org/officeDocument/2006/relationships/image" Target="media/image89.wmf"/><Relationship Id="rId189" Type="http://schemas.openxmlformats.org/officeDocument/2006/relationships/oleObject" Target="embeddings/oleObject91.bin"/><Relationship Id="rId219" Type="http://schemas.openxmlformats.org/officeDocument/2006/relationships/oleObject" Target="embeddings/oleObject106.bin"/><Relationship Id="rId3" Type="http://schemas.openxmlformats.org/officeDocument/2006/relationships/styles" Target="styles.xml"/><Relationship Id="rId214" Type="http://schemas.openxmlformats.org/officeDocument/2006/relationships/oleObject" Target="embeddings/oleObject103.bin"/><Relationship Id="rId230" Type="http://schemas.openxmlformats.org/officeDocument/2006/relationships/image" Target="media/image112.wmf"/><Relationship Id="rId235" Type="http://schemas.openxmlformats.org/officeDocument/2006/relationships/oleObject" Target="embeddings/oleObject114.bin"/><Relationship Id="rId251" Type="http://schemas.openxmlformats.org/officeDocument/2006/relationships/oleObject" Target="embeddings/oleObject122.bin"/><Relationship Id="rId256" Type="http://schemas.openxmlformats.org/officeDocument/2006/relationships/image" Target="media/image125.wmf"/><Relationship Id="rId277" Type="http://schemas.openxmlformats.org/officeDocument/2006/relationships/image" Target="media/image137.jpeg"/><Relationship Id="rId25" Type="http://schemas.openxmlformats.org/officeDocument/2006/relationships/oleObject" Target="embeddings/oleObject7.bin"/><Relationship Id="rId46" Type="http://schemas.openxmlformats.org/officeDocument/2006/relationships/image" Target="media/image22.wmf"/><Relationship Id="rId67" Type="http://schemas.openxmlformats.org/officeDocument/2006/relationships/oleObject" Target="embeddings/oleObject28.bin"/><Relationship Id="rId116" Type="http://schemas.openxmlformats.org/officeDocument/2006/relationships/image" Target="media/image56.wmf"/><Relationship Id="rId137" Type="http://schemas.openxmlformats.org/officeDocument/2006/relationships/image" Target="media/image66.wmf"/><Relationship Id="rId158" Type="http://schemas.openxmlformats.org/officeDocument/2006/relationships/image" Target="media/image76.wmf"/><Relationship Id="rId272" Type="http://schemas.openxmlformats.org/officeDocument/2006/relationships/image" Target="media/image134.wmf"/><Relationship Id="rId20" Type="http://schemas.openxmlformats.org/officeDocument/2006/relationships/image" Target="media/image9.wmf"/><Relationship Id="rId41" Type="http://schemas.openxmlformats.org/officeDocument/2006/relationships/oleObject" Target="embeddings/oleObject15.bin"/><Relationship Id="rId62" Type="http://schemas.openxmlformats.org/officeDocument/2006/relationships/image" Target="media/image30.wmf"/><Relationship Id="rId83" Type="http://schemas.openxmlformats.org/officeDocument/2006/relationships/image" Target="media/image40.wmf"/><Relationship Id="rId88" Type="http://schemas.openxmlformats.org/officeDocument/2006/relationships/oleObject" Target="embeddings/oleObject39.bin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3.bin"/><Relationship Id="rId174" Type="http://schemas.openxmlformats.org/officeDocument/2006/relationships/image" Target="media/image84.wmf"/><Relationship Id="rId179" Type="http://schemas.openxmlformats.org/officeDocument/2006/relationships/oleObject" Target="embeddings/oleObject86.bin"/><Relationship Id="rId195" Type="http://schemas.openxmlformats.org/officeDocument/2006/relationships/image" Target="media/image95.wmf"/><Relationship Id="rId209" Type="http://schemas.openxmlformats.org/officeDocument/2006/relationships/image" Target="media/image102.wmf"/><Relationship Id="rId190" Type="http://schemas.openxmlformats.org/officeDocument/2006/relationships/image" Target="media/image92.wmf"/><Relationship Id="rId204" Type="http://schemas.openxmlformats.org/officeDocument/2006/relationships/oleObject" Target="embeddings/oleObject98.bin"/><Relationship Id="rId220" Type="http://schemas.openxmlformats.org/officeDocument/2006/relationships/image" Target="media/image107.wmf"/><Relationship Id="rId225" Type="http://schemas.openxmlformats.org/officeDocument/2006/relationships/oleObject" Target="embeddings/oleObject109.bin"/><Relationship Id="rId241" Type="http://schemas.openxmlformats.org/officeDocument/2006/relationships/oleObject" Target="embeddings/oleObject117.bin"/><Relationship Id="rId246" Type="http://schemas.openxmlformats.org/officeDocument/2006/relationships/image" Target="media/image120.wmf"/><Relationship Id="rId267" Type="http://schemas.openxmlformats.org/officeDocument/2006/relationships/oleObject" Target="embeddings/oleObject129.bin"/><Relationship Id="rId15" Type="http://schemas.openxmlformats.org/officeDocument/2006/relationships/image" Target="media/image6.wmf"/><Relationship Id="rId36" Type="http://schemas.openxmlformats.org/officeDocument/2006/relationships/image" Target="media/image17.wmf"/><Relationship Id="rId57" Type="http://schemas.openxmlformats.org/officeDocument/2006/relationships/oleObject" Target="embeddings/oleObject23.bin"/><Relationship Id="rId106" Type="http://schemas.openxmlformats.org/officeDocument/2006/relationships/oleObject" Target="embeddings/oleObject48.bin"/><Relationship Id="rId127" Type="http://schemas.openxmlformats.org/officeDocument/2006/relationships/oleObject" Target="embeddings/oleObject59.bin"/><Relationship Id="rId262" Type="http://schemas.openxmlformats.org/officeDocument/2006/relationships/image" Target="media/image128.wmf"/><Relationship Id="rId283" Type="http://schemas.openxmlformats.org/officeDocument/2006/relationships/image" Target="media/image143.png"/><Relationship Id="rId10" Type="http://schemas.openxmlformats.org/officeDocument/2006/relationships/image" Target="media/image3.png"/><Relationship Id="rId31" Type="http://schemas.openxmlformats.org/officeDocument/2006/relationships/oleObject" Target="embeddings/oleObject10.bin"/><Relationship Id="rId52" Type="http://schemas.openxmlformats.org/officeDocument/2006/relationships/image" Target="media/image25.wmf"/><Relationship Id="rId73" Type="http://schemas.openxmlformats.org/officeDocument/2006/relationships/oleObject" Target="embeddings/oleObject31.bin"/><Relationship Id="rId78" Type="http://schemas.openxmlformats.org/officeDocument/2006/relationships/image" Target="media/image38.wmf"/><Relationship Id="rId94" Type="http://schemas.openxmlformats.org/officeDocument/2006/relationships/oleObject" Target="embeddings/oleObject42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image" Target="media/image59.wmf"/><Relationship Id="rId143" Type="http://schemas.openxmlformats.org/officeDocument/2006/relationships/oleObject" Target="embeddings/oleObject68.bin"/><Relationship Id="rId148" Type="http://schemas.openxmlformats.org/officeDocument/2006/relationships/image" Target="media/image71.wmf"/><Relationship Id="rId164" Type="http://schemas.openxmlformats.org/officeDocument/2006/relationships/image" Target="media/image79.wmf"/><Relationship Id="rId169" Type="http://schemas.openxmlformats.org/officeDocument/2006/relationships/oleObject" Target="embeddings/oleObject81.bin"/><Relationship Id="rId185" Type="http://schemas.openxmlformats.org/officeDocument/2006/relationships/oleObject" Target="embeddings/oleObject89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image" Target="media/image87.wmf"/><Relationship Id="rId210" Type="http://schemas.openxmlformats.org/officeDocument/2006/relationships/oleObject" Target="embeddings/oleObject101.bin"/><Relationship Id="rId215" Type="http://schemas.openxmlformats.org/officeDocument/2006/relationships/image" Target="media/image105.wmf"/><Relationship Id="rId236" Type="http://schemas.openxmlformats.org/officeDocument/2006/relationships/image" Target="media/image115.wmf"/><Relationship Id="rId257" Type="http://schemas.openxmlformats.org/officeDocument/2006/relationships/oleObject" Target="embeddings/oleObject125.bin"/><Relationship Id="rId278" Type="http://schemas.openxmlformats.org/officeDocument/2006/relationships/image" Target="media/image138.jpeg"/><Relationship Id="rId26" Type="http://schemas.openxmlformats.org/officeDocument/2006/relationships/image" Target="media/image12.wmf"/><Relationship Id="rId231" Type="http://schemas.openxmlformats.org/officeDocument/2006/relationships/oleObject" Target="embeddings/oleObject112.bin"/><Relationship Id="rId252" Type="http://schemas.openxmlformats.org/officeDocument/2006/relationships/image" Target="media/image123.wmf"/><Relationship Id="rId273" Type="http://schemas.openxmlformats.org/officeDocument/2006/relationships/oleObject" Target="embeddings/oleObject132.bin"/><Relationship Id="rId47" Type="http://schemas.openxmlformats.org/officeDocument/2006/relationships/oleObject" Target="embeddings/oleObject18.bin"/><Relationship Id="rId68" Type="http://schemas.openxmlformats.org/officeDocument/2006/relationships/image" Target="media/image33.wmf"/><Relationship Id="rId89" Type="http://schemas.openxmlformats.org/officeDocument/2006/relationships/image" Target="media/image43.wmf"/><Relationship Id="rId112" Type="http://schemas.openxmlformats.org/officeDocument/2006/relationships/image" Target="media/image54.wmf"/><Relationship Id="rId133" Type="http://schemas.openxmlformats.org/officeDocument/2006/relationships/image" Target="media/image64.wmf"/><Relationship Id="rId154" Type="http://schemas.openxmlformats.org/officeDocument/2006/relationships/image" Target="media/image74.wmf"/><Relationship Id="rId175" Type="http://schemas.openxmlformats.org/officeDocument/2006/relationships/oleObject" Target="embeddings/oleObject84.bin"/><Relationship Id="rId196" Type="http://schemas.openxmlformats.org/officeDocument/2006/relationships/oleObject" Target="embeddings/oleObject94.bin"/><Relationship Id="rId200" Type="http://schemas.openxmlformats.org/officeDocument/2006/relationships/oleObject" Target="embeddings/oleObject96.bin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07.bin"/><Relationship Id="rId242" Type="http://schemas.openxmlformats.org/officeDocument/2006/relationships/image" Target="media/image118.wmf"/><Relationship Id="rId263" Type="http://schemas.openxmlformats.org/officeDocument/2006/relationships/oleObject" Target="embeddings/oleObject128.bin"/><Relationship Id="rId284" Type="http://schemas.openxmlformats.org/officeDocument/2006/relationships/footer" Target="footer1.xml"/><Relationship Id="rId37" Type="http://schemas.openxmlformats.org/officeDocument/2006/relationships/oleObject" Target="embeddings/oleObject13.bin"/><Relationship Id="rId58" Type="http://schemas.openxmlformats.org/officeDocument/2006/relationships/image" Target="media/image28.wmf"/><Relationship Id="rId79" Type="http://schemas.openxmlformats.org/officeDocument/2006/relationships/oleObject" Target="embeddings/oleObject34.bin"/><Relationship Id="rId102" Type="http://schemas.openxmlformats.org/officeDocument/2006/relationships/oleObject" Target="embeddings/oleObject46.bin"/><Relationship Id="rId123" Type="http://schemas.openxmlformats.org/officeDocument/2006/relationships/oleObject" Target="embeddings/oleObject57.bin"/><Relationship Id="rId144" Type="http://schemas.openxmlformats.org/officeDocument/2006/relationships/image" Target="media/image69.wmf"/><Relationship Id="rId90" Type="http://schemas.openxmlformats.org/officeDocument/2006/relationships/oleObject" Target="embeddings/oleObject40.bin"/><Relationship Id="rId165" Type="http://schemas.openxmlformats.org/officeDocument/2006/relationships/oleObject" Target="embeddings/oleObject79.bin"/><Relationship Id="rId186" Type="http://schemas.openxmlformats.org/officeDocument/2006/relationships/image" Target="media/image90.wmf"/><Relationship Id="rId211" Type="http://schemas.openxmlformats.org/officeDocument/2006/relationships/image" Target="media/image103.wmf"/><Relationship Id="rId232" Type="http://schemas.openxmlformats.org/officeDocument/2006/relationships/image" Target="media/image113.wmf"/><Relationship Id="rId253" Type="http://schemas.openxmlformats.org/officeDocument/2006/relationships/oleObject" Target="embeddings/oleObject123.bin"/><Relationship Id="rId274" Type="http://schemas.openxmlformats.org/officeDocument/2006/relationships/oleObject" Target="embeddings/oleObject133.bin"/><Relationship Id="rId27" Type="http://schemas.openxmlformats.org/officeDocument/2006/relationships/oleObject" Target="embeddings/oleObject8.bin"/><Relationship Id="rId48" Type="http://schemas.openxmlformats.org/officeDocument/2006/relationships/image" Target="media/image23.wmf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3.bin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5.wmf"/><Relationship Id="rId197" Type="http://schemas.openxmlformats.org/officeDocument/2006/relationships/image" Target="media/image96.wmf"/><Relationship Id="rId201" Type="http://schemas.openxmlformats.org/officeDocument/2006/relationships/image" Target="media/image98.wmf"/><Relationship Id="rId222" Type="http://schemas.openxmlformats.org/officeDocument/2006/relationships/image" Target="media/image108.wmf"/><Relationship Id="rId243" Type="http://schemas.openxmlformats.org/officeDocument/2006/relationships/oleObject" Target="embeddings/oleObject118.bin"/><Relationship Id="rId264" Type="http://schemas.openxmlformats.org/officeDocument/2006/relationships/image" Target="media/image129.png"/><Relationship Id="rId285" Type="http://schemas.openxmlformats.org/officeDocument/2006/relationships/fontTable" Target="fontTable.xml"/><Relationship Id="rId17" Type="http://schemas.openxmlformats.org/officeDocument/2006/relationships/image" Target="media/image7.jpeg"/><Relationship Id="rId38" Type="http://schemas.openxmlformats.org/officeDocument/2006/relationships/image" Target="media/image18.wmf"/><Relationship Id="rId59" Type="http://schemas.openxmlformats.org/officeDocument/2006/relationships/oleObject" Target="embeddings/oleObject24.bin"/><Relationship Id="rId103" Type="http://schemas.openxmlformats.org/officeDocument/2006/relationships/image" Target="media/image50.wmf"/><Relationship Id="rId124" Type="http://schemas.openxmlformats.org/officeDocument/2006/relationships/image" Target="media/image60.wmf"/><Relationship Id="rId70" Type="http://schemas.openxmlformats.org/officeDocument/2006/relationships/image" Target="media/image34.wmf"/><Relationship Id="rId91" Type="http://schemas.openxmlformats.org/officeDocument/2006/relationships/image" Target="media/image44.wmf"/><Relationship Id="rId145" Type="http://schemas.openxmlformats.org/officeDocument/2006/relationships/oleObject" Target="embeddings/oleObject69.bin"/><Relationship Id="rId166" Type="http://schemas.openxmlformats.org/officeDocument/2006/relationships/image" Target="media/image80.wmf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2.bin"/><Relationship Id="rId233" Type="http://schemas.openxmlformats.org/officeDocument/2006/relationships/oleObject" Target="embeddings/oleObject113.bin"/><Relationship Id="rId254" Type="http://schemas.openxmlformats.org/officeDocument/2006/relationships/image" Target="media/image124.wmf"/><Relationship Id="rId28" Type="http://schemas.openxmlformats.org/officeDocument/2006/relationships/image" Target="media/image13.wmf"/><Relationship Id="rId49" Type="http://schemas.openxmlformats.org/officeDocument/2006/relationships/oleObject" Target="embeddings/oleObject19.bin"/><Relationship Id="rId114" Type="http://schemas.openxmlformats.org/officeDocument/2006/relationships/image" Target="media/image55.wmf"/><Relationship Id="rId275" Type="http://schemas.openxmlformats.org/officeDocument/2006/relationships/image" Target="media/image135.jpeg"/><Relationship Id="rId60" Type="http://schemas.openxmlformats.org/officeDocument/2006/relationships/image" Target="media/image29.wmf"/><Relationship Id="rId81" Type="http://schemas.openxmlformats.org/officeDocument/2006/relationships/image" Target="media/image39.wmf"/><Relationship Id="rId135" Type="http://schemas.openxmlformats.org/officeDocument/2006/relationships/image" Target="media/image65.wmf"/><Relationship Id="rId156" Type="http://schemas.openxmlformats.org/officeDocument/2006/relationships/image" Target="media/image75.wmf"/><Relationship Id="rId177" Type="http://schemas.openxmlformats.org/officeDocument/2006/relationships/oleObject" Target="embeddings/oleObject85.bin"/><Relationship Id="rId198" Type="http://schemas.openxmlformats.org/officeDocument/2006/relationships/oleObject" Target="embeddings/oleObject95.bin"/><Relationship Id="rId202" Type="http://schemas.openxmlformats.org/officeDocument/2006/relationships/oleObject" Target="embeddings/oleObject97.bin"/><Relationship Id="rId223" Type="http://schemas.openxmlformats.org/officeDocument/2006/relationships/oleObject" Target="embeddings/oleObject108.bin"/><Relationship Id="rId244" Type="http://schemas.openxmlformats.org/officeDocument/2006/relationships/image" Target="media/image119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F5E4FD8-F816-468A-ADBD-DF4E36ED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10864</TotalTime>
  <Pages>48</Pages>
  <Words>7081</Words>
  <Characters>40363</Characters>
  <Application>Microsoft Office Word</Application>
  <DocSecurity>0</DocSecurity>
  <Lines>336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47350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14</cp:revision>
  <cp:lastPrinted>2012-05-21T11:09:00Z</cp:lastPrinted>
  <dcterms:created xsi:type="dcterms:W3CDTF">2012-05-16T07:41:00Z</dcterms:created>
  <dcterms:modified xsi:type="dcterms:W3CDTF">2012-05-30T14:14:00Z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