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t xml:space="preserve"/>
      </w:r>
    </w:p>
    <w:p>
      <w:pPr>
        <w:jc w:val="center"/>
      </w:pPr>
      <w:r>
        <w:rPr>
          <w:rFonts w:ascii="Arial" w:cs="Arial" w:eastAsia="Arial" w:hAnsi="Arial"/>
          <w:b/>
          <w:bCs/>
          <w:color w:val="FFFFFF"/>
          <w:sz w:val="64"/>
          <w:szCs w:val="64"/>
        </w:rPr>
        <w:t xml:space="preserve">YachtPics</w:t>
      </w:r>
    </w:p>
    <w:p>
      <w:pPr>
        <w:spacing w:after="0" w:before="0"/>
        <w:jc w:val="center"/>
      </w:pPr>
      <w:r>
        <w:rPr>
          <w:rFonts w:ascii="Arial" w:cs="Arial" w:eastAsia="Arial" w:hAnsi="Arial"/>
          <w:b/>
          <w:bCs/>
          <w:color w:val="D4A843"/>
          <w:sz w:val="64"/>
          <w:szCs w:val="64"/>
        </w:rPr>
        <w:t xml:space="preserve">PORTAL</w:t>
      </w:r>
    </w:p>
    <w:p>
      <w:pPr>
        <w:spacing w:after="0" w:before="160"/>
      </w:pPr>
      <w:r>
        <w:t xml:space="preserve"/>
      </w:r>
    </w:p>
    <w:p>
      <w:pPr>
        <w:jc w:val="center"/>
      </w:pPr>
      <w:r>
        <w:rPr>
          <w:rFonts w:ascii="Arial" w:cs="Arial" w:eastAsia="Arial" w:hAnsi="Arial"/>
          <w:i/>
          <w:iCs/>
          <w:color w:val="9CA3AF"/>
          <w:sz w:val="32"/>
          <w:szCs w:val="32"/>
        </w:rPr>
        <w:t xml:space="preserve">User Guide</w:t>
      </w:r>
    </w:p>
    <w:p>
      <w:pPr>
        <w:spacing w:after="0" w:before="160"/>
      </w:pPr>
      <w:r>
        <w:t xml:space="preserve"/>
      </w:r>
    </w:p>
    <w:p>
      <w:pPr>
        <w:pBdr>
          <w:top w:val="single" w:color="D4A843" w:sz="4"/>
        </w:pBdr>
        <w:jc w:val="center"/>
      </w:pPr>
      <w:r>
        <w:rPr>
          <w:rFonts w:ascii="Arial" w:cs="Arial" w:eastAsia="Arial" w:hAnsi="Arial"/>
          <w:sz w:val="4"/>
          <w:szCs w:val="4"/>
        </w:rPr>
        <w:t xml:space="preserve"/>
      </w:r>
    </w:p>
    <w:p>
      <w:pPr>
        <w:spacing w:after="0" w:before="120"/>
      </w:pPr>
      <w:r>
        <w:t xml:space="preserve"/>
      </w:r>
    </w:p>
    <w:p>
      <w:pPr>
        <w:jc w:val="center"/>
      </w:pPr>
      <w:r>
        <w:rPr>
          <w:rFonts w:ascii="Arial" w:cs="Arial" w:eastAsia="Arial" w:hAnsi="Arial"/>
          <w:color w:val="9CA3AF"/>
          <w:sz w:val="22"/>
          <w:szCs w:val="22"/>
        </w:rPr>
        <w:t xml:space="preserve">For Yacht Brokers &amp; Assistants</w:t>
      </w:r>
    </w:p>
    <w:p>
      <w:r>
        <w:br w:type="page"/>
      </w:r>
    </w:p>
    <w:p>
      <w:pPr>
        <w:pStyle w:val="Heading1"/>
        <w:pBdr>
          <w:bottom w:val="single" w:color="D4A843" w:sz="6"/>
        </w:pBdr>
        <w:spacing w:after="120" w:before="360"/>
      </w:pPr>
      <w:r>
        <w:rPr>
          <w:rFonts w:ascii="Arial" w:cs="Arial" w:eastAsia="Arial" w:hAnsi="Arial"/>
          <w:b/>
          <w:bCs/>
          <w:color w:val="050B14"/>
          <w:sz w:val="32"/>
          <w:szCs w:val="32"/>
        </w:rPr>
        <w:t xml:space="preserve">1. Welcome to the YachtPics Portal</w:t>
      </w:r>
    </w:p>
    <w:p>
      <w:pPr>
        <w:spacing w:after="100" w:before="60"/>
      </w:pPr>
      <w:r>
        <w:rPr>
          <w:rFonts w:ascii="Arial" w:cs="Arial" w:eastAsia="Arial" w:hAnsi="Arial"/>
          <w:color w:val="374151"/>
          <w:sz w:val="22"/>
          <w:szCs w:val="22"/>
        </w:rPr>
        <w:t xml:space="preserve">The YachtPics Portal is your central hub for managing listings, viewing delivered photos, tracking shoots, and sharing branded client presentations. This guide walks you through every section from first login to day-to-day use.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DF8ED" w:val="clear"/>
            <w:tcMar>
              <w:top w:type="dxa" w:w="120"/>
              <w:left w:type="dxa" w:w="200"/>
              <w:bottom w:type="dxa" w:w="120"/>
              <w:right w:type="dxa" w:w="200"/>
            </w:tcMar>
          </w:tcPr>
          <w:p>
            <w:pPr>
              <w:spacing w:after="40" w:before="60"/>
            </w:pPr>
            <w:r>
              <w:rPr>
                <w:rFonts w:ascii="Arial" w:cs="Arial" w:eastAsia="Arial" w:hAnsi="Arial"/>
                <w:b/>
                <w:bCs/>
                <w:color w:val="050B14"/>
                <w:sz w:val="20"/>
                <w:szCs w:val="20"/>
              </w:rPr>
              <w:t xml:space="preserve">A note on photo downloads</w:t>
            </w:r>
          </w:p>
          <w:p>
            <w:pPr>
              <w:spacing w:after="30" w:before="30"/>
            </w:pPr>
            <w:r>
              <w:rPr>
                <w:rFonts w:ascii="Arial" w:cs="Arial" w:eastAsia="Arial" w:hAnsi="Arial"/>
                <w:color w:val="374151"/>
                <w:sz w:val="20"/>
                <w:szCs w:val="20"/>
              </w:rPr>
              <w:t xml:space="preserve">Photo downloads are always free — no subscription required. A paid plan unlocks photo</w:t>
            </w:r>
          </w:p>
          <w:p>
            <w:pPr>
              <w:spacing w:after="30" w:before="30"/>
            </w:pPr>
            <w:r>
              <w:rPr>
                <w:rFonts w:ascii="Arial" w:cs="Arial" w:eastAsia="Arial" w:hAnsi="Arial"/>
                <w:color w:val="374151"/>
                <w:sz w:val="20"/>
                <w:szCs w:val="20"/>
              </w:rPr>
              <w:t xml:space="preserve">uploading, the slideshow builder, and client-sharing tools.</w:t>
            </w:r>
          </w:p>
        </w:tc>
      </w:tr>
    </w:tbl>
    <w:p>
      <w:pPr>
        <w:spacing w:after="0" w:before="160"/>
      </w:pPr>
      <w:r>
        <w:t xml:space="preserve"/>
      </w:r>
    </w:p>
    <w:p>
      <w:pPr>
        <w:pStyle w:val="Heading1"/>
        <w:pBdr>
          <w:bottom w:val="single" w:color="D4A843" w:sz="6"/>
        </w:pBdr>
        <w:spacing w:after="120" w:before="360"/>
      </w:pPr>
      <w:r>
        <w:rPr>
          <w:rFonts w:ascii="Arial" w:cs="Arial" w:eastAsia="Arial" w:hAnsi="Arial"/>
          <w:b/>
          <w:bCs/>
          <w:color w:val="050B14"/>
          <w:sz w:val="32"/>
          <w:szCs w:val="32"/>
        </w:rPr>
        <w:t xml:space="preserve">2. Creating Your Account</w:t>
      </w:r>
    </w:p>
    <w:p>
      <w:pPr>
        <w:spacing w:after="100" w:before="60"/>
      </w:pPr>
      <w:r>
        <w:rPr>
          <w:rFonts w:ascii="Arial" w:cs="Arial" w:eastAsia="Arial" w:hAnsi="Arial"/>
          <w:color w:val="374151"/>
          <w:sz w:val="22"/>
          <w:szCs w:val="22"/>
        </w:rPr>
        <w:t xml:space="preserve">If you already have an account, skip to Section 3.</w:t>
      </w:r>
    </w:p>
    <w:p>
      <w:pPr>
        <w:spacing w:after="0" w:before="80"/>
      </w:pPr>
      <w:r>
        <w:t xml:space="preserve"/>
      </w:r>
    </w:p>
    <w:p>
      <w:pPr>
        <w:pStyle w:val="Heading2"/>
        <w:spacing w:after="80" w:before="280"/>
      </w:pPr>
      <w:r>
        <w:rPr>
          <w:rFonts w:ascii="Arial" w:cs="Arial" w:eastAsia="Arial" w:hAnsi="Arial"/>
          <w:b/>
          <w:bCs/>
          <w:color w:val="0A1628"/>
          <w:sz w:val="26"/>
          <w:szCs w:val="26"/>
        </w:rPr>
        <w:t xml:space="preserve">2.1  Sign Up</w:t>
      </w:r>
    </w:p>
    <w:p>
      <w:pPr>
        <w:pStyle w:val="ListParagraph"/>
        <w:numPr>
          <w:ilvl w:val="0"/>
          <w:numId w:val="2"/>
        </w:numPr>
        <w:spacing w:after="50" w:before="50"/>
      </w:pPr>
      <w:r>
        <w:rPr>
          <w:rFonts w:ascii="Arial" w:cs="Arial" w:eastAsia="Arial" w:hAnsi="Arial"/>
          <w:color w:val="374151"/>
          <w:sz w:val="22"/>
          <w:szCs w:val="22"/>
        </w:rPr>
        <w:t xml:space="preserve">Go to yachtpics.com and click Sign In, then select Create an account.</w:t>
      </w:r>
    </w:p>
    <w:p>
      <w:pPr>
        <w:pStyle w:val="ListParagraph"/>
        <w:numPr>
          <w:ilvl w:val="0"/>
          <w:numId w:val="2"/>
        </w:numPr>
        <w:spacing w:after="50" w:before="50"/>
      </w:pPr>
      <w:r>
        <w:rPr>
          <w:rFonts w:ascii="Arial" w:cs="Arial" w:eastAsia="Arial" w:hAnsi="Arial"/>
          <w:color w:val="374151"/>
          <w:sz w:val="22"/>
          <w:szCs w:val="22"/>
        </w:rPr>
        <w:t xml:space="preserve">Enter your First Name, Last Name, Brokerage name, Email address, and a password (minimum 8 characters).</w:t>
      </w:r>
    </w:p>
    <w:p>
      <w:pPr>
        <w:pStyle w:val="ListParagraph"/>
        <w:numPr>
          <w:ilvl w:val="0"/>
          <w:numId w:val="2"/>
        </w:numPr>
        <w:spacing w:after="50" w:before="50"/>
      </w:pPr>
      <w:r>
        <w:rPr>
          <w:rFonts w:ascii="Arial" w:cs="Arial" w:eastAsia="Arial" w:hAnsi="Arial"/>
          <w:color w:val="374151"/>
          <w:sz w:val="22"/>
          <w:szCs w:val="22"/>
        </w:rPr>
        <w:t xml:space="preserve">Click Create Account.</w:t>
      </w:r>
    </w:p>
    <w:p>
      <w:pPr>
        <w:pStyle w:val="ListParagraph"/>
        <w:numPr>
          <w:ilvl w:val="0"/>
          <w:numId w:val="2"/>
        </w:numPr>
        <w:spacing w:after="50" w:before="50"/>
      </w:pPr>
      <w:r>
        <w:rPr>
          <w:rFonts w:ascii="Arial" w:cs="Arial" w:eastAsia="Arial" w:hAnsi="Arial"/>
          <w:color w:val="374151"/>
          <w:sz w:val="22"/>
          <w:szCs w:val="22"/>
        </w:rPr>
        <w:t xml:space="preserve">Check your inbox for a confirmation email and click the link to activate your account.</w:t>
      </w:r>
    </w:p>
    <w:p>
      <w:pPr>
        <w:spacing w:after="0" w:before="80"/>
      </w:pPr>
      <w:r>
        <w:t xml:space="preserve"/>
      </w:r>
    </w:p>
    <w:p>
      <w:pPr>
        <w:pBdr>
          <w:left w:val="single" w:color="D4A843" w:sz="12"/>
        </w:pBdr>
        <w:spacing w:after="120" w:before="60"/>
        <w:ind w:left="360"/>
      </w:pPr>
      <w:r>
        <w:rPr>
          <w:rFonts w:ascii="Arial" w:cs="Arial" w:eastAsia="Arial" w:hAnsi="Arial"/>
          <w:i/>
          <w:iCs/>
          <w:color w:val="9CA3AF"/>
          <w:sz w:val="20"/>
          <w:szCs w:val="20"/>
        </w:rPr>
        <w:t xml:space="preserve">  Check your spam folder if the confirmation email doesn’t arrive within a few minutes.</w:t>
      </w:r>
    </w:p>
    <w:p>
      <w:pPr>
        <w:spacing w:after="0" w:before="120"/>
      </w:pPr>
      <w:r>
        <w:t xml:space="preserve"/>
      </w:r>
    </w:p>
    <w:p>
      <w:pPr>
        <w:pStyle w:val="Heading1"/>
        <w:pBdr>
          <w:bottom w:val="single" w:color="D4A843" w:sz="6"/>
        </w:pBdr>
        <w:spacing w:after="120" w:before="360"/>
      </w:pPr>
      <w:r>
        <w:rPr>
          <w:rFonts w:ascii="Arial" w:cs="Arial" w:eastAsia="Arial" w:hAnsi="Arial"/>
          <w:b/>
          <w:bCs/>
          <w:color w:val="050B14"/>
          <w:sz w:val="32"/>
          <w:szCs w:val="32"/>
        </w:rPr>
        <w:t xml:space="preserve">3. Signing In</w:t>
      </w:r>
    </w:p>
    <w:p>
      <w:pPr>
        <w:pStyle w:val="ListParagraph"/>
        <w:numPr>
          <w:ilvl w:val="0"/>
          <w:numId w:val="2"/>
        </w:numPr>
        <w:spacing w:after="50" w:before="50"/>
      </w:pPr>
      <w:r>
        <w:rPr>
          <w:rFonts w:ascii="Arial" w:cs="Arial" w:eastAsia="Arial" w:hAnsi="Arial"/>
          <w:color w:val="374151"/>
          <w:sz w:val="22"/>
          <w:szCs w:val="22"/>
        </w:rPr>
        <w:t xml:space="preserve">Navigate to the Portal and click Sign In.</w:t>
      </w:r>
    </w:p>
    <w:p>
      <w:pPr>
        <w:pStyle w:val="ListParagraph"/>
        <w:numPr>
          <w:ilvl w:val="0"/>
          <w:numId w:val="2"/>
        </w:numPr>
        <w:spacing w:after="50" w:before="50"/>
      </w:pPr>
      <w:r>
        <w:rPr>
          <w:rFonts w:ascii="Arial" w:cs="Arial" w:eastAsia="Arial" w:hAnsi="Arial"/>
          <w:color w:val="374151"/>
          <w:sz w:val="22"/>
          <w:szCs w:val="22"/>
        </w:rPr>
        <w:t xml:space="preserve">Enter your Email and Password.</w:t>
      </w:r>
    </w:p>
    <w:p>
      <w:pPr>
        <w:pStyle w:val="ListParagraph"/>
        <w:numPr>
          <w:ilvl w:val="0"/>
          <w:numId w:val="2"/>
        </w:numPr>
        <w:spacing w:after="50" w:before="50"/>
      </w:pPr>
      <w:r>
        <w:rPr>
          <w:rFonts w:ascii="Arial" w:cs="Arial" w:eastAsia="Arial" w:hAnsi="Arial"/>
          <w:color w:val="374151"/>
          <w:sz w:val="22"/>
          <w:szCs w:val="22"/>
        </w:rPr>
        <w:t xml:space="preserve">Click Sign In — you’ll land on your Dashboard.</w:t>
      </w:r>
    </w:p>
    <w:p>
      <w:pPr>
        <w:spacing w:after="0" w:before="80"/>
      </w:pPr>
      <w:r>
        <w:t xml:space="preserve"/>
      </w:r>
    </w:p>
    <w:p>
      <w:pPr>
        <w:spacing w:after="100" w:before="60"/>
      </w:pPr>
      <w:r>
        <w:rPr>
          <w:rFonts w:ascii="Arial" w:cs="Arial" w:eastAsia="Arial" w:hAnsi="Arial"/>
          <w:color w:val="374151"/>
          <w:sz w:val="22"/>
          <w:szCs w:val="22"/>
        </w:rPr>
        <w:t xml:space="preserve">To sign out, click your name in the bottom-left sidebar (desktop) or tap the Sign Out button in the top bar (mobile).</w:t>
      </w:r>
    </w:p>
    <w:p>
      <w:pPr>
        <w:spacing w:after="0" w:before="160"/>
      </w:pPr>
      <w:r>
        <w:t xml:space="preserve"/>
      </w:r>
    </w:p>
    <w:p>
      <w:pPr>
        <w:pStyle w:val="Heading1"/>
        <w:pBdr>
          <w:bottom w:val="single" w:color="D4A843" w:sz="6"/>
        </w:pBdr>
        <w:spacing w:after="120" w:before="360"/>
      </w:pPr>
      <w:r>
        <w:rPr>
          <w:rFonts w:ascii="Arial" w:cs="Arial" w:eastAsia="Arial" w:hAnsi="Arial"/>
          <w:b/>
          <w:bCs/>
          <w:color w:val="050B14"/>
          <w:sz w:val="32"/>
          <w:szCs w:val="32"/>
        </w:rPr>
        <w:t xml:space="preserve">4. Dashboard</w:t>
      </w:r>
    </w:p>
    <w:p>
      <w:pPr>
        <w:spacing w:after="100" w:before="60"/>
      </w:pPr>
      <w:r>
        <w:rPr>
          <w:rFonts w:ascii="Arial" w:cs="Arial" w:eastAsia="Arial" w:hAnsi="Arial"/>
          <w:color w:val="374151"/>
          <w:sz w:val="22"/>
          <w:szCs w:val="22"/>
        </w:rPr>
        <w:t xml:space="preserve">Your Dashboard is the first screen you see after signing in. It gives you an at-a-glance view of your account.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Stat Card</w:t>
            </w:r>
          </w:p>
        </w:tc>
        <w:tc>
          <w:tcPr>
            <w:tcW w:type="dxa" w:w="636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color w:val="FFFFFF"/>
                <w:sz w:val="20"/>
                <w:szCs w:val="20"/>
              </w:rPr>
              <w:t xml:space="preserve">What It Shows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Active Listings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Number of current, live listings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Total Shoots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Your cumulative shoot count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Plan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Your current subscription tier or trial status</w:t>
            </w:r>
          </w:p>
        </w:tc>
      </w:tr>
    </w:tbl>
    <w:p>
      <w:pPr>
        <w:spacing w:after="0" w:before="120"/>
      </w:pPr>
      <w:r>
        <w:t xml:space="preserve"/>
      </w:r>
    </w:p>
    <w:p>
      <w:pPr>
        <w:pStyle w:val="Heading2"/>
        <w:spacing w:after="80" w:before="280"/>
      </w:pPr>
      <w:r>
        <w:rPr>
          <w:rFonts w:ascii="Arial" w:cs="Arial" w:eastAsia="Arial" w:hAnsi="Arial"/>
          <w:b/>
          <w:bCs/>
          <w:color w:val="0A1628"/>
          <w:sz w:val="26"/>
          <w:szCs w:val="26"/>
        </w:rPr>
        <w:t xml:space="preserve">4.1  Trial Banner</w:t>
      </w:r>
    </w:p>
    <w:p>
      <w:pPr>
        <w:spacing w:after="100" w:before="60"/>
      </w:pPr>
      <w:r>
        <w:rPr>
          <w:rFonts w:ascii="Arial" w:cs="Arial" w:eastAsia="Arial" w:hAnsi="Arial"/>
          <w:color w:val="374151"/>
          <w:sz w:val="22"/>
          <w:szCs w:val="22"/>
        </w:rPr>
        <w:t xml:space="preserve">If you’re on a free trial, a banner across the top of the Dashboard shows how many days remain. Click Upgrade to choose a plan without losing any data.</w:t>
      </w:r>
    </w:p>
    <w:p>
      <w:pPr>
        <w:spacing w:after="0" w:before="80"/>
      </w:pPr>
      <w:r>
        <w:t xml:space="preserve"/>
      </w:r>
    </w:p>
    <w:p>
      <w:pPr>
        <w:pStyle w:val="Heading2"/>
        <w:spacing w:after="80" w:before="280"/>
      </w:pPr>
      <w:r>
        <w:rPr>
          <w:rFonts w:ascii="Arial" w:cs="Arial" w:eastAsia="Arial" w:hAnsi="Arial"/>
          <w:b/>
          <w:bCs/>
          <w:color w:val="0A1628"/>
          <w:sz w:val="26"/>
          <w:szCs w:val="26"/>
        </w:rPr>
        <w:t xml:space="preserve">4.2  Recent Listings</w:t>
      </w:r>
    </w:p>
    <w:p>
      <w:pPr>
        <w:spacing w:after="100" w:before="60"/>
      </w:pPr>
      <w:r>
        <w:rPr>
          <w:rFonts w:ascii="Arial" w:cs="Arial" w:eastAsia="Arial" w:hAnsi="Arial"/>
          <w:color w:val="374151"/>
          <w:sz w:val="22"/>
          <w:szCs w:val="22"/>
        </w:rPr>
        <w:t xml:space="preserve">The lower panel shows your five most recently updated listings with vessel name, location, and status. Click View all to open the full Listings page.</w:t>
      </w:r>
    </w:p>
    <w:p>
      <w:pPr>
        <w:spacing w:after="0" w:before="160"/>
      </w:pPr>
      <w:r>
        <w:t xml:space="preserve"/>
      </w:r>
    </w:p>
    <w:p>
      <w:r>
        <w:br w:type="page"/>
      </w:r>
    </w:p>
    <w:p>
      <w:pPr>
        <w:pStyle w:val="Heading1"/>
        <w:pBdr>
          <w:bottom w:val="single" w:color="D4A843" w:sz="6"/>
        </w:pBdr>
        <w:spacing w:after="120" w:before="360"/>
      </w:pPr>
      <w:r>
        <w:rPr>
          <w:rFonts w:ascii="Arial" w:cs="Arial" w:eastAsia="Arial" w:hAnsi="Arial"/>
          <w:b/>
          <w:bCs/>
          <w:color w:val="050B14"/>
          <w:sz w:val="32"/>
          <w:szCs w:val="32"/>
        </w:rPr>
        <w:t xml:space="preserve">5. My Listings</w:t>
      </w:r>
    </w:p>
    <w:p>
      <w:pPr>
        <w:spacing w:after="100" w:before="60"/>
      </w:pPr>
      <w:r>
        <w:rPr>
          <w:rFonts w:ascii="Arial" w:cs="Arial" w:eastAsia="Arial" w:hAnsi="Arial"/>
          <w:color w:val="374151"/>
          <w:sz w:val="22"/>
          <w:szCs w:val="22"/>
        </w:rPr>
        <w:t xml:space="preserve">My Listings is where you view, manage, and share every vessel in your portfolio. Listings are grouped into Active and Archived / Sold.</w:t>
      </w:r>
    </w:p>
    <w:p>
      <w:pPr>
        <w:spacing w:after="0" w:before="100"/>
      </w:pPr>
      <w:r>
        <w:t xml:space="preserve"/>
      </w:r>
    </w:p>
    <w:p>
      <w:pPr>
        <w:pStyle w:val="Heading2"/>
        <w:spacing w:after="80" w:before="280"/>
      </w:pPr>
      <w:r>
        <w:rPr>
          <w:rFonts w:ascii="Arial" w:cs="Arial" w:eastAsia="Arial" w:hAnsi="Arial"/>
          <w:b/>
          <w:bCs/>
          <w:color w:val="0A1628"/>
          <w:sz w:val="26"/>
          <w:szCs w:val="26"/>
        </w:rPr>
        <w:t xml:space="preserve">5.1  Viewing a Listing</w:t>
      </w:r>
    </w:p>
    <w:p>
      <w:pPr>
        <w:pStyle w:val="ListParagraph"/>
        <w:numPr>
          <w:ilvl w:val="0"/>
          <w:numId w:val="2"/>
        </w:numPr>
        <w:spacing w:after="50" w:before="50"/>
      </w:pPr>
      <w:r>
        <w:rPr>
          <w:rFonts w:ascii="Arial" w:cs="Arial" w:eastAsia="Arial" w:hAnsi="Arial"/>
          <w:color w:val="374151"/>
          <w:sz w:val="22"/>
          <w:szCs w:val="22"/>
        </w:rPr>
        <w:t xml:space="preserve">Click My Listings in the sidebar.</w:t>
      </w:r>
    </w:p>
    <w:p>
      <w:pPr>
        <w:pStyle w:val="ListParagraph"/>
        <w:numPr>
          <w:ilvl w:val="0"/>
          <w:numId w:val="2"/>
        </w:numPr>
        <w:spacing w:after="50" w:before="50"/>
      </w:pPr>
      <w:r>
        <w:rPr>
          <w:rFonts w:ascii="Arial" w:cs="Arial" w:eastAsia="Arial" w:hAnsi="Arial"/>
          <w:color w:val="374151"/>
          <w:sz w:val="22"/>
          <w:szCs w:val="22"/>
        </w:rPr>
        <w:t xml:space="preserve">Click any listing row to open its detail page.</w:t>
      </w:r>
    </w:p>
    <w:p>
      <w:pPr>
        <w:pStyle w:val="ListParagraph"/>
        <w:numPr>
          <w:ilvl w:val="0"/>
          <w:numId w:val="2"/>
        </w:numPr>
        <w:spacing w:after="50" w:before="50"/>
      </w:pPr>
      <w:r>
        <w:rPr>
          <w:rFonts w:ascii="Arial" w:cs="Arial" w:eastAsia="Arial" w:hAnsi="Arial"/>
          <w:color w:val="374151"/>
          <w:sz w:val="22"/>
          <w:szCs w:val="22"/>
        </w:rPr>
        <w:t xml:space="preserve">From the detail page you can view photos, reorder them, toggle visibility, and access the client share link.</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5.2  Listing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color w:val="FFFFFF"/>
                <w:sz w:val="20"/>
                <w:szCs w:val="20"/>
              </w:rPr>
              <w:t xml:space="preserve">Meaning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Active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Live listing — visible and shareable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Sold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Sale closed — moved to archived section</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Archived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Manually removed from active view</w:t>
            </w:r>
          </w:p>
        </w:tc>
      </w:tr>
    </w:tbl>
    <w:p>
      <w:pPr>
        <w:spacing w:after="0" w:before="120"/>
      </w:pPr>
      <w:r>
        <w:t xml:space="preserve"/>
      </w:r>
    </w:p>
    <w:p>
      <w:pPr>
        <w:pStyle w:val="Heading2"/>
        <w:spacing w:after="80" w:before="280"/>
      </w:pPr>
      <w:r>
        <w:rPr>
          <w:rFonts w:ascii="Arial" w:cs="Arial" w:eastAsia="Arial" w:hAnsi="Arial"/>
          <w:b/>
          <w:bCs/>
          <w:color w:val="0A1628"/>
          <w:sz w:val="26"/>
          <w:szCs w:val="26"/>
        </w:rPr>
        <w:t xml:space="preserve">5.3  Creating a New Listing</w:t>
      </w:r>
    </w:p>
    <w:p>
      <w:pPr>
        <w:spacing w:after="100" w:before="60"/>
      </w:pPr>
      <w:r>
        <w:rPr>
          <w:rFonts w:ascii="Arial" w:cs="Arial" w:eastAsia="Arial" w:hAnsi="Arial"/>
          <w:color w:val="374151"/>
          <w:sz w:val="22"/>
          <w:szCs w:val="22"/>
        </w:rPr>
        <w:t xml:space="preserve">You can create a listing manually and upload photos directly — useful for listings where YachtPics hasn’t yet delivered photos.</w:t>
      </w:r>
    </w:p>
    <w:p>
      <w:pPr>
        <w:spacing w:after="0" w:before="80"/>
      </w:pPr>
      <w:r>
        <w:t xml:space="preserve"/>
      </w:r>
    </w:p>
    <w:p>
      <w:pPr>
        <w:pStyle w:val="ListParagraph"/>
        <w:numPr>
          <w:ilvl w:val="0"/>
          <w:numId w:val="2"/>
        </w:numPr>
        <w:spacing w:after="50" w:before="50"/>
      </w:pPr>
      <w:r>
        <w:rPr>
          <w:rFonts w:ascii="Arial" w:cs="Arial" w:eastAsia="Arial" w:hAnsi="Arial"/>
          <w:color w:val="374151"/>
          <w:sz w:val="22"/>
          <w:szCs w:val="22"/>
        </w:rPr>
        <w:t xml:space="preserve">Click + New Listing in the top-right of the Listings page.</w:t>
      </w:r>
    </w:p>
    <w:p>
      <w:pPr>
        <w:pStyle w:val="ListParagraph"/>
        <w:numPr>
          <w:ilvl w:val="0"/>
          <w:numId w:val="2"/>
        </w:numPr>
        <w:spacing w:after="50" w:before="50"/>
      </w:pPr>
      <w:r>
        <w:rPr>
          <w:rFonts w:ascii="Arial" w:cs="Arial" w:eastAsia="Arial" w:hAnsi="Arial"/>
          <w:color w:val="374151"/>
          <w:sz w:val="22"/>
          <w:szCs w:val="22"/>
        </w:rPr>
        <w:t xml:space="preserve">Fill in the vessel details: name, type, year, length, make, model, asking price, and location.</w:t>
      </w:r>
    </w:p>
    <w:p>
      <w:pPr>
        <w:pStyle w:val="ListParagraph"/>
        <w:numPr>
          <w:ilvl w:val="0"/>
          <w:numId w:val="2"/>
        </w:numPr>
        <w:spacing w:after="50" w:before="50"/>
      </w:pPr>
      <w:r>
        <w:rPr>
          <w:rFonts w:ascii="Arial" w:cs="Arial" w:eastAsia="Arial" w:hAnsi="Arial"/>
          <w:color w:val="374151"/>
          <w:sz w:val="22"/>
          <w:szCs w:val="22"/>
        </w:rPr>
        <w:t xml:space="preserve">Add a description (optional but recommended for client slideshows).</w:t>
      </w:r>
    </w:p>
    <w:p>
      <w:pPr>
        <w:pStyle w:val="ListParagraph"/>
        <w:numPr>
          <w:ilvl w:val="0"/>
          <w:numId w:val="2"/>
        </w:numPr>
        <w:spacing w:after="50" w:before="50"/>
      </w:pPr>
      <w:r>
        <w:rPr>
          <w:rFonts w:ascii="Arial" w:cs="Arial" w:eastAsia="Arial" w:hAnsi="Arial"/>
          <w:color w:val="374151"/>
          <w:sz w:val="22"/>
          <w:szCs w:val="22"/>
        </w:rPr>
        <w:t xml:space="preserve">Upload photos by dragging them into the drop zone or clicking to browse. The portal will auto-tag photos by category based on filename — you can adjust each tag manually.</w:t>
      </w:r>
    </w:p>
    <w:p>
      <w:pPr>
        <w:pStyle w:val="ListParagraph"/>
        <w:numPr>
          <w:ilvl w:val="0"/>
          <w:numId w:val="2"/>
        </w:numPr>
        <w:spacing w:after="50" w:before="50"/>
      </w:pPr>
      <w:r>
        <w:rPr>
          <w:rFonts w:ascii="Arial" w:cs="Arial" w:eastAsia="Arial" w:hAnsi="Arial"/>
          <w:color w:val="374151"/>
          <w:sz w:val="22"/>
          <w:szCs w:val="22"/>
        </w:rPr>
        <w:t xml:space="preserve">Click Save Listing.</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5.4  Photo Categories</w:t>
      </w:r>
    </w:p>
    <w:p>
      <w:pPr>
        <w:spacing w:after="100" w:before="60"/>
      </w:pPr>
      <w:r>
        <w:rPr>
          <w:rFonts w:ascii="Arial" w:cs="Arial" w:eastAsia="Arial" w:hAnsi="Arial"/>
          <w:color w:val="374151"/>
          <w:sz w:val="22"/>
          <w:szCs w:val="22"/>
        </w:rPr>
        <w:t xml:space="preserve">When uploading photos, each image is assigned one of the following categories. These are used to organise your gallery and slideshow.</w:t>
      </w:r>
    </w:p>
    <w:p>
      <w:pPr>
        <w:spacing w:after="0" w:before="80"/>
      </w:pPr>
      <w:r>
        <w:t xml:space="preserve"/>
      </w:r>
    </w:p>
    <w:p>
      <w:pPr>
        <w:spacing w:after="100" w:before="60"/>
      </w:pPr>
      <w:r>
        <w:rPr>
          <w:rFonts w:ascii="Arial" w:cs="Arial" w:eastAsia="Arial" w:hAnsi="Arial"/>
          <w:i/>
          <w:iCs/>
          <w:color w:val="9CA3AF"/>
          <w:sz w:val="20"/>
          <w:szCs w:val="20"/>
        </w:rPr>
        <w:t xml:space="preserve">Bow · Stern · Port · Starboard · Helm · Cockpit · Salon · Galley · Master Stateroom · Guest Stateroom · Head · Engine Room · Flybridge · Swim Platform · Other</w:t>
      </w:r>
    </w:p>
    <w:p>
      <w:pPr>
        <w:spacing w:after="0" w:before="80"/>
      </w:pPr>
      <w:r>
        <w:t xml:space="preserve"/>
      </w:r>
    </w:p>
    <w:p>
      <w:pPr>
        <w:pBdr>
          <w:left w:val="single" w:color="D4A843" w:sz="12"/>
        </w:pBdr>
        <w:spacing w:after="120" w:before="60"/>
        <w:ind w:left="360"/>
      </w:pPr>
      <w:r>
        <w:rPr>
          <w:rFonts w:ascii="Arial" w:cs="Arial" w:eastAsia="Arial" w:hAnsi="Arial"/>
          <w:i/>
          <w:iCs/>
          <w:color w:val="9CA3AF"/>
          <w:sz w:val="20"/>
          <w:szCs w:val="20"/>
        </w:rPr>
        <w:t xml:space="preserve">  Name your photo files using a category keyword (e.g. “Salon_01.jpg”) and the portal will auto-assign the correct tag.</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5.5  Sharing with Clients</w:t>
      </w:r>
    </w:p>
    <w:p>
      <w:pPr>
        <w:spacing w:after="100" w:before="60"/>
      </w:pPr>
      <w:r>
        <w:rPr>
          <w:rFonts w:ascii="Arial" w:cs="Arial" w:eastAsia="Arial" w:hAnsi="Arial"/>
          <w:color w:val="374151"/>
          <w:sz w:val="22"/>
          <w:szCs w:val="22"/>
        </w:rPr>
        <w:t xml:space="preserve">Each listing has a unique, shareable slideshow link your clients can view on any device — no login required.</w:t>
      </w:r>
    </w:p>
    <w:p>
      <w:pPr>
        <w:spacing w:after="0" w:before="80"/>
      </w:pPr>
      <w:r>
        <w:t xml:space="preserve"/>
      </w:r>
    </w:p>
    <w:p>
      <w:pPr>
        <w:pStyle w:val="ListParagraph"/>
        <w:numPr>
          <w:ilvl w:val="0"/>
          <w:numId w:val="2"/>
        </w:numPr>
        <w:spacing w:after="50" w:before="50"/>
      </w:pPr>
      <w:r>
        <w:rPr>
          <w:rFonts w:ascii="Arial" w:cs="Arial" w:eastAsia="Arial" w:hAnsi="Arial"/>
          <w:color w:val="374151"/>
          <w:sz w:val="22"/>
          <w:szCs w:val="22"/>
        </w:rPr>
        <w:t xml:space="preserve">Open the listing detail page.</w:t>
      </w:r>
    </w:p>
    <w:p>
      <w:pPr>
        <w:pStyle w:val="ListParagraph"/>
        <w:numPr>
          <w:ilvl w:val="0"/>
          <w:numId w:val="2"/>
        </w:numPr>
        <w:spacing w:after="50" w:before="50"/>
      </w:pPr>
      <w:r>
        <w:rPr>
          <w:rFonts w:ascii="Arial" w:cs="Arial" w:eastAsia="Arial" w:hAnsi="Arial"/>
          <w:color w:val="374151"/>
          <w:sz w:val="22"/>
          <w:szCs w:val="22"/>
        </w:rPr>
        <w:t xml:space="preserve">Copy the client link from the Share section.</w:t>
      </w:r>
    </w:p>
    <w:p>
      <w:pPr>
        <w:pStyle w:val="ListParagraph"/>
        <w:numPr>
          <w:ilvl w:val="0"/>
          <w:numId w:val="2"/>
        </w:numPr>
        <w:spacing w:after="50" w:before="50"/>
      </w:pPr>
      <w:r>
        <w:rPr>
          <w:rFonts w:ascii="Arial" w:cs="Arial" w:eastAsia="Arial" w:hAnsi="Arial"/>
          <w:color w:val="374151"/>
          <w:sz w:val="22"/>
          <w:szCs w:val="22"/>
        </w:rPr>
        <w:t xml:space="preserve">Paste it into an email or text to your client.</w:t>
      </w:r>
    </w:p>
    <w:p>
      <w:pPr>
        <w:spacing w:after="0" w:before="80"/>
      </w:pPr>
      <w:r>
        <w:t xml:space="preserve"/>
      </w:r>
    </w:p>
    <w:p>
      <w:pPr>
        <w:pBdr>
          <w:left w:val="single" w:color="D4A843" w:sz="12"/>
        </w:pBdr>
        <w:spacing w:after="120" w:before="60"/>
        <w:ind w:left="360"/>
      </w:pPr>
      <w:r>
        <w:rPr>
          <w:rFonts w:ascii="Arial" w:cs="Arial" w:eastAsia="Arial" w:hAnsi="Arial"/>
          <w:i/>
          <w:iCs/>
          <w:color w:val="9CA3AF"/>
          <w:sz w:val="20"/>
          <w:szCs w:val="20"/>
        </w:rPr>
        <w:t xml:space="preserve">  Your brokerage logo and contact details (set in My Profile) appear in the footer of every slideshow.</w:t>
      </w:r>
    </w:p>
    <w:p>
      <w:pPr>
        <w:spacing w:after="0" w:before="160"/>
      </w:pPr>
      <w:r>
        <w:t xml:space="preserve"/>
      </w:r>
    </w:p>
    <w:p>
      <w:r>
        <w:br w:type="page"/>
      </w:r>
    </w:p>
    <w:p>
      <w:pPr>
        <w:pStyle w:val="Heading1"/>
        <w:pBdr>
          <w:bottom w:val="single" w:color="D4A843" w:sz="6"/>
        </w:pBdr>
        <w:spacing w:after="120" w:before="360"/>
      </w:pPr>
      <w:r>
        <w:rPr>
          <w:rFonts w:ascii="Arial" w:cs="Arial" w:eastAsia="Arial" w:hAnsi="Arial"/>
          <w:b/>
          <w:bCs/>
          <w:color w:val="050B14"/>
          <w:sz w:val="32"/>
          <w:szCs w:val="32"/>
        </w:rPr>
        <w:t xml:space="preserve">6. Shoots &amp; Invoices</w:t>
      </w:r>
    </w:p>
    <w:p>
      <w:pPr>
        <w:spacing w:after="100" w:before="60"/>
      </w:pPr>
      <w:r>
        <w:rPr>
          <w:rFonts w:ascii="Arial" w:cs="Arial" w:eastAsia="Arial" w:hAnsi="Arial"/>
          <w:color w:val="374151"/>
          <w:sz w:val="22"/>
          <w:szCs w:val="22"/>
        </w:rPr>
        <w:t xml:space="preserve">Every time YachtPics completes a shoot for you, an invoice record is automatically added to this section. You don’t need to do anything here — it’s a read-only log.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636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color w:val="FFFFFF"/>
                <w:sz w:val="20"/>
                <w:szCs w:val="20"/>
              </w:rPr>
              <w:t xml:space="preserve">What It Shows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Date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Date of the shoot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Vessel</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Associated listing / vessel name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Invoice #</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Your invoice reference number</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Method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Payment method on file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Amount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Total charged for the session</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Status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Paid, Pending, or Cancelled</w:t>
            </w:r>
          </w:p>
        </w:tc>
      </w:tr>
    </w:tbl>
    <w:p>
      <w:pPr>
        <w:spacing w:after="0" w:before="120"/>
      </w:pPr>
      <w:r>
        <w:t xml:space="preserve"/>
      </w:r>
    </w:p>
    <w:p>
      <w:pPr>
        <w:spacing w:after="100" w:before="60"/>
      </w:pPr>
      <w:r>
        <w:rPr>
          <w:rFonts w:ascii="Arial" w:cs="Arial" w:eastAsia="Arial" w:hAnsi="Arial"/>
          <w:color w:val="374151"/>
          <w:sz w:val="22"/>
          <w:szCs w:val="22"/>
        </w:rPr>
        <w:t xml:space="preserve">Need a copy of an invoice? Contact your YachtPics rep and reference the invoice number shown in this table.</w:t>
      </w:r>
    </w:p>
    <w:p>
      <w:pPr>
        <w:spacing w:after="0" w:before="160"/>
      </w:pPr>
      <w:r>
        <w:t xml:space="preserve"/>
      </w:r>
    </w:p>
    <w:p>
      <w:pPr>
        <w:pStyle w:val="Heading1"/>
        <w:pBdr>
          <w:bottom w:val="single" w:color="D4A843" w:sz="6"/>
        </w:pBdr>
        <w:spacing w:after="120" w:before="360"/>
      </w:pPr>
      <w:r>
        <w:rPr>
          <w:rFonts w:ascii="Arial" w:cs="Arial" w:eastAsia="Arial" w:hAnsi="Arial"/>
          <w:b/>
          <w:bCs/>
          <w:color w:val="050B14"/>
          <w:sz w:val="32"/>
          <w:szCs w:val="32"/>
        </w:rPr>
        <w:t xml:space="preserve">7. Billing</w:t>
      </w:r>
    </w:p>
    <w:p>
      <w:pPr>
        <w:spacing w:after="100" w:before="60"/>
      </w:pPr>
      <w:r>
        <w:rPr>
          <w:rFonts w:ascii="Arial" w:cs="Arial" w:eastAsia="Arial" w:hAnsi="Arial"/>
          <w:color w:val="374151"/>
          <w:sz w:val="22"/>
          <w:szCs w:val="22"/>
        </w:rPr>
        <w:t xml:space="preserve">The Billing page is where you choose or manage your subscription plan. All plans include a 30-day free trial — no charge until the trial ends. Cancel at any time.</w:t>
      </w:r>
    </w:p>
    <w:p>
      <w:pPr>
        <w:spacing w:after="0" w:before="100"/>
      </w:pPr>
      <w:r>
        <w:t xml:space="preserve"/>
      </w:r>
    </w:p>
    <w:p>
      <w:pPr>
        <w:pStyle w:val="Heading2"/>
        <w:spacing w:after="80" w:before="280"/>
      </w:pPr>
      <w:r>
        <w:rPr>
          <w:rFonts w:ascii="Arial" w:cs="Arial" w:eastAsia="Arial" w:hAnsi="Arial"/>
          <w:b/>
          <w:bCs/>
          <w:color w:val="0A1628"/>
          <w:sz w:val="26"/>
          <w:szCs w:val="26"/>
        </w:rPr>
        <w:t xml:space="preserve">7.1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E5E7EB" w:sz="1"/>
              <w:left w:val="single" w:color="E5E7EB" w:sz="1"/>
              <w:bottom w:val="single" w:color="E5E7EB" w:sz="1"/>
              <w:right w:val="single" w:color="E5E7EB" w:sz="1"/>
            </w:tcBorders>
            <w:shd w:fill="050B14" w:val="clear"/>
            <w:tcMar>
              <w:top w:type="dxa" w:w="100"/>
              <w:left w:type="dxa" w:w="160"/>
              <w:bottom w:type="dxa" w:w="100"/>
              <w:right w:type="dxa" w:w="160"/>
            </w:tcMar>
          </w:tcPr>
          <w:p>
            <w:r>
              <w:rPr>
                <w:rFonts w:ascii="Arial" w:cs="Arial" w:eastAsia="Arial" w:hAnsi="Arial"/>
                <w:b/>
                <w:bCs/>
                <w:color w:val="FFFFFF"/>
                <w:sz w:val="20"/>
                <w:szCs w:val="20"/>
              </w:rPr>
              <w:t xml:space="preserve">Plan</w:t>
            </w:r>
          </w:p>
        </w:tc>
        <w:tc>
          <w:tcPr>
            <w:tcW w:type="dxa" w:w="2280"/>
            <w:tcBorders>
              <w:top w:val="single" w:color="E5E7EB" w:sz="1"/>
              <w:left w:val="single" w:color="E5E7EB" w:sz="1"/>
              <w:bottom w:val="single" w:color="E5E7EB" w:sz="1"/>
              <w:right w:val="single" w:color="E5E7EB" w:sz="1"/>
            </w:tcBorders>
            <w:shd w:fill="050B14" w:val="clear"/>
            <w:tcMar>
              <w:top w:type="dxa" w:w="100"/>
              <w:left w:type="dxa" w:w="160"/>
              <w:bottom w:type="dxa" w:w="100"/>
              <w:right w:type="dxa" w:w="160"/>
            </w:tcMar>
          </w:tcPr>
          <w:p>
            <w:r>
              <w:rPr>
                <w:rFonts w:ascii="Arial" w:cs="Arial" w:eastAsia="Arial" w:hAnsi="Arial"/>
                <w:b/>
                <w:bCs/>
                <w:color w:val="FFFFFF"/>
                <w:sz w:val="20"/>
                <w:szCs w:val="20"/>
              </w:rPr>
              <w:t xml:space="preserve">Monthly</w:t>
            </w:r>
          </w:p>
        </w:tc>
        <w:tc>
          <w:tcPr>
            <w:tcW w:type="dxa" w:w="4280"/>
            <w:tcBorders>
              <w:top w:val="single" w:color="E5E7EB" w:sz="1"/>
              <w:left w:val="single" w:color="E5E7EB" w:sz="1"/>
              <w:bottom w:val="single" w:color="E5E7EB" w:sz="1"/>
              <w:right w:val="single" w:color="E5E7EB" w:sz="1"/>
            </w:tcBorders>
            <w:shd w:fill="050B14" w:val="clear"/>
            <w:tcMar>
              <w:top w:type="dxa" w:w="100"/>
              <w:left w:type="dxa" w:w="160"/>
              <w:bottom w:type="dxa" w:w="100"/>
              <w:right w:type="dxa" w:w="160"/>
            </w:tcMar>
          </w:tcPr>
          <w:p>
            <w:r>
              <w:rPr>
                <w:rFonts w:ascii="Arial" w:cs="Arial" w:eastAsia="Arial" w:hAnsi="Arial"/>
                <w:b/>
                <w:bCs/>
                <w:color w:val="FFFFFF"/>
                <w:sz w:val="20"/>
                <w:szCs w:val="20"/>
              </w:rPr>
              <w:t xml:space="preserve">Active Listings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D4A843"/>
                <w:sz w:val="20"/>
                <w:szCs w:val="20"/>
              </w:rPr>
              <w:t xml:space="preserve">Starter</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$29 / mo</w:t>
            </w:r>
          </w:p>
        </w:tc>
        <w:tc>
          <w:tcPr>
            <w:tcW w:type="dxa" w:w="4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Up to 5</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D4A843"/>
                <w:sz w:val="20"/>
                <w:szCs w:val="20"/>
              </w:rPr>
              <w:t xml:space="preserve">Growth</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$49 / mo</w:t>
            </w:r>
          </w:p>
        </w:tc>
        <w:tc>
          <w:tcPr>
            <w:tcW w:type="dxa" w:w="4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6 – 10</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D4A843"/>
                <w:sz w:val="20"/>
                <w:szCs w:val="20"/>
              </w:rPr>
              <w:t xml:space="preserve">Pro</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$79 / mo</w:t>
            </w:r>
          </w:p>
        </w:tc>
        <w:tc>
          <w:tcPr>
            <w:tcW w:type="dxa" w:w="4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11 – 20</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D4A843"/>
                <w:sz w:val="20"/>
                <w:szCs w:val="20"/>
              </w:rPr>
              <w:t xml:space="preserve">Elite</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$99 / mo</w:t>
            </w:r>
          </w:p>
        </w:tc>
        <w:tc>
          <w:tcPr>
            <w:tcW w:type="dxa" w:w="4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0"/>
                <w:szCs w:val="20"/>
              </w:rPr>
              <w:t xml:space="preserve">21+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DF8ED" w:val="clear"/>
            <w:tcMar>
              <w:top w:type="dxa" w:w="120"/>
              <w:left w:type="dxa" w:w="200"/>
              <w:bottom w:type="dxa" w:w="120"/>
              <w:right w:type="dxa" w:w="200"/>
            </w:tcMar>
          </w:tcPr>
          <w:p>
            <w:pPr>
              <w:spacing w:after="40" w:before="60"/>
            </w:pPr>
            <w:r>
              <w:rPr>
                <w:rFonts w:ascii="Arial" w:cs="Arial" w:eastAsia="Arial" w:hAnsi="Arial"/>
                <w:b/>
                <w:bCs/>
                <w:color w:val="050B14"/>
                <w:sz w:val="20"/>
                <w:szCs w:val="20"/>
              </w:rPr>
              <w:t xml:space="preserve">Photo downloads are always free</w:t>
            </w:r>
          </w:p>
          <w:p>
            <w:pPr>
              <w:spacing w:after="30" w:before="30"/>
            </w:pPr>
            <w:r>
              <w:rPr>
                <w:rFonts w:ascii="Arial" w:cs="Arial" w:eastAsia="Arial" w:hAnsi="Arial"/>
                <w:color w:val="374151"/>
                <w:sz w:val="20"/>
                <w:szCs w:val="20"/>
              </w:rPr>
              <w:t xml:space="preserve">You can view and download your delivered photos without a subscription.</w:t>
            </w:r>
          </w:p>
          <w:p>
            <w:pPr>
              <w:spacing w:after="30" w:before="30"/>
            </w:pPr>
            <w:r>
              <w:rPr>
                <w:rFonts w:ascii="Arial" w:cs="Arial" w:eastAsia="Arial" w:hAnsi="Arial"/>
                <w:color w:val="374151"/>
                <w:sz w:val="20"/>
                <w:szCs w:val="20"/>
              </w:rPr>
              <w:t xml:space="preserve">A paid plan is only required for photo uploading and the slideshow builder.</w:t>
            </w:r>
          </w:p>
        </w:tc>
      </w:tr>
    </w:tbl>
    <w:p>
      <w:pPr>
        <w:spacing w:after="0" w:before="120"/>
      </w:pPr>
      <w:r>
        <w:t xml:space="preserve"/>
      </w:r>
    </w:p>
    <w:p>
      <w:pPr>
        <w:pStyle w:val="Heading2"/>
        <w:spacing w:after="80" w:before="280"/>
      </w:pPr>
      <w:r>
        <w:rPr>
          <w:rFonts w:ascii="Arial" w:cs="Arial" w:eastAsia="Arial" w:hAnsi="Arial"/>
          <w:b/>
          <w:bCs/>
          <w:color w:val="0A1628"/>
          <w:sz w:val="26"/>
          <w:szCs w:val="26"/>
        </w:rPr>
        <w:t xml:space="preserve">7.2  Starting Your Trial</w:t>
      </w:r>
    </w:p>
    <w:p>
      <w:pPr>
        <w:pStyle w:val="ListParagraph"/>
        <w:numPr>
          <w:ilvl w:val="0"/>
          <w:numId w:val="2"/>
        </w:numPr>
        <w:spacing w:after="50" w:before="50"/>
      </w:pPr>
      <w:r>
        <w:rPr>
          <w:rFonts w:ascii="Arial" w:cs="Arial" w:eastAsia="Arial" w:hAnsi="Arial"/>
          <w:color w:val="374151"/>
          <w:sz w:val="22"/>
          <w:szCs w:val="22"/>
        </w:rPr>
        <w:t xml:space="preserve">Go to Billing in the sidebar.</w:t>
      </w:r>
    </w:p>
    <w:p>
      <w:pPr>
        <w:pStyle w:val="ListParagraph"/>
        <w:numPr>
          <w:ilvl w:val="0"/>
          <w:numId w:val="2"/>
        </w:numPr>
        <w:spacing w:after="50" w:before="50"/>
      </w:pPr>
      <w:r>
        <w:rPr>
          <w:rFonts w:ascii="Arial" w:cs="Arial" w:eastAsia="Arial" w:hAnsi="Arial"/>
          <w:color w:val="374151"/>
          <w:sz w:val="22"/>
          <w:szCs w:val="22"/>
        </w:rPr>
        <w:t xml:space="preserve">Select the plan that matches your active listing count.</w:t>
      </w:r>
    </w:p>
    <w:p>
      <w:pPr>
        <w:pStyle w:val="ListParagraph"/>
        <w:numPr>
          <w:ilvl w:val="0"/>
          <w:numId w:val="2"/>
        </w:numPr>
        <w:spacing w:after="50" w:before="50"/>
      </w:pPr>
      <w:r>
        <w:rPr>
          <w:rFonts w:ascii="Arial" w:cs="Arial" w:eastAsia="Arial" w:hAnsi="Arial"/>
          <w:color w:val="374151"/>
          <w:sz w:val="22"/>
          <w:szCs w:val="22"/>
        </w:rPr>
        <w:t xml:space="preserve">Click Start free trial — you’ll be taken to a secure Stripe checkout.</w:t>
      </w:r>
    </w:p>
    <w:p>
      <w:pPr>
        <w:pStyle w:val="ListParagraph"/>
        <w:numPr>
          <w:ilvl w:val="0"/>
          <w:numId w:val="2"/>
        </w:numPr>
        <w:spacing w:after="50" w:before="50"/>
      </w:pPr>
      <w:r>
        <w:rPr>
          <w:rFonts w:ascii="Arial" w:cs="Arial" w:eastAsia="Arial" w:hAnsi="Arial"/>
          <w:color w:val="374151"/>
          <w:sz w:val="22"/>
          <w:szCs w:val="22"/>
        </w:rPr>
        <w:t xml:space="preserve">Enter your card details. You won’t be charged until the 30-day trial ends.</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7.3  Managing Your Subscription</w:t>
      </w:r>
    </w:p>
    <w:p>
      <w:pPr>
        <w:spacing w:after="100" w:before="60"/>
      </w:pPr>
      <w:r>
        <w:rPr>
          <w:rFonts w:ascii="Arial" w:cs="Arial" w:eastAsia="Arial" w:hAnsi="Arial"/>
          <w:color w:val="374151"/>
          <w:sz w:val="22"/>
          <w:szCs w:val="22"/>
        </w:rPr>
        <w:t xml:space="preserve">Click Manage billing &amp; invoices on the Billing page to open the Stripe customer portal. From there you can update your payment method, download receipts, or cancel your plan.</w:t>
      </w:r>
    </w:p>
    <w:p>
      <w:pPr>
        <w:spacing w:after="0" w:before="80"/>
      </w:pPr>
      <w:r>
        <w:t xml:space="preserve"/>
      </w:r>
    </w:p>
    <w:p>
      <w:pPr>
        <w:pBdr>
          <w:left w:val="single" w:color="D4A843" w:sz="12"/>
        </w:pBdr>
        <w:spacing w:after="120" w:before="60"/>
        <w:ind w:left="360"/>
      </w:pPr>
      <w:r>
        <w:rPr>
          <w:rFonts w:ascii="Arial" w:cs="Arial" w:eastAsia="Arial" w:hAnsi="Arial"/>
          <w:i/>
          <w:iCs/>
          <w:color w:val="9CA3AF"/>
          <w:sz w:val="20"/>
          <w:szCs w:val="20"/>
        </w:rPr>
        <w:t xml:space="preserve">  If your payment fails, a banner will appear prompting you to update your card. Act promptly to avoid any interruption to your slideshow sharing links.</w:t>
      </w:r>
    </w:p>
    <w:p>
      <w:pPr>
        <w:spacing w:after="0" w:before="160"/>
      </w:pPr>
      <w:r>
        <w:t xml:space="preserve"/>
      </w:r>
    </w:p>
    <w:p>
      <w:r>
        <w:br w:type="page"/>
      </w:r>
    </w:p>
    <w:p>
      <w:pPr>
        <w:pStyle w:val="Heading1"/>
        <w:pBdr>
          <w:bottom w:val="single" w:color="D4A843" w:sz="6"/>
        </w:pBdr>
        <w:spacing w:after="120" w:before="360"/>
      </w:pPr>
      <w:r>
        <w:rPr>
          <w:rFonts w:ascii="Arial" w:cs="Arial" w:eastAsia="Arial" w:hAnsi="Arial"/>
          <w:b/>
          <w:bCs/>
          <w:color w:val="050B14"/>
          <w:sz w:val="32"/>
          <w:szCs w:val="32"/>
        </w:rPr>
        <w:t xml:space="preserve">8. My Profile</w:t>
      </w:r>
    </w:p>
    <w:p>
      <w:pPr>
        <w:spacing w:after="100" w:before="60"/>
      </w:pPr>
      <w:r>
        <w:rPr>
          <w:rFonts w:ascii="Arial" w:cs="Arial" w:eastAsia="Arial" w:hAnsi="Arial"/>
          <w:color w:val="374151"/>
          <w:sz w:val="22"/>
          <w:szCs w:val="22"/>
        </w:rPr>
        <w:t xml:space="preserve">Your profile controls the personal and brokerage information that appears on your account and in client-facing slideshows. Complete it fully before sharing your first listing.</w:t>
      </w:r>
    </w:p>
    <w:p>
      <w:pPr>
        <w:spacing w:after="0" w:before="100"/>
      </w:pPr>
      <w:r>
        <w:t xml:space="preserve"/>
      </w:r>
    </w:p>
    <w:p>
      <w:pPr>
        <w:pStyle w:val="Heading2"/>
        <w:spacing w:after="80" w:before="280"/>
      </w:pPr>
      <w:r>
        <w:rPr>
          <w:rFonts w:ascii="Arial" w:cs="Arial" w:eastAsia="Arial" w:hAnsi="Arial"/>
          <w:b/>
          <w:bCs/>
          <w:color w:val="0A1628"/>
          <w:sz w:val="26"/>
          <w:szCs w:val="26"/>
        </w:rPr>
        <w:t xml:space="preserve">8.1  Personal Information</w:t>
      </w:r>
    </w:p>
    <w:p>
      <w:pPr>
        <w:pStyle w:val="ListParagraph"/>
        <w:numPr>
          <w:ilvl w:val="0"/>
          <w:numId w:val="3"/>
        </w:numPr>
        <w:spacing w:after="40" w:before="40"/>
      </w:pPr>
      <w:r>
        <w:rPr>
          <w:rFonts w:ascii="Arial" w:cs="Arial" w:eastAsia="Arial" w:hAnsi="Arial"/>
          <w:b/>
          <w:bCs/>
          <w:color w:val="050B14"/>
          <w:sz w:val="22"/>
          <w:szCs w:val="22"/>
        </w:rPr>
        <w:t xml:space="preserve">First &amp; Last Name</w:t>
      </w:r>
      <w:r>
        <w:rPr>
          <w:rFonts w:ascii="Arial" w:cs="Arial" w:eastAsia="Arial" w:hAnsi="Arial"/>
          <w:color w:val="374151"/>
          <w:sz w:val="22"/>
          <w:szCs w:val="22"/>
        </w:rPr>
        <w:t xml:space="preserve"> — How YachtPics identifies your account.</w:t>
      </w:r>
    </w:p>
    <w:p>
      <w:pPr>
        <w:pStyle w:val="ListParagraph"/>
        <w:numPr>
          <w:ilvl w:val="0"/>
          <w:numId w:val="3"/>
        </w:numPr>
        <w:spacing w:after="40" w:before="40"/>
      </w:pPr>
      <w:r>
        <w:rPr>
          <w:rFonts w:ascii="Arial" w:cs="Arial" w:eastAsia="Arial" w:hAnsi="Arial"/>
          <w:b/>
          <w:bCs/>
          <w:color w:val="050B14"/>
          <w:sz w:val="22"/>
          <w:szCs w:val="22"/>
        </w:rPr>
        <w:t xml:space="preserve">Contact Email</w:t>
      </w:r>
      <w:r>
        <w:rPr>
          <w:rFonts w:ascii="Arial" w:cs="Arial" w:eastAsia="Arial" w:hAnsi="Arial"/>
          <w:color w:val="374151"/>
          <w:sz w:val="22"/>
          <w:szCs w:val="22"/>
        </w:rPr>
        <w:t xml:space="preserve"> — Displayed to YachtPics — separate from your login email.</w:t>
      </w:r>
    </w:p>
    <w:p>
      <w:pPr>
        <w:pStyle w:val="ListParagraph"/>
        <w:numPr>
          <w:ilvl w:val="0"/>
          <w:numId w:val="3"/>
        </w:numPr>
        <w:spacing w:after="40" w:before="40"/>
      </w:pPr>
      <w:r>
        <w:rPr>
          <w:rFonts w:ascii="Arial" w:cs="Arial" w:eastAsia="Arial" w:hAnsi="Arial"/>
          <w:b/>
          <w:bCs/>
          <w:color w:val="050B14"/>
          <w:sz w:val="22"/>
          <w:szCs w:val="22"/>
        </w:rPr>
        <w:t xml:space="preserve">Phone</w:t>
      </w:r>
      <w:r>
        <w:rPr>
          <w:rFonts w:ascii="Arial" w:cs="Arial" w:eastAsia="Arial" w:hAnsi="Arial"/>
          <w:color w:val="374151"/>
          <w:sz w:val="22"/>
          <w:szCs w:val="22"/>
        </w:rPr>
        <w:t xml:space="preserve"> — Optional, but recommended for client contact visibility.</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8.2  Company Logo</w:t>
      </w:r>
    </w:p>
    <w:p>
      <w:pPr>
        <w:spacing w:after="100" w:before="60"/>
      </w:pPr>
      <w:r>
        <w:rPr>
          <w:rFonts w:ascii="Arial" w:cs="Arial" w:eastAsia="Arial" w:hAnsi="Arial"/>
          <w:color w:val="374151"/>
          <w:sz w:val="22"/>
          <w:szCs w:val="22"/>
        </w:rPr>
        <w:t xml:space="preserve">Your logo appears in the footer of every client slideshow. Upload it once and it will populate automatically.</w:t>
      </w:r>
    </w:p>
    <w:p>
      <w:pPr>
        <w:spacing w:after="0" w:before="80"/>
      </w:pPr>
      <w:r>
        <w:t xml:space="preserve"/>
      </w:r>
    </w:p>
    <w:p>
      <w:pPr>
        <w:pStyle w:val="ListParagraph"/>
        <w:numPr>
          <w:ilvl w:val="0"/>
          <w:numId w:val="2"/>
        </w:numPr>
        <w:spacing w:after="50" w:before="50"/>
      </w:pPr>
      <w:r>
        <w:rPr>
          <w:rFonts w:ascii="Arial" w:cs="Arial" w:eastAsia="Arial" w:hAnsi="Arial"/>
          <w:color w:val="374151"/>
          <w:sz w:val="22"/>
          <w:szCs w:val="22"/>
        </w:rPr>
        <w:t xml:space="preserve">Under Company Logo, click Upload Logo.</w:t>
      </w:r>
    </w:p>
    <w:p>
      <w:pPr>
        <w:pStyle w:val="ListParagraph"/>
        <w:numPr>
          <w:ilvl w:val="0"/>
          <w:numId w:val="2"/>
        </w:numPr>
        <w:spacing w:after="50" w:before="50"/>
      </w:pPr>
      <w:r>
        <w:rPr>
          <w:rFonts w:ascii="Arial" w:cs="Arial" w:eastAsia="Arial" w:hAnsi="Arial"/>
          <w:color w:val="374151"/>
          <w:sz w:val="22"/>
          <w:szCs w:val="22"/>
        </w:rPr>
        <w:t xml:space="preserve">Select a PNG, JPG, SVG, or WebP file. Maximum size: 2 MB.</w:t>
      </w:r>
    </w:p>
    <w:p>
      <w:pPr>
        <w:pStyle w:val="ListParagraph"/>
        <w:numPr>
          <w:ilvl w:val="0"/>
          <w:numId w:val="2"/>
        </w:numPr>
        <w:spacing w:after="50" w:before="50"/>
      </w:pPr>
      <w:r>
        <w:rPr>
          <w:rFonts w:ascii="Arial" w:cs="Arial" w:eastAsia="Arial" w:hAnsi="Arial"/>
          <w:color w:val="374151"/>
          <w:sz w:val="22"/>
          <w:szCs w:val="22"/>
        </w:rPr>
        <w:t xml:space="preserve">For best results, use a file with a white or transparent background.</w:t>
      </w:r>
    </w:p>
    <w:p>
      <w:pPr>
        <w:pStyle w:val="ListParagraph"/>
        <w:numPr>
          <w:ilvl w:val="0"/>
          <w:numId w:val="2"/>
        </w:numPr>
        <w:spacing w:after="50" w:before="50"/>
      </w:pPr>
      <w:r>
        <w:rPr>
          <w:rFonts w:ascii="Arial" w:cs="Arial" w:eastAsia="Arial" w:hAnsi="Arial"/>
          <w:color w:val="374151"/>
          <w:sz w:val="22"/>
          <w:szCs w:val="22"/>
        </w:rPr>
        <w:t xml:space="preserve">Click Save Profile to confirm.</w:t>
      </w:r>
    </w:p>
    <w:p>
      <w:pPr>
        <w:spacing w:after="0" w:before="80"/>
      </w:pPr>
      <w:r>
        <w:t xml:space="preserve"/>
      </w:r>
    </w:p>
    <w:p>
      <w:pPr>
        <w:pBdr>
          <w:left w:val="single" w:color="D4A843" w:sz="12"/>
        </w:pBdr>
        <w:spacing w:after="120" w:before="60"/>
        <w:ind w:left="360"/>
      </w:pPr>
      <w:r>
        <w:rPr>
          <w:rFonts w:ascii="Arial" w:cs="Arial" w:eastAsia="Arial" w:hAnsi="Arial"/>
          <w:i/>
          <w:iCs/>
          <w:color w:val="9CA3AF"/>
          <w:sz w:val="20"/>
          <w:szCs w:val="20"/>
        </w:rPr>
        <w:t xml:space="preserve">  To replace or remove a logo, use the Replace Logo or Remove logo links that appear after an initial upload.</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8.3  Brokerage Information</w:t>
      </w:r>
    </w:p>
    <w:p>
      <w:pPr>
        <w:spacing w:after="100" w:before="60"/>
      </w:pPr>
      <w:r>
        <w:rPr>
          <w:rFonts w:ascii="Arial" w:cs="Arial" w:eastAsia="Arial" w:hAnsi="Arial"/>
          <w:color w:val="374151"/>
          <w:sz w:val="22"/>
          <w:szCs w:val="22"/>
        </w:rPr>
        <w:t xml:space="preserve">Fill in your brokerage name, address, website, license number, and a short bio. This information populates the footer of all client slideshows and keeps YachtPics’ records current.</w:t>
      </w:r>
    </w:p>
    <w:p>
      <w:pPr>
        <w:spacing w:after="0" w:before="80"/>
      </w:pPr>
      <w:r>
        <w:t xml:space="preserve"/>
      </w:r>
    </w:p>
    <w:p>
      <w:pPr>
        <w:pBdr>
          <w:left w:val="single" w:color="D4A843" w:sz="12"/>
        </w:pBdr>
        <w:spacing w:after="120" w:before="60"/>
        <w:ind w:left="360"/>
      </w:pPr>
      <w:r>
        <w:rPr>
          <w:rFonts w:ascii="Arial" w:cs="Arial" w:eastAsia="Arial" w:hAnsi="Arial"/>
          <w:i/>
          <w:iCs/>
          <w:color w:val="9CA3AF"/>
          <w:sz w:val="20"/>
          <w:szCs w:val="20"/>
        </w:rPr>
        <w:t xml:space="preserve">  Click Save Profile after making any changes to personal or brokerage information.</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8.4  Assistants</w:t>
      </w:r>
    </w:p>
    <w:p>
      <w:pPr>
        <w:spacing w:after="100" w:before="60"/>
      </w:pPr>
      <w:r>
        <w:rPr>
          <w:rFonts w:ascii="Arial" w:cs="Arial" w:eastAsia="Arial" w:hAnsi="Arial"/>
          <w:color w:val="374151"/>
          <w:sz w:val="22"/>
          <w:szCs w:val="22"/>
        </w:rPr>
        <w:t xml:space="preserve">Assistants can manage your listings and download photos on your behalf. They must first create their own account on the Portal with the role “assistant.”</w:t>
      </w:r>
    </w:p>
    <w:p>
      <w:pPr>
        <w:spacing w:after="0" w:before="80"/>
      </w:pPr>
      <w:r>
        <w:t xml:space="preserve"/>
      </w:r>
    </w:p>
    <w:p>
      <w:pPr>
        <w:pStyle w:val="ListParagraph"/>
        <w:numPr>
          <w:ilvl w:val="0"/>
          <w:numId w:val="2"/>
        </w:numPr>
        <w:spacing w:after="50" w:before="50"/>
      </w:pPr>
      <w:r>
        <w:rPr>
          <w:rFonts w:ascii="Arial" w:cs="Arial" w:eastAsia="Arial" w:hAnsi="Arial"/>
          <w:color w:val="374151"/>
          <w:sz w:val="22"/>
          <w:szCs w:val="22"/>
        </w:rPr>
        <w:t xml:space="preserve">Under Assistants, enter the assistant’s email address.</w:t>
      </w:r>
    </w:p>
    <w:p>
      <w:pPr>
        <w:pStyle w:val="ListParagraph"/>
        <w:numPr>
          <w:ilvl w:val="0"/>
          <w:numId w:val="2"/>
        </w:numPr>
        <w:spacing w:after="50" w:before="50"/>
      </w:pPr>
      <w:r>
        <w:rPr>
          <w:rFonts w:ascii="Arial" w:cs="Arial" w:eastAsia="Arial" w:hAnsi="Arial"/>
          <w:color w:val="374151"/>
          <w:sz w:val="22"/>
          <w:szCs w:val="22"/>
        </w:rPr>
        <w:t xml:space="preserve">Click Add Assistant.</w:t>
      </w:r>
    </w:p>
    <w:p>
      <w:pPr>
        <w:pStyle w:val="ListParagraph"/>
        <w:numPr>
          <w:ilvl w:val="0"/>
          <w:numId w:val="2"/>
        </w:numPr>
        <w:spacing w:after="50" w:before="50"/>
      </w:pPr>
      <w:r>
        <w:rPr>
          <w:rFonts w:ascii="Arial" w:cs="Arial" w:eastAsia="Arial" w:hAnsi="Arial"/>
          <w:color w:val="374151"/>
          <w:sz w:val="22"/>
          <w:szCs w:val="22"/>
        </w:rPr>
        <w:t xml:space="preserve">To remove access, click Remove next to their name at any time.</w:t>
      </w:r>
    </w:p>
    <w:p>
      <w:pPr>
        <w:spacing w:after="0" w:before="120"/>
      </w:pPr>
      <w:r>
        <w:t xml:space="preserve"/>
      </w:r>
    </w:p>
    <w:p>
      <w:pPr>
        <w:pStyle w:val="Heading2"/>
        <w:spacing w:after="80" w:before="280"/>
      </w:pPr>
      <w:r>
        <w:rPr>
          <w:rFonts w:ascii="Arial" w:cs="Arial" w:eastAsia="Arial" w:hAnsi="Arial"/>
          <w:b/>
          <w:bCs/>
          <w:color w:val="0A1628"/>
          <w:sz w:val="26"/>
          <w:szCs w:val="26"/>
        </w:rPr>
        <w:t xml:space="preserve">8.5  Changing Your Login Email</w:t>
      </w:r>
    </w:p>
    <w:p>
      <w:pPr>
        <w:pStyle w:val="ListParagraph"/>
        <w:numPr>
          <w:ilvl w:val="0"/>
          <w:numId w:val="2"/>
        </w:numPr>
        <w:spacing w:after="50" w:before="50"/>
      </w:pPr>
      <w:r>
        <w:rPr>
          <w:rFonts w:ascii="Arial" w:cs="Arial" w:eastAsia="Arial" w:hAnsi="Arial"/>
          <w:color w:val="374151"/>
          <w:sz w:val="22"/>
          <w:szCs w:val="22"/>
        </w:rPr>
        <w:t xml:space="preserve">Scroll to Change Login Email at the bottom of My Profile.</w:t>
      </w:r>
    </w:p>
    <w:p>
      <w:pPr>
        <w:pStyle w:val="ListParagraph"/>
        <w:numPr>
          <w:ilvl w:val="0"/>
          <w:numId w:val="2"/>
        </w:numPr>
        <w:spacing w:after="50" w:before="50"/>
      </w:pPr>
      <w:r>
        <w:rPr>
          <w:rFonts w:ascii="Arial" w:cs="Arial" w:eastAsia="Arial" w:hAnsi="Arial"/>
          <w:color w:val="374151"/>
          <w:sz w:val="22"/>
          <w:szCs w:val="22"/>
        </w:rPr>
        <w:t xml:space="preserve">Enter the new email address and click Update Email.</w:t>
      </w:r>
    </w:p>
    <w:p>
      <w:pPr>
        <w:pStyle w:val="ListParagraph"/>
        <w:numPr>
          <w:ilvl w:val="0"/>
          <w:numId w:val="2"/>
        </w:numPr>
        <w:spacing w:after="50" w:before="50"/>
      </w:pPr>
      <w:r>
        <w:rPr>
          <w:rFonts w:ascii="Arial" w:cs="Arial" w:eastAsia="Arial" w:hAnsi="Arial"/>
          <w:color w:val="374151"/>
          <w:sz w:val="22"/>
          <w:szCs w:val="22"/>
        </w:rPr>
        <w:t xml:space="preserve">A confirmation link will be sent to the new address — click it to complete the change.</w:t>
      </w:r>
    </w:p>
    <w:p>
      <w:pPr>
        <w:spacing w:after="0" w:before="80"/>
      </w:pPr>
      <w:r>
        <w:t xml:space="preserve"/>
      </w:r>
    </w:p>
    <w:p>
      <w:pPr>
        <w:pBdr>
          <w:left w:val="single" w:color="D4A843" w:sz="12"/>
        </w:pBdr>
        <w:spacing w:after="120" w:before="60"/>
        <w:ind w:left="360"/>
      </w:pPr>
      <w:r>
        <w:rPr>
          <w:rFonts w:ascii="Arial" w:cs="Arial" w:eastAsia="Arial" w:hAnsi="Arial"/>
          <w:i/>
          <w:iCs/>
          <w:color w:val="9CA3AF"/>
          <w:sz w:val="20"/>
          <w:szCs w:val="20"/>
        </w:rPr>
        <w:t xml:space="preserve">  Your contact email (displayed to YachtPics) and your login email are separate fields. Update both if needed.</w:t>
      </w:r>
    </w:p>
    <w:p>
      <w:pPr>
        <w:spacing w:after="0" w:before="200"/>
      </w:pPr>
      <w:r>
        <w:t xml:space="preserve"/>
      </w:r>
    </w:p>
    <w:p>
      <w:r>
        <w:br w:type="page"/>
      </w:r>
    </w:p>
    <w:p>
      <w:pPr>
        <w:pStyle w:val="Heading1"/>
        <w:pBdr>
          <w:bottom w:val="single" w:color="D4A843" w:sz="6"/>
        </w:pBdr>
        <w:spacing w:after="120" w:before="360"/>
      </w:pPr>
      <w:r>
        <w:rPr>
          <w:rFonts w:ascii="Arial" w:cs="Arial" w:eastAsia="Arial" w:hAnsi="Arial"/>
          <w:b/>
          <w:bCs/>
          <w:color w:val="050B14"/>
          <w:sz w:val="32"/>
          <w:szCs w:val="32"/>
        </w:rPr>
        <w:t xml:space="preserve">9. Quick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6360"/>
            <w:tcBorders>
              <w:top w:val="single" w:color="E5E7EB" w:sz="1"/>
              <w:left w:val="single" w:color="E5E7EB" w:sz="1"/>
              <w:bottom w:val="single" w:color="E5E7EB" w:sz="1"/>
              <w:right w:val="single" w:color="E5E7EB" w:sz="1"/>
            </w:tcBorders>
            <w:shd w:fill="0A1628" w:val="clear"/>
            <w:tcMar>
              <w:top w:type="dxa" w:w="100"/>
              <w:left w:type="dxa" w:w="160"/>
              <w:bottom w:type="dxa" w:w="100"/>
              <w:right w:type="dxa" w:w="160"/>
            </w:tcMar>
          </w:tcPr>
          <w:p>
            <w:r>
              <w:rPr>
                <w:rFonts w:ascii="Arial" w:cs="Arial" w:eastAsia="Arial" w:hAnsi="Arial"/>
                <w:color w:val="FFFFFF"/>
                <w:sz w:val="20"/>
                <w:szCs w:val="20"/>
              </w:rPr>
              <w:t xml:space="preserve">Where to Go</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Sign up</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Sign In page → Create an account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View delivered photos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My Listings → select a listing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Share a listing with a client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My Listings → listing detail → copy share link</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Upload new photos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My Listings → + New Listing or edit existing listing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Check an invoice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Shoots &amp; Invoices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Start or manage subscription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Billing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Upload your brokerage logo</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My Profile → Company Logo</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Add or remove an assistant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My Profile → Assistants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Change login email</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My Profile → Change Login Email</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50B14"/>
                <w:sz w:val="20"/>
                <w:szCs w:val="20"/>
              </w:rPr>
              <w:t xml:space="preserve">Sign out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Sidebar → Sign out (bottom-left on desktop)</w:t>
            </w:r>
          </w:p>
        </w:tc>
      </w:tr>
    </w:tbl>
    <w:p>
      <w:pPr>
        <w:spacing w:after="0" w:before="200"/>
      </w:pPr>
      <w:r>
        <w:t xml:space="preserve"/>
      </w:r>
    </w:p>
    <w:p>
      <w:pPr>
        <w:pStyle w:val="Heading1"/>
        <w:pBdr>
          <w:bottom w:val="single" w:color="D4A843" w:sz="6"/>
        </w:pBdr>
        <w:spacing w:after="120" w:before="360"/>
      </w:pPr>
      <w:r>
        <w:rPr>
          <w:rFonts w:ascii="Arial" w:cs="Arial" w:eastAsia="Arial" w:hAnsi="Arial"/>
          <w:b/>
          <w:bCs/>
          <w:color w:val="050B14"/>
          <w:sz w:val="32"/>
          <w:szCs w:val="32"/>
        </w:rPr>
        <w:t xml:space="preserve">10. Support</w:t>
      </w:r>
    </w:p>
    <w:p>
      <w:pPr>
        <w:spacing w:after="100" w:before="60"/>
      </w:pPr>
      <w:r>
        <w:rPr>
          <w:rFonts w:ascii="Arial" w:cs="Arial" w:eastAsia="Arial" w:hAnsi="Arial"/>
          <w:color w:val="374151"/>
          <w:sz w:val="22"/>
          <w:szCs w:val="22"/>
        </w:rPr>
        <w:t xml:space="preserve">For questions about your portal account, shoot scheduling, or photo delivery, reach out to your YachtPics representative directly.</w:t>
      </w:r>
    </w:p>
    <w:p>
      <w:pPr>
        <w:spacing w:after="0" w:before="80"/>
      </w:pPr>
      <w:r>
        <w:t xml:space="preserve"/>
      </w:r>
    </w:p>
    <w:p>
      <w:pPr>
        <w:spacing w:after="100" w:before="60"/>
      </w:pPr>
      <w:r>
        <w:rPr>
          <w:rFonts w:ascii="Arial" w:cs="Arial" w:eastAsia="Arial" w:hAnsi="Arial"/>
          <w:b/>
          <w:bCs/>
          <w:color w:val="050B14"/>
          <w:sz w:val="22"/>
          <w:szCs w:val="22"/>
        </w:rPr>
        <w:t xml:space="preserve">Email: </w:t>
      </w:r>
      <w:r>
        <w:rPr>
          <w:rFonts w:ascii="Arial" w:cs="Arial" w:eastAsia="Arial" w:hAnsi="Arial"/>
          <w:color w:val="374151"/>
          <w:sz w:val="22"/>
          <w:szCs w:val="22"/>
        </w:rPr>
        <w:t xml:space="preserve">charlie@yachtpics.com</w:t>
      </w:r>
    </w:p>
    <w:p>
      <w:pPr>
        <w:spacing w:after="100" w:before="60"/>
      </w:pPr>
      <w:r>
        <w:rPr>
          <w:rFonts w:ascii="Arial" w:cs="Arial" w:eastAsia="Arial" w:hAnsi="Arial"/>
          <w:b/>
          <w:bCs/>
          <w:color w:val="050B14"/>
          <w:sz w:val="22"/>
          <w:szCs w:val="22"/>
        </w:rPr>
        <w:t xml:space="preserve">Website: </w:t>
      </w:r>
      <w:r>
        <w:rPr>
          <w:rFonts w:ascii="Arial" w:cs="Arial" w:eastAsia="Arial" w:hAnsi="Arial"/>
          <w:color w:val="374151"/>
          <w:sz w:val="22"/>
          <w:szCs w:val="22"/>
        </w:rPr>
        <w:t xml:space="preserve">yachtpics.com</w:t>
      </w:r>
    </w:p>
    <w:p>
      <w:pPr>
        <w:spacing w:after="0" w:before="300"/>
      </w:pPr>
      <w:r>
        <w:t xml:space="preserve"/>
      </w:r>
    </w:p>
    <w:p>
      <w:pPr>
        <w:pBdr>
          <w:top w:val="single" w:color="D4A843" w:sz="4"/>
        </w:pBdr>
        <w:spacing w:before="80"/>
        <w:jc w:val="center"/>
      </w:pPr>
      <w:r>
        <w:rPr>
          <w:rFonts w:ascii="Arial" w:cs="Arial" w:eastAsia="Arial" w:hAnsi="Arial"/>
          <w:b/>
          <w:bCs/>
          <w:color w:val="050B14"/>
          <w:sz w:val="20"/>
          <w:szCs w:val="20"/>
        </w:rPr>
        <w:t xml:space="preserve">YachtPics</w:t>
      </w:r>
      <w:r>
        <w:rPr>
          <w:rFonts w:ascii="Arial" w:cs="Arial" w:eastAsia="Arial" w:hAnsi="Arial"/>
          <w:color w:val="9CA3AF"/>
          <w:sz w:val="20"/>
          <w:szCs w:val="20"/>
        </w:rPr>
        <w:t xml:space="preserve"> · </w:t>
      </w:r>
      <w:r>
        <w:rPr>
          <w:rFonts w:ascii="Arial" w:cs="Arial" w:eastAsia="Arial" w:hAnsi="Arial"/>
          <w:i/>
          <w:iCs/>
          <w:color w:val="9CA3AF"/>
          <w:sz w:val="20"/>
          <w:szCs w:val="20"/>
        </w:rPr>
        <w:t xml:space="preserve">Where Every Angle Tells the Story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spacing w:before="80"/>
    </w:pPr>
    <w:r>
      <w:rPr>
        <w:rFonts w:ascii="Arial" w:cs="Arial" w:eastAsia="Arial" w:hAnsi="Arial"/>
        <w:color w:val="9CA3AF"/>
        <w:sz w:val="16"/>
        <w:szCs w:val="16"/>
      </w:rPr>
      <w:t xml:space="preserve">yachtpics.com</w:t>
    </w:r>
    <w:r>
      <w:rPr>
        <w:rFonts w:ascii="Arial" w:cs="Arial" w:eastAsia="Arial" w:hAnsi="Arial"/>
        <w:sz w:val="16"/>
        <w:szCs w:val="16"/>
      </w:rPr>
      <w:t xml:space="preserv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pBdr>
      <w:spacing w:after="80" w:before="0"/>
    </w:pPr>
    <w:r>
      <w:rPr>
        <w:rFonts w:ascii="Arial" w:cs="Arial" w:eastAsia="Arial" w:hAnsi="Arial"/>
        <w:b/>
        <w:bCs/>
        <w:color w:val="050B14"/>
        <w:sz w:val="18"/>
        <w:szCs w:val="18"/>
      </w:rPr>
      <w:t xml:space="preserve">YachtPics</w:t>
    </w:r>
    <w:r>
      <w:rPr>
        <w:rFonts w:ascii="Arial" w:cs="Arial" w:eastAsia="Arial" w:hAnsi="Arial"/>
        <w:b/>
        <w:bCs/>
        <w:color w:val="D4A843"/>
        <w:sz w:val="18"/>
        <w:szCs w:val="18"/>
      </w:rPr>
      <w:t xml:space="preserve"> Portal</w:t>
    </w:r>
    <w:r>
      <w:rPr>
        <w:rFonts w:ascii="Arial" w:cs="Arial" w:eastAsia="Arial" w:hAnsi="Arial"/>
        <w:color w:val="9CA3AF"/>
        <w:sz w:val="18"/>
        <w:szCs w:val="18"/>
      </w:rPr>
      <w:t xml:space="preserve">  |  Broker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50B1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2026-04-28T05:16:36.428Z</dcterms:created>
  <dcterms:modified xsi:type="dcterms:W3CDTF">2026-04-28T05:16:36.428Z</dcterms:modified>
</cp:coreProperties>
</file>

<file path=docProps/custom.xml><?xml version="1.0" encoding="utf-8"?>
<Properties xmlns="http://schemas.openxmlformats.org/officeDocument/2006/custom-properties" xmlns:vt="http://schemas.openxmlformats.org/officeDocument/2006/docPropsVTypes"/>
</file>