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60" w:leader="none"/>
        </w:tabs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object w:dxaOrig="8510" w:dyaOrig="2890">
          <v:rect xmlns:o="urn:schemas-microsoft-com:office:office" xmlns:v="urn:schemas-microsoft-com:vml" id="rectole0000000000" style="width:425.500000pt;height:14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le nom et le prenom : BOUZIANE YOUSSOUF YASSINE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310" w:dyaOrig="4839">
          <v:rect xmlns:o="urn:schemas-microsoft-com:office:office" xmlns:v="urn:schemas-microsoft-com:vml" id="rectole0000000001" style="width:415.500000pt;height:24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310" w:dyaOrig="5969">
          <v:rect xmlns:o="urn:schemas-microsoft-com:office:office" xmlns:v="urn:schemas-microsoft-com:vml" id="rectole0000000002" style="width:415.500000pt;height:29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310" w:dyaOrig="3770">
          <v:rect xmlns:o="urn:schemas-microsoft-com:office:office" xmlns:v="urn:schemas-microsoft-com:vml" id="rectole0000000003" style="width:415.500000pt;height:188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Rapport 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Rapport de Code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1.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Objectif et Aperçu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   - Le code résout un système d'équations linéaires en utilisant l'élimination gaussienne.</w:t>
        <w:br/>
        <w:t xml:space="preserve">   - Les étapes comprennent la saisie des coefficients, l'élimination gaussienne, la substitution arrière et l'affichage de la solution.</w:t>
        <w:br/>
        <w:br/>
        <w:t xml:space="preserve">2.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Coefficients d'Entrée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   - La fonction input_coefficients initialise et remplit une matrice avec les coefficients saisis par l'utilisateur.</w:t>
        <w:br/>
        <w:br/>
        <w:t xml:space="preserve">3.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Élimination Gaussienne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   - La fonction gaussian_elimination transforme la matrice en une forme triangulaire supérieure en utilisant l'élimination gaussienne.</w:t>
        <w:br/>
        <w:br/>
        <w:t xml:space="preserve">4.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Substitution Arrière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   - La fonction back_substitution applique la substitution arrière pour trouver le vecteur solution.</w:t>
        <w:br/>
        <w:br/>
        <w:t xml:space="preserve">5.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Afficher la Solution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   - La fonction display_solution imprime le vecteur solution obtenu.</w:t>
        <w:br/>
        <w:br/>
        <w:t xml:space="preserve">6.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Fonction Principale - solve_linear_system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   - La fonction principale demande à l'utilisateur la taille de la matrice, saisit les coefficients, applique l'élimination gaussienne, la substitution arrière, puis affiche la solution.</w:t>
        <w:br/>
        <w:br/>
        <w:t xml:space="preserve">7.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Améliorations et Suggestions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   - Gestion des erreurs pour la division par zéro.</w:t>
        <w:br/>
        <w:t xml:space="preserve">   - Commentaires dans le code pour améliorer la lisibilité.</w:t>
        <w:br/>
        <w:t xml:space="preserve">   - Validation des entrées pour s'assurer qu'elles sont numériques.</w:t>
        <w:br/>
        <w:t xml:space="preserve">   - Inclusion de cas de test pour la vérification.</w:t>
        <w:br/>
        <w:br/>
        <w:t xml:space="preserve">8.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Conclusion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   - Le code implémente efficacement l'élimination gaussienne pour résoudre des systèmes linéaires.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